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72" w:type="dxa"/>
        <w:tblBorders>
          <w:bottom w:val="single" w:sz="4" w:space="0" w:color="auto"/>
        </w:tblBorders>
        <w:tblLayout w:type="fixed"/>
        <w:tblLook w:val="04A0" w:firstRow="1" w:lastRow="0" w:firstColumn="1" w:lastColumn="0" w:noHBand="0" w:noVBand="1"/>
      </w:tblPr>
      <w:tblGrid>
        <w:gridCol w:w="7200"/>
        <w:gridCol w:w="1620"/>
      </w:tblGrid>
      <w:tr w:rsidR="00BC2451" w14:paraId="0F652E01" w14:textId="77777777" w:rsidTr="00BC2451">
        <w:tc>
          <w:tcPr>
            <w:tcW w:w="7200" w:type="dxa"/>
            <w:tcBorders>
              <w:top w:val="nil"/>
              <w:left w:val="nil"/>
              <w:bottom w:val="single" w:sz="4" w:space="0" w:color="auto"/>
              <w:right w:val="nil"/>
            </w:tcBorders>
          </w:tcPr>
          <w:p w14:paraId="4FF5ACB1" w14:textId="77777777" w:rsidR="00BC2451" w:rsidRDefault="00BC2451">
            <w:pPr>
              <w:rPr>
                <w:rFonts w:eastAsia="Times New Roman"/>
                <w:b/>
                <w:sz w:val="40"/>
                <w:szCs w:val="20"/>
              </w:rPr>
            </w:pPr>
          </w:p>
          <w:p w14:paraId="1EEEE429" w14:textId="77777777" w:rsidR="00BC2451" w:rsidRDefault="00BC2451">
            <w:pPr>
              <w:jc w:val="center"/>
              <w:rPr>
                <w:rFonts w:eastAsia="Times New Roman"/>
                <w:b/>
                <w:sz w:val="40"/>
                <w:szCs w:val="20"/>
              </w:rPr>
            </w:pPr>
            <w:r>
              <w:rPr>
                <w:rFonts w:eastAsia="Times New Roman"/>
                <w:b/>
                <w:sz w:val="40"/>
                <w:szCs w:val="20"/>
              </w:rPr>
              <w:t>LATGALES PLĀNOŠANAS REĢIONS</w:t>
            </w:r>
          </w:p>
          <w:p w14:paraId="4DB3B4E9" w14:textId="77777777" w:rsidR="00BC2451" w:rsidRDefault="00BC2451">
            <w:pPr>
              <w:spacing w:line="256" w:lineRule="auto"/>
              <w:rPr>
                <w:rFonts w:eastAsia="Times New Roman"/>
                <w:szCs w:val="20"/>
              </w:rPr>
            </w:pPr>
            <w:r>
              <w:rPr>
                <w:rFonts w:eastAsia="Times New Roman"/>
                <w:szCs w:val="20"/>
              </w:rPr>
              <w:tab/>
            </w:r>
          </w:p>
        </w:tc>
        <w:tc>
          <w:tcPr>
            <w:tcW w:w="1620" w:type="dxa"/>
            <w:tcBorders>
              <w:top w:val="nil"/>
              <w:left w:val="nil"/>
              <w:bottom w:val="single" w:sz="4" w:space="0" w:color="auto"/>
              <w:right w:val="nil"/>
            </w:tcBorders>
            <w:hideMark/>
          </w:tcPr>
          <w:p w14:paraId="02303B72" w14:textId="1208030F" w:rsidR="00BC2451" w:rsidRDefault="00BC2451">
            <w:pPr>
              <w:spacing w:line="256" w:lineRule="auto"/>
              <w:jc w:val="center"/>
              <w:rPr>
                <w:rFonts w:eastAsia="Times New Roman"/>
                <w:szCs w:val="20"/>
              </w:rPr>
            </w:pPr>
            <w:r>
              <w:rPr>
                <w:rFonts w:eastAsia="Times New Roman"/>
                <w:noProof/>
                <w:szCs w:val="20"/>
                <w:lang w:eastAsia="lv-LV"/>
              </w:rPr>
              <w:drawing>
                <wp:inline distT="0" distB="0" distL="0" distR="0" wp14:anchorId="4BD54645" wp14:editId="5289F850">
                  <wp:extent cx="6858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tc>
      </w:tr>
    </w:tbl>
    <w:p w14:paraId="37A28893" w14:textId="728259BB" w:rsidR="00BC2451" w:rsidRDefault="00BC2451" w:rsidP="00BC2451">
      <w:pPr>
        <w:jc w:val="center"/>
        <w:rPr>
          <w:rFonts w:eastAsia="Times New Roman"/>
          <w:sz w:val="22"/>
        </w:rPr>
      </w:pPr>
      <w:r>
        <w:rPr>
          <w:rFonts w:eastAsia="Times New Roman"/>
          <w:sz w:val="22"/>
        </w:rPr>
        <w:t xml:space="preserve">Reģ.Nr. 90002181025, Atbrīvošanas aleja 95, Rēzekne, LV-4600, Tel/Fax:+371 64624300, e-mail: </w:t>
      </w:r>
      <w:hyperlink r:id="rId10" w:history="1">
        <w:r w:rsidRPr="009D55CB">
          <w:rPr>
            <w:rStyle w:val="Hyperlink"/>
            <w:rFonts w:eastAsia="Times New Roman"/>
            <w:sz w:val="22"/>
          </w:rPr>
          <w:t>pasts@latgale.lv</w:t>
        </w:r>
      </w:hyperlink>
      <w:r>
        <w:rPr>
          <w:rFonts w:eastAsia="Times New Roman"/>
          <w:sz w:val="22"/>
        </w:rPr>
        <w:t xml:space="preserve">  </w:t>
      </w:r>
      <w:hyperlink r:id="rId11" w:history="1">
        <w:r>
          <w:rPr>
            <w:rStyle w:val="Hyperlink"/>
            <w:rFonts w:eastAsia="Times New Roman"/>
            <w:color w:val="0563C1"/>
            <w:sz w:val="22"/>
          </w:rPr>
          <w:t>www.lpr.gov.lv</w:t>
        </w:r>
      </w:hyperlink>
      <w:r>
        <w:rPr>
          <w:rFonts w:eastAsia="Times New Roman"/>
          <w:sz w:val="22"/>
        </w:rPr>
        <w:t xml:space="preserve"> </w:t>
      </w:r>
    </w:p>
    <w:p w14:paraId="3D6120EB" w14:textId="77777777" w:rsidR="00F329B8" w:rsidRDefault="00F329B8" w:rsidP="00BC2451">
      <w:pPr>
        <w:widowControl w:val="0"/>
        <w:spacing w:after="0" w:line="240" w:lineRule="auto"/>
        <w:ind w:left="23"/>
        <w:jc w:val="right"/>
        <w:rPr>
          <w:rFonts w:eastAsia="Times New Roman"/>
          <w:bCs/>
          <w:szCs w:val="24"/>
        </w:rPr>
      </w:pPr>
    </w:p>
    <w:p w14:paraId="715E4052" w14:textId="77777777" w:rsidR="00BC2451" w:rsidRDefault="00BC2451" w:rsidP="00BC2451">
      <w:pPr>
        <w:widowControl w:val="0"/>
        <w:spacing w:after="0" w:line="240" w:lineRule="auto"/>
        <w:ind w:left="23"/>
        <w:jc w:val="right"/>
        <w:rPr>
          <w:rFonts w:eastAsia="Times New Roman"/>
          <w:bCs/>
          <w:szCs w:val="24"/>
        </w:rPr>
      </w:pPr>
      <w:r>
        <w:rPr>
          <w:rFonts w:eastAsia="Times New Roman"/>
          <w:bCs/>
          <w:szCs w:val="24"/>
        </w:rPr>
        <w:t>APSTIPRINĀTS</w:t>
      </w:r>
    </w:p>
    <w:p w14:paraId="47D69096" w14:textId="77777777" w:rsidR="00BC2451" w:rsidRDefault="00BC2451" w:rsidP="00BC2451">
      <w:pPr>
        <w:widowControl w:val="0"/>
        <w:spacing w:after="0" w:line="240" w:lineRule="auto"/>
        <w:ind w:left="23"/>
        <w:jc w:val="right"/>
        <w:rPr>
          <w:rFonts w:eastAsia="Times New Roman"/>
          <w:bCs/>
          <w:szCs w:val="24"/>
        </w:rPr>
      </w:pPr>
      <w:r>
        <w:rPr>
          <w:rFonts w:eastAsia="Times New Roman"/>
          <w:bCs/>
          <w:szCs w:val="24"/>
        </w:rPr>
        <w:t>ar Latgales plānošanas reģiona attīstības padomes</w:t>
      </w:r>
    </w:p>
    <w:p w14:paraId="0D759BA5" w14:textId="2DD16818" w:rsidR="00BC2451" w:rsidRDefault="00BC2451" w:rsidP="00BC2451">
      <w:pPr>
        <w:widowControl w:val="0"/>
        <w:spacing w:after="0" w:line="240" w:lineRule="auto"/>
        <w:ind w:left="23"/>
        <w:jc w:val="right"/>
        <w:rPr>
          <w:rFonts w:eastAsia="Times New Roman"/>
          <w:bCs/>
          <w:szCs w:val="24"/>
        </w:rPr>
      </w:pPr>
      <w:r>
        <w:rPr>
          <w:rFonts w:eastAsia="Times New Roman"/>
          <w:szCs w:val="24"/>
        </w:rPr>
        <w:t>20</w:t>
      </w:r>
      <w:r w:rsidR="006D2B3A">
        <w:rPr>
          <w:rFonts w:eastAsia="Times New Roman"/>
          <w:szCs w:val="24"/>
        </w:rPr>
        <w:t>21</w:t>
      </w:r>
      <w:r>
        <w:rPr>
          <w:rFonts w:eastAsia="Times New Roman"/>
          <w:szCs w:val="24"/>
        </w:rPr>
        <w:t xml:space="preserve">.gada </w:t>
      </w:r>
      <w:r w:rsidR="00F329B8">
        <w:rPr>
          <w:rFonts w:eastAsia="Times New Roman"/>
          <w:szCs w:val="24"/>
        </w:rPr>
        <w:t>10</w:t>
      </w:r>
      <w:r w:rsidR="006D2B3A">
        <w:rPr>
          <w:rFonts w:eastAsia="Times New Roman"/>
          <w:szCs w:val="24"/>
        </w:rPr>
        <w:t>.decembra</w:t>
      </w:r>
      <w:r>
        <w:rPr>
          <w:rFonts w:eastAsia="Times New Roman"/>
          <w:szCs w:val="24"/>
        </w:rPr>
        <w:t xml:space="preserve"> rakstiskās procedūras Nr.</w:t>
      </w:r>
      <w:r w:rsidR="006D2B3A">
        <w:rPr>
          <w:rFonts w:eastAsia="Times New Roman"/>
          <w:szCs w:val="24"/>
        </w:rPr>
        <w:t>12</w:t>
      </w:r>
      <w:r>
        <w:rPr>
          <w:rFonts w:eastAsia="Times New Roman"/>
          <w:bCs/>
          <w:szCs w:val="24"/>
        </w:rPr>
        <w:t xml:space="preserve"> lēmumu Nr.</w:t>
      </w:r>
      <w:r w:rsidR="00F329B8">
        <w:rPr>
          <w:rFonts w:eastAsia="Times New Roman"/>
          <w:bCs/>
          <w:szCs w:val="24"/>
        </w:rPr>
        <w:t>1</w:t>
      </w:r>
    </w:p>
    <w:p w14:paraId="73E0B18D" w14:textId="77777777" w:rsidR="00BC2451" w:rsidRDefault="00BC2451" w:rsidP="00BC2451">
      <w:pPr>
        <w:widowControl w:val="0"/>
        <w:spacing w:after="0" w:line="240" w:lineRule="auto"/>
        <w:ind w:left="23"/>
        <w:jc w:val="right"/>
        <w:rPr>
          <w:rFonts w:eastAsia="Times New Roman"/>
          <w:bCs/>
          <w:szCs w:val="24"/>
        </w:rPr>
      </w:pPr>
    </w:p>
    <w:p w14:paraId="5FCE6039" w14:textId="77777777" w:rsidR="009E326C" w:rsidRDefault="009E326C" w:rsidP="006D2B3A">
      <w:pPr>
        <w:autoSpaceDN w:val="0"/>
        <w:spacing w:after="0" w:line="240" w:lineRule="auto"/>
        <w:jc w:val="center"/>
        <w:textAlignment w:val="baseline"/>
        <w:rPr>
          <w:rFonts w:eastAsia="Times New Roman"/>
          <w:b/>
          <w:iCs/>
          <w:sz w:val="28"/>
          <w:szCs w:val="28"/>
          <w:lang w:eastAsia="lv-LV"/>
        </w:rPr>
      </w:pPr>
    </w:p>
    <w:p w14:paraId="4F0E226D" w14:textId="77777777" w:rsidR="006D2B3A" w:rsidRPr="006D2B3A" w:rsidRDefault="006D2B3A" w:rsidP="006D2B3A">
      <w:pPr>
        <w:autoSpaceDN w:val="0"/>
        <w:spacing w:after="0" w:line="240" w:lineRule="auto"/>
        <w:jc w:val="center"/>
        <w:textAlignment w:val="baseline"/>
        <w:rPr>
          <w:rFonts w:eastAsia="Times New Roman"/>
          <w:b/>
          <w:iCs/>
          <w:sz w:val="28"/>
          <w:szCs w:val="28"/>
          <w:lang w:eastAsia="lv-LV"/>
        </w:rPr>
      </w:pPr>
      <w:r w:rsidRPr="006D2B3A">
        <w:rPr>
          <w:rFonts w:eastAsia="Times New Roman"/>
          <w:b/>
          <w:iCs/>
          <w:sz w:val="28"/>
          <w:szCs w:val="28"/>
          <w:lang w:eastAsia="lv-LV"/>
        </w:rPr>
        <w:t>Konkursa “</w:t>
      </w:r>
      <w:proofErr w:type="spellStart"/>
      <w:r w:rsidRPr="006D2B3A">
        <w:rPr>
          <w:rFonts w:eastAsia="Times New Roman"/>
          <w:b/>
          <w:iCs/>
          <w:sz w:val="28"/>
          <w:szCs w:val="28"/>
          <w:lang w:eastAsia="lv-LV"/>
        </w:rPr>
        <w:t>Remigrācijas</w:t>
      </w:r>
      <w:proofErr w:type="spellEnd"/>
      <w:r w:rsidRPr="006D2B3A">
        <w:rPr>
          <w:rFonts w:eastAsia="Times New Roman"/>
          <w:b/>
          <w:iCs/>
          <w:sz w:val="28"/>
          <w:szCs w:val="28"/>
          <w:lang w:eastAsia="lv-LV"/>
        </w:rPr>
        <w:t xml:space="preserve"> sekmēšanas atbalsts pašvaldībām” nolikums</w:t>
      </w:r>
    </w:p>
    <w:p w14:paraId="715681D0" w14:textId="77777777" w:rsidR="00BC2451" w:rsidRDefault="00BC2451" w:rsidP="00BC2451">
      <w:pPr>
        <w:widowControl w:val="0"/>
        <w:spacing w:after="0" w:line="240" w:lineRule="auto"/>
        <w:ind w:left="1134"/>
        <w:jc w:val="center"/>
        <w:rPr>
          <w:rFonts w:eastAsia="Times New Roman"/>
          <w:b/>
          <w:bCs/>
          <w:sz w:val="28"/>
          <w:szCs w:val="28"/>
        </w:rPr>
      </w:pPr>
    </w:p>
    <w:p w14:paraId="274DFB44"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b/>
          <w:iCs/>
          <w:szCs w:val="24"/>
          <w:lang w:eastAsia="lv-LV"/>
        </w:rPr>
        <w:t xml:space="preserve">1. </w:t>
      </w:r>
      <w:r w:rsidRPr="00ED1816">
        <w:rPr>
          <w:rFonts w:eastAsia="Times New Roman"/>
          <w:iCs/>
          <w:szCs w:val="24"/>
          <w:lang w:eastAsia="lv-LV"/>
        </w:rPr>
        <w:t xml:space="preserve">Konkursa </w:t>
      </w:r>
      <w:r w:rsidRPr="00ED1816">
        <w:rPr>
          <w:rFonts w:eastAsia="Times New Roman"/>
          <w:b/>
          <w:iCs/>
          <w:szCs w:val="24"/>
          <w:lang w:eastAsia="lv-LV"/>
        </w:rPr>
        <w:t>“</w:t>
      </w:r>
      <w:proofErr w:type="spellStart"/>
      <w:r w:rsidRPr="00ED1816">
        <w:rPr>
          <w:rFonts w:eastAsia="Times New Roman"/>
          <w:b/>
          <w:iCs/>
          <w:szCs w:val="24"/>
          <w:lang w:eastAsia="lv-LV"/>
        </w:rPr>
        <w:t>Remigrācijas</w:t>
      </w:r>
      <w:proofErr w:type="spellEnd"/>
      <w:r w:rsidRPr="00ED1816">
        <w:rPr>
          <w:rFonts w:eastAsia="Times New Roman"/>
          <w:b/>
          <w:iCs/>
          <w:szCs w:val="24"/>
          <w:lang w:eastAsia="lv-LV"/>
        </w:rPr>
        <w:t xml:space="preserve"> sekmēšanas atbalsts pašvaldībām” </w:t>
      </w:r>
      <w:r w:rsidRPr="00ED1816">
        <w:rPr>
          <w:rFonts w:eastAsia="Times New Roman"/>
          <w:iCs/>
          <w:szCs w:val="24"/>
          <w:lang w:eastAsia="lv-LV"/>
        </w:rPr>
        <w:t>(turpmāk – Konkurss)</w:t>
      </w:r>
      <w:r w:rsidRPr="00ED1816">
        <w:rPr>
          <w:rFonts w:eastAsia="Times New Roman"/>
          <w:b/>
          <w:iCs/>
          <w:szCs w:val="24"/>
          <w:lang w:eastAsia="lv-LV"/>
        </w:rPr>
        <w:t xml:space="preserve"> mērķis</w:t>
      </w:r>
      <w:r w:rsidRPr="00ED1816">
        <w:rPr>
          <w:rFonts w:eastAsia="Times New Roman"/>
          <w:iCs/>
          <w:szCs w:val="24"/>
          <w:lang w:eastAsia="lv-LV"/>
        </w:rPr>
        <w:t xml:space="preserve"> ir nodrošināt </w:t>
      </w:r>
      <w:proofErr w:type="spellStart"/>
      <w:r w:rsidRPr="00ED1816">
        <w:rPr>
          <w:rFonts w:eastAsia="Times New Roman"/>
          <w:iCs/>
          <w:szCs w:val="24"/>
          <w:lang w:eastAsia="lv-LV"/>
        </w:rPr>
        <w:t>remigrācijas</w:t>
      </w:r>
      <w:proofErr w:type="spellEnd"/>
      <w:r w:rsidRPr="00ED1816">
        <w:rPr>
          <w:rFonts w:eastAsia="Times New Roman"/>
          <w:iCs/>
          <w:szCs w:val="24"/>
          <w:lang w:eastAsia="lv-LV"/>
        </w:rPr>
        <w:t xml:space="preserve"> jomas speciālistu un pakalpojumu kvalitāti pašvaldībās. Konkursa finansējuma avots ir </w:t>
      </w:r>
      <w:r w:rsidRPr="00C911D8">
        <w:rPr>
          <w:rFonts w:eastAsia="Times New Roman"/>
          <w:iCs/>
          <w:szCs w:val="24"/>
          <w:lang w:eastAsia="lv-LV"/>
        </w:rPr>
        <w:t xml:space="preserve">Vides aizsardzības un reģionālās attīstības ministrijas (turpmāk – VARAM) </w:t>
      </w:r>
      <w:r>
        <w:rPr>
          <w:rFonts w:eastAsia="Times New Roman"/>
          <w:iCs/>
          <w:szCs w:val="24"/>
          <w:lang w:eastAsia="lv-LV"/>
        </w:rPr>
        <w:t xml:space="preserve">Latgales plānošanas </w:t>
      </w:r>
      <w:r w:rsidRPr="00ED1816">
        <w:rPr>
          <w:rFonts w:eastAsia="Times New Roman"/>
          <w:iCs/>
          <w:szCs w:val="24"/>
          <w:lang w:eastAsia="lv-LV"/>
        </w:rPr>
        <w:t>reģion</w:t>
      </w:r>
      <w:r>
        <w:rPr>
          <w:rFonts w:eastAsia="Times New Roman"/>
          <w:iCs/>
          <w:szCs w:val="24"/>
          <w:lang w:eastAsia="lv-LV"/>
        </w:rPr>
        <w:t>a</w:t>
      </w:r>
      <w:r w:rsidRPr="00ED1816">
        <w:rPr>
          <w:rFonts w:eastAsia="Times New Roman"/>
          <w:iCs/>
          <w:szCs w:val="24"/>
          <w:lang w:eastAsia="lv-LV"/>
        </w:rPr>
        <w:t xml:space="preserve">m piešķirtie finanšu līdzekļi </w:t>
      </w:r>
      <w:r w:rsidRPr="00CE4416">
        <w:rPr>
          <w:rFonts w:eastAsia="Times New Roman"/>
          <w:iCs/>
          <w:szCs w:val="24"/>
          <w:lang w:eastAsia="lv-LV"/>
        </w:rPr>
        <w:t>(turpmāk - Atbalsts)</w:t>
      </w:r>
      <w:r>
        <w:rPr>
          <w:rFonts w:eastAsia="Times New Roman"/>
          <w:iCs/>
          <w:szCs w:val="24"/>
          <w:lang w:eastAsia="lv-LV"/>
        </w:rPr>
        <w:t xml:space="preserve"> </w:t>
      </w:r>
      <w:r w:rsidRPr="00ED1816">
        <w:rPr>
          <w:rFonts w:eastAsia="Times New Roman"/>
          <w:iCs/>
          <w:szCs w:val="24"/>
          <w:lang w:eastAsia="lv-LV"/>
        </w:rPr>
        <w:t xml:space="preserve">Diasporas likuma normu īstenošanai (Atbalsta pasākums </w:t>
      </w:r>
      <w:proofErr w:type="spellStart"/>
      <w:r w:rsidRPr="00ED1816">
        <w:rPr>
          <w:rFonts w:eastAsia="Times New Roman"/>
          <w:iCs/>
          <w:szCs w:val="24"/>
          <w:lang w:eastAsia="lv-LV"/>
        </w:rPr>
        <w:t>remigrācijas</w:t>
      </w:r>
      <w:proofErr w:type="spellEnd"/>
      <w:r w:rsidRPr="00ED1816">
        <w:rPr>
          <w:rFonts w:eastAsia="Times New Roman"/>
          <w:iCs/>
          <w:szCs w:val="24"/>
          <w:lang w:eastAsia="lv-LV"/>
        </w:rPr>
        <w:t xml:space="preserve"> veicināšanai "Reģionālās </w:t>
      </w:r>
      <w:proofErr w:type="spellStart"/>
      <w:r w:rsidRPr="00ED1816">
        <w:rPr>
          <w:rFonts w:eastAsia="Times New Roman"/>
          <w:iCs/>
          <w:szCs w:val="24"/>
          <w:lang w:eastAsia="lv-LV"/>
        </w:rPr>
        <w:t>remigrācijas</w:t>
      </w:r>
      <w:proofErr w:type="spellEnd"/>
      <w:r w:rsidRPr="00ED1816">
        <w:rPr>
          <w:rFonts w:eastAsia="Times New Roman"/>
          <w:iCs/>
          <w:szCs w:val="24"/>
          <w:lang w:eastAsia="lv-LV"/>
        </w:rPr>
        <w:t xml:space="preserve"> koordinators")</w:t>
      </w:r>
      <w:r>
        <w:rPr>
          <w:rFonts w:eastAsia="Times New Roman"/>
          <w:iCs/>
          <w:szCs w:val="24"/>
          <w:lang w:eastAsia="lv-LV"/>
        </w:rPr>
        <w:t>.</w:t>
      </w:r>
      <w:r w:rsidRPr="00ED1816">
        <w:rPr>
          <w:rFonts w:eastAsia="Times New Roman"/>
          <w:iCs/>
          <w:szCs w:val="24"/>
          <w:lang w:eastAsia="lv-LV"/>
        </w:rPr>
        <w:t xml:space="preserve"> </w:t>
      </w:r>
    </w:p>
    <w:p w14:paraId="75AD356B" w14:textId="77777777" w:rsidR="00852D53" w:rsidRPr="00ED1816" w:rsidRDefault="00852D53" w:rsidP="00852D53">
      <w:pPr>
        <w:autoSpaceDN w:val="0"/>
        <w:spacing w:after="0"/>
        <w:jc w:val="both"/>
        <w:textAlignment w:val="baseline"/>
        <w:rPr>
          <w:rFonts w:eastAsia="Times New Roman"/>
          <w:iCs/>
          <w:szCs w:val="24"/>
          <w:lang w:eastAsia="lv-LV"/>
        </w:rPr>
      </w:pPr>
    </w:p>
    <w:p w14:paraId="10E74249" w14:textId="77777777" w:rsidR="00852D53" w:rsidRPr="00ED1816" w:rsidRDefault="00852D53" w:rsidP="00852D53">
      <w:pPr>
        <w:suppressAutoHyphens/>
        <w:autoSpaceDN w:val="0"/>
        <w:spacing w:after="0"/>
        <w:jc w:val="both"/>
        <w:textAlignment w:val="baseline"/>
        <w:rPr>
          <w:rFonts w:eastAsia="Calibri"/>
          <w:szCs w:val="24"/>
        </w:rPr>
      </w:pPr>
      <w:r w:rsidRPr="00ED1816">
        <w:rPr>
          <w:rFonts w:eastAsia="Calibri"/>
          <w:b/>
          <w:szCs w:val="24"/>
        </w:rPr>
        <w:t>2. Konkursu organizē</w:t>
      </w:r>
      <w:r w:rsidRPr="00ED1816">
        <w:rPr>
          <w:rFonts w:eastAsia="Calibri"/>
          <w:szCs w:val="24"/>
        </w:rPr>
        <w:t xml:space="preserve"> Latgales plānošanas reģions ar </w:t>
      </w:r>
      <w:r w:rsidRPr="00ED1816">
        <w:rPr>
          <w:rFonts w:eastAsia="Times New Roman"/>
          <w:iCs/>
          <w:szCs w:val="24"/>
          <w:lang w:eastAsia="lv-LV"/>
        </w:rPr>
        <w:t>Vides aizsardzības un reģionālās attīstības ministrijas</w:t>
      </w:r>
      <w:r w:rsidRPr="00ED1816">
        <w:rPr>
          <w:rFonts w:eastAsia="Calibri"/>
          <w:szCs w:val="24"/>
        </w:rPr>
        <w:t xml:space="preserve"> atbalstu.</w:t>
      </w:r>
    </w:p>
    <w:p w14:paraId="12E69A1A" w14:textId="77777777" w:rsidR="00852D53" w:rsidRPr="00ED1816" w:rsidRDefault="00852D53" w:rsidP="00852D53">
      <w:pPr>
        <w:autoSpaceDN w:val="0"/>
        <w:spacing w:after="0"/>
        <w:jc w:val="both"/>
        <w:textAlignment w:val="baseline"/>
        <w:rPr>
          <w:rFonts w:eastAsia="Times New Roman"/>
          <w:iCs/>
          <w:szCs w:val="24"/>
          <w:lang w:eastAsia="lv-LV"/>
        </w:rPr>
      </w:pPr>
    </w:p>
    <w:p w14:paraId="33B29809"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Calibri"/>
          <w:b/>
          <w:szCs w:val="24"/>
        </w:rPr>
        <w:t>3. Konkursā pieejamā finansējuma saņēmēji</w:t>
      </w:r>
      <w:r w:rsidRPr="00ED1816">
        <w:rPr>
          <w:rFonts w:eastAsia="Calibri"/>
          <w:szCs w:val="24"/>
        </w:rPr>
        <w:t xml:space="preserve"> ir Latgales plānošanas reģiona pašvaldības.</w:t>
      </w:r>
    </w:p>
    <w:p w14:paraId="657F5AC6" w14:textId="77777777" w:rsidR="00852D53" w:rsidRPr="00ED1816" w:rsidRDefault="00852D53" w:rsidP="00852D53">
      <w:pPr>
        <w:suppressAutoHyphens/>
        <w:autoSpaceDN w:val="0"/>
        <w:spacing w:after="0"/>
        <w:textAlignment w:val="baseline"/>
        <w:rPr>
          <w:rFonts w:eastAsia="Times New Roman"/>
          <w:iCs/>
          <w:szCs w:val="24"/>
          <w:lang w:eastAsia="lv-LV"/>
        </w:rPr>
      </w:pPr>
    </w:p>
    <w:p w14:paraId="61CA3F09" w14:textId="77777777" w:rsidR="00852D53" w:rsidRPr="00ED1816" w:rsidRDefault="00852D53" w:rsidP="00852D53">
      <w:pPr>
        <w:suppressAutoHyphens/>
        <w:autoSpaceDN w:val="0"/>
        <w:spacing w:after="0"/>
        <w:jc w:val="both"/>
        <w:textAlignment w:val="baseline"/>
        <w:rPr>
          <w:rFonts w:eastAsia="Times New Roman"/>
          <w:b/>
          <w:iCs/>
          <w:szCs w:val="24"/>
          <w:lang w:eastAsia="lv-LV"/>
        </w:rPr>
      </w:pPr>
      <w:r w:rsidRPr="00ED1816">
        <w:rPr>
          <w:rFonts w:eastAsia="Times New Roman"/>
          <w:b/>
          <w:iCs/>
          <w:szCs w:val="24"/>
          <w:lang w:eastAsia="lv-LV"/>
        </w:rPr>
        <w:t>4. Nosacījumi dalībai Konkursā:</w:t>
      </w:r>
    </w:p>
    <w:p w14:paraId="26E125B2"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iCs/>
          <w:szCs w:val="24"/>
          <w:lang w:eastAsia="lv-LV"/>
        </w:rPr>
        <w:t xml:space="preserve">4.1. Pašvaldību dalība Konkursā ir brīvprātīga. </w:t>
      </w:r>
    </w:p>
    <w:p w14:paraId="266FE6F2"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iCs/>
          <w:szCs w:val="24"/>
          <w:lang w:eastAsia="lv-LV"/>
        </w:rPr>
        <w:t>4.2. Katra pašvaldība var iesniegt vienu Konkursa dalībnieka pieteikumu.</w:t>
      </w:r>
    </w:p>
    <w:p w14:paraId="2DFB9E1E"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iCs/>
          <w:szCs w:val="24"/>
          <w:lang w:eastAsia="lv-LV"/>
        </w:rPr>
        <w:t xml:space="preserve">4.3. Konkursā tiek vērtēti Konkursa dalībnieku plānotie rezultāti saskaņā ar konkursa mērķi, tai skaitā arī plānotā sadarbība ar reģiona </w:t>
      </w:r>
      <w:proofErr w:type="spellStart"/>
      <w:r w:rsidRPr="00ED1816">
        <w:rPr>
          <w:rFonts w:eastAsia="Times New Roman"/>
          <w:iCs/>
          <w:szCs w:val="24"/>
          <w:lang w:eastAsia="lv-LV"/>
        </w:rPr>
        <w:t>remigrācijas</w:t>
      </w:r>
      <w:proofErr w:type="spellEnd"/>
      <w:r w:rsidRPr="00ED1816">
        <w:rPr>
          <w:rFonts w:eastAsia="Times New Roman"/>
          <w:iCs/>
          <w:szCs w:val="24"/>
          <w:lang w:eastAsia="lv-LV"/>
        </w:rPr>
        <w:t xml:space="preserve"> koordinatoru.</w:t>
      </w:r>
    </w:p>
    <w:p w14:paraId="28EDB453" w14:textId="77777777" w:rsidR="00852D53" w:rsidRPr="00ED1816" w:rsidRDefault="00852D53" w:rsidP="00852D53">
      <w:pPr>
        <w:suppressAutoHyphens/>
        <w:autoSpaceDN w:val="0"/>
        <w:spacing w:after="0"/>
        <w:ind w:left="720"/>
        <w:jc w:val="both"/>
        <w:textAlignment w:val="baseline"/>
        <w:rPr>
          <w:rFonts w:eastAsia="Times New Roman"/>
          <w:iCs/>
          <w:szCs w:val="24"/>
          <w:lang w:eastAsia="lv-LV"/>
        </w:rPr>
      </w:pPr>
    </w:p>
    <w:p w14:paraId="422B9C4F"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b/>
          <w:iCs/>
          <w:szCs w:val="24"/>
          <w:lang w:eastAsia="lv-LV"/>
        </w:rPr>
        <w:t>5. Konkursa vērtēšanas komisija:</w:t>
      </w:r>
    </w:p>
    <w:p w14:paraId="1E185978"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iCs/>
          <w:szCs w:val="24"/>
          <w:lang w:eastAsia="lv-LV"/>
        </w:rPr>
        <w:t xml:space="preserve">5.1. Latgales plānošanas reģions izveido Konkursa vērtēšanas komisiju (turpmāk – Vērtēšanas komisija). Vērtēšanas komisijas sastāvu apstiprina ar </w:t>
      </w:r>
      <w:r>
        <w:rPr>
          <w:rFonts w:eastAsia="Times New Roman"/>
          <w:iCs/>
          <w:szCs w:val="24"/>
          <w:lang w:eastAsia="lv-LV"/>
        </w:rPr>
        <w:t xml:space="preserve">Latgales </w:t>
      </w:r>
      <w:r w:rsidRPr="00ED1816">
        <w:rPr>
          <w:rFonts w:eastAsia="Times New Roman"/>
          <w:iCs/>
          <w:szCs w:val="24"/>
          <w:lang w:eastAsia="lv-LV"/>
        </w:rPr>
        <w:t xml:space="preserve">plānošanas reģiona attīstības padomes </w:t>
      </w:r>
      <w:r w:rsidRPr="00460DE4">
        <w:rPr>
          <w:rFonts w:eastAsia="Times New Roman"/>
          <w:iCs/>
          <w:szCs w:val="24"/>
          <w:lang w:eastAsia="lv-LV"/>
        </w:rPr>
        <w:t>priekš</w:t>
      </w:r>
      <w:r>
        <w:rPr>
          <w:rFonts w:eastAsia="Times New Roman"/>
          <w:iCs/>
          <w:szCs w:val="24"/>
          <w:lang w:eastAsia="lv-LV"/>
        </w:rPr>
        <w:t>s</w:t>
      </w:r>
      <w:r w:rsidRPr="00460DE4">
        <w:rPr>
          <w:rFonts w:eastAsia="Times New Roman"/>
          <w:iCs/>
          <w:szCs w:val="24"/>
          <w:lang w:eastAsia="lv-LV"/>
        </w:rPr>
        <w:t>ēdētāja</w:t>
      </w:r>
      <w:r>
        <w:rPr>
          <w:rFonts w:eastAsia="Times New Roman"/>
          <w:iCs/>
          <w:szCs w:val="24"/>
          <w:lang w:eastAsia="lv-LV"/>
        </w:rPr>
        <w:t xml:space="preserve"> rīkojumu</w:t>
      </w:r>
      <w:r w:rsidRPr="00ED1816">
        <w:rPr>
          <w:rFonts w:eastAsia="Times New Roman"/>
          <w:iCs/>
          <w:szCs w:val="24"/>
          <w:lang w:eastAsia="lv-LV"/>
        </w:rPr>
        <w:t xml:space="preserve">. </w:t>
      </w:r>
    </w:p>
    <w:p w14:paraId="272D111C"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iCs/>
          <w:szCs w:val="24"/>
          <w:lang w:eastAsia="lv-LV"/>
        </w:rPr>
        <w:t>5.2. Vērtēšanas komisija sastāv no trim Vērtēšanas komisijas locekļiem.</w:t>
      </w:r>
    </w:p>
    <w:p w14:paraId="06F621B6"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iCs/>
          <w:szCs w:val="24"/>
          <w:lang w:eastAsia="lv-LV"/>
        </w:rPr>
        <w:t>5.3.</w:t>
      </w:r>
      <w:r w:rsidRPr="00ED1816">
        <w:t xml:space="preserve"> </w:t>
      </w:r>
      <w:r w:rsidRPr="00ED1816">
        <w:rPr>
          <w:rFonts w:eastAsia="Times New Roman"/>
          <w:iCs/>
          <w:szCs w:val="24"/>
          <w:lang w:eastAsia="lv-LV"/>
        </w:rPr>
        <w:t>Vērtēšanas komisiju vada Vērtēšanas komisijas priekšsēdētājs.</w:t>
      </w:r>
    </w:p>
    <w:p w14:paraId="2B7801FC"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iCs/>
          <w:szCs w:val="24"/>
          <w:lang w:eastAsia="lv-LV"/>
        </w:rPr>
        <w:t xml:space="preserve">5.4. Ja konkursa pieteikumu vērtēšanas gaitā ir vienāds vērtējums vairākiem Konkursa dalībniekiem, izšķirošais vērtējums ir Vērtēšanas komisijas priekšsēdētājam. </w:t>
      </w:r>
    </w:p>
    <w:p w14:paraId="35F0E33C" w14:textId="77777777" w:rsidR="00852D53" w:rsidRDefault="00852D53" w:rsidP="00852D53">
      <w:pPr>
        <w:suppressAutoHyphens/>
        <w:autoSpaceDN w:val="0"/>
        <w:spacing w:after="0"/>
        <w:jc w:val="both"/>
        <w:textAlignment w:val="baseline"/>
        <w:rPr>
          <w:rFonts w:eastAsia="Times New Roman"/>
          <w:iCs/>
          <w:szCs w:val="24"/>
          <w:lang w:eastAsia="lv-LV"/>
        </w:rPr>
      </w:pPr>
    </w:p>
    <w:p w14:paraId="55932C52" w14:textId="77777777" w:rsidR="00F329B8" w:rsidRPr="00ED1816" w:rsidRDefault="00F329B8" w:rsidP="00852D53">
      <w:pPr>
        <w:suppressAutoHyphens/>
        <w:autoSpaceDN w:val="0"/>
        <w:spacing w:after="0"/>
        <w:jc w:val="both"/>
        <w:textAlignment w:val="baseline"/>
        <w:rPr>
          <w:rFonts w:eastAsia="Times New Roman"/>
          <w:iCs/>
          <w:szCs w:val="24"/>
          <w:lang w:eastAsia="lv-LV"/>
        </w:rPr>
      </w:pPr>
    </w:p>
    <w:p w14:paraId="754A4198"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Calibri"/>
          <w:b/>
          <w:szCs w:val="24"/>
        </w:rPr>
        <w:lastRenderedPageBreak/>
        <w:t>6. Konkursa dalībnieku pieteikumu iesniegšanas un vērtēšanas pamatprincipi:</w:t>
      </w:r>
    </w:p>
    <w:p w14:paraId="3CC36B64"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Calibri"/>
          <w:szCs w:val="24"/>
        </w:rPr>
        <w:t xml:space="preserve">6.1. Konkursa dalībnieki iesniedz pieteikumu dalībai Konkursā atbilstoši šā nolikuma 1. pielikumā </w:t>
      </w:r>
      <w:r w:rsidRPr="00ED1816">
        <w:rPr>
          <w:rFonts w:eastAsia="Times New Roman"/>
          <w:bCs/>
          <w:iCs/>
          <w:szCs w:val="24"/>
          <w:lang w:eastAsia="lv-LV"/>
        </w:rPr>
        <w:t>“</w:t>
      </w:r>
      <w:proofErr w:type="spellStart"/>
      <w:r w:rsidRPr="00ED1816">
        <w:rPr>
          <w:rFonts w:eastAsia="Times New Roman"/>
          <w:bCs/>
          <w:iCs/>
          <w:szCs w:val="24"/>
          <w:lang w:eastAsia="lv-LV"/>
        </w:rPr>
        <w:t>Remigrācijas</w:t>
      </w:r>
      <w:proofErr w:type="spellEnd"/>
      <w:r w:rsidRPr="00ED1816">
        <w:rPr>
          <w:rFonts w:eastAsia="Times New Roman"/>
          <w:bCs/>
          <w:iCs/>
          <w:szCs w:val="24"/>
          <w:lang w:eastAsia="lv-LV"/>
        </w:rPr>
        <w:t xml:space="preserve"> sekmēšanas atbalsts pašvaldībām”</w:t>
      </w:r>
      <w:r w:rsidRPr="00ED1816">
        <w:rPr>
          <w:rFonts w:eastAsia="Times New Roman"/>
          <w:b/>
          <w:iCs/>
          <w:szCs w:val="24"/>
          <w:lang w:eastAsia="lv-LV"/>
        </w:rPr>
        <w:t xml:space="preserve"> </w:t>
      </w:r>
      <w:r w:rsidRPr="00ED1816">
        <w:rPr>
          <w:rFonts w:eastAsia="Calibri"/>
          <w:szCs w:val="24"/>
        </w:rPr>
        <w:t xml:space="preserve">noteiktajai formai, </w:t>
      </w:r>
      <w:r w:rsidRPr="004A2BC4">
        <w:rPr>
          <w:rFonts w:eastAsia="Calibri"/>
          <w:szCs w:val="24"/>
        </w:rPr>
        <w:t>nosūtot to elektroniski, parakstītu ar drošu elektronisko parakstu</w:t>
      </w:r>
      <w:r>
        <w:rPr>
          <w:rFonts w:eastAsia="Calibri"/>
          <w:szCs w:val="24"/>
        </w:rPr>
        <w:t xml:space="preserve"> </w:t>
      </w:r>
      <w:r w:rsidRPr="00ED1816">
        <w:rPr>
          <w:rFonts w:eastAsia="Calibri"/>
          <w:szCs w:val="24"/>
        </w:rPr>
        <w:t>Latgales plānošanas reģiona Vērtēšanas komisijai, ar norādi “Konkursam “</w:t>
      </w:r>
      <w:proofErr w:type="spellStart"/>
      <w:r w:rsidRPr="00ED1816">
        <w:rPr>
          <w:rFonts w:eastAsia="Calibri"/>
          <w:szCs w:val="24"/>
        </w:rPr>
        <w:t>Remigrācijas</w:t>
      </w:r>
      <w:proofErr w:type="spellEnd"/>
      <w:r w:rsidRPr="00ED1816">
        <w:rPr>
          <w:rFonts w:eastAsia="Calibri"/>
          <w:szCs w:val="24"/>
        </w:rPr>
        <w:t xml:space="preserve"> sekmēšanas atbalsts pašvaldībām”” </w:t>
      </w:r>
      <w:r w:rsidRPr="00ED1816">
        <w:rPr>
          <w:rFonts w:eastAsia="Times New Roman"/>
          <w:iCs/>
          <w:szCs w:val="24"/>
          <w:lang w:eastAsia="lv-LV"/>
        </w:rPr>
        <w:t xml:space="preserve">uz e-pastu </w:t>
      </w:r>
      <w:hyperlink r:id="rId12" w:history="1">
        <w:r w:rsidRPr="00ED1816">
          <w:rPr>
            <w:rStyle w:val="Hyperlink"/>
            <w:rFonts w:eastAsia="Calibri"/>
            <w:szCs w:val="24"/>
          </w:rPr>
          <w:t>pasts@lpr.gov.lv</w:t>
        </w:r>
      </w:hyperlink>
      <w:r w:rsidRPr="00ED1816">
        <w:rPr>
          <w:rFonts w:eastAsia="Times New Roman"/>
          <w:iCs/>
          <w:szCs w:val="24"/>
          <w:lang w:eastAsia="lv-LV"/>
        </w:rPr>
        <w:t xml:space="preserve"> no 2021.gada 13.decembra līdz 16.decembra </w:t>
      </w:r>
      <w:proofErr w:type="spellStart"/>
      <w:r w:rsidRPr="00ED1816">
        <w:rPr>
          <w:rFonts w:eastAsia="Times New Roman"/>
          <w:iCs/>
          <w:szCs w:val="24"/>
          <w:lang w:eastAsia="lv-LV"/>
        </w:rPr>
        <w:t>plkst</w:t>
      </w:r>
      <w:proofErr w:type="spellEnd"/>
      <w:r w:rsidRPr="00ED1816">
        <w:rPr>
          <w:rFonts w:eastAsia="Times New Roman"/>
          <w:iCs/>
          <w:szCs w:val="24"/>
          <w:lang w:eastAsia="lv-LV"/>
        </w:rPr>
        <w:t>. 17.00.</w:t>
      </w:r>
    </w:p>
    <w:p w14:paraId="2FFBA8E1"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iCs/>
          <w:szCs w:val="24"/>
          <w:lang w:eastAsia="lv-LV"/>
        </w:rPr>
        <w:t xml:space="preserve">6.2. </w:t>
      </w:r>
      <w:r w:rsidRPr="00ED1816">
        <w:rPr>
          <w:rFonts w:eastAsia="Calibri"/>
          <w:szCs w:val="24"/>
        </w:rPr>
        <w:t xml:space="preserve">Konkursa dalībnieku pieteikumos norādītos </w:t>
      </w:r>
      <w:proofErr w:type="spellStart"/>
      <w:r w:rsidRPr="00ED1816">
        <w:rPr>
          <w:rFonts w:eastAsia="Calibri"/>
          <w:szCs w:val="24"/>
        </w:rPr>
        <w:t>remigrācijas</w:t>
      </w:r>
      <w:proofErr w:type="spellEnd"/>
      <w:r w:rsidRPr="00ED1816">
        <w:rPr>
          <w:rFonts w:eastAsia="Calibri"/>
          <w:szCs w:val="24"/>
        </w:rPr>
        <w:t xml:space="preserve"> atbalsta pasākumus vērtē Vērtēšanas komisija.</w:t>
      </w:r>
    </w:p>
    <w:p w14:paraId="648A9980"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ED1816">
        <w:rPr>
          <w:rFonts w:eastAsia="Times New Roman"/>
          <w:iCs/>
          <w:szCs w:val="24"/>
          <w:lang w:eastAsia="lv-LV"/>
        </w:rPr>
        <w:t xml:space="preserve">6.3. Piešķirtais Atbalsts </w:t>
      </w:r>
      <w:r w:rsidRPr="00ED1816">
        <w:rPr>
          <w:rFonts w:eastAsia="Calibri"/>
          <w:szCs w:val="24"/>
        </w:rPr>
        <w:t xml:space="preserve">jāizmanto </w:t>
      </w:r>
      <w:proofErr w:type="spellStart"/>
      <w:r w:rsidRPr="00ED1816">
        <w:rPr>
          <w:rFonts w:eastAsia="Calibri"/>
          <w:szCs w:val="24"/>
        </w:rPr>
        <w:t>remigrācijas</w:t>
      </w:r>
      <w:proofErr w:type="spellEnd"/>
      <w:r w:rsidRPr="00ED1816">
        <w:rPr>
          <w:rFonts w:eastAsia="Calibri"/>
          <w:szCs w:val="24"/>
        </w:rPr>
        <w:t xml:space="preserve"> atbalsta pasākumu ieviešanai un nodrošināšanai atbilstoši Konkursa dalībnieka pieteikumā norādītajai informācijai. Konkursā piešķirtais finansējums jāizlieto līdz </w:t>
      </w:r>
      <w:r w:rsidRPr="00ED1816">
        <w:rPr>
          <w:rFonts w:eastAsia="Calibri"/>
          <w:b/>
          <w:szCs w:val="24"/>
        </w:rPr>
        <w:t>2022. gada 1. novembrim</w:t>
      </w:r>
      <w:r w:rsidRPr="00ED1816">
        <w:rPr>
          <w:rFonts w:eastAsia="Calibri"/>
          <w:szCs w:val="24"/>
        </w:rPr>
        <w:t>.</w:t>
      </w:r>
    </w:p>
    <w:p w14:paraId="342FB491" w14:textId="77777777" w:rsidR="00852D53" w:rsidRPr="00ED1816" w:rsidRDefault="00852D53" w:rsidP="00852D53">
      <w:pPr>
        <w:suppressAutoHyphens/>
        <w:autoSpaceDN w:val="0"/>
        <w:spacing w:after="0"/>
        <w:jc w:val="both"/>
        <w:textAlignment w:val="baseline"/>
        <w:rPr>
          <w:rFonts w:eastAsia="Times New Roman"/>
          <w:iCs/>
          <w:szCs w:val="24"/>
          <w:lang w:eastAsia="lv-LV"/>
        </w:rPr>
      </w:pPr>
      <w:r w:rsidRPr="00111868">
        <w:rPr>
          <w:rFonts w:eastAsia="Calibri"/>
          <w:szCs w:val="24"/>
        </w:rPr>
        <w:t xml:space="preserve">6.4. </w:t>
      </w:r>
      <w:r w:rsidRPr="00ED1816">
        <w:rPr>
          <w:rFonts w:eastAsia="Calibri"/>
          <w:szCs w:val="24"/>
        </w:rPr>
        <w:t xml:space="preserve">Atbalsta apmērs vienai pašvaldībai ir ne vairāk kā 40 000 </w:t>
      </w:r>
      <w:proofErr w:type="spellStart"/>
      <w:r w:rsidRPr="00ED1816">
        <w:rPr>
          <w:rFonts w:eastAsia="Calibri"/>
          <w:i/>
          <w:szCs w:val="24"/>
        </w:rPr>
        <w:t>euro</w:t>
      </w:r>
      <w:proofErr w:type="spellEnd"/>
      <w:r w:rsidRPr="00ED1816">
        <w:rPr>
          <w:rFonts w:eastAsia="Calibri"/>
          <w:szCs w:val="24"/>
        </w:rPr>
        <w:t xml:space="preserve">. </w:t>
      </w:r>
      <w:r w:rsidRPr="00953A84">
        <w:rPr>
          <w:rFonts w:eastAsia="Calibri"/>
          <w:szCs w:val="24"/>
        </w:rPr>
        <w:t>Atbalsta apmēru pašvaldībai nosaka atbilstoši plānošanas reģiona Vērtēšanas komisijas l</w:t>
      </w:r>
      <w:r w:rsidRPr="00ED1816">
        <w:rPr>
          <w:rFonts w:eastAsia="Calibri"/>
          <w:szCs w:val="24"/>
        </w:rPr>
        <w:t xml:space="preserve">ēmumam, kuru fiksē Vērtēšanas komisijas protokolā. </w:t>
      </w:r>
    </w:p>
    <w:p w14:paraId="252EFC30" w14:textId="77777777" w:rsidR="00852D53" w:rsidRPr="00ED1816" w:rsidRDefault="00852D53" w:rsidP="00852D53">
      <w:pPr>
        <w:suppressAutoHyphens/>
        <w:autoSpaceDN w:val="0"/>
        <w:spacing w:after="0"/>
        <w:jc w:val="both"/>
        <w:textAlignment w:val="baseline"/>
        <w:rPr>
          <w:rFonts w:eastAsia="Calibri"/>
          <w:szCs w:val="24"/>
        </w:rPr>
      </w:pPr>
      <w:r w:rsidRPr="00ED1816">
        <w:rPr>
          <w:rFonts w:eastAsia="Calibri"/>
          <w:szCs w:val="24"/>
        </w:rPr>
        <w:t>6.5. Vērtēšanas komisija Konkursa dalībnieka pieteikumu nevērtē, ja tas nav iesniegts atbilstoši šajā nolikumā minētajām prasībām.</w:t>
      </w:r>
    </w:p>
    <w:p w14:paraId="168D8B4A" w14:textId="77777777" w:rsidR="00852D53" w:rsidRPr="00ED1816" w:rsidRDefault="00852D53" w:rsidP="00852D53">
      <w:pPr>
        <w:spacing w:after="0"/>
        <w:jc w:val="both"/>
        <w:rPr>
          <w:rFonts w:eastAsia="Calibri"/>
          <w:szCs w:val="24"/>
        </w:rPr>
      </w:pPr>
      <w:r w:rsidRPr="00ED1816">
        <w:rPr>
          <w:rFonts w:eastAsia="Calibri"/>
          <w:szCs w:val="24"/>
        </w:rPr>
        <w:t>6.6. Atbilstoši Konkursa pieteikumā norādītajai informācijai katram Konkursa dalībnieku pieteikumam Vērtēšanas komisija aprēķina rezultātu saskaņā ar Konkursa nolikuma 2. pielikumu “Konkursa pieteikumu vērtēšanas kritēriji”. Konkursa dalībnieku pieteikumus vērtē Konkursa kārtībā. Vērtēšanas komisija sarindo Konkursa dalībnieku pieteikumus iegūto rezultātu secībā.</w:t>
      </w:r>
    </w:p>
    <w:p w14:paraId="4F256528" w14:textId="77777777" w:rsidR="00852D53" w:rsidRPr="00ED1816" w:rsidRDefault="00852D53" w:rsidP="00852D53">
      <w:pPr>
        <w:spacing w:after="0"/>
        <w:jc w:val="both"/>
        <w:rPr>
          <w:rFonts w:eastAsia="Calibri"/>
          <w:szCs w:val="24"/>
        </w:rPr>
      </w:pPr>
      <w:r w:rsidRPr="00ED1816">
        <w:rPr>
          <w:rFonts w:eastAsia="Calibri"/>
          <w:szCs w:val="24"/>
        </w:rPr>
        <w:t xml:space="preserve">6.7. Vērtēšanas komisijai ir tiesības samazināt Konkursa dalībnieka pieprasīto Atbalsta apmēru, ja kāda Konkursa dalībnieka pieteikumā norādītā aktivitāte nepārliecina par rezultātu sasniegšanu vai izdevumu pozīcijas nav attiecināmas saskaņā ar  Konkursa nolikumu. </w:t>
      </w:r>
    </w:p>
    <w:p w14:paraId="68A6901D" w14:textId="77777777" w:rsidR="00852D53" w:rsidRPr="00ED1816" w:rsidRDefault="00852D53" w:rsidP="00852D53">
      <w:pPr>
        <w:spacing w:after="0"/>
        <w:jc w:val="both"/>
        <w:rPr>
          <w:rFonts w:eastAsia="Calibri"/>
          <w:szCs w:val="24"/>
        </w:rPr>
      </w:pPr>
      <w:r w:rsidRPr="00ED1816">
        <w:rPr>
          <w:rFonts w:eastAsia="Calibri"/>
          <w:szCs w:val="24"/>
        </w:rPr>
        <w:t>6.8. Pēc visu plānoto konkursa aktivitāšu</w:t>
      </w:r>
      <w:r>
        <w:rPr>
          <w:rFonts w:eastAsia="Calibri"/>
          <w:szCs w:val="24"/>
        </w:rPr>
        <w:t xml:space="preserve"> un</w:t>
      </w:r>
      <w:r w:rsidRPr="00ED1816">
        <w:rPr>
          <w:rFonts w:eastAsia="Calibri"/>
          <w:szCs w:val="24"/>
        </w:rPr>
        <w:t xml:space="preserve"> maksājumu veikšanas pašvaldība 10 darba dienu laikā informē plānošanas reģionu un iesniedz atskaiti atbilstoši Konkursa nolikuma 3. pielikumam “Atskaites forma”</w:t>
      </w:r>
      <w:r w:rsidRPr="00A30968">
        <w:t xml:space="preserve"> </w:t>
      </w:r>
      <w:r>
        <w:t xml:space="preserve">un </w:t>
      </w:r>
      <w:r w:rsidRPr="00A30968">
        <w:rPr>
          <w:rFonts w:eastAsia="Calibri"/>
          <w:szCs w:val="24"/>
        </w:rPr>
        <w:t>Kopsavilkum</w:t>
      </w:r>
      <w:r>
        <w:rPr>
          <w:rFonts w:eastAsia="Calibri"/>
          <w:szCs w:val="24"/>
        </w:rPr>
        <w:t>u</w:t>
      </w:r>
      <w:r w:rsidRPr="00A30968">
        <w:rPr>
          <w:rFonts w:eastAsia="Calibri"/>
          <w:szCs w:val="24"/>
        </w:rPr>
        <w:t xml:space="preserve"> par piešķirtā finansējuma izlietojumu 4. pielikums</w:t>
      </w:r>
      <w:r w:rsidRPr="00ED1816">
        <w:rPr>
          <w:rFonts w:eastAsia="Calibri"/>
          <w:szCs w:val="24"/>
        </w:rPr>
        <w:t>.</w:t>
      </w:r>
    </w:p>
    <w:p w14:paraId="58F3878B" w14:textId="77777777" w:rsidR="00852D53" w:rsidRPr="00ED1816" w:rsidRDefault="00852D53" w:rsidP="00852D53">
      <w:pPr>
        <w:spacing w:after="0"/>
        <w:jc w:val="both"/>
        <w:rPr>
          <w:rFonts w:eastAsia="Calibri"/>
          <w:szCs w:val="24"/>
        </w:rPr>
      </w:pPr>
      <w:r w:rsidRPr="00ED1816">
        <w:rPr>
          <w:rFonts w:eastAsia="Calibri"/>
          <w:szCs w:val="24"/>
        </w:rPr>
        <w:t>6.9. </w:t>
      </w:r>
      <w:r w:rsidRPr="00ED1816">
        <w:rPr>
          <w:szCs w:val="24"/>
          <w:lang w:eastAsia="lv-LV"/>
        </w:rPr>
        <w:t xml:space="preserve">Ja plānošanas reģions konstatē, ka pašvaldības iesniegtajā atskaitē par Atbalsta izlietojumu ir būtiskas novirzes no plānotajiem rezultātiem vai pašvaldība piešķirto Atbalstu ir izlietojusi neatbilstoši Konkursa dalībnieka pieteikumā norādītajai informācijai, tad pašvaldība plānošanas reģiona norādītajā termiņā atmaksā neatbilstoši izlietoto Atbalstu. Plānošanas reģionam ir tiesības pieprasīt pašvaldībai papildu informāciju, lai pārliecinātos par piešķirtā Atbalsta izlietojumu un tā atbilstību Konkursa dalībnieka pieteikumam. </w:t>
      </w:r>
    </w:p>
    <w:p w14:paraId="11A3C5A0" w14:textId="77777777" w:rsidR="00852D53" w:rsidRPr="00ED1816" w:rsidRDefault="00852D53" w:rsidP="00852D53">
      <w:pPr>
        <w:suppressAutoHyphens/>
        <w:autoSpaceDN w:val="0"/>
        <w:spacing w:after="0"/>
        <w:jc w:val="both"/>
        <w:textAlignment w:val="baseline"/>
        <w:rPr>
          <w:rFonts w:eastAsia="Calibri"/>
          <w:szCs w:val="24"/>
        </w:rPr>
      </w:pPr>
    </w:p>
    <w:p w14:paraId="52E154B4" w14:textId="77777777" w:rsidR="00852D53" w:rsidRPr="00ED1816" w:rsidRDefault="00852D53" w:rsidP="00852D53">
      <w:pPr>
        <w:suppressAutoHyphens/>
        <w:autoSpaceDN w:val="0"/>
        <w:spacing w:after="0"/>
        <w:jc w:val="both"/>
        <w:textAlignment w:val="baseline"/>
        <w:rPr>
          <w:rFonts w:eastAsia="Calibri"/>
          <w:szCs w:val="24"/>
        </w:rPr>
      </w:pPr>
      <w:r w:rsidRPr="00ED1816">
        <w:rPr>
          <w:rFonts w:eastAsia="Calibri"/>
          <w:b/>
          <w:szCs w:val="24"/>
        </w:rPr>
        <w:t>7. Konkursa ietvaros ir atbalstāmas sekojošas aktivitātes (attiecināmās izmaksas):</w:t>
      </w:r>
    </w:p>
    <w:p w14:paraId="297B6578" w14:textId="77777777" w:rsidR="00852D53" w:rsidRPr="00ED1816" w:rsidRDefault="00852D53" w:rsidP="00852D53">
      <w:pPr>
        <w:pStyle w:val="NormalWeb"/>
        <w:shd w:val="clear" w:color="auto" w:fill="FFFFFF"/>
        <w:spacing w:before="0" w:beforeAutospacing="0" w:after="0" w:afterAutospacing="0"/>
        <w:jc w:val="both"/>
      </w:pPr>
      <w:r w:rsidRPr="00ED1816">
        <w:t xml:space="preserve">7.1. Finansējums pašvaldības speciālistiem, kas strādā ar </w:t>
      </w:r>
      <w:proofErr w:type="spellStart"/>
      <w:r w:rsidRPr="00ED1816">
        <w:t>remigrācijas</w:t>
      </w:r>
      <w:proofErr w:type="spellEnd"/>
      <w:r w:rsidRPr="00ED1816">
        <w:t xml:space="preserve"> jautājumiem, vai sniedz atbalstu tiem :</w:t>
      </w:r>
    </w:p>
    <w:p w14:paraId="7DF06B88" w14:textId="77777777" w:rsidR="00852D53" w:rsidRPr="00ED1816" w:rsidRDefault="00852D53" w:rsidP="00852D53">
      <w:pPr>
        <w:pStyle w:val="NormalWeb"/>
        <w:numPr>
          <w:ilvl w:val="2"/>
          <w:numId w:val="27"/>
        </w:numPr>
        <w:shd w:val="clear" w:color="auto" w:fill="FFFFFF"/>
        <w:spacing w:before="0" w:beforeAutospacing="0" w:after="0" w:afterAutospacing="0"/>
        <w:jc w:val="both"/>
      </w:pPr>
      <w:r w:rsidRPr="00ED1816">
        <w:t>Darba vietas ierīkošana</w:t>
      </w:r>
      <w:r>
        <w:t>,</w:t>
      </w:r>
      <w:r w:rsidRPr="00ED1816">
        <w:t xml:space="preserve"> aprīkojums (datortehnika, mēbeles);</w:t>
      </w:r>
    </w:p>
    <w:p w14:paraId="0B5A306D" w14:textId="77777777" w:rsidR="00852D53" w:rsidRPr="00ED1816" w:rsidRDefault="00852D53" w:rsidP="00852D53">
      <w:pPr>
        <w:pStyle w:val="ListParagraph"/>
        <w:numPr>
          <w:ilvl w:val="2"/>
          <w:numId w:val="27"/>
        </w:numPr>
        <w:shd w:val="clear" w:color="auto" w:fill="FFFFFF"/>
        <w:spacing w:after="0"/>
        <w:jc w:val="both"/>
      </w:pPr>
      <w:r w:rsidRPr="002306A6">
        <w:rPr>
          <w:szCs w:val="24"/>
        </w:rPr>
        <w:t xml:space="preserve">Darbinieka atlīdzības izmaksas līdz 50% </w:t>
      </w:r>
      <w:r w:rsidRPr="002306A6">
        <w:rPr>
          <w:rFonts w:eastAsia="Times New Roman"/>
          <w:szCs w:val="24"/>
          <w:lang w:eastAsia="lv-LV"/>
        </w:rPr>
        <w:t>(izņemot prēmijas un naudas balvas)</w:t>
      </w:r>
      <w:r w:rsidRPr="002306A6">
        <w:rPr>
          <w:szCs w:val="24"/>
        </w:rPr>
        <w:t>.</w:t>
      </w:r>
      <w:r w:rsidRPr="002306A6">
        <w:t xml:space="preserve"> </w:t>
      </w:r>
      <w:r w:rsidRPr="002306A6">
        <w:rPr>
          <w:rFonts w:eastAsia="Times New Roman"/>
          <w:szCs w:val="24"/>
          <w:lang w:eastAsia="lv-LV"/>
        </w:rPr>
        <w:t xml:space="preserve">Ja finansējumu izmanto piemaksām vai daļai no algas, tad to attiecina kā jaunus pienākumus par </w:t>
      </w:r>
      <w:proofErr w:type="spellStart"/>
      <w:r w:rsidRPr="002306A6">
        <w:rPr>
          <w:rFonts w:eastAsia="Times New Roman"/>
          <w:szCs w:val="24"/>
          <w:lang w:eastAsia="lv-LV"/>
        </w:rPr>
        <w:t>remigrāciju</w:t>
      </w:r>
      <w:proofErr w:type="spellEnd"/>
      <w:r>
        <w:rPr>
          <w:rFonts w:eastAsia="Times New Roman"/>
          <w:szCs w:val="24"/>
          <w:lang w:eastAsia="lv-LV"/>
        </w:rPr>
        <w:t>.</w:t>
      </w:r>
    </w:p>
    <w:p w14:paraId="1E008E5B" w14:textId="77777777" w:rsidR="00852D53" w:rsidRPr="00ED1816" w:rsidRDefault="00852D53" w:rsidP="00852D53">
      <w:pPr>
        <w:pStyle w:val="NormalWeb"/>
        <w:numPr>
          <w:ilvl w:val="2"/>
          <w:numId w:val="27"/>
        </w:numPr>
        <w:shd w:val="clear" w:color="auto" w:fill="FFFFFF"/>
        <w:spacing w:before="0" w:beforeAutospacing="0" w:after="0" w:afterAutospacing="0"/>
        <w:jc w:val="both"/>
      </w:pPr>
      <w:r w:rsidRPr="00ED1816">
        <w:lastRenderedPageBreak/>
        <w:t xml:space="preserve">Pašvaldības </w:t>
      </w:r>
      <w:r w:rsidRPr="002306A6">
        <w:t>tīmekļvietnes</w:t>
      </w:r>
      <w:r>
        <w:t xml:space="preserve"> </w:t>
      </w:r>
      <w:r w:rsidRPr="00ED1816">
        <w:t xml:space="preserve">pielāgošana ieviešot īpašu sadaļu </w:t>
      </w:r>
      <w:proofErr w:type="spellStart"/>
      <w:r w:rsidRPr="00ED1816">
        <w:t>remigrantiem</w:t>
      </w:r>
      <w:proofErr w:type="spellEnd"/>
      <w:r w:rsidRPr="00ED1816">
        <w:t>.</w:t>
      </w:r>
    </w:p>
    <w:p w14:paraId="1661FAD9" w14:textId="77777777" w:rsidR="00852D53" w:rsidRPr="00ED1816" w:rsidRDefault="00852D53" w:rsidP="00852D53">
      <w:pPr>
        <w:pStyle w:val="NormalWeb"/>
        <w:shd w:val="clear" w:color="auto" w:fill="FFFFFF"/>
        <w:spacing w:before="0" w:beforeAutospacing="0" w:after="0" w:afterAutospacing="0"/>
        <w:jc w:val="both"/>
      </w:pPr>
      <w:r w:rsidRPr="00ED1816">
        <w:t xml:space="preserve">7.2. E-pakalpojumi, kas nodrošina attālinātos risinājumus </w:t>
      </w:r>
      <w:proofErr w:type="spellStart"/>
      <w:r w:rsidRPr="00ED1816">
        <w:t>remigrantam</w:t>
      </w:r>
      <w:proofErr w:type="spellEnd"/>
      <w:r w:rsidRPr="00ED1816">
        <w:rPr>
          <w:b/>
          <w:bCs/>
        </w:rPr>
        <w:t>, </w:t>
      </w:r>
      <w:r w:rsidRPr="00ED1816">
        <w:t xml:space="preserve">piemēram, bērnu reģistrēšana </w:t>
      </w:r>
      <w:r w:rsidRPr="002306A6">
        <w:t xml:space="preserve">pirmsskolas izglītības iestādē, </w:t>
      </w:r>
      <w:r w:rsidRPr="00ED1816">
        <w:t>skolā.</w:t>
      </w:r>
    </w:p>
    <w:p w14:paraId="47E11CBD" w14:textId="77777777" w:rsidR="00852D53" w:rsidRPr="00ED1816" w:rsidRDefault="00852D53" w:rsidP="00852D53">
      <w:pPr>
        <w:pStyle w:val="NormalWeb"/>
        <w:shd w:val="clear" w:color="auto" w:fill="FFFFFF"/>
        <w:spacing w:before="0" w:beforeAutospacing="0" w:after="0" w:afterAutospacing="0"/>
        <w:jc w:val="both"/>
      </w:pPr>
      <w:r w:rsidRPr="00ED1816">
        <w:t xml:space="preserve">7.3. </w:t>
      </w:r>
      <w:r>
        <w:t>Atbalsts p</w:t>
      </w:r>
      <w:r w:rsidRPr="00ED1816">
        <w:t xml:space="preserve">ašvaldību izglītības speciālistiem </w:t>
      </w:r>
      <w:r>
        <w:t>–</w:t>
      </w:r>
      <w:r w:rsidRPr="00ED1816">
        <w:t xml:space="preserve"> </w:t>
      </w:r>
      <w:proofErr w:type="spellStart"/>
      <w:r w:rsidRPr="00ED1816">
        <w:t>remigrantu</w:t>
      </w:r>
      <w:proofErr w:type="spellEnd"/>
      <w:r w:rsidRPr="00ED1816">
        <w:t xml:space="preserve"> bērnu integrēšana izglītības iestādēs:</w:t>
      </w:r>
    </w:p>
    <w:p w14:paraId="22186A8F" w14:textId="77777777" w:rsidR="00852D53" w:rsidRPr="00ED1816" w:rsidRDefault="00852D53" w:rsidP="00852D53">
      <w:pPr>
        <w:pStyle w:val="NormalWeb"/>
        <w:numPr>
          <w:ilvl w:val="2"/>
          <w:numId w:val="28"/>
        </w:numPr>
        <w:shd w:val="clear" w:color="auto" w:fill="FFFFFF"/>
        <w:spacing w:before="0" w:beforeAutospacing="0" w:after="0" w:afterAutospacing="0"/>
        <w:ind w:hanging="551"/>
        <w:jc w:val="both"/>
      </w:pPr>
      <w:r w:rsidRPr="00ED1816">
        <w:t>Mācību izdales materiālu iegāde,  lai veicinātu valodas, saskarsmes un citu prasmju ātrāku apguvi;</w:t>
      </w:r>
    </w:p>
    <w:p w14:paraId="1DBCB902" w14:textId="77777777" w:rsidR="00852D53" w:rsidRPr="00ED1816" w:rsidRDefault="00852D53" w:rsidP="00852D53">
      <w:pPr>
        <w:pStyle w:val="NormalWeb"/>
        <w:numPr>
          <w:ilvl w:val="2"/>
          <w:numId w:val="28"/>
        </w:numPr>
        <w:shd w:val="clear" w:color="auto" w:fill="FFFFFF"/>
        <w:spacing w:before="0" w:beforeAutospacing="0" w:after="0" w:afterAutospacing="0"/>
        <w:ind w:hanging="551"/>
        <w:jc w:val="both"/>
      </w:pPr>
      <w:r>
        <w:t xml:space="preserve"> P</w:t>
      </w:r>
      <w:r w:rsidRPr="00ED1816">
        <w:t xml:space="preserve">iemaksa pedagogiem par latviešu valodas nodarbībām </w:t>
      </w:r>
      <w:proofErr w:type="spellStart"/>
      <w:r w:rsidRPr="00ED1816">
        <w:t>remigrantu</w:t>
      </w:r>
      <w:proofErr w:type="spellEnd"/>
      <w:r w:rsidRPr="00ED1816">
        <w:t xml:space="preserve"> bērniem;</w:t>
      </w:r>
    </w:p>
    <w:p w14:paraId="6C123905" w14:textId="77777777" w:rsidR="00852D53" w:rsidRPr="00ED1816" w:rsidRDefault="00852D53" w:rsidP="00852D53">
      <w:pPr>
        <w:pStyle w:val="NormalWeb"/>
        <w:numPr>
          <w:ilvl w:val="2"/>
          <w:numId w:val="28"/>
        </w:numPr>
        <w:shd w:val="clear" w:color="auto" w:fill="FFFFFF"/>
        <w:spacing w:before="0" w:beforeAutospacing="0" w:after="0" w:afterAutospacing="0"/>
        <w:ind w:hanging="551"/>
        <w:jc w:val="both"/>
      </w:pPr>
      <w:r>
        <w:t xml:space="preserve"> D</w:t>
      </w:r>
      <w:r w:rsidRPr="00ED1816">
        <w:t>atortehnika nodarbībām (</w:t>
      </w:r>
      <w:proofErr w:type="spellStart"/>
      <w:r>
        <w:fldChar w:fldCharType="begin"/>
      </w:r>
      <w:r>
        <w:instrText xml:space="preserve"> HYPERLINK "http://t.sk/" \t "_blank" </w:instrText>
      </w:r>
      <w:r>
        <w:fldChar w:fldCharType="separate"/>
      </w:r>
      <w:r w:rsidRPr="00ED1816">
        <w:rPr>
          <w:rStyle w:val="Hyperlink"/>
          <w:rFonts w:eastAsia="Calibri"/>
        </w:rPr>
        <w:t>t.sk</w:t>
      </w:r>
      <w:proofErr w:type="spellEnd"/>
      <w:r>
        <w:rPr>
          <w:rStyle w:val="Hyperlink"/>
          <w:rFonts w:eastAsia="Calibri"/>
          <w:color w:val="auto"/>
        </w:rPr>
        <w:fldChar w:fldCharType="end"/>
      </w:r>
      <w:r w:rsidRPr="00ED1816">
        <w:t xml:space="preserve">., </w:t>
      </w:r>
      <w:proofErr w:type="spellStart"/>
      <w:r w:rsidRPr="00ED1816">
        <w:t>viedekrāni</w:t>
      </w:r>
      <w:proofErr w:type="spellEnd"/>
      <w:r w:rsidRPr="00ED1816">
        <w:t xml:space="preserve">, datori)  gan pedagogiem, gan </w:t>
      </w:r>
      <w:proofErr w:type="spellStart"/>
      <w:r w:rsidRPr="00ED1816">
        <w:t>remigrantu</w:t>
      </w:r>
      <w:proofErr w:type="spellEnd"/>
      <w:r w:rsidRPr="00ED1816">
        <w:t xml:space="preserve"> bērniem. </w:t>
      </w:r>
    </w:p>
    <w:p w14:paraId="122276F8" w14:textId="77777777" w:rsidR="00852D53" w:rsidRPr="00ED1816" w:rsidRDefault="00852D53" w:rsidP="00852D53">
      <w:pPr>
        <w:pStyle w:val="NormalWeb"/>
        <w:numPr>
          <w:ilvl w:val="1"/>
          <w:numId w:val="28"/>
        </w:numPr>
        <w:shd w:val="clear" w:color="auto" w:fill="FFFFFF"/>
        <w:spacing w:before="0" w:beforeAutospacing="0" w:after="0" w:afterAutospacing="0"/>
        <w:ind w:left="426" w:hanging="426"/>
        <w:jc w:val="both"/>
      </w:pPr>
      <w:proofErr w:type="spellStart"/>
      <w:r w:rsidRPr="003A53BC">
        <w:t>Koprades</w:t>
      </w:r>
      <w:proofErr w:type="spellEnd"/>
      <w:r w:rsidRPr="003A53BC">
        <w:t xml:space="preserve"> telpas</w:t>
      </w:r>
      <w:r w:rsidRPr="00ED1816">
        <w:t xml:space="preserve"> pašvaldības īpašumā esošu telpu pielāgošana,</w:t>
      </w:r>
      <w:r w:rsidRPr="009945A3">
        <w:t xml:space="preserve"> kārtējie uzturēšanas izdevumi</w:t>
      </w:r>
      <w:r w:rsidRPr="00ED1816">
        <w:t>:</w:t>
      </w:r>
    </w:p>
    <w:p w14:paraId="4F3ACF33" w14:textId="77777777" w:rsidR="00852D53" w:rsidRPr="00ED1816" w:rsidRDefault="00852D53" w:rsidP="00852D53">
      <w:pPr>
        <w:pStyle w:val="NormalWeb"/>
        <w:numPr>
          <w:ilvl w:val="2"/>
          <w:numId w:val="28"/>
        </w:numPr>
        <w:shd w:val="clear" w:color="auto" w:fill="FFFFFF"/>
        <w:spacing w:before="0" w:beforeAutospacing="0" w:after="0" w:afterAutospacing="0"/>
        <w:ind w:hanging="551"/>
        <w:jc w:val="both"/>
      </w:pPr>
      <w:r w:rsidRPr="00ED1816">
        <w:t>ārpusskolas izglītības un kultūras nodarbībām;</w:t>
      </w:r>
    </w:p>
    <w:p w14:paraId="1E2BBFD4" w14:textId="77777777" w:rsidR="00852D53" w:rsidRPr="00ED1816" w:rsidRDefault="00852D53" w:rsidP="00852D53">
      <w:pPr>
        <w:pStyle w:val="NormalWeb"/>
        <w:numPr>
          <w:ilvl w:val="2"/>
          <w:numId w:val="28"/>
        </w:numPr>
        <w:shd w:val="clear" w:color="auto" w:fill="FFFFFF"/>
        <w:spacing w:before="0" w:beforeAutospacing="0" w:after="0" w:afterAutospacing="0"/>
        <w:ind w:hanging="551"/>
        <w:jc w:val="both"/>
      </w:pPr>
      <w:r w:rsidRPr="00ED1816">
        <w:t>attālināta darba veikšanai;</w:t>
      </w:r>
    </w:p>
    <w:p w14:paraId="0F6AFBDD" w14:textId="77777777" w:rsidR="00852D53" w:rsidRPr="002306A6" w:rsidRDefault="00852D53" w:rsidP="00852D53">
      <w:pPr>
        <w:pStyle w:val="NormalWeb"/>
        <w:numPr>
          <w:ilvl w:val="2"/>
          <w:numId w:val="28"/>
        </w:numPr>
        <w:shd w:val="clear" w:color="auto" w:fill="FFFFFF"/>
        <w:suppressAutoHyphens/>
        <w:autoSpaceDN w:val="0"/>
        <w:spacing w:before="0" w:beforeAutospacing="0" w:after="0" w:afterAutospacing="0"/>
        <w:ind w:left="1276" w:hanging="567"/>
        <w:jc w:val="both"/>
        <w:textAlignment w:val="baseline"/>
        <w:rPr>
          <w:rFonts w:eastAsia="Calibri"/>
          <w:b/>
        </w:rPr>
      </w:pPr>
      <w:proofErr w:type="spellStart"/>
      <w:r w:rsidRPr="00ED1816">
        <w:t>remigrantiem</w:t>
      </w:r>
      <w:proofErr w:type="spellEnd"/>
      <w:r w:rsidRPr="00ED1816">
        <w:t xml:space="preserve"> uzņēmējiem (piemēram, klientu pieņemšana, </w:t>
      </w:r>
      <w:proofErr w:type="spellStart"/>
      <w:r w:rsidRPr="00ED1816">
        <w:t>u.c</w:t>
      </w:r>
      <w:proofErr w:type="spellEnd"/>
      <w:r w:rsidRPr="00ED1816">
        <w:t>.)</w:t>
      </w:r>
    </w:p>
    <w:p w14:paraId="164D0A94" w14:textId="77777777" w:rsidR="00852D53" w:rsidRDefault="00852D53" w:rsidP="00852D53">
      <w:pPr>
        <w:pStyle w:val="NormalWeb"/>
        <w:shd w:val="clear" w:color="auto" w:fill="FFFFFF"/>
        <w:suppressAutoHyphens/>
        <w:autoSpaceDN w:val="0"/>
        <w:spacing w:before="0" w:beforeAutospacing="0" w:after="0" w:afterAutospacing="0"/>
        <w:jc w:val="both"/>
        <w:textAlignment w:val="baseline"/>
      </w:pPr>
    </w:p>
    <w:p w14:paraId="630CA1F8" w14:textId="77777777" w:rsidR="00852D53" w:rsidRPr="00ED1816" w:rsidRDefault="00852D53" w:rsidP="00852D53">
      <w:pPr>
        <w:pStyle w:val="ListParagraph"/>
        <w:numPr>
          <w:ilvl w:val="0"/>
          <w:numId w:val="28"/>
        </w:numPr>
        <w:suppressAutoHyphens/>
        <w:autoSpaceDN w:val="0"/>
        <w:spacing w:after="0"/>
        <w:jc w:val="both"/>
        <w:textAlignment w:val="baseline"/>
        <w:rPr>
          <w:rFonts w:eastAsia="Calibri"/>
          <w:b/>
          <w:szCs w:val="24"/>
        </w:rPr>
      </w:pPr>
      <w:r w:rsidRPr="00ED1816">
        <w:rPr>
          <w:rFonts w:eastAsia="Calibri"/>
          <w:b/>
          <w:szCs w:val="24"/>
        </w:rPr>
        <w:t>Attiecināmās izmaksas:</w:t>
      </w:r>
    </w:p>
    <w:p w14:paraId="76AE983C" w14:textId="77777777" w:rsidR="00852D53" w:rsidRDefault="00852D53" w:rsidP="00852D53">
      <w:pPr>
        <w:suppressAutoHyphens/>
        <w:autoSpaceDN w:val="0"/>
        <w:spacing w:after="0"/>
        <w:jc w:val="both"/>
        <w:textAlignment w:val="baseline"/>
        <w:rPr>
          <w:rFonts w:eastAsia="Calibri"/>
          <w:bCs/>
          <w:szCs w:val="24"/>
        </w:rPr>
      </w:pPr>
      <w:r>
        <w:rPr>
          <w:rFonts w:eastAsia="Calibri"/>
          <w:szCs w:val="24"/>
        </w:rPr>
        <w:t xml:space="preserve">8.1. </w:t>
      </w:r>
      <w:r w:rsidRPr="00ED1816">
        <w:rPr>
          <w:rFonts w:eastAsia="Calibri"/>
          <w:szCs w:val="24"/>
        </w:rPr>
        <w:t xml:space="preserve">Par attiecināmajām izmaksām tiek uzskatītas tikai tādas izmaksas, kas nesaraujami saistītas ar šī Konkursa mērķi </w:t>
      </w:r>
      <w:r w:rsidRPr="00ED1816">
        <w:rPr>
          <w:rFonts w:eastAsia="Calibri"/>
          <w:bCs/>
          <w:szCs w:val="24"/>
        </w:rPr>
        <w:t>un atbalstāmajām /attiecināmajām izmaksām, kas noteiktas nolikuma 7.punktā.</w:t>
      </w:r>
    </w:p>
    <w:p w14:paraId="231328AA" w14:textId="77777777" w:rsidR="00852D53" w:rsidRPr="009C3C82" w:rsidRDefault="00852D53" w:rsidP="00852D53">
      <w:pPr>
        <w:suppressAutoHyphens/>
        <w:autoSpaceDN w:val="0"/>
        <w:spacing w:after="0"/>
        <w:jc w:val="both"/>
        <w:textAlignment w:val="baseline"/>
        <w:rPr>
          <w:rFonts w:eastAsia="Calibri"/>
          <w:bCs/>
          <w:szCs w:val="24"/>
        </w:rPr>
      </w:pPr>
      <w:r w:rsidRPr="004D15FA">
        <w:rPr>
          <w:rFonts w:eastAsia="Calibri"/>
          <w:bCs/>
          <w:szCs w:val="24"/>
        </w:rPr>
        <w:t>8.2. Atskaites forma</w:t>
      </w:r>
      <w:r>
        <w:rPr>
          <w:rFonts w:eastAsia="Calibri"/>
          <w:bCs/>
          <w:szCs w:val="24"/>
        </w:rPr>
        <w:t xml:space="preserve"> (</w:t>
      </w:r>
      <w:r w:rsidRPr="004D15FA">
        <w:rPr>
          <w:rFonts w:eastAsia="Calibri"/>
          <w:bCs/>
          <w:szCs w:val="24"/>
        </w:rPr>
        <w:t>3. pielikums</w:t>
      </w:r>
      <w:r>
        <w:rPr>
          <w:rFonts w:eastAsia="Calibri"/>
          <w:bCs/>
          <w:szCs w:val="24"/>
        </w:rPr>
        <w:t>), K</w:t>
      </w:r>
      <w:r w:rsidRPr="009C3C82">
        <w:rPr>
          <w:rFonts w:eastAsia="Calibri"/>
          <w:bCs/>
          <w:szCs w:val="24"/>
        </w:rPr>
        <w:t>opsavilkum</w:t>
      </w:r>
      <w:r>
        <w:rPr>
          <w:rFonts w:eastAsia="Calibri"/>
          <w:bCs/>
          <w:szCs w:val="24"/>
        </w:rPr>
        <w:t>s</w:t>
      </w:r>
      <w:r w:rsidRPr="009C3C82">
        <w:rPr>
          <w:rFonts w:eastAsia="Calibri"/>
          <w:bCs/>
          <w:szCs w:val="24"/>
        </w:rPr>
        <w:t xml:space="preserve"> par piešķirtā finansējuma izlietojumu</w:t>
      </w:r>
      <w:r>
        <w:rPr>
          <w:rFonts w:eastAsia="Calibri"/>
          <w:bCs/>
          <w:szCs w:val="24"/>
        </w:rPr>
        <w:t xml:space="preserve"> (</w:t>
      </w:r>
      <w:r w:rsidRPr="009C3C82">
        <w:rPr>
          <w:rFonts w:eastAsia="Calibri"/>
          <w:bCs/>
          <w:szCs w:val="24"/>
        </w:rPr>
        <w:t>4. pielikums</w:t>
      </w:r>
      <w:r>
        <w:rPr>
          <w:rFonts w:eastAsia="Calibri"/>
          <w:bCs/>
          <w:szCs w:val="24"/>
        </w:rPr>
        <w:t>) ir jāiesniedz k</w:t>
      </w:r>
      <w:r w:rsidRPr="004D15FA">
        <w:rPr>
          <w:rFonts w:eastAsia="Calibri"/>
          <w:bCs/>
          <w:szCs w:val="24"/>
        </w:rPr>
        <w:t>o</w:t>
      </w:r>
      <w:r>
        <w:rPr>
          <w:rFonts w:eastAsia="Calibri"/>
          <w:bCs/>
          <w:szCs w:val="24"/>
        </w:rPr>
        <w:t>pā arī maksājumus apliecinošo attaisnojuma dokumentu kopijām.</w:t>
      </w:r>
    </w:p>
    <w:p w14:paraId="310BC6C5" w14:textId="77777777" w:rsidR="00852D53" w:rsidRPr="00ED1816" w:rsidRDefault="00852D53" w:rsidP="00852D53">
      <w:pPr>
        <w:suppressAutoHyphens/>
        <w:autoSpaceDN w:val="0"/>
        <w:spacing w:after="0"/>
        <w:jc w:val="both"/>
        <w:textAlignment w:val="baseline"/>
        <w:rPr>
          <w:rFonts w:eastAsia="Times New Roman"/>
          <w:iCs/>
          <w:szCs w:val="24"/>
          <w:lang w:eastAsia="lv-LV"/>
        </w:rPr>
      </w:pPr>
    </w:p>
    <w:p w14:paraId="2BD53235" w14:textId="77777777" w:rsidR="00852D53" w:rsidRPr="00ED1816" w:rsidRDefault="00852D53" w:rsidP="00852D53">
      <w:pPr>
        <w:spacing w:after="0"/>
        <w:jc w:val="both"/>
        <w:rPr>
          <w:rFonts w:eastAsia="Times New Roman"/>
          <w:b/>
          <w:iCs/>
          <w:szCs w:val="24"/>
          <w:lang w:eastAsia="lv-LV"/>
        </w:rPr>
      </w:pPr>
      <w:r w:rsidRPr="00ED1816">
        <w:rPr>
          <w:rFonts w:eastAsia="Times New Roman"/>
          <w:b/>
          <w:iCs/>
          <w:szCs w:val="24"/>
          <w:lang w:eastAsia="lv-LV"/>
        </w:rPr>
        <w:t>9. Vērtēšanas rezultātu apstiprināšana:</w:t>
      </w:r>
    </w:p>
    <w:p w14:paraId="2CF3EF66" w14:textId="77777777" w:rsidR="00852D53" w:rsidRPr="00ED1816" w:rsidRDefault="00852D53" w:rsidP="00852D53">
      <w:pPr>
        <w:spacing w:after="0"/>
        <w:jc w:val="both"/>
        <w:rPr>
          <w:rFonts w:eastAsia="Times New Roman"/>
          <w:iCs/>
          <w:szCs w:val="24"/>
          <w:lang w:eastAsia="lv-LV"/>
        </w:rPr>
      </w:pPr>
      <w:r w:rsidRPr="00ED1816">
        <w:rPr>
          <w:szCs w:val="24"/>
        </w:rPr>
        <w:t xml:space="preserve">9.1. Vērtēšanas komisija izskata Konkursa dalībnieku rezultātus un lemj par Konkursa rezultātu apstiprināšanu.  </w:t>
      </w:r>
    </w:p>
    <w:p w14:paraId="2533F539" w14:textId="77777777" w:rsidR="00852D53" w:rsidRPr="00ED1816" w:rsidRDefault="00852D53" w:rsidP="00852D53">
      <w:pPr>
        <w:spacing w:after="0"/>
        <w:jc w:val="both"/>
        <w:rPr>
          <w:szCs w:val="24"/>
        </w:rPr>
      </w:pPr>
      <w:r w:rsidRPr="00ED1816">
        <w:rPr>
          <w:szCs w:val="24"/>
        </w:rPr>
        <w:t xml:space="preserve">9.2. Vērtēšanas komisijai nepieciešamības gadījumā ir tiesības pieprasīt papildu informāciju no Konkursa dalībniekiem. Konkursa dalībnieks sagatavo un iesniedz informāciju Vērtēšanas komisijai trīs darba dienu laikā no pieprasījuma saņemšanas.  </w:t>
      </w:r>
    </w:p>
    <w:p w14:paraId="55534507" w14:textId="77777777" w:rsidR="00852D53" w:rsidRPr="00ED1816" w:rsidRDefault="00852D53" w:rsidP="00852D53">
      <w:pPr>
        <w:spacing w:after="0"/>
        <w:jc w:val="both"/>
        <w:rPr>
          <w:szCs w:val="24"/>
        </w:rPr>
      </w:pPr>
    </w:p>
    <w:p w14:paraId="768BF5A8" w14:textId="77777777" w:rsidR="00852D53" w:rsidRPr="00ED1816" w:rsidRDefault="00852D53" w:rsidP="00852D53">
      <w:pPr>
        <w:suppressAutoHyphens/>
        <w:autoSpaceDN w:val="0"/>
        <w:spacing w:after="0"/>
        <w:jc w:val="both"/>
        <w:textAlignment w:val="baseline"/>
        <w:rPr>
          <w:b/>
          <w:szCs w:val="24"/>
        </w:rPr>
      </w:pPr>
      <w:r w:rsidRPr="00ED1816">
        <w:rPr>
          <w:b/>
          <w:szCs w:val="24"/>
        </w:rPr>
        <w:t>10. Konkursa Atbalsta maksājuma veikšana:</w:t>
      </w:r>
    </w:p>
    <w:p w14:paraId="725C1F3F" w14:textId="77777777" w:rsidR="00852D53" w:rsidRPr="00ED1816" w:rsidRDefault="00852D53" w:rsidP="00852D53">
      <w:pPr>
        <w:autoSpaceDN w:val="0"/>
        <w:spacing w:after="0"/>
        <w:jc w:val="both"/>
        <w:textAlignment w:val="baseline"/>
        <w:rPr>
          <w:rFonts w:eastAsia="Calibri"/>
          <w:szCs w:val="24"/>
        </w:rPr>
      </w:pPr>
      <w:r w:rsidRPr="00ED1816">
        <w:rPr>
          <w:rFonts w:eastAsia="Calibri"/>
          <w:szCs w:val="24"/>
        </w:rPr>
        <w:t>10.1. Atbalsta maksājuma pārskaitīšanu plānošanas reģions Konkursa uzvarētājiem nodrošina 10 darba dienu laikā pēc attiecīgā lēmuma pieņemšanas.</w:t>
      </w:r>
    </w:p>
    <w:p w14:paraId="79857ABB" w14:textId="77777777" w:rsidR="006D2B3A" w:rsidRPr="00ED1816" w:rsidRDefault="006D2B3A" w:rsidP="006D2B3A">
      <w:pPr>
        <w:suppressAutoHyphens/>
        <w:autoSpaceDN w:val="0"/>
        <w:spacing w:after="0"/>
        <w:jc w:val="both"/>
        <w:textAlignment w:val="baseline"/>
        <w:rPr>
          <w:rFonts w:eastAsia="Calibri"/>
          <w:szCs w:val="24"/>
        </w:rPr>
      </w:pPr>
    </w:p>
    <w:p w14:paraId="10C243E9" w14:textId="77777777" w:rsidR="006D2B3A" w:rsidRPr="00ED1816" w:rsidRDefault="006D2B3A" w:rsidP="006D2B3A">
      <w:pPr>
        <w:suppressAutoHyphens/>
        <w:autoSpaceDN w:val="0"/>
        <w:spacing w:after="0"/>
        <w:jc w:val="both"/>
        <w:textAlignment w:val="baseline"/>
        <w:rPr>
          <w:rFonts w:eastAsia="Calibri"/>
          <w:szCs w:val="24"/>
        </w:rPr>
      </w:pPr>
    </w:p>
    <w:p w14:paraId="07B3EB62" w14:textId="77777777" w:rsidR="006D2B3A" w:rsidRPr="00ED1816" w:rsidRDefault="006D2B3A" w:rsidP="006D2B3A">
      <w:pPr>
        <w:suppressAutoHyphens/>
        <w:autoSpaceDN w:val="0"/>
        <w:spacing w:after="0"/>
        <w:jc w:val="both"/>
        <w:textAlignment w:val="baseline"/>
        <w:rPr>
          <w:rFonts w:eastAsia="Calibri"/>
          <w:szCs w:val="24"/>
        </w:rPr>
      </w:pPr>
    </w:p>
    <w:p w14:paraId="1C59C8C0" w14:textId="77777777" w:rsidR="006D2B3A" w:rsidRPr="00ED1816" w:rsidRDefault="006D2B3A" w:rsidP="006D2B3A">
      <w:pPr>
        <w:suppressAutoHyphens/>
        <w:autoSpaceDN w:val="0"/>
        <w:spacing w:after="0"/>
        <w:jc w:val="both"/>
        <w:textAlignment w:val="baseline"/>
        <w:rPr>
          <w:rFonts w:eastAsia="Calibri"/>
          <w:szCs w:val="24"/>
        </w:rPr>
      </w:pPr>
    </w:p>
    <w:p w14:paraId="3BC379F2" w14:textId="77777777" w:rsidR="002C5921" w:rsidRDefault="002C5921" w:rsidP="002C5921">
      <w:pPr>
        <w:spacing w:after="0" w:line="240" w:lineRule="auto"/>
      </w:pPr>
      <w:r>
        <w:t xml:space="preserve">Latgales plānošanas reģiona </w:t>
      </w:r>
    </w:p>
    <w:p w14:paraId="552A1620" w14:textId="74237A7E" w:rsidR="002C5921" w:rsidRDefault="002C5921" w:rsidP="002C5921">
      <w:pPr>
        <w:spacing w:after="0" w:line="240" w:lineRule="auto"/>
        <w:jc w:val="both"/>
      </w:pPr>
      <w:r>
        <w:t>Attīstības padomes priekšsēdētājs                                       Sergejs Maksimovs</w:t>
      </w:r>
    </w:p>
    <w:p w14:paraId="3B771F6E" w14:textId="77777777" w:rsidR="006D2B3A" w:rsidRPr="00ED1816" w:rsidRDefault="006D2B3A" w:rsidP="006D2B3A">
      <w:pPr>
        <w:suppressAutoHyphens/>
        <w:autoSpaceDN w:val="0"/>
        <w:spacing w:after="0"/>
        <w:jc w:val="both"/>
        <w:textAlignment w:val="baseline"/>
        <w:rPr>
          <w:rFonts w:eastAsia="Calibri"/>
          <w:szCs w:val="24"/>
        </w:rPr>
      </w:pPr>
    </w:p>
    <w:p w14:paraId="63FD82D8" w14:textId="77777777" w:rsidR="006D2B3A" w:rsidRPr="00ED1816" w:rsidRDefault="006D2B3A" w:rsidP="006D2B3A">
      <w:pPr>
        <w:suppressAutoHyphens/>
        <w:autoSpaceDN w:val="0"/>
        <w:spacing w:after="0"/>
        <w:jc w:val="both"/>
        <w:textAlignment w:val="baseline"/>
        <w:rPr>
          <w:rFonts w:eastAsia="Calibri"/>
          <w:szCs w:val="24"/>
        </w:rPr>
      </w:pPr>
    </w:p>
    <w:p w14:paraId="0F91880A" w14:textId="77777777" w:rsidR="006D2B3A" w:rsidRPr="00ED1816" w:rsidRDefault="006D2B3A" w:rsidP="006D2B3A">
      <w:pPr>
        <w:suppressAutoHyphens/>
        <w:autoSpaceDN w:val="0"/>
        <w:spacing w:after="0"/>
        <w:jc w:val="both"/>
        <w:textAlignment w:val="baseline"/>
        <w:rPr>
          <w:rFonts w:eastAsia="Calibri"/>
          <w:szCs w:val="24"/>
        </w:rPr>
      </w:pPr>
    </w:p>
    <w:p w14:paraId="5D1CACDD" w14:textId="77777777" w:rsidR="006D2B3A" w:rsidRPr="00ED1816" w:rsidRDefault="006D2B3A" w:rsidP="006D2B3A">
      <w:pPr>
        <w:suppressAutoHyphens/>
        <w:autoSpaceDN w:val="0"/>
        <w:spacing w:after="0"/>
        <w:jc w:val="both"/>
        <w:textAlignment w:val="baseline"/>
        <w:rPr>
          <w:rFonts w:eastAsia="Calibri"/>
          <w:szCs w:val="24"/>
        </w:rPr>
      </w:pPr>
    </w:p>
    <w:p w14:paraId="30209432" w14:textId="77777777" w:rsidR="006D2B3A" w:rsidRPr="00ED1816" w:rsidRDefault="006D2B3A" w:rsidP="006D2B3A">
      <w:pPr>
        <w:suppressAutoHyphens/>
        <w:autoSpaceDN w:val="0"/>
        <w:spacing w:after="0"/>
        <w:jc w:val="both"/>
        <w:textAlignment w:val="baseline"/>
        <w:rPr>
          <w:rFonts w:eastAsia="Calibri"/>
          <w:szCs w:val="24"/>
        </w:rPr>
      </w:pPr>
    </w:p>
    <w:p w14:paraId="6CE209F1" w14:textId="77777777" w:rsidR="006D2B3A" w:rsidRPr="00ED1816" w:rsidRDefault="006D2B3A" w:rsidP="006D2B3A">
      <w:pPr>
        <w:suppressAutoHyphens/>
        <w:autoSpaceDN w:val="0"/>
        <w:spacing w:after="0"/>
        <w:jc w:val="both"/>
        <w:textAlignment w:val="baseline"/>
        <w:rPr>
          <w:rFonts w:eastAsia="Calibri"/>
          <w:szCs w:val="24"/>
        </w:rPr>
      </w:pPr>
    </w:p>
    <w:p w14:paraId="295F60A5" w14:textId="4C321DA3" w:rsidR="00852D53" w:rsidRPr="00ED1816" w:rsidRDefault="00852D53" w:rsidP="00852D53">
      <w:pPr>
        <w:tabs>
          <w:tab w:val="left" w:pos="6945"/>
        </w:tabs>
        <w:spacing w:after="0" w:line="240" w:lineRule="auto"/>
        <w:jc w:val="right"/>
        <w:rPr>
          <w:rFonts w:eastAsia="Times New Roman"/>
          <w:b/>
          <w:iCs/>
          <w:szCs w:val="24"/>
          <w:lang w:eastAsia="lv-LV"/>
        </w:rPr>
      </w:pPr>
      <w:r w:rsidRPr="00ED1816">
        <w:rPr>
          <w:rFonts w:eastAsia="Times New Roman"/>
          <w:b/>
          <w:iCs/>
          <w:szCs w:val="24"/>
          <w:lang w:eastAsia="lv-LV"/>
        </w:rPr>
        <w:lastRenderedPageBreak/>
        <w:t>Konkursa “</w:t>
      </w:r>
      <w:proofErr w:type="spellStart"/>
      <w:r w:rsidRPr="00ED1816">
        <w:rPr>
          <w:rFonts w:eastAsia="Times New Roman"/>
          <w:b/>
          <w:iCs/>
          <w:szCs w:val="24"/>
          <w:lang w:eastAsia="lv-LV"/>
        </w:rPr>
        <w:t>Remigrācijas</w:t>
      </w:r>
      <w:proofErr w:type="spellEnd"/>
      <w:r w:rsidRPr="00ED1816">
        <w:rPr>
          <w:rFonts w:eastAsia="Times New Roman"/>
          <w:b/>
          <w:iCs/>
          <w:szCs w:val="24"/>
          <w:lang w:eastAsia="lv-LV"/>
        </w:rPr>
        <w:t xml:space="preserve"> sekmēšanas atbalsts pašvaldībām”</w:t>
      </w:r>
      <w:r>
        <w:rPr>
          <w:rFonts w:eastAsia="Times New Roman"/>
          <w:b/>
          <w:iCs/>
          <w:szCs w:val="24"/>
          <w:lang w:eastAsia="lv-LV"/>
        </w:rPr>
        <w:t xml:space="preserve"> nolikums</w:t>
      </w:r>
    </w:p>
    <w:p w14:paraId="4B0B6193" w14:textId="77777777" w:rsidR="00852D53" w:rsidRPr="00852D53" w:rsidRDefault="00852D53" w:rsidP="00852D53">
      <w:pPr>
        <w:pStyle w:val="ListParagraph"/>
        <w:numPr>
          <w:ilvl w:val="0"/>
          <w:numId w:val="30"/>
        </w:numPr>
        <w:spacing w:after="0" w:line="240" w:lineRule="auto"/>
        <w:jc w:val="right"/>
        <w:rPr>
          <w:rFonts w:eastAsia="Times New Roman"/>
          <w:b/>
          <w:iCs/>
          <w:szCs w:val="24"/>
          <w:lang w:eastAsia="lv-LV"/>
        </w:rPr>
      </w:pPr>
      <w:r w:rsidRPr="00852D53">
        <w:rPr>
          <w:rFonts w:eastAsia="Times New Roman"/>
          <w:b/>
          <w:iCs/>
          <w:szCs w:val="24"/>
          <w:lang w:eastAsia="lv-LV"/>
        </w:rPr>
        <w:t xml:space="preserve">pielikums </w:t>
      </w:r>
    </w:p>
    <w:p w14:paraId="0EAB10C2" w14:textId="77777777" w:rsidR="00852D53" w:rsidRPr="00852D53" w:rsidRDefault="00852D53" w:rsidP="00852D53">
      <w:pPr>
        <w:pStyle w:val="ListParagraph"/>
        <w:spacing w:after="0" w:line="240" w:lineRule="auto"/>
        <w:ind w:left="0"/>
        <w:jc w:val="center"/>
        <w:rPr>
          <w:rFonts w:eastAsia="Times New Roman"/>
          <w:b/>
          <w:iCs/>
          <w:szCs w:val="24"/>
          <w:lang w:eastAsia="lv-LV"/>
        </w:rPr>
      </w:pPr>
      <w:r w:rsidRPr="00852D53">
        <w:rPr>
          <w:rFonts w:eastAsia="Times New Roman"/>
          <w:b/>
          <w:iCs/>
          <w:szCs w:val="24"/>
          <w:lang w:eastAsia="lv-LV"/>
        </w:rPr>
        <w:t>Pieteikuma anketa dalībai konkursā</w:t>
      </w:r>
    </w:p>
    <w:p w14:paraId="53AE9979" w14:textId="77777777" w:rsidR="00852D53" w:rsidRPr="00ED1816" w:rsidRDefault="00852D53" w:rsidP="00852D53">
      <w:pPr>
        <w:pStyle w:val="ListParagraph"/>
        <w:spacing w:after="0" w:line="240" w:lineRule="auto"/>
        <w:ind w:left="0"/>
        <w:jc w:val="right"/>
        <w:rPr>
          <w:rFonts w:eastAsia="Times New Roman"/>
          <w:b/>
          <w:iCs/>
          <w:szCs w:val="24"/>
          <w:lang w:eastAsia="lv-LV"/>
        </w:rPr>
      </w:pPr>
    </w:p>
    <w:tbl>
      <w:tblPr>
        <w:tblStyle w:val="TableGrid"/>
        <w:tblW w:w="9764" w:type="dxa"/>
        <w:jc w:val="center"/>
        <w:tblLook w:val="04A0" w:firstRow="1" w:lastRow="0" w:firstColumn="1" w:lastColumn="0" w:noHBand="0" w:noVBand="1"/>
      </w:tblPr>
      <w:tblGrid>
        <w:gridCol w:w="718"/>
        <w:gridCol w:w="2209"/>
        <w:gridCol w:w="1007"/>
        <w:gridCol w:w="2764"/>
        <w:gridCol w:w="3066"/>
      </w:tblGrid>
      <w:tr w:rsidR="00852D53" w:rsidRPr="00ED1816" w14:paraId="36BA4080" w14:textId="77777777" w:rsidTr="00A21C10">
        <w:trPr>
          <w:trHeight w:val="1310"/>
          <w:jc w:val="center"/>
        </w:trPr>
        <w:tc>
          <w:tcPr>
            <w:tcW w:w="718" w:type="dxa"/>
          </w:tcPr>
          <w:p w14:paraId="6C429D3B" w14:textId="77777777" w:rsidR="00852D53" w:rsidRPr="00ED1816" w:rsidRDefault="00852D53" w:rsidP="00A21C10">
            <w:pPr>
              <w:rPr>
                <w:rFonts w:ascii="Times New Roman" w:hAnsi="Times New Roman" w:cs="Times New Roman"/>
                <w:sz w:val="24"/>
                <w:szCs w:val="24"/>
              </w:rPr>
            </w:pPr>
            <w:proofErr w:type="spellStart"/>
            <w:r w:rsidRPr="00ED1816">
              <w:rPr>
                <w:rFonts w:ascii="Times New Roman" w:hAnsi="Times New Roman" w:cs="Times New Roman"/>
                <w:sz w:val="24"/>
                <w:szCs w:val="24"/>
              </w:rPr>
              <w:t>Nr</w:t>
            </w:r>
            <w:proofErr w:type="spellEnd"/>
            <w:r w:rsidRPr="00ED1816">
              <w:rPr>
                <w:rFonts w:ascii="Times New Roman" w:hAnsi="Times New Roman" w:cs="Times New Roman"/>
                <w:sz w:val="24"/>
                <w:szCs w:val="24"/>
              </w:rPr>
              <w:t>.</w:t>
            </w:r>
          </w:p>
        </w:tc>
        <w:tc>
          <w:tcPr>
            <w:tcW w:w="3216" w:type="dxa"/>
            <w:gridSpan w:val="2"/>
          </w:tcPr>
          <w:p w14:paraId="5296DE50" w14:textId="77777777" w:rsidR="00852D53" w:rsidRPr="00ED1816" w:rsidRDefault="00852D53" w:rsidP="00A21C10">
            <w:pPr>
              <w:rPr>
                <w:rFonts w:ascii="Times New Roman" w:hAnsi="Times New Roman" w:cs="Times New Roman"/>
                <w:sz w:val="24"/>
                <w:szCs w:val="24"/>
              </w:rPr>
            </w:pPr>
          </w:p>
        </w:tc>
        <w:tc>
          <w:tcPr>
            <w:tcW w:w="5830" w:type="dxa"/>
            <w:gridSpan w:val="2"/>
            <w:shd w:val="clear" w:color="auto" w:fill="BDD6EE" w:themeFill="accent1" w:themeFillTint="66"/>
          </w:tcPr>
          <w:p w14:paraId="00DB82E6" w14:textId="77777777" w:rsidR="00852D53" w:rsidRPr="00ED1816" w:rsidRDefault="00852D53" w:rsidP="00A21C10">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b/>
                <w:bCs/>
                <w:sz w:val="24"/>
                <w:szCs w:val="24"/>
                <w:lang w:eastAsia="lv-LV"/>
              </w:rPr>
              <w:t>Šūnas, kuras iekrāsotas ar zilu krāsu, aizpilda konkursa dalībnieks</w:t>
            </w:r>
          </w:p>
          <w:p w14:paraId="0039713F" w14:textId="77777777" w:rsidR="00852D53" w:rsidRPr="00ED1816" w:rsidRDefault="00852D53" w:rsidP="00A21C10">
            <w:pPr>
              <w:rPr>
                <w:rFonts w:ascii="Times New Roman" w:hAnsi="Times New Roman" w:cs="Times New Roman"/>
                <w:sz w:val="24"/>
                <w:szCs w:val="24"/>
              </w:rPr>
            </w:pPr>
          </w:p>
        </w:tc>
      </w:tr>
      <w:tr w:rsidR="00852D53" w:rsidRPr="00ED1816" w14:paraId="52CCA3C5" w14:textId="77777777" w:rsidTr="00A21C10">
        <w:trPr>
          <w:trHeight w:val="668"/>
          <w:jc w:val="center"/>
        </w:trPr>
        <w:tc>
          <w:tcPr>
            <w:tcW w:w="718" w:type="dxa"/>
          </w:tcPr>
          <w:p w14:paraId="22493FD6" w14:textId="77777777" w:rsidR="00852D53" w:rsidRPr="00ED1816" w:rsidRDefault="00852D53" w:rsidP="00A21C10">
            <w:pPr>
              <w:rPr>
                <w:rFonts w:ascii="Times New Roman" w:hAnsi="Times New Roman" w:cs="Times New Roman"/>
                <w:b/>
                <w:sz w:val="24"/>
                <w:szCs w:val="24"/>
              </w:rPr>
            </w:pPr>
            <w:r w:rsidRPr="00ED1816">
              <w:rPr>
                <w:rFonts w:ascii="Times New Roman" w:hAnsi="Times New Roman" w:cs="Times New Roman"/>
                <w:b/>
                <w:sz w:val="24"/>
                <w:szCs w:val="24"/>
              </w:rPr>
              <w:t xml:space="preserve">1. </w:t>
            </w:r>
          </w:p>
        </w:tc>
        <w:tc>
          <w:tcPr>
            <w:tcW w:w="3216" w:type="dxa"/>
            <w:gridSpan w:val="2"/>
          </w:tcPr>
          <w:p w14:paraId="6F22ADD6" w14:textId="77777777" w:rsidR="00852D53" w:rsidRPr="00ED1816" w:rsidRDefault="00852D53" w:rsidP="00A21C10">
            <w:pPr>
              <w:rPr>
                <w:rFonts w:ascii="Times New Roman" w:hAnsi="Times New Roman" w:cs="Times New Roman"/>
                <w:sz w:val="24"/>
                <w:szCs w:val="24"/>
              </w:rPr>
            </w:pPr>
            <w:r w:rsidRPr="00ED1816">
              <w:rPr>
                <w:rFonts w:ascii="Times New Roman" w:hAnsi="Times New Roman" w:cs="Times New Roman"/>
                <w:sz w:val="24"/>
                <w:szCs w:val="24"/>
              </w:rPr>
              <w:t>Pašvaldības nosaukums</w:t>
            </w:r>
          </w:p>
          <w:p w14:paraId="2073D452" w14:textId="77777777" w:rsidR="00852D53" w:rsidRPr="00ED1816" w:rsidRDefault="00852D53" w:rsidP="00A21C10">
            <w:pPr>
              <w:rPr>
                <w:rFonts w:ascii="Times New Roman" w:hAnsi="Times New Roman" w:cs="Times New Roman"/>
                <w:sz w:val="24"/>
                <w:szCs w:val="24"/>
              </w:rPr>
            </w:pPr>
          </w:p>
        </w:tc>
        <w:tc>
          <w:tcPr>
            <w:tcW w:w="5830" w:type="dxa"/>
            <w:gridSpan w:val="2"/>
            <w:shd w:val="clear" w:color="auto" w:fill="BDD6EE" w:themeFill="accent1" w:themeFillTint="66"/>
          </w:tcPr>
          <w:p w14:paraId="16A4FEB8" w14:textId="77777777" w:rsidR="00852D53" w:rsidRPr="00ED1816" w:rsidRDefault="00852D53" w:rsidP="00A21C10">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i/>
                <w:iCs/>
                <w:lang w:eastAsia="lv-LV"/>
              </w:rPr>
              <w:t>Aizpilda pašvaldība!</w:t>
            </w:r>
          </w:p>
        </w:tc>
      </w:tr>
      <w:tr w:rsidR="00852D53" w:rsidRPr="00ED1816" w14:paraId="728CC281" w14:textId="77777777" w:rsidTr="00A21C10">
        <w:trPr>
          <w:trHeight w:val="668"/>
          <w:jc w:val="center"/>
        </w:trPr>
        <w:tc>
          <w:tcPr>
            <w:tcW w:w="718" w:type="dxa"/>
          </w:tcPr>
          <w:p w14:paraId="0FB3AEFC" w14:textId="77777777" w:rsidR="00852D53" w:rsidRPr="00ED1816" w:rsidRDefault="00852D53" w:rsidP="00A21C10">
            <w:pPr>
              <w:rPr>
                <w:rFonts w:ascii="Times New Roman" w:hAnsi="Times New Roman" w:cs="Times New Roman"/>
                <w:b/>
                <w:sz w:val="24"/>
                <w:szCs w:val="24"/>
              </w:rPr>
            </w:pPr>
            <w:r w:rsidRPr="00ED1816">
              <w:rPr>
                <w:rFonts w:ascii="Times New Roman" w:hAnsi="Times New Roman" w:cs="Times New Roman"/>
                <w:b/>
                <w:sz w:val="24"/>
                <w:szCs w:val="24"/>
              </w:rPr>
              <w:t>2.</w:t>
            </w:r>
          </w:p>
        </w:tc>
        <w:tc>
          <w:tcPr>
            <w:tcW w:w="3216" w:type="dxa"/>
            <w:gridSpan w:val="2"/>
          </w:tcPr>
          <w:p w14:paraId="7B4CBB08" w14:textId="77777777" w:rsidR="00852D53" w:rsidRPr="00ED1816" w:rsidRDefault="00852D53" w:rsidP="00A21C10">
            <w:pPr>
              <w:rPr>
                <w:rFonts w:ascii="Times New Roman" w:hAnsi="Times New Roman" w:cs="Times New Roman"/>
                <w:sz w:val="24"/>
                <w:szCs w:val="24"/>
              </w:rPr>
            </w:pPr>
            <w:r w:rsidRPr="00ED1816">
              <w:rPr>
                <w:rFonts w:ascii="Times New Roman" w:hAnsi="Times New Roman" w:cs="Times New Roman"/>
                <w:sz w:val="24"/>
                <w:szCs w:val="24"/>
              </w:rPr>
              <w:t xml:space="preserve">Kontaktpersona </w:t>
            </w:r>
            <w:proofErr w:type="spellStart"/>
            <w:r w:rsidRPr="00ED1816">
              <w:rPr>
                <w:rFonts w:ascii="Times New Roman" w:hAnsi="Times New Roman" w:cs="Times New Roman"/>
                <w:sz w:val="24"/>
                <w:szCs w:val="24"/>
              </w:rPr>
              <w:t>remigrācijas</w:t>
            </w:r>
            <w:proofErr w:type="spellEnd"/>
            <w:r w:rsidRPr="00ED1816">
              <w:rPr>
                <w:rFonts w:ascii="Times New Roman" w:hAnsi="Times New Roman" w:cs="Times New Roman"/>
                <w:sz w:val="24"/>
                <w:szCs w:val="24"/>
              </w:rPr>
              <w:t xml:space="preserve"> jautājumos pašvaldībā</w:t>
            </w:r>
          </w:p>
          <w:p w14:paraId="49B018AB" w14:textId="77777777" w:rsidR="00852D53" w:rsidRPr="00ED1816" w:rsidRDefault="00852D53" w:rsidP="00A21C10">
            <w:pPr>
              <w:rPr>
                <w:rFonts w:ascii="Times New Roman" w:hAnsi="Times New Roman" w:cs="Times New Roman"/>
                <w:sz w:val="24"/>
                <w:szCs w:val="24"/>
              </w:rPr>
            </w:pPr>
          </w:p>
        </w:tc>
        <w:tc>
          <w:tcPr>
            <w:tcW w:w="5830" w:type="dxa"/>
            <w:gridSpan w:val="2"/>
            <w:shd w:val="clear" w:color="auto" w:fill="BDD6EE" w:themeFill="accent1" w:themeFillTint="66"/>
          </w:tcPr>
          <w:p w14:paraId="03AF2E38" w14:textId="77777777" w:rsidR="00852D53" w:rsidRPr="00ED1816" w:rsidRDefault="00852D53" w:rsidP="00A21C10">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852D53" w:rsidRPr="00ED1816" w14:paraId="569391BF" w14:textId="77777777" w:rsidTr="00A21C10">
        <w:trPr>
          <w:trHeight w:val="914"/>
          <w:jc w:val="center"/>
        </w:trPr>
        <w:tc>
          <w:tcPr>
            <w:tcW w:w="718" w:type="dxa"/>
          </w:tcPr>
          <w:p w14:paraId="1D0EB67E" w14:textId="77777777" w:rsidR="00852D53" w:rsidRPr="00ED1816" w:rsidRDefault="00852D53" w:rsidP="00A21C10">
            <w:pPr>
              <w:rPr>
                <w:rFonts w:ascii="Times New Roman" w:hAnsi="Times New Roman" w:cs="Times New Roman"/>
                <w:b/>
                <w:sz w:val="24"/>
                <w:szCs w:val="24"/>
              </w:rPr>
            </w:pPr>
            <w:r w:rsidRPr="00ED1816">
              <w:rPr>
                <w:rFonts w:ascii="Times New Roman" w:hAnsi="Times New Roman" w:cs="Times New Roman"/>
                <w:b/>
                <w:sz w:val="24"/>
                <w:szCs w:val="24"/>
              </w:rPr>
              <w:t>3.</w:t>
            </w:r>
          </w:p>
        </w:tc>
        <w:tc>
          <w:tcPr>
            <w:tcW w:w="9046" w:type="dxa"/>
            <w:gridSpan w:val="4"/>
          </w:tcPr>
          <w:p w14:paraId="587BBB57" w14:textId="77777777" w:rsidR="00852D53" w:rsidRPr="00ED1816" w:rsidRDefault="00852D53" w:rsidP="00A21C10">
            <w:pPr>
              <w:jc w:val="center"/>
              <w:rPr>
                <w:rFonts w:ascii="Times New Roman" w:hAnsi="Times New Roman" w:cs="Times New Roman"/>
                <w:b/>
                <w:sz w:val="24"/>
                <w:szCs w:val="24"/>
              </w:rPr>
            </w:pPr>
          </w:p>
          <w:p w14:paraId="1DCEE1F5" w14:textId="77777777" w:rsidR="00852D53" w:rsidRPr="00ED1816" w:rsidRDefault="00852D53" w:rsidP="00A21C10">
            <w:pPr>
              <w:jc w:val="center"/>
              <w:rPr>
                <w:rFonts w:ascii="Times New Roman" w:hAnsi="Times New Roman" w:cs="Times New Roman"/>
                <w:b/>
                <w:sz w:val="24"/>
                <w:szCs w:val="24"/>
              </w:rPr>
            </w:pPr>
            <w:r w:rsidRPr="00ED1816">
              <w:rPr>
                <w:rFonts w:ascii="Times New Roman" w:hAnsi="Times New Roman" w:cs="Times New Roman"/>
                <w:b/>
                <w:sz w:val="24"/>
                <w:szCs w:val="24"/>
              </w:rPr>
              <w:t xml:space="preserve">Plānotās aktivitātes </w:t>
            </w:r>
            <w:proofErr w:type="spellStart"/>
            <w:r w:rsidRPr="00ED1816">
              <w:rPr>
                <w:rFonts w:ascii="Times New Roman" w:hAnsi="Times New Roman" w:cs="Times New Roman"/>
                <w:b/>
                <w:sz w:val="24"/>
                <w:szCs w:val="24"/>
              </w:rPr>
              <w:t>remigrācijas</w:t>
            </w:r>
            <w:proofErr w:type="spellEnd"/>
            <w:r w:rsidRPr="00ED1816">
              <w:rPr>
                <w:rFonts w:ascii="Times New Roman" w:hAnsi="Times New Roman" w:cs="Times New Roman"/>
                <w:b/>
                <w:sz w:val="24"/>
                <w:szCs w:val="24"/>
              </w:rPr>
              <w:t xml:space="preserve"> veicināšanai tiešā veidā 2021. gadā un 2022. gadā, ko pašvaldība plāno veikt ar konkursa Atbalsta finansējumu</w:t>
            </w:r>
          </w:p>
          <w:p w14:paraId="24BF3651" w14:textId="77777777" w:rsidR="00852D53" w:rsidRPr="00ED1816" w:rsidRDefault="00852D53" w:rsidP="00A21C10">
            <w:pPr>
              <w:jc w:val="center"/>
              <w:rPr>
                <w:rFonts w:ascii="Times New Roman" w:hAnsi="Times New Roman" w:cs="Times New Roman"/>
                <w:b/>
                <w:sz w:val="24"/>
                <w:szCs w:val="24"/>
              </w:rPr>
            </w:pPr>
          </w:p>
        </w:tc>
      </w:tr>
      <w:tr w:rsidR="00852D53" w:rsidRPr="00ED1816" w14:paraId="11431481" w14:textId="77777777" w:rsidTr="00A21C10">
        <w:trPr>
          <w:trHeight w:val="2545"/>
          <w:jc w:val="center"/>
        </w:trPr>
        <w:tc>
          <w:tcPr>
            <w:tcW w:w="718" w:type="dxa"/>
            <w:vMerge w:val="restart"/>
          </w:tcPr>
          <w:p w14:paraId="764B41CC" w14:textId="77777777" w:rsidR="00852D53" w:rsidRPr="00ED1816" w:rsidRDefault="00852D53" w:rsidP="00A21C10">
            <w:pPr>
              <w:jc w:val="center"/>
              <w:rPr>
                <w:rFonts w:ascii="Times New Roman" w:hAnsi="Times New Roman" w:cs="Times New Roman"/>
                <w:b/>
                <w:sz w:val="24"/>
                <w:szCs w:val="24"/>
              </w:rPr>
            </w:pPr>
            <w:bookmarkStart w:id="0" w:name="_Hlk89698434"/>
            <w:r w:rsidRPr="00ED1816">
              <w:rPr>
                <w:rFonts w:ascii="Times New Roman" w:hAnsi="Times New Roman" w:cs="Times New Roman"/>
                <w:b/>
                <w:sz w:val="24"/>
                <w:szCs w:val="24"/>
              </w:rPr>
              <w:t>3.1.</w:t>
            </w:r>
          </w:p>
        </w:tc>
        <w:tc>
          <w:tcPr>
            <w:tcW w:w="2209" w:type="dxa"/>
            <w:vMerge w:val="restart"/>
          </w:tcPr>
          <w:p w14:paraId="40282127" w14:textId="77777777" w:rsidR="00852D53" w:rsidRPr="00ED1816" w:rsidRDefault="00852D53" w:rsidP="00A21C10">
            <w:pPr>
              <w:rPr>
                <w:rFonts w:ascii="Times New Roman" w:hAnsi="Times New Roman" w:cs="Times New Roman"/>
                <w:sz w:val="24"/>
                <w:szCs w:val="24"/>
              </w:rPr>
            </w:pPr>
          </w:p>
          <w:p w14:paraId="5E8C9A2D" w14:textId="77777777" w:rsidR="00852D53" w:rsidRPr="00ED1816" w:rsidRDefault="00852D53" w:rsidP="00A21C10">
            <w:pPr>
              <w:rPr>
                <w:rFonts w:ascii="Times New Roman" w:hAnsi="Times New Roman" w:cs="Times New Roman"/>
                <w:b/>
                <w:sz w:val="24"/>
                <w:szCs w:val="24"/>
              </w:rPr>
            </w:pPr>
            <w:r w:rsidRPr="00ED1816">
              <w:rPr>
                <w:rFonts w:ascii="Times New Roman" w:hAnsi="Times New Roman" w:cs="Times New Roman"/>
                <w:sz w:val="24"/>
                <w:szCs w:val="24"/>
              </w:rPr>
              <w:t>Atbalsta pasākums – apraksts, īstenošanas laiks, vieta</w:t>
            </w:r>
          </w:p>
        </w:tc>
        <w:tc>
          <w:tcPr>
            <w:tcW w:w="3771" w:type="dxa"/>
            <w:gridSpan w:val="2"/>
          </w:tcPr>
          <w:p w14:paraId="5303955A" w14:textId="77777777" w:rsidR="00852D53" w:rsidRPr="00ED1816" w:rsidRDefault="00852D53" w:rsidP="00A21C10">
            <w:pPr>
              <w:rPr>
                <w:rFonts w:ascii="Times New Roman" w:hAnsi="Times New Roman" w:cs="Times New Roman"/>
                <w:sz w:val="24"/>
                <w:szCs w:val="24"/>
              </w:rPr>
            </w:pPr>
          </w:p>
          <w:p w14:paraId="4B8571D7" w14:textId="77777777" w:rsidR="00852D53" w:rsidRPr="00ED1816" w:rsidRDefault="00852D53" w:rsidP="00A21C10">
            <w:pPr>
              <w:rPr>
                <w:rFonts w:ascii="Times New Roman" w:hAnsi="Times New Roman" w:cs="Times New Roman"/>
                <w:sz w:val="24"/>
                <w:szCs w:val="24"/>
              </w:rPr>
            </w:pPr>
            <w:r w:rsidRPr="00ED1816">
              <w:rPr>
                <w:rFonts w:ascii="Times New Roman" w:hAnsi="Times New Roman" w:cs="Times New Roman"/>
                <w:sz w:val="24"/>
                <w:szCs w:val="24"/>
              </w:rPr>
              <w:t>Finansējums</w:t>
            </w:r>
            <w:r>
              <w:rPr>
                <w:rFonts w:ascii="Times New Roman" w:hAnsi="Times New Roman" w:cs="Times New Roman"/>
                <w:sz w:val="24"/>
                <w:szCs w:val="24"/>
              </w:rPr>
              <w:t xml:space="preserve"> EUR</w:t>
            </w:r>
            <w:r w:rsidRPr="00ED1816">
              <w:rPr>
                <w:rFonts w:ascii="Times New Roman" w:hAnsi="Times New Roman" w:cs="Times New Roman"/>
                <w:sz w:val="24"/>
                <w:szCs w:val="24"/>
              </w:rPr>
              <w:t>, galvenās izmaksu pozīcijas</w:t>
            </w:r>
          </w:p>
          <w:p w14:paraId="596D1E45" w14:textId="77777777" w:rsidR="00852D53" w:rsidRPr="00ED1816" w:rsidRDefault="00852D53" w:rsidP="00A21C10">
            <w:pPr>
              <w:rPr>
                <w:rFonts w:ascii="Times New Roman" w:hAnsi="Times New Roman" w:cs="Times New Roman"/>
                <w:bCs/>
                <w:sz w:val="24"/>
                <w:szCs w:val="24"/>
              </w:rPr>
            </w:pPr>
            <w:r w:rsidRPr="00ED1816">
              <w:rPr>
                <w:rFonts w:ascii="Times New Roman" w:hAnsi="Times New Roman" w:cs="Times New Roman"/>
                <w:bCs/>
                <w:sz w:val="24"/>
                <w:szCs w:val="24"/>
              </w:rPr>
              <w:t>(kam tiks izlietots finansējums)</w:t>
            </w:r>
          </w:p>
        </w:tc>
        <w:tc>
          <w:tcPr>
            <w:tcW w:w="3066" w:type="dxa"/>
            <w:vMerge w:val="restart"/>
          </w:tcPr>
          <w:p w14:paraId="4A2F1CC0" w14:textId="77777777" w:rsidR="00852D53" w:rsidRPr="00ED1816" w:rsidRDefault="00852D53" w:rsidP="00A21C10">
            <w:pPr>
              <w:rPr>
                <w:rFonts w:ascii="Times New Roman" w:hAnsi="Times New Roman" w:cs="Times New Roman"/>
                <w:sz w:val="24"/>
                <w:szCs w:val="24"/>
              </w:rPr>
            </w:pPr>
          </w:p>
          <w:p w14:paraId="0C6EC9DF" w14:textId="77777777" w:rsidR="00852D53" w:rsidRPr="00ED1816" w:rsidRDefault="00852D53" w:rsidP="00A21C10">
            <w:pPr>
              <w:rPr>
                <w:rFonts w:ascii="Times New Roman" w:hAnsi="Times New Roman" w:cs="Times New Roman"/>
                <w:b/>
                <w:sz w:val="24"/>
                <w:szCs w:val="24"/>
              </w:rPr>
            </w:pPr>
            <w:r w:rsidRPr="00380C14">
              <w:rPr>
                <w:rFonts w:ascii="Times New Roman" w:hAnsi="Times New Roman" w:cs="Times New Roman"/>
                <w:sz w:val="24"/>
                <w:szCs w:val="24"/>
              </w:rPr>
              <w:t xml:space="preserve">Plānotie sasniedzamie rezultatīvie rādītāji – jānorāda </w:t>
            </w:r>
            <w:proofErr w:type="spellStart"/>
            <w:r w:rsidRPr="00380C14">
              <w:rPr>
                <w:rFonts w:ascii="Times New Roman" w:eastAsia="Times New Roman" w:hAnsi="Times New Roman"/>
                <w:sz w:val="24"/>
                <w:szCs w:val="24"/>
                <w:u w:val="single"/>
                <w:lang w:eastAsia="en-GB"/>
              </w:rPr>
              <w:t>remigrantu</w:t>
            </w:r>
            <w:proofErr w:type="spellEnd"/>
            <w:r w:rsidRPr="00380C14">
              <w:rPr>
                <w:rFonts w:ascii="Times New Roman" w:eastAsia="Times New Roman" w:hAnsi="Times New Roman"/>
                <w:sz w:val="24"/>
                <w:szCs w:val="24"/>
                <w:u w:val="single"/>
                <w:lang w:eastAsia="en-GB"/>
              </w:rPr>
              <w:t xml:space="preserve"> skaits</w:t>
            </w:r>
            <w:r w:rsidRPr="00380C14">
              <w:rPr>
                <w:rFonts w:ascii="Times New Roman" w:eastAsia="Times New Roman" w:hAnsi="Times New Roman"/>
                <w:sz w:val="24"/>
                <w:szCs w:val="24"/>
                <w:lang w:eastAsia="en-GB"/>
              </w:rPr>
              <w:t>, kas gūs labumu no plānotās aktivitātes</w:t>
            </w:r>
          </w:p>
        </w:tc>
      </w:tr>
      <w:tr w:rsidR="00852D53" w:rsidRPr="00ED1816" w14:paraId="72A55670" w14:textId="77777777" w:rsidTr="00A21C10">
        <w:trPr>
          <w:trHeight w:val="421"/>
          <w:jc w:val="center"/>
        </w:trPr>
        <w:tc>
          <w:tcPr>
            <w:tcW w:w="718" w:type="dxa"/>
            <w:vMerge/>
          </w:tcPr>
          <w:p w14:paraId="55765DF2" w14:textId="77777777" w:rsidR="00852D53" w:rsidRPr="00ED1816" w:rsidRDefault="00852D53" w:rsidP="00A21C10">
            <w:pPr>
              <w:jc w:val="center"/>
              <w:rPr>
                <w:rFonts w:ascii="Times New Roman" w:hAnsi="Times New Roman" w:cs="Times New Roman"/>
                <w:b/>
                <w:sz w:val="24"/>
                <w:szCs w:val="24"/>
              </w:rPr>
            </w:pPr>
            <w:bookmarkStart w:id="1" w:name="_Hlk89698487"/>
          </w:p>
        </w:tc>
        <w:tc>
          <w:tcPr>
            <w:tcW w:w="2209" w:type="dxa"/>
            <w:vMerge/>
          </w:tcPr>
          <w:p w14:paraId="38FEF8E3" w14:textId="77777777" w:rsidR="00852D53" w:rsidRPr="00ED1816" w:rsidRDefault="00852D53" w:rsidP="00A21C10">
            <w:pPr>
              <w:rPr>
                <w:rFonts w:ascii="Times New Roman" w:hAnsi="Times New Roman" w:cs="Times New Roman"/>
                <w:sz w:val="24"/>
                <w:szCs w:val="24"/>
              </w:rPr>
            </w:pPr>
          </w:p>
        </w:tc>
        <w:tc>
          <w:tcPr>
            <w:tcW w:w="3771" w:type="dxa"/>
            <w:gridSpan w:val="2"/>
          </w:tcPr>
          <w:p w14:paraId="289EEC7D" w14:textId="77777777" w:rsidR="00852D53" w:rsidRPr="00ED1816" w:rsidRDefault="00852D53" w:rsidP="00A21C10">
            <w:pPr>
              <w:rPr>
                <w:rFonts w:ascii="Times New Roman" w:hAnsi="Times New Roman" w:cs="Times New Roman"/>
                <w:sz w:val="24"/>
                <w:szCs w:val="24"/>
              </w:rPr>
            </w:pPr>
            <w:r>
              <w:rPr>
                <w:rFonts w:ascii="Times New Roman" w:hAnsi="Times New Roman" w:cs="Times New Roman"/>
                <w:sz w:val="24"/>
                <w:szCs w:val="24"/>
              </w:rPr>
              <w:t>Kopā: ______EUR</w:t>
            </w:r>
          </w:p>
        </w:tc>
        <w:tc>
          <w:tcPr>
            <w:tcW w:w="3066" w:type="dxa"/>
            <w:vMerge/>
          </w:tcPr>
          <w:p w14:paraId="73E350F2" w14:textId="77777777" w:rsidR="00852D53" w:rsidRPr="00ED1816" w:rsidRDefault="00852D53" w:rsidP="00A21C10">
            <w:pPr>
              <w:rPr>
                <w:rFonts w:ascii="Times New Roman" w:hAnsi="Times New Roman" w:cs="Times New Roman"/>
                <w:sz w:val="24"/>
                <w:szCs w:val="24"/>
              </w:rPr>
            </w:pPr>
          </w:p>
        </w:tc>
      </w:tr>
      <w:tr w:rsidR="00852D53" w:rsidRPr="00ED1816" w14:paraId="7C434714" w14:textId="77777777" w:rsidTr="00A21C10">
        <w:trPr>
          <w:trHeight w:val="421"/>
          <w:jc w:val="center"/>
        </w:trPr>
        <w:tc>
          <w:tcPr>
            <w:tcW w:w="718" w:type="dxa"/>
            <w:vMerge/>
          </w:tcPr>
          <w:p w14:paraId="4BF1F090" w14:textId="77777777" w:rsidR="00852D53" w:rsidRPr="00ED1816" w:rsidRDefault="00852D53" w:rsidP="00A21C10">
            <w:pPr>
              <w:jc w:val="center"/>
              <w:rPr>
                <w:rFonts w:ascii="Times New Roman" w:hAnsi="Times New Roman" w:cs="Times New Roman"/>
                <w:b/>
                <w:sz w:val="24"/>
                <w:szCs w:val="24"/>
              </w:rPr>
            </w:pPr>
          </w:p>
        </w:tc>
        <w:tc>
          <w:tcPr>
            <w:tcW w:w="2209" w:type="dxa"/>
            <w:vMerge/>
          </w:tcPr>
          <w:p w14:paraId="1BA6911E" w14:textId="77777777" w:rsidR="00852D53" w:rsidRPr="00ED1816" w:rsidRDefault="00852D53" w:rsidP="00A21C10">
            <w:pPr>
              <w:rPr>
                <w:rFonts w:ascii="Times New Roman" w:hAnsi="Times New Roman" w:cs="Times New Roman"/>
                <w:sz w:val="24"/>
                <w:szCs w:val="24"/>
              </w:rPr>
            </w:pPr>
          </w:p>
        </w:tc>
        <w:tc>
          <w:tcPr>
            <w:tcW w:w="3771" w:type="dxa"/>
            <w:gridSpan w:val="2"/>
          </w:tcPr>
          <w:p w14:paraId="6019E657" w14:textId="77777777" w:rsidR="00852D53" w:rsidRPr="00ED1816" w:rsidRDefault="00852D53" w:rsidP="00A21C10">
            <w:pPr>
              <w:rPr>
                <w:rFonts w:ascii="Times New Roman" w:hAnsi="Times New Roman" w:cs="Times New Roman"/>
                <w:sz w:val="24"/>
                <w:szCs w:val="24"/>
              </w:rPr>
            </w:pPr>
            <w:proofErr w:type="spellStart"/>
            <w:r>
              <w:rPr>
                <w:rFonts w:ascii="Times New Roman" w:hAnsi="Times New Roman" w:cs="Times New Roman"/>
                <w:sz w:val="24"/>
                <w:szCs w:val="24"/>
              </w:rPr>
              <w:t>t.sk</w:t>
            </w:r>
            <w:proofErr w:type="spellEnd"/>
            <w:r>
              <w:rPr>
                <w:rFonts w:ascii="Times New Roman" w:hAnsi="Times New Roman" w:cs="Times New Roman"/>
                <w:sz w:val="24"/>
                <w:szCs w:val="24"/>
              </w:rPr>
              <w:t>. Uzturēšanas izdevumi EUR</w:t>
            </w:r>
          </w:p>
        </w:tc>
        <w:tc>
          <w:tcPr>
            <w:tcW w:w="3066" w:type="dxa"/>
            <w:vMerge/>
          </w:tcPr>
          <w:p w14:paraId="5CA68B85" w14:textId="77777777" w:rsidR="00852D53" w:rsidRPr="00ED1816" w:rsidRDefault="00852D53" w:rsidP="00A21C10">
            <w:pPr>
              <w:rPr>
                <w:rFonts w:ascii="Times New Roman" w:hAnsi="Times New Roman" w:cs="Times New Roman"/>
                <w:sz w:val="24"/>
                <w:szCs w:val="24"/>
              </w:rPr>
            </w:pPr>
          </w:p>
        </w:tc>
      </w:tr>
      <w:tr w:rsidR="00852D53" w:rsidRPr="00ED1816" w14:paraId="0FFC5957" w14:textId="77777777" w:rsidTr="00A21C10">
        <w:trPr>
          <w:trHeight w:val="421"/>
          <w:jc w:val="center"/>
        </w:trPr>
        <w:tc>
          <w:tcPr>
            <w:tcW w:w="718" w:type="dxa"/>
            <w:vMerge/>
          </w:tcPr>
          <w:p w14:paraId="3C0ABB55" w14:textId="77777777" w:rsidR="00852D53" w:rsidRPr="00ED1816" w:rsidRDefault="00852D53" w:rsidP="00A21C10">
            <w:pPr>
              <w:jc w:val="center"/>
              <w:rPr>
                <w:rFonts w:ascii="Times New Roman" w:hAnsi="Times New Roman" w:cs="Times New Roman"/>
                <w:b/>
                <w:sz w:val="24"/>
                <w:szCs w:val="24"/>
              </w:rPr>
            </w:pPr>
          </w:p>
        </w:tc>
        <w:tc>
          <w:tcPr>
            <w:tcW w:w="2209" w:type="dxa"/>
            <w:vMerge/>
          </w:tcPr>
          <w:p w14:paraId="02C18978" w14:textId="77777777" w:rsidR="00852D53" w:rsidRPr="00ED1816" w:rsidRDefault="00852D53" w:rsidP="00A21C10">
            <w:pPr>
              <w:rPr>
                <w:rFonts w:ascii="Times New Roman" w:hAnsi="Times New Roman" w:cs="Times New Roman"/>
                <w:sz w:val="24"/>
                <w:szCs w:val="24"/>
              </w:rPr>
            </w:pPr>
          </w:p>
        </w:tc>
        <w:tc>
          <w:tcPr>
            <w:tcW w:w="3771" w:type="dxa"/>
            <w:gridSpan w:val="2"/>
          </w:tcPr>
          <w:p w14:paraId="55C36F0C" w14:textId="77777777" w:rsidR="00852D53" w:rsidRPr="00ED1816" w:rsidRDefault="00852D53" w:rsidP="00A21C10">
            <w:pPr>
              <w:rPr>
                <w:rFonts w:ascii="Times New Roman" w:hAnsi="Times New Roman" w:cs="Times New Roman"/>
                <w:sz w:val="24"/>
                <w:szCs w:val="24"/>
              </w:rPr>
            </w:pPr>
            <w:proofErr w:type="spellStart"/>
            <w:r>
              <w:rPr>
                <w:rFonts w:ascii="Times New Roman" w:hAnsi="Times New Roman" w:cs="Times New Roman"/>
                <w:sz w:val="24"/>
                <w:szCs w:val="24"/>
              </w:rPr>
              <w:t>t.sk</w:t>
            </w:r>
            <w:proofErr w:type="spellEnd"/>
            <w:r>
              <w:rPr>
                <w:rFonts w:ascii="Times New Roman" w:hAnsi="Times New Roman" w:cs="Times New Roman"/>
                <w:sz w:val="24"/>
                <w:szCs w:val="24"/>
              </w:rPr>
              <w:t>. Kapitālie izdevumi EUR</w:t>
            </w:r>
          </w:p>
        </w:tc>
        <w:tc>
          <w:tcPr>
            <w:tcW w:w="3066" w:type="dxa"/>
            <w:vMerge/>
          </w:tcPr>
          <w:p w14:paraId="458810E1" w14:textId="77777777" w:rsidR="00852D53" w:rsidRPr="00ED1816" w:rsidRDefault="00852D53" w:rsidP="00A21C10">
            <w:pPr>
              <w:rPr>
                <w:rFonts w:ascii="Times New Roman" w:hAnsi="Times New Roman" w:cs="Times New Roman"/>
                <w:sz w:val="24"/>
                <w:szCs w:val="24"/>
              </w:rPr>
            </w:pPr>
          </w:p>
        </w:tc>
      </w:tr>
      <w:bookmarkEnd w:id="0"/>
      <w:bookmarkEnd w:id="1"/>
      <w:tr w:rsidR="00852D53" w:rsidRPr="00ED1816" w14:paraId="09BA3EB6" w14:textId="77777777" w:rsidTr="00A21C10">
        <w:trPr>
          <w:trHeight w:val="2409"/>
          <w:jc w:val="center"/>
        </w:trPr>
        <w:tc>
          <w:tcPr>
            <w:tcW w:w="718" w:type="dxa"/>
          </w:tcPr>
          <w:p w14:paraId="5EFC0AA9" w14:textId="77777777" w:rsidR="00852D53" w:rsidRPr="00ED1816" w:rsidRDefault="00852D53" w:rsidP="00A21C10">
            <w:pPr>
              <w:jc w:val="center"/>
              <w:rPr>
                <w:rFonts w:ascii="Times New Roman" w:hAnsi="Times New Roman" w:cs="Times New Roman"/>
                <w:b/>
                <w:sz w:val="24"/>
                <w:szCs w:val="24"/>
              </w:rPr>
            </w:pPr>
          </w:p>
        </w:tc>
        <w:tc>
          <w:tcPr>
            <w:tcW w:w="2209" w:type="dxa"/>
            <w:shd w:val="clear" w:color="auto" w:fill="BDD6EE" w:themeFill="accent1" w:themeFillTint="66"/>
          </w:tcPr>
          <w:p w14:paraId="0631EE1C" w14:textId="77777777" w:rsidR="00852D53" w:rsidRPr="00ED1816" w:rsidRDefault="00852D53" w:rsidP="00A21C10">
            <w:pPr>
              <w:rPr>
                <w:rFonts w:ascii="Times New Roman" w:hAnsi="Times New Roman" w:cs="Times New Roman"/>
                <w:sz w:val="24"/>
                <w:szCs w:val="24"/>
              </w:rPr>
            </w:pPr>
            <w:r w:rsidRPr="00ED1816">
              <w:rPr>
                <w:rFonts w:ascii="Times New Roman" w:eastAsia="Times New Roman" w:hAnsi="Times New Roman" w:cs="Times New Roman"/>
                <w:i/>
                <w:iCs/>
                <w:lang w:eastAsia="lv-LV"/>
              </w:rPr>
              <w:t>Aizpilda pašvaldība!</w:t>
            </w:r>
          </w:p>
        </w:tc>
        <w:tc>
          <w:tcPr>
            <w:tcW w:w="3771" w:type="dxa"/>
            <w:gridSpan w:val="2"/>
            <w:shd w:val="clear" w:color="auto" w:fill="BDD6EE" w:themeFill="accent1" w:themeFillTint="66"/>
          </w:tcPr>
          <w:p w14:paraId="44884D30" w14:textId="77777777" w:rsidR="00852D53" w:rsidRPr="00ED1816" w:rsidRDefault="00852D53" w:rsidP="00A21C10">
            <w:pPr>
              <w:rPr>
                <w:rFonts w:ascii="Times New Roman" w:hAnsi="Times New Roman" w:cs="Times New Roman"/>
                <w:sz w:val="24"/>
                <w:szCs w:val="24"/>
              </w:rPr>
            </w:pPr>
            <w:r w:rsidRPr="00ED1816">
              <w:rPr>
                <w:rFonts w:ascii="Times New Roman" w:eastAsia="Times New Roman" w:hAnsi="Times New Roman" w:cs="Times New Roman"/>
                <w:i/>
                <w:iCs/>
                <w:lang w:eastAsia="lv-LV"/>
              </w:rPr>
              <w:t>Aizpilda pašvaldība, norādot arī kopējo pieprasīto Atbalsta apmēru!</w:t>
            </w:r>
          </w:p>
        </w:tc>
        <w:tc>
          <w:tcPr>
            <w:tcW w:w="3066" w:type="dxa"/>
            <w:shd w:val="clear" w:color="auto" w:fill="BDD6EE" w:themeFill="accent1" w:themeFillTint="66"/>
          </w:tcPr>
          <w:p w14:paraId="3C05F9F0" w14:textId="77777777" w:rsidR="00852D53" w:rsidRPr="00ED1816" w:rsidRDefault="00852D53" w:rsidP="00A21C10">
            <w:pPr>
              <w:rPr>
                <w:rFonts w:ascii="Times New Roman" w:hAnsi="Times New Roman" w:cs="Times New Roman"/>
                <w:sz w:val="24"/>
                <w:szCs w:val="24"/>
              </w:rPr>
            </w:pPr>
            <w:r w:rsidRPr="00ED1816">
              <w:rPr>
                <w:rFonts w:ascii="Times New Roman" w:eastAsia="Times New Roman" w:hAnsi="Times New Roman" w:cs="Times New Roman"/>
                <w:i/>
                <w:iCs/>
                <w:lang w:eastAsia="lv-LV"/>
              </w:rPr>
              <w:t>Aizpilda pašvaldība!</w:t>
            </w:r>
          </w:p>
          <w:p w14:paraId="4C523B50" w14:textId="77777777" w:rsidR="00852D53" w:rsidRPr="00ED1816" w:rsidRDefault="00852D53" w:rsidP="00A21C10">
            <w:pPr>
              <w:rPr>
                <w:rFonts w:ascii="Times New Roman" w:hAnsi="Times New Roman" w:cs="Times New Roman"/>
                <w:sz w:val="24"/>
                <w:szCs w:val="24"/>
              </w:rPr>
            </w:pPr>
          </w:p>
        </w:tc>
      </w:tr>
    </w:tbl>
    <w:p w14:paraId="49048D01" w14:textId="77777777" w:rsidR="00852D53" w:rsidRPr="00ED1816" w:rsidRDefault="00852D53" w:rsidP="00852D53">
      <w:pPr>
        <w:pStyle w:val="ListParagraph"/>
        <w:spacing w:after="0" w:line="240" w:lineRule="auto"/>
        <w:ind w:left="0"/>
        <w:jc w:val="right"/>
        <w:rPr>
          <w:rFonts w:eastAsia="Times New Roman"/>
          <w:b/>
          <w:iCs/>
          <w:szCs w:val="24"/>
          <w:lang w:eastAsia="lv-LV"/>
        </w:rPr>
      </w:pPr>
    </w:p>
    <w:p w14:paraId="4EA244BE" w14:textId="77777777" w:rsidR="00852D53" w:rsidRPr="00ED1816" w:rsidRDefault="00852D53" w:rsidP="00852D53">
      <w:pPr>
        <w:pStyle w:val="ListParagraph"/>
        <w:tabs>
          <w:tab w:val="left" w:pos="8647"/>
        </w:tabs>
        <w:spacing w:after="0" w:line="240" w:lineRule="auto"/>
        <w:ind w:left="567"/>
        <w:rPr>
          <w:szCs w:val="24"/>
        </w:rPr>
        <w:sectPr w:rsidR="00852D53" w:rsidRPr="00ED1816" w:rsidSect="005F6258">
          <w:headerReference w:type="default" r:id="rId13"/>
          <w:pgSz w:w="11906" w:h="16838"/>
          <w:pgMar w:top="1440" w:right="1800" w:bottom="1440" w:left="1800" w:header="708" w:footer="708" w:gutter="0"/>
          <w:cols w:space="708"/>
          <w:docGrid w:linePitch="360"/>
        </w:sectPr>
      </w:pPr>
    </w:p>
    <w:p w14:paraId="4233FDA5" w14:textId="4A90C7A5" w:rsidR="00852D53" w:rsidRPr="00ED1816" w:rsidRDefault="00852D53" w:rsidP="00852D53">
      <w:pPr>
        <w:pStyle w:val="ListParagraph"/>
        <w:spacing w:after="0" w:line="240" w:lineRule="auto"/>
        <w:ind w:left="0"/>
        <w:jc w:val="right"/>
        <w:rPr>
          <w:rFonts w:eastAsia="Times New Roman"/>
          <w:b/>
          <w:iCs/>
          <w:szCs w:val="24"/>
          <w:lang w:eastAsia="lv-LV"/>
        </w:rPr>
      </w:pPr>
      <w:r w:rsidRPr="00ED1816">
        <w:rPr>
          <w:rFonts w:eastAsia="Times New Roman"/>
          <w:b/>
          <w:iCs/>
          <w:szCs w:val="24"/>
          <w:lang w:eastAsia="lv-LV"/>
        </w:rPr>
        <w:lastRenderedPageBreak/>
        <w:t>Konkursa “</w:t>
      </w:r>
      <w:proofErr w:type="spellStart"/>
      <w:r w:rsidRPr="00ED1816">
        <w:rPr>
          <w:rFonts w:eastAsia="Times New Roman"/>
          <w:b/>
          <w:iCs/>
          <w:szCs w:val="24"/>
          <w:lang w:eastAsia="lv-LV"/>
        </w:rPr>
        <w:t>Remigrācijas</w:t>
      </w:r>
      <w:proofErr w:type="spellEnd"/>
      <w:r w:rsidRPr="00ED1816">
        <w:rPr>
          <w:rFonts w:eastAsia="Times New Roman"/>
          <w:b/>
          <w:iCs/>
          <w:szCs w:val="24"/>
          <w:lang w:eastAsia="lv-LV"/>
        </w:rPr>
        <w:t xml:space="preserve"> sekmēšanas atbalsts pašvaldībām”</w:t>
      </w:r>
      <w:r>
        <w:rPr>
          <w:rFonts w:eastAsia="Times New Roman"/>
          <w:b/>
          <w:iCs/>
          <w:szCs w:val="24"/>
          <w:lang w:eastAsia="lv-LV"/>
        </w:rPr>
        <w:t xml:space="preserve"> nolikums</w:t>
      </w:r>
    </w:p>
    <w:p w14:paraId="2DCD38D8" w14:textId="77777777" w:rsidR="00852D53" w:rsidRPr="00ED1816" w:rsidRDefault="00852D53" w:rsidP="00852D53">
      <w:pPr>
        <w:pStyle w:val="ListParagraph"/>
        <w:spacing w:after="0" w:line="240" w:lineRule="auto"/>
        <w:ind w:left="0"/>
        <w:jc w:val="right"/>
        <w:rPr>
          <w:rFonts w:eastAsia="Times New Roman"/>
          <w:b/>
          <w:iCs/>
          <w:szCs w:val="24"/>
          <w:lang w:eastAsia="lv-LV"/>
        </w:rPr>
      </w:pPr>
      <w:r w:rsidRPr="00ED1816">
        <w:rPr>
          <w:rFonts w:eastAsia="Times New Roman"/>
          <w:b/>
          <w:iCs/>
          <w:szCs w:val="24"/>
          <w:lang w:eastAsia="lv-LV"/>
        </w:rPr>
        <w:t xml:space="preserve">2. pielikums </w:t>
      </w:r>
    </w:p>
    <w:p w14:paraId="5AA4761C" w14:textId="5AB59B9B" w:rsidR="00852D53" w:rsidRPr="00F329B8" w:rsidRDefault="00F329B8" w:rsidP="00F329B8">
      <w:pPr>
        <w:pStyle w:val="ListParagraph"/>
        <w:spacing w:after="0" w:line="240" w:lineRule="auto"/>
        <w:ind w:left="0"/>
        <w:jc w:val="center"/>
        <w:rPr>
          <w:rFonts w:eastAsia="Times New Roman"/>
          <w:b/>
          <w:iCs/>
          <w:szCs w:val="24"/>
          <w:lang w:eastAsia="lv-LV"/>
        </w:rPr>
      </w:pPr>
      <w:bookmarkStart w:id="2" w:name="_GoBack"/>
      <w:bookmarkEnd w:id="2"/>
      <w:r w:rsidRPr="00ED1816">
        <w:rPr>
          <w:rFonts w:eastAsia="Times New Roman"/>
          <w:b/>
          <w:iCs/>
          <w:szCs w:val="24"/>
          <w:lang w:eastAsia="lv-LV"/>
        </w:rPr>
        <w:t>Konkursa pieteikumu vērtēšanas kritēriji</w:t>
      </w:r>
    </w:p>
    <w:tbl>
      <w:tblPr>
        <w:tblStyle w:val="TableGrid"/>
        <w:tblpPr w:leftFromText="180" w:rightFromText="180" w:vertAnchor="page" w:horzAnchor="margin" w:tblpXSpec="center" w:tblpY="2853"/>
        <w:tblW w:w="9917" w:type="dxa"/>
        <w:tblLook w:val="04A0" w:firstRow="1" w:lastRow="0" w:firstColumn="1" w:lastColumn="0" w:noHBand="0" w:noVBand="1"/>
      </w:tblPr>
      <w:tblGrid>
        <w:gridCol w:w="922"/>
        <w:gridCol w:w="42"/>
        <w:gridCol w:w="6762"/>
        <w:gridCol w:w="33"/>
        <w:gridCol w:w="2158"/>
      </w:tblGrid>
      <w:tr w:rsidR="00852D53" w:rsidRPr="00ED1816" w14:paraId="6291F449" w14:textId="3BF91819" w:rsidTr="00852D53">
        <w:trPr>
          <w:trHeight w:val="701"/>
        </w:trPr>
        <w:tc>
          <w:tcPr>
            <w:tcW w:w="960" w:type="dxa"/>
            <w:gridSpan w:val="2"/>
          </w:tcPr>
          <w:p w14:paraId="51C08A99" w14:textId="429C2A95" w:rsidR="00852D53" w:rsidRPr="00ED1816" w:rsidRDefault="00852D53" w:rsidP="00A21C10">
            <w:pPr>
              <w:tabs>
                <w:tab w:val="left" w:pos="6945"/>
              </w:tabs>
              <w:jc w:val="center"/>
              <w:rPr>
                <w:b/>
                <w:szCs w:val="24"/>
              </w:rPr>
            </w:pPr>
            <w:proofErr w:type="spellStart"/>
            <w:r>
              <w:rPr>
                <w:rFonts w:ascii="Times New Roman" w:hAnsi="Times New Roman" w:cs="Times New Roman"/>
                <w:b/>
                <w:sz w:val="24"/>
                <w:szCs w:val="24"/>
              </w:rPr>
              <w:t>Nr.pk</w:t>
            </w:r>
            <w:proofErr w:type="spellEnd"/>
          </w:p>
        </w:tc>
        <w:tc>
          <w:tcPr>
            <w:tcW w:w="6765" w:type="dxa"/>
          </w:tcPr>
          <w:p w14:paraId="1F14AA87" w14:textId="2999E3A6" w:rsidR="00852D53" w:rsidRPr="00ED1816" w:rsidRDefault="00852D53" w:rsidP="00A21C10">
            <w:pPr>
              <w:tabs>
                <w:tab w:val="left" w:pos="6945"/>
              </w:tabs>
              <w:jc w:val="center"/>
              <w:rPr>
                <w:b/>
                <w:szCs w:val="24"/>
              </w:rPr>
            </w:pPr>
            <w:r w:rsidRPr="00ED1816">
              <w:rPr>
                <w:rFonts w:ascii="Times New Roman" w:hAnsi="Times New Roman" w:cs="Times New Roman"/>
                <w:b/>
                <w:sz w:val="24"/>
                <w:szCs w:val="24"/>
              </w:rPr>
              <w:t>Sadaļa</w:t>
            </w:r>
          </w:p>
        </w:tc>
        <w:tc>
          <w:tcPr>
            <w:tcW w:w="2192" w:type="dxa"/>
            <w:gridSpan w:val="2"/>
          </w:tcPr>
          <w:p w14:paraId="5E1E58DD" w14:textId="77777777" w:rsidR="00852D53" w:rsidRPr="00ED1816" w:rsidRDefault="00852D53" w:rsidP="00A21C10">
            <w:pPr>
              <w:tabs>
                <w:tab w:val="left" w:pos="6945"/>
              </w:tabs>
              <w:jc w:val="center"/>
              <w:rPr>
                <w:b/>
                <w:szCs w:val="24"/>
              </w:rPr>
            </w:pPr>
          </w:p>
        </w:tc>
      </w:tr>
      <w:tr w:rsidR="00852D53" w:rsidRPr="00ED1816" w14:paraId="2AAFD92D" w14:textId="77777777" w:rsidTr="00A21C10">
        <w:trPr>
          <w:trHeight w:val="701"/>
        </w:trPr>
        <w:tc>
          <w:tcPr>
            <w:tcW w:w="9917" w:type="dxa"/>
            <w:gridSpan w:val="5"/>
          </w:tcPr>
          <w:p w14:paraId="25AAF619" w14:textId="77777777" w:rsidR="00852D53" w:rsidRPr="00ED1816" w:rsidRDefault="00852D53" w:rsidP="00A21C10">
            <w:pPr>
              <w:tabs>
                <w:tab w:val="left" w:pos="6945"/>
              </w:tabs>
              <w:jc w:val="center"/>
              <w:rPr>
                <w:rFonts w:ascii="Times New Roman" w:hAnsi="Times New Roman" w:cs="Times New Roman"/>
                <w:b/>
                <w:sz w:val="24"/>
                <w:szCs w:val="24"/>
              </w:rPr>
            </w:pPr>
            <w:r w:rsidRPr="00ED1816">
              <w:rPr>
                <w:rFonts w:ascii="Times New Roman" w:hAnsi="Times New Roman" w:cs="Times New Roman"/>
                <w:b/>
                <w:sz w:val="24"/>
                <w:szCs w:val="24"/>
              </w:rPr>
              <w:t xml:space="preserve">Plānotās aktivitātes </w:t>
            </w:r>
            <w:proofErr w:type="spellStart"/>
            <w:r w:rsidRPr="00ED1816">
              <w:rPr>
                <w:rFonts w:ascii="Times New Roman" w:hAnsi="Times New Roman" w:cs="Times New Roman"/>
                <w:b/>
                <w:sz w:val="24"/>
                <w:szCs w:val="24"/>
              </w:rPr>
              <w:t>remigrācijas</w:t>
            </w:r>
            <w:proofErr w:type="spellEnd"/>
            <w:r w:rsidRPr="00ED1816">
              <w:rPr>
                <w:rFonts w:ascii="Times New Roman" w:hAnsi="Times New Roman" w:cs="Times New Roman"/>
                <w:b/>
                <w:sz w:val="24"/>
                <w:szCs w:val="24"/>
              </w:rPr>
              <w:t xml:space="preserve"> veicināšanai tiešā veidā 2021. gadā un 2022. gadā, ko pašvaldība plāno veikt ar konkursa Atbalsta finansējumu</w:t>
            </w:r>
          </w:p>
        </w:tc>
      </w:tr>
      <w:tr w:rsidR="00852D53" w:rsidRPr="00ED1816" w14:paraId="162B7195" w14:textId="77777777" w:rsidTr="00A21C10">
        <w:trPr>
          <w:trHeight w:val="373"/>
        </w:trPr>
        <w:tc>
          <w:tcPr>
            <w:tcW w:w="9917" w:type="dxa"/>
            <w:gridSpan w:val="5"/>
          </w:tcPr>
          <w:p w14:paraId="372B60C0" w14:textId="46BC89B3" w:rsidR="00852D53" w:rsidRPr="00F329B8" w:rsidRDefault="00852D53" w:rsidP="00852D53">
            <w:pPr>
              <w:pStyle w:val="ListParagraph"/>
              <w:numPr>
                <w:ilvl w:val="0"/>
                <w:numId w:val="31"/>
              </w:numPr>
              <w:tabs>
                <w:tab w:val="left" w:pos="6945"/>
              </w:tabs>
              <w:rPr>
                <w:rFonts w:ascii="Times New Roman" w:hAnsi="Times New Roman" w:cs="Times New Roman"/>
                <w:b/>
                <w:szCs w:val="24"/>
              </w:rPr>
            </w:pPr>
            <w:r w:rsidRPr="00F329B8">
              <w:rPr>
                <w:rFonts w:ascii="Times New Roman" w:hAnsi="Times New Roman" w:cs="Times New Roman"/>
                <w:b/>
                <w:szCs w:val="24"/>
              </w:rPr>
              <w:t xml:space="preserve">Finansējums pašvaldību speciālistiem, kas strādā ar </w:t>
            </w:r>
            <w:proofErr w:type="spellStart"/>
            <w:r w:rsidRPr="00F329B8">
              <w:rPr>
                <w:rFonts w:ascii="Times New Roman" w:hAnsi="Times New Roman" w:cs="Times New Roman"/>
                <w:b/>
                <w:szCs w:val="24"/>
              </w:rPr>
              <w:t>remigrācijas</w:t>
            </w:r>
            <w:proofErr w:type="spellEnd"/>
            <w:r w:rsidRPr="00F329B8">
              <w:rPr>
                <w:rFonts w:ascii="Times New Roman" w:hAnsi="Times New Roman" w:cs="Times New Roman"/>
                <w:b/>
                <w:szCs w:val="24"/>
              </w:rPr>
              <w:t xml:space="preserve"> jautājumiem, vai sniedz atbalstu tiem:</w:t>
            </w:r>
          </w:p>
        </w:tc>
      </w:tr>
      <w:tr w:rsidR="00852D53" w:rsidRPr="00ED1816" w14:paraId="0245F82B" w14:textId="77777777" w:rsidTr="00852D53">
        <w:trPr>
          <w:trHeight w:val="373"/>
        </w:trPr>
        <w:tc>
          <w:tcPr>
            <w:tcW w:w="918" w:type="dxa"/>
          </w:tcPr>
          <w:p w14:paraId="1BB10DB7" w14:textId="77777777" w:rsidR="00852D53" w:rsidRPr="00F329B8" w:rsidRDefault="00852D53" w:rsidP="00A21C10">
            <w:pPr>
              <w:pStyle w:val="ListParagraph"/>
              <w:tabs>
                <w:tab w:val="left" w:pos="6945"/>
              </w:tabs>
              <w:ind w:left="316"/>
              <w:jc w:val="both"/>
              <w:rPr>
                <w:rFonts w:ascii="Times New Roman" w:hAnsi="Times New Roman" w:cs="Times New Roman"/>
                <w:bCs/>
                <w:sz w:val="24"/>
                <w:szCs w:val="24"/>
              </w:rPr>
            </w:pPr>
            <w:r w:rsidRPr="00F329B8">
              <w:rPr>
                <w:rFonts w:ascii="Times New Roman" w:hAnsi="Times New Roman" w:cs="Times New Roman"/>
                <w:bCs/>
                <w:sz w:val="24"/>
                <w:szCs w:val="24"/>
              </w:rPr>
              <w:t>1.1.</w:t>
            </w:r>
          </w:p>
        </w:tc>
        <w:tc>
          <w:tcPr>
            <w:tcW w:w="6840" w:type="dxa"/>
            <w:gridSpan w:val="3"/>
          </w:tcPr>
          <w:p w14:paraId="7267DBE0"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rPr>
            </w:pPr>
            <w:r w:rsidRPr="00F329B8">
              <w:rPr>
                <w:rFonts w:ascii="Times New Roman" w:hAnsi="Times New Roman" w:cs="Times New Roman"/>
              </w:rPr>
              <w:t>Darba vietas ierīkošana, aprīkojums (datortehnika, mēbeles)</w:t>
            </w:r>
          </w:p>
        </w:tc>
        <w:tc>
          <w:tcPr>
            <w:tcW w:w="2159" w:type="dxa"/>
            <w:vAlign w:val="center"/>
          </w:tcPr>
          <w:p w14:paraId="156B1BA3" w14:textId="77777777" w:rsidR="00852D53" w:rsidRPr="00F329B8" w:rsidRDefault="00852D53" w:rsidP="00A21C10">
            <w:pPr>
              <w:tabs>
                <w:tab w:val="left" w:pos="6945"/>
              </w:tabs>
              <w:jc w:val="center"/>
              <w:rPr>
                <w:rFonts w:ascii="Times New Roman" w:hAnsi="Times New Roman" w:cs="Times New Roman"/>
                <w:b/>
                <w:sz w:val="24"/>
                <w:szCs w:val="24"/>
              </w:rPr>
            </w:pPr>
            <w:r w:rsidRPr="00F329B8">
              <w:rPr>
                <w:rFonts w:ascii="Times New Roman" w:hAnsi="Times New Roman" w:cs="Times New Roman"/>
                <w:b/>
                <w:sz w:val="24"/>
                <w:szCs w:val="24"/>
              </w:rPr>
              <w:t>5</w:t>
            </w:r>
          </w:p>
          <w:p w14:paraId="490FE80C" w14:textId="77777777" w:rsidR="00852D53" w:rsidRPr="00F329B8" w:rsidRDefault="00852D53" w:rsidP="00A21C10">
            <w:pPr>
              <w:tabs>
                <w:tab w:val="left" w:pos="6945"/>
              </w:tabs>
              <w:jc w:val="center"/>
              <w:rPr>
                <w:rFonts w:ascii="Times New Roman" w:hAnsi="Times New Roman" w:cs="Times New Roman"/>
                <w:b/>
                <w:sz w:val="24"/>
                <w:szCs w:val="24"/>
              </w:rPr>
            </w:pPr>
          </w:p>
        </w:tc>
      </w:tr>
      <w:tr w:rsidR="00852D53" w:rsidRPr="00ED1816" w14:paraId="3B24A7B5" w14:textId="77777777" w:rsidTr="00852D53">
        <w:trPr>
          <w:trHeight w:val="606"/>
        </w:trPr>
        <w:tc>
          <w:tcPr>
            <w:tcW w:w="918" w:type="dxa"/>
          </w:tcPr>
          <w:p w14:paraId="514E3B00" w14:textId="77777777" w:rsidR="00852D53" w:rsidRPr="00F329B8" w:rsidRDefault="00852D53" w:rsidP="00A21C10">
            <w:pPr>
              <w:pStyle w:val="ListParagraph"/>
              <w:tabs>
                <w:tab w:val="left" w:pos="6945"/>
              </w:tabs>
              <w:ind w:left="316"/>
              <w:jc w:val="both"/>
              <w:rPr>
                <w:rFonts w:ascii="Times New Roman" w:hAnsi="Times New Roman" w:cs="Times New Roman"/>
                <w:bCs/>
                <w:sz w:val="24"/>
                <w:szCs w:val="24"/>
              </w:rPr>
            </w:pPr>
            <w:r w:rsidRPr="00F329B8">
              <w:rPr>
                <w:rFonts w:ascii="Times New Roman" w:hAnsi="Times New Roman" w:cs="Times New Roman"/>
                <w:bCs/>
                <w:sz w:val="24"/>
                <w:szCs w:val="24"/>
              </w:rPr>
              <w:t>1.2.</w:t>
            </w:r>
          </w:p>
        </w:tc>
        <w:tc>
          <w:tcPr>
            <w:tcW w:w="6840" w:type="dxa"/>
            <w:gridSpan w:val="3"/>
          </w:tcPr>
          <w:p w14:paraId="413A3D61"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rPr>
            </w:pPr>
            <w:r w:rsidRPr="00F329B8">
              <w:rPr>
                <w:rFonts w:ascii="Times New Roman" w:hAnsi="Times New Roman" w:cs="Times New Roman"/>
              </w:rPr>
              <w:t xml:space="preserve">Darbinieka atlīdzības izmaksas līdz 50% (izņemot prēmijas un naudas balvas). </w:t>
            </w:r>
            <w:r w:rsidRPr="00F329B8">
              <w:rPr>
                <w:rFonts w:ascii="Times New Roman" w:hAnsi="Times New Roman" w:cs="Times New Roman"/>
                <w:bCs/>
              </w:rPr>
              <w:t xml:space="preserve">Ja finansējumu izmanto piemaksām vai daļai no algas, tad to attiecina kā jaunus pienākumus par </w:t>
            </w:r>
            <w:proofErr w:type="spellStart"/>
            <w:r w:rsidRPr="00F329B8">
              <w:rPr>
                <w:rFonts w:ascii="Times New Roman" w:hAnsi="Times New Roman" w:cs="Times New Roman"/>
                <w:bCs/>
              </w:rPr>
              <w:t>remigrāciju</w:t>
            </w:r>
            <w:proofErr w:type="spellEnd"/>
          </w:p>
        </w:tc>
        <w:tc>
          <w:tcPr>
            <w:tcW w:w="2159" w:type="dxa"/>
            <w:vAlign w:val="center"/>
          </w:tcPr>
          <w:p w14:paraId="72517C90" w14:textId="77777777" w:rsidR="00852D53" w:rsidRPr="00F329B8" w:rsidRDefault="00852D53" w:rsidP="00A21C10">
            <w:pPr>
              <w:tabs>
                <w:tab w:val="left" w:pos="6945"/>
              </w:tabs>
              <w:jc w:val="center"/>
              <w:rPr>
                <w:rFonts w:ascii="Times New Roman" w:hAnsi="Times New Roman" w:cs="Times New Roman"/>
                <w:b/>
                <w:sz w:val="24"/>
                <w:szCs w:val="24"/>
              </w:rPr>
            </w:pPr>
            <w:r w:rsidRPr="00F329B8">
              <w:rPr>
                <w:rFonts w:ascii="Times New Roman" w:hAnsi="Times New Roman" w:cs="Times New Roman"/>
                <w:b/>
                <w:sz w:val="24"/>
                <w:szCs w:val="24"/>
              </w:rPr>
              <w:t>15</w:t>
            </w:r>
          </w:p>
        </w:tc>
      </w:tr>
      <w:tr w:rsidR="00852D53" w:rsidRPr="00ED1816" w14:paraId="57ED8A17" w14:textId="77777777" w:rsidTr="00852D53">
        <w:trPr>
          <w:trHeight w:val="373"/>
        </w:trPr>
        <w:tc>
          <w:tcPr>
            <w:tcW w:w="918" w:type="dxa"/>
          </w:tcPr>
          <w:p w14:paraId="0842AD4A" w14:textId="77777777" w:rsidR="00852D53" w:rsidRPr="00F329B8" w:rsidRDefault="00852D53" w:rsidP="00A21C10">
            <w:pPr>
              <w:pStyle w:val="ListParagraph"/>
              <w:tabs>
                <w:tab w:val="left" w:pos="6945"/>
              </w:tabs>
              <w:ind w:left="316"/>
              <w:jc w:val="both"/>
              <w:rPr>
                <w:rFonts w:ascii="Times New Roman" w:hAnsi="Times New Roman" w:cs="Times New Roman"/>
                <w:bCs/>
                <w:sz w:val="24"/>
                <w:szCs w:val="24"/>
              </w:rPr>
            </w:pPr>
            <w:r w:rsidRPr="00F329B8">
              <w:rPr>
                <w:rFonts w:ascii="Times New Roman" w:hAnsi="Times New Roman" w:cs="Times New Roman"/>
                <w:bCs/>
                <w:sz w:val="24"/>
                <w:szCs w:val="24"/>
              </w:rPr>
              <w:t>1.3.</w:t>
            </w:r>
          </w:p>
        </w:tc>
        <w:tc>
          <w:tcPr>
            <w:tcW w:w="6840" w:type="dxa"/>
            <w:gridSpan w:val="3"/>
          </w:tcPr>
          <w:p w14:paraId="00FE9DE5"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rPr>
            </w:pPr>
            <w:r w:rsidRPr="00F329B8">
              <w:rPr>
                <w:rFonts w:ascii="Times New Roman" w:hAnsi="Times New Roman" w:cs="Times New Roman"/>
              </w:rPr>
              <w:t xml:space="preserve">Pašvaldības  tīmekļvietnes pielāgošana, ieviešot īpašu sadaļu </w:t>
            </w:r>
            <w:proofErr w:type="spellStart"/>
            <w:r w:rsidRPr="00F329B8">
              <w:rPr>
                <w:rFonts w:ascii="Times New Roman" w:hAnsi="Times New Roman" w:cs="Times New Roman"/>
              </w:rPr>
              <w:t>remigrantiem</w:t>
            </w:r>
            <w:proofErr w:type="spellEnd"/>
          </w:p>
        </w:tc>
        <w:tc>
          <w:tcPr>
            <w:tcW w:w="2159" w:type="dxa"/>
            <w:vAlign w:val="center"/>
          </w:tcPr>
          <w:p w14:paraId="42FBFB89" w14:textId="77777777" w:rsidR="00852D53" w:rsidRPr="00F329B8" w:rsidRDefault="00852D53" w:rsidP="00A21C10">
            <w:pPr>
              <w:tabs>
                <w:tab w:val="left" w:pos="6945"/>
              </w:tabs>
              <w:jc w:val="center"/>
              <w:rPr>
                <w:rFonts w:ascii="Times New Roman" w:hAnsi="Times New Roman" w:cs="Times New Roman"/>
                <w:b/>
                <w:sz w:val="24"/>
                <w:szCs w:val="24"/>
              </w:rPr>
            </w:pPr>
            <w:r w:rsidRPr="00F329B8">
              <w:rPr>
                <w:rFonts w:ascii="Times New Roman" w:hAnsi="Times New Roman" w:cs="Times New Roman"/>
                <w:b/>
                <w:sz w:val="24"/>
                <w:szCs w:val="24"/>
              </w:rPr>
              <w:t>5</w:t>
            </w:r>
          </w:p>
        </w:tc>
      </w:tr>
      <w:tr w:rsidR="00852D53" w:rsidRPr="00ED1816" w14:paraId="7BE56018" w14:textId="77777777" w:rsidTr="00852D53">
        <w:trPr>
          <w:trHeight w:val="373"/>
        </w:trPr>
        <w:tc>
          <w:tcPr>
            <w:tcW w:w="918" w:type="dxa"/>
          </w:tcPr>
          <w:p w14:paraId="4ED7790F" w14:textId="77777777" w:rsidR="00852D53" w:rsidRPr="00F329B8" w:rsidRDefault="00852D53" w:rsidP="00852D53">
            <w:pPr>
              <w:pStyle w:val="ListParagraph"/>
              <w:numPr>
                <w:ilvl w:val="0"/>
                <w:numId w:val="31"/>
              </w:numPr>
              <w:tabs>
                <w:tab w:val="left" w:pos="6945"/>
              </w:tabs>
              <w:jc w:val="both"/>
              <w:rPr>
                <w:rFonts w:ascii="Times New Roman" w:hAnsi="Times New Roman" w:cs="Times New Roman"/>
                <w:bCs/>
                <w:sz w:val="24"/>
                <w:szCs w:val="24"/>
              </w:rPr>
            </w:pPr>
          </w:p>
        </w:tc>
        <w:tc>
          <w:tcPr>
            <w:tcW w:w="6840" w:type="dxa"/>
            <w:gridSpan w:val="3"/>
          </w:tcPr>
          <w:p w14:paraId="3B4C1316"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b/>
                <w:bCs/>
              </w:rPr>
            </w:pPr>
            <w:r w:rsidRPr="00F329B8">
              <w:rPr>
                <w:rFonts w:ascii="Times New Roman" w:hAnsi="Times New Roman" w:cs="Times New Roman"/>
                <w:b/>
                <w:bCs/>
              </w:rPr>
              <w:t xml:space="preserve">E-pakalpojumi, kas nodrošina attālinātos risinājumus </w:t>
            </w:r>
            <w:proofErr w:type="spellStart"/>
            <w:r w:rsidRPr="00F329B8">
              <w:rPr>
                <w:rFonts w:ascii="Times New Roman" w:hAnsi="Times New Roman" w:cs="Times New Roman"/>
                <w:b/>
                <w:bCs/>
              </w:rPr>
              <w:t>remigrantam</w:t>
            </w:r>
            <w:proofErr w:type="spellEnd"/>
            <w:r w:rsidRPr="00F329B8">
              <w:rPr>
                <w:rFonts w:ascii="Times New Roman" w:hAnsi="Times New Roman" w:cs="Times New Roman"/>
                <w:b/>
                <w:bCs/>
              </w:rPr>
              <w:t xml:space="preserve"> (piemēram, bērnu reģistrēšana</w:t>
            </w:r>
            <w:r w:rsidRPr="00F329B8">
              <w:rPr>
                <w:rFonts w:ascii="Times New Roman" w:hAnsi="Times New Roman" w:cs="Times New Roman"/>
              </w:rPr>
              <w:t xml:space="preserve"> </w:t>
            </w:r>
            <w:r w:rsidRPr="00F329B8">
              <w:rPr>
                <w:rFonts w:ascii="Times New Roman" w:hAnsi="Times New Roman" w:cs="Times New Roman"/>
                <w:b/>
                <w:bCs/>
              </w:rPr>
              <w:t>pirmsskolas izglītības iestādē, skolā)</w:t>
            </w:r>
          </w:p>
          <w:p w14:paraId="7084F646"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b/>
                <w:bCs/>
              </w:rPr>
            </w:pPr>
          </w:p>
        </w:tc>
        <w:tc>
          <w:tcPr>
            <w:tcW w:w="2159" w:type="dxa"/>
            <w:vAlign w:val="center"/>
          </w:tcPr>
          <w:p w14:paraId="37E8DFFB" w14:textId="77777777" w:rsidR="00852D53" w:rsidRPr="00F329B8" w:rsidRDefault="00852D53" w:rsidP="00A21C10">
            <w:pPr>
              <w:tabs>
                <w:tab w:val="left" w:pos="6945"/>
              </w:tabs>
              <w:jc w:val="center"/>
              <w:rPr>
                <w:rFonts w:ascii="Times New Roman" w:hAnsi="Times New Roman" w:cs="Times New Roman"/>
                <w:b/>
                <w:sz w:val="24"/>
                <w:szCs w:val="24"/>
              </w:rPr>
            </w:pPr>
            <w:r w:rsidRPr="00F329B8">
              <w:rPr>
                <w:rFonts w:ascii="Times New Roman" w:hAnsi="Times New Roman" w:cs="Times New Roman"/>
                <w:b/>
                <w:sz w:val="24"/>
                <w:szCs w:val="24"/>
              </w:rPr>
              <w:t>20</w:t>
            </w:r>
          </w:p>
        </w:tc>
      </w:tr>
      <w:tr w:rsidR="00852D53" w:rsidRPr="00ED1816" w14:paraId="2566AB6B" w14:textId="77777777" w:rsidTr="00A21C10">
        <w:trPr>
          <w:trHeight w:val="373"/>
        </w:trPr>
        <w:tc>
          <w:tcPr>
            <w:tcW w:w="9917" w:type="dxa"/>
            <w:gridSpan w:val="5"/>
          </w:tcPr>
          <w:p w14:paraId="29A4769A" w14:textId="77777777" w:rsidR="00852D53" w:rsidRPr="00F329B8" w:rsidRDefault="00852D53" w:rsidP="00852D53">
            <w:pPr>
              <w:pStyle w:val="NormalWeb"/>
              <w:numPr>
                <w:ilvl w:val="0"/>
                <w:numId w:val="31"/>
              </w:numPr>
              <w:shd w:val="clear" w:color="auto" w:fill="FFFFFF"/>
              <w:spacing w:before="0" w:beforeAutospacing="0" w:after="0" w:afterAutospacing="0"/>
              <w:jc w:val="both"/>
              <w:rPr>
                <w:rFonts w:ascii="Times New Roman" w:hAnsi="Times New Roman" w:cs="Times New Roman"/>
                <w:b/>
                <w:bCs/>
              </w:rPr>
            </w:pPr>
            <w:r w:rsidRPr="00F329B8">
              <w:rPr>
                <w:rFonts w:ascii="Times New Roman" w:hAnsi="Times New Roman" w:cs="Times New Roman"/>
                <w:b/>
                <w:bCs/>
              </w:rPr>
              <w:t xml:space="preserve">Atbalsts pašvaldību izglītības speciālistiem - </w:t>
            </w:r>
            <w:proofErr w:type="spellStart"/>
            <w:r w:rsidRPr="00F329B8">
              <w:rPr>
                <w:rFonts w:ascii="Times New Roman" w:hAnsi="Times New Roman" w:cs="Times New Roman"/>
                <w:b/>
                <w:bCs/>
              </w:rPr>
              <w:t>remigrantu</w:t>
            </w:r>
            <w:proofErr w:type="spellEnd"/>
            <w:r w:rsidRPr="00F329B8">
              <w:rPr>
                <w:rFonts w:ascii="Times New Roman" w:hAnsi="Times New Roman" w:cs="Times New Roman"/>
                <w:b/>
                <w:bCs/>
              </w:rPr>
              <w:t xml:space="preserve"> bērnu integrēšana izglītības iestādēs:</w:t>
            </w:r>
          </w:p>
        </w:tc>
      </w:tr>
      <w:tr w:rsidR="00852D53" w:rsidRPr="00ED1816" w14:paraId="48849C44" w14:textId="77777777" w:rsidTr="00852D53">
        <w:trPr>
          <w:trHeight w:val="637"/>
        </w:trPr>
        <w:tc>
          <w:tcPr>
            <w:tcW w:w="918" w:type="dxa"/>
          </w:tcPr>
          <w:p w14:paraId="6ECAE78F" w14:textId="77777777" w:rsidR="00852D53" w:rsidRPr="00F329B8" w:rsidRDefault="00852D53" w:rsidP="00A21C10">
            <w:pPr>
              <w:pStyle w:val="NormalWeb"/>
              <w:shd w:val="clear" w:color="auto" w:fill="FFFFFF"/>
              <w:spacing w:before="0" w:beforeAutospacing="0" w:after="0" w:afterAutospacing="0"/>
              <w:ind w:left="316"/>
              <w:jc w:val="both"/>
              <w:rPr>
                <w:rFonts w:ascii="Times New Roman" w:hAnsi="Times New Roman" w:cs="Times New Roman"/>
              </w:rPr>
            </w:pPr>
            <w:r w:rsidRPr="00F329B8">
              <w:rPr>
                <w:rFonts w:ascii="Times New Roman" w:hAnsi="Times New Roman" w:cs="Times New Roman"/>
              </w:rPr>
              <w:t>3.1.</w:t>
            </w:r>
          </w:p>
        </w:tc>
        <w:tc>
          <w:tcPr>
            <w:tcW w:w="6840" w:type="dxa"/>
            <w:gridSpan w:val="3"/>
          </w:tcPr>
          <w:p w14:paraId="792241EC"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rPr>
            </w:pPr>
            <w:r w:rsidRPr="00F329B8">
              <w:rPr>
                <w:rFonts w:ascii="Times New Roman" w:hAnsi="Times New Roman" w:cs="Times New Roman"/>
              </w:rPr>
              <w:t>Mācību izdales materiālu iegāde,  lai veicinātu valodas, saskarsmes un citu prasmju ātrāku apguvi</w:t>
            </w:r>
          </w:p>
        </w:tc>
        <w:tc>
          <w:tcPr>
            <w:tcW w:w="2159" w:type="dxa"/>
            <w:vAlign w:val="center"/>
          </w:tcPr>
          <w:p w14:paraId="3247E702" w14:textId="77777777" w:rsidR="00852D53" w:rsidRPr="00F329B8" w:rsidRDefault="00852D53" w:rsidP="00A21C10">
            <w:pPr>
              <w:tabs>
                <w:tab w:val="left" w:pos="6945"/>
              </w:tabs>
              <w:jc w:val="center"/>
              <w:rPr>
                <w:rFonts w:ascii="Times New Roman" w:hAnsi="Times New Roman" w:cs="Times New Roman"/>
                <w:b/>
                <w:bCs/>
                <w:sz w:val="24"/>
                <w:szCs w:val="24"/>
              </w:rPr>
            </w:pPr>
            <w:r w:rsidRPr="00F329B8">
              <w:rPr>
                <w:rFonts w:ascii="Times New Roman" w:hAnsi="Times New Roman" w:cs="Times New Roman"/>
                <w:b/>
                <w:bCs/>
                <w:sz w:val="24"/>
                <w:szCs w:val="24"/>
              </w:rPr>
              <w:t>5</w:t>
            </w:r>
          </w:p>
          <w:p w14:paraId="0B75FD57" w14:textId="77777777" w:rsidR="00852D53" w:rsidRPr="00F329B8" w:rsidRDefault="00852D53" w:rsidP="00A21C10">
            <w:pPr>
              <w:tabs>
                <w:tab w:val="left" w:pos="6945"/>
              </w:tabs>
              <w:jc w:val="center"/>
              <w:rPr>
                <w:rFonts w:ascii="Times New Roman" w:hAnsi="Times New Roman" w:cs="Times New Roman"/>
                <w:b/>
                <w:bCs/>
                <w:sz w:val="24"/>
                <w:szCs w:val="24"/>
              </w:rPr>
            </w:pPr>
          </w:p>
        </w:tc>
      </w:tr>
      <w:tr w:rsidR="00852D53" w:rsidRPr="00ED1816" w14:paraId="14442382" w14:textId="77777777" w:rsidTr="00852D53">
        <w:trPr>
          <w:trHeight w:val="691"/>
        </w:trPr>
        <w:tc>
          <w:tcPr>
            <w:tcW w:w="918" w:type="dxa"/>
          </w:tcPr>
          <w:p w14:paraId="226BB63F" w14:textId="77777777" w:rsidR="00852D53" w:rsidRPr="00F329B8" w:rsidRDefault="00852D53" w:rsidP="00A21C10">
            <w:pPr>
              <w:pStyle w:val="NormalWeb"/>
              <w:shd w:val="clear" w:color="auto" w:fill="FFFFFF"/>
              <w:spacing w:before="0" w:beforeAutospacing="0" w:after="0" w:afterAutospacing="0"/>
              <w:ind w:left="316"/>
              <w:jc w:val="both"/>
              <w:rPr>
                <w:rFonts w:ascii="Times New Roman" w:hAnsi="Times New Roman" w:cs="Times New Roman"/>
              </w:rPr>
            </w:pPr>
            <w:r w:rsidRPr="00F329B8">
              <w:rPr>
                <w:rFonts w:ascii="Times New Roman" w:hAnsi="Times New Roman" w:cs="Times New Roman"/>
              </w:rPr>
              <w:t>3.2.</w:t>
            </w:r>
          </w:p>
        </w:tc>
        <w:tc>
          <w:tcPr>
            <w:tcW w:w="6840" w:type="dxa"/>
            <w:gridSpan w:val="3"/>
          </w:tcPr>
          <w:p w14:paraId="193B44B0"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rPr>
            </w:pPr>
            <w:r w:rsidRPr="00F329B8">
              <w:rPr>
                <w:rFonts w:ascii="Times New Roman" w:hAnsi="Times New Roman" w:cs="Times New Roman"/>
              </w:rPr>
              <w:t xml:space="preserve">Piemaksa pedagogiem par latviešu valodas nodarbībām </w:t>
            </w:r>
            <w:proofErr w:type="spellStart"/>
            <w:r w:rsidRPr="00F329B8">
              <w:rPr>
                <w:rFonts w:ascii="Times New Roman" w:hAnsi="Times New Roman" w:cs="Times New Roman"/>
              </w:rPr>
              <w:t>remigrantu</w:t>
            </w:r>
            <w:proofErr w:type="spellEnd"/>
            <w:r w:rsidRPr="00F329B8">
              <w:rPr>
                <w:rFonts w:ascii="Times New Roman" w:hAnsi="Times New Roman" w:cs="Times New Roman"/>
              </w:rPr>
              <w:t xml:space="preserve"> bērniem</w:t>
            </w:r>
          </w:p>
        </w:tc>
        <w:tc>
          <w:tcPr>
            <w:tcW w:w="2159" w:type="dxa"/>
            <w:vAlign w:val="center"/>
          </w:tcPr>
          <w:p w14:paraId="11C6D773" w14:textId="77777777" w:rsidR="00852D53" w:rsidRPr="00F329B8" w:rsidRDefault="00852D53" w:rsidP="00A21C10">
            <w:pPr>
              <w:tabs>
                <w:tab w:val="left" w:pos="6945"/>
              </w:tabs>
              <w:jc w:val="center"/>
              <w:rPr>
                <w:rFonts w:ascii="Times New Roman" w:hAnsi="Times New Roman" w:cs="Times New Roman"/>
                <w:b/>
                <w:bCs/>
                <w:sz w:val="24"/>
                <w:szCs w:val="24"/>
              </w:rPr>
            </w:pPr>
            <w:r w:rsidRPr="00F329B8">
              <w:rPr>
                <w:rFonts w:ascii="Times New Roman" w:hAnsi="Times New Roman" w:cs="Times New Roman"/>
                <w:b/>
                <w:bCs/>
                <w:sz w:val="24"/>
                <w:szCs w:val="24"/>
              </w:rPr>
              <w:t>15</w:t>
            </w:r>
          </w:p>
        </w:tc>
      </w:tr>
      <w:tr w:rsidR="00852D53" w:rsidRPr="00ED1816" w14:paraId="465C581E" w14:textId="77777777" w:rsidTr="00852D53">
        <w:trPr>
          <w:trHeight w:val="650"/>
        </w:trPr>
        <w:tc>
          <w:tcPr>
            <w:tcW w:w="918" w:type="dxa"/>
          </w:tcPr>
          <w:p w14:paraId="1512E5B5" w14:textId="77777777" w:rsidR="00852D53" w:rsidRPr="00F329B8" w:rsidRDefault="00852D53" w:rsidP="00A21C10">
            <w:pPr>
              <w:pStyle w:val="NormalWeb"/>
              <w:shd w:val="clear" w:color="auto" w:fill="FFFFFF"/>
              <w:spacing w:before="0" w:beforeAutospacing="0" w:after="0" w:afterAutospacing="0"/>
              <w:ind w:left="316"/>
              <w:jc w:val="both"/>
              <w:rPr>
                <w:rFonts w:ascii="Times New Roman" w:hAnsi="Times New Roman" w:cs="Times New Roman"/>
              </w:rPr>
            </w:pPr>
            <w:r w:rsidRPr="00F329B8">
              <w:rPr>
                <w:rFonts w:ascii="Times New Roman" w:hAnsi="Times New Roman" w:cs="Times New Roman"/>
              </w:rPr>
              <w:t>3.3.</w:t>
            </w:r>
          </w:p>
        </w:tc>
        <w:tc>
          <w:tcPr>
            <w:tcW w:w="6840" w:type="dxa"/>
            <w:gridSpan w:val="3"/>
          </w:tcPr>
          <w:p w14:paraId="1102FC11"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rPr>
            </w:pPr>
            <w:r w:rsidRPr="00F329B8">
              <w:rPr>
                <w:rFonts w:ascii="Times New Roman" w:hAnsi="Times New Roman" w:cs="Times New Roman"/>
              </w:rPr>
              <w:t>Datortehnika nodarbībām (</w:t>
            </w:r>
            <w:proofErr w:type="spellStart"/>
            <w:r w:rsidRPr="00F329B8">
              <w:rPr>
                <w:rFonts w:ascii="Times New Roman" w:hAnsi="Times New Roman" w:cs="Times New Roman"/>
              </w:rPr>
              <w:fldChar w:fldCharType="begin"/>
            </w:r>
            <w:r w:rsidRPr="00F329B8">
              <w:rPr>
                <w:rFonts w:ascii="Times New Roman" w:hAnsi="Times New Roman" w:cs="Times New Roman"/>
              </w:rPr>
              <w:instrText xml:space="preserve"> HYPERLINK "http://t.sk/" \t "_blank" </w:instrText>
            </w:r>
            <w:r w:rsidRPr="00F329B8">
              <w:rPr>
                <w:rFonts w:ascii="Times New Roman" w:hAnsi="Times New Roman" w:cs="Times New Roman"/>
              </w:rPr>
              <w:fldChar w:fldCharType="separate"/>
            </w:r>
            <w:r w:rsidRPr="00F329B8">
              <w:rPr>
                <w:rStyle w:val="Hyperlink"/>
                <w:rFonts w:ascii="Times New Roman" w:eastAsia="Calibri" w:hAnsi="Times New Roman" w:cs="Times New Roman"/>
              </w:rPr>
              <w:t>t.sk</w:t>
            </w:r>
            <w:proofErr w:type="spellEnd"/>
            <w:r w:rsidRPr="00F329B8">
              <w:rPr>
                <w:rStyle w:val="Hyperlink"/>
                <w:rFonts w:ascii="Times New Roman" w:eastAsia="Calibri" w:hAnsi="Times New Roman" w:cs="Times New Roman"/>
                <w:color w:val="auto"/>
              </w:rPr>
              <w:fldChar w:fldCharType="end"/>
            </w:r>
            <w:r w:rsidRPr="00F329B8">
              <w:rPr>
                <w:rFonts w:ascii="Times New Roman" w:hAnsi="Times New Roman" w:cs="Times New Roman"/>
              </w:rPr>
              <w:t xml:space="preserve">., </w:t>
            </w:r>
            <w:proofErr w:type="spellStart"/>
            <w:r w:rsidRPr="00F329B8">
              <w:rPr>
                <w:rFonts w:ascii="Times New Roman" w:hAnsi="Times New Roman" w:cs="Times New Roman"/>
              </w:rPr>
              <w:t>viedekrāni</w:t>
            </w:r>
            <w:proofErr w:type="spellEnd"/>
            <w:r w:rsidRPr="00F329B8">
              <w:rPr>
                <w:rFonts w:ascii="Times New Roman" w:hAnsi="Times New Roman" w:cs="Times New Roman"/>
              </w:rPr>
              <w:t xml:space="preserve">, datori)  gan pedagogiem, gan </w:t>
            </w:r>
            <w:proofErr w:type="spellStart"/>
            <w:r w:rsidRPr="00F329B8">
              <w:rPr>
                <w:rFonts w:ascii="Times New Roman" w:hAnsi="Times New Roman" w:cs="Times New Roman"/>
              </w:rPr>
              <w:t>remigrantu</w:t>
            </w:r>
            <w:proofErr w:type="spellEnd"/>
            <w:r w:rsidRPr="00F329B8">
              <w:rPr>
                <w:rFonts w:ascii="Times New Roman" w:hAnsi="Times New Roman" w:cs="Times New Roman"/>
              </w:rPr>
              <w:t xml:space="preserve"> bērniem</w:t>
            </w:r>
          </w:p>
        </w:tc>
        <w:tc>
          <w:tcPr>
            <w:tcW w:w="2159" w:type="dxa"/>
            <w:vAlign w:val="center"/>
          </w:tcPr>
          <w:p w14:paraId="3A8CCB34" w14:textId="77777777" w:rsidR="00852D53" w:rsidRPr="00F329B8" w:rsidRDefault="00852D53" w:rsidP="00A21C10">
            <w:pPr>
              <w:tabs>
                <w:tab w:val="left" w:pos="6945"/>
              </w:tabs>
              <w:jc w:val="center"/>
              <w:rPr>
                <w:rFonts w:ascii="Times New Roman" w:hAnsi="Times New Roman" w:cs="Times New Roman"/>
                <w:b/>
                <w:bCs/>
                <w:sz w:val="24"/>
                <w:szCs w:val="24"/>
              </w:rPr>
            </w:pPr>
            <w:r w:rsidRPr="00F329B8">
              <w:rPr>
                <w:rFonts w:ascii="Times New Roman" w:hAnsi="Times New Roman" w:cs="Times New Roman"/>
                <w:b/>
                <w:bCs/>
                <w:sz w:val="24"/>
                <w:szCs w:val="24"/>
              </w:rPr>
              <w:t>5</w:t>
            </w:r>
          </w:p>
        </w:tc>
      </w:tr>
      <w:tr w:rsidR="00852D53" w:rsidRPr="00ED1816" w14:paraId="14E2CCA6" w14:textId="77777777" w:rsidTr="00A21C10">
        <w:trPr>
          <w:trHeight w:val="583"/>
        </w:trPr>
        <w:tc>
          <w:tcPr>
            <w:tcW w:w="9917" w:type="dxa"/>
            <w:gridSpan w:val="5"/>
          </w:tcPr>
          <w:p w14:paraId="5FAD42A6" w14:textId="77777777" w:rsidR="00852D53" w:rsidRPr="00F329B8" w:rsidRDefault="00852D53" w:rsidP="00852D53">
            <w:pPr>
              <w:pStyle w:val="NormalWeb"/>
              <w:numPr>
                <w:ilvl w:val="0"/>
                <w:numId w:val="31"/>
              </w:numPr>
              <w:shd w:val="clear" w:color="auto" w:fill="FFFFFF"/>
              <w:spacing w:before="0" w:beforeAutospacing="0" w:after="0" w:afterAutospacing="0"/>
              <w:jc w:val="both"/>
              <w:rPr>
                <w:rFonts w:ascii="Times New Roman" w:hAnsi="Times New Roman" w:cs="Times New Roman"/>
                <w:b/>
                <w:bCs/>
              </w:rPr>
            </w:pPr>
            <w:proofErr w:type="spellStart"/>
            <w:r w:rsidRPr="00F329B8">
              <w:rPr>
                <w:rFonts w:ascii="Times New Roman" w:hAnsi="Times New Roman" w:cs="Times New Roman"/>
                <w:b/>
                <w:bCs/>
              </w:rPr>
              <w:t>Koprades</w:t>
            </w:r>
            <w:proofErr w:type="spellEnd"/>
            <w:r w:rsidRPr="00F329B8">
              <w:rPr>
                <w:rFonts w:ascii="Times New Roman" w:hAnsi="Times New Roman" w:cs="Times New Roman"/>
                <w:b/>
                <w:bCs/>
              </w:rPr>
              <w:t xml:space="preserve"> telpas pašvaldības īpašumā esošu telpu pielāgošana, kārtējie uzturēšanas izdevumi:</w:t>
            </w:r>
          </w:p>
        </w:tc>
      </w:tr>
      <w:tr w:rsidR="00852D53" w:rsidRPr="00ED1816" w14:paraId="004D5DAB" w14:textId="77777777" w:rsidTr="00852D53">
        <w:trPr>
          <w:trHeight w:val="650"/>
        </w:trPr>
        <w:tc>
          <w:tcPr>
            <w:tcW w:w="918" w:type="dxa"/>
          </w:tcPr>
          <w:p w14:paraId="5BD1B6D3" w14:textId="77777777" w:rsidR="00852D53" w:rsidRPr="00F329B8" w:rsidRDefault="00852D53" w:rsidP="00A21C10">
            <w:pPr>
              <w:pStyle w:val="NormalWeb"/>
              <w:shd w:val="clear" w:color="auto" w:fill="FFFFFF"/>
              <w:spacing w:before="0" w:beforeAutospacing="0" w:after="0" w:afterAutospacing="0"/>
              <w:ind w:left="316"/>
              <w:jc w:val="both"/>
              <w:rPr>
                <w:rFonts w:ascii="Times New Roman" w:hAnsi="Times New Roman" w:cs="Times New Roman"/>
              </w:rPr>
            </w:pPr>
            <w:r w:rsidRPr="00F329B8">
              <w:rPr>
                <w:rFonts w:ascii="Times New Roman" w:hAnsi="Times New Roman" w:cs="Times New Roman"/>
              </w:rPr>
              <w:t>4.1.</w:t>
            </w:r>
            <w:r w:rsidRPr="00F329B8">
              <w:rPr>
                <w:rFonts w:ascii="Times New Roman" w:hAnsi="Times New Roman" w:cs="Times New Roman"/>
              </w:rPr>
              <w:tab/>
            </w:r>
          </w:p>
        </w:tc>
        <w:tc>
          <w:tcPr>
            <w:tcW w:w="6840" w:type="dxa"/>
            <w:gridSpan w:val="3"/>
          </w:tcPr>
          <w:p w14:paraId="175F912D"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rPr>
            </w:pPr>
            <w:r w:rsidRPr="00F329B8">
              <w:rPr>
                <w:rFonts w:ascii="Times New Roman" w:hAnsi="Times New Roman" w:cs="Times New Roman"/>
              </w:rPr>
              <w:t>ārpusskolas izglītības un kultūras nodarbībām;</w:t>
            </w:r>
          </w:p>
        </w:tc>
        <w:tc>
          <w:tcPr>
            <w:tcW w:w="2159" w:type="dxa"/>
            <w:vAlign w:val="center"/>
          </w:tcPr>
          <w:p w14:paraId="48511AA1" w14:textId="77777777" w:rsidR="00852D53" w:rsidRPr="00F329B8" w:rsidRDefault="00852D53" w:rsidP="00A21C10">
            <w:pPr>
              <w:tabs>
                <w:tab w:val="left" w:pos="6945"/>
              </w:tabs>
              <w:jc w:val="center"/>
              <w:rPr>
                <w:rFonts w:ascii="Times New Roman" w:hAnsi="Times New Roman" w:cs="Times New Roman"/>
                <w:b/>
                <w:bCs/>
                <w:sz w:val="24"/>
                <w:szCs w:val="24"/>
              </w:rPr>
            </w:pPr>
            <w:r w:rsidRPr="00F329B8">
              <w:rPr>
                <w:rFonts w:ascii="Times New Roman" w:hAnsi="Times New Roman" w:cs="Times New Roman"/>
                <w:b/>
                <w:bCs/>
                <w:sz w:val="24"/>
                <w:szCs w:val="24"/>
              </w:rPr>
              <w:t>10</w:t>
            </w:r>
          </w:p>
          <w:p w14:paraId="6A775D90" w14:textId="77777777" w:rsidR="00852D53" w:rsidRPr="00F329B8" w:rsidRDefault="00852D53" w:rsidP="00A21C10">
            <w:pPr>
              <w:tabs>
                <w:tab w:val="left" w:pos="6945"/>
              </w:tabs>
              <w:jc w:val="center"/>
              <w:rPr>
                <w:rFonts w:ascii="Times New Roman" w:hAnsi="Times New Roman" w:cs="Times New Roman"/>
                <w:b/>
                <w:bCs/>
                <w:sz w:val="24"/>
                <w:szCs w:val="24"/>
              </w:rPr>
            </w:pPr>
          </w:p>
        </w:tc>
      </w:tr>
      <w:tr w:rsidR="00852D53" w:rsidRPr="00ED1816" w14:paraId="4EFC6907" w14:textId="77777777" w:rsidTr="00852D53">
        <w:trPr>
          <w:trHeight w:val="650"/>
        </w:trPr>
        <w:tc>
          <w:tcPr>
            <w:tcW w:w="918" w:type="dxa"/>
          </w:tcPr>
          <w:p w14:paraId="330F225E" w14:textId="77777777" w:rsidR="00852D53" w:rsidRPr="00F329B8" w:rsidRDefault="00852D53" w:rsidP="00A21C10">
            <w:pPr>
              <w:pStyle w:val="NormalWeb"/>
              <w:shd w:val="clear" w:color="auto" w:fill="FFFFFF"/>
              <w:spacing w:before="0" w:beforeAutospacing="0" w:after="0" w:afterAutospacing="0"/>
              <w:ind w:left="316"/>
              <w:jc w:val="both"/>
              <w:rPr>
                <w:rFonts w:ascii="Times New Roman" w:hAnsi="Times New Roman" w:cs="Times New Roman"/>
              </w:rPr>
            </w:pPr>
            <w:r w:rsidRPr="00F329B8">
              <w:rPr>
                <w:rFonts w:ascii="Times New Roman" w:hAnsi="Times New Roman" w:cs="Times New Roman"/>
              </w:rPr>
              <w:t>4.2.</w:t>
            </w:r>
          </w:p>
        </w:tc>
        <w:tc>
          <w:tcPr>
            <w:tcW w:w="6840" w:type="dxa"/>
            <w:gridSpan w:val="3"/>
          </w:tcPr>
          <w:p w14:paraId="66A6414C"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rPr>
            </w:pPr>
            <w:r w:rsidRPr="00F329B8">
              <w:rPr>
                <w:rFonts w:ascii="Times New Roman" w:hAnsi="Times New Roman" w:cs="Times New Roman"/>
              </w:rPr>
              <w:t>attālināta darba veikšanai;</w:t>
            </w:r>
          </w:p>
        </w:tc>
        <w:tc>
          <w:tcPr>
            <w:tcW w:w="2159" w:type="dxa"/>
            <w:vAlign w:val="center"/>
          </w:tcPr>
          <w:p w14:paraId="1323DDF9" w14:textId="77777777" w:rsidR="00852D53" w:rsidRPr="00F329B8" w:rsidRDefault="00852D53" w:rsidP="00A21C10">
            <w:pPr>
              <w:tabs>
                <w:tab w:val="left" w:pos="6945"/>
              </w:tabs>
              <w:jc w:val="center"/>
              <w:rPr>
                <w:rFonts w:ascii="Times New Roman" w:hAnsi="Times New Roman" w:cs="Times New Roman"/>
                <w:b/>
                <w:bCs/>
                <w:sz w:val="24"/>
                <w:szCs w:val="24"/>
              </w:rPr>
            </w:pPr>
            <w:r w:rsidRPr="00F329B8">
              <w:rPr>
                <w:rFonts w:ascii="Times New Roman" w:hAnsi="Times New Roman" w:cs="Times New Roman"/>
                <w:b/>
                <w:bCs/>
                <w:sz w:val="24"/>
                <w:szCs w:val="24"/>
              </w:rPr>
              <w:t>10</w:t>
            </w:r>
          </w:p>
          <w:p w14:paraId="6207595E" w14:textId="77777777" w:rsidR="00852D53" w:rsidRPr="00F329B8" w:rsidRDefault="00852D53" w:rsidP="00A21C10">
            <w:pPr>
              <w:tabs>
                <w:tab w:val="left" w:pos="6945"/>
              </w:tabs>
              <w:jc w:val="center"/>
              <w:rPr>
                <w:rFonts w:ascii="Times New Roman" w:hAnsi="Times New Roman" w:cs="Times New Roman"/>
                <w:b/>
                <w:bCs/>
                <w:sz w:val="24"/>
                <w:szCs w:val="24"/>
              </w:rPr>
            </w:pPr>
          </w:p>
        </w:tc>
      </w:tr>
      <w:tr w:rsidR="00852D53" w:rsidRPr="00ED1816" w14:paraId="0FF15F40" w14:textId="77777777" w:rsidTr="00852D53">
        <w:trPr>
          <w:trHeight w:val="650"/>
        </w:trPr>
        <w:tc>
          <w:tcPr>
            <w:tcW w:w="918" w:type="dxa"/>
          </w:tcPr>
          <w:p w14:paraId="44561160" w14:textId="77777777" w:rsidR="00852D53" w:rsidRPr="00F329B8" w:rsidRDefault="00852D53" w:rsidP="00A21C10">
            <w:pPr>
              <w:pStyle w:val="NormalWeb"/>
              <w:shd w:val="clear" w:color="auto" w:fill="FFFFFF"/>
              <w:spacing w:before="0" w:beforeAutospacing="0" w:after="0" w:afterAutospacing="0"/>
              <w:ind w:left="316"/>
              <w:jc w:val="both"/>
              <w:rPr>
                <w:rFonts w:ascii="Times New Roman" w:hAnsi="Times New Roman" w:cs="Times New Roman"/>
              </w:rPr>
            </w:pPr>
            <w:r w:rsidRPr="00F329B8">
              <w:rPr>
                <w:rFonts w:ascii="Times New Roman" w:hAnsi="Times New Roman" w:cs="Times New Roman"/>
              </w:rPr>
              <w:t>4.3.</w:t>
            </w:r>
          </w:p>
        </w:tc>
        <w:tc>
          <w:tcPr>
            <w:tcW w:w="6840" w:type="dxa"/>
            <w:gridSpan w:val="3"/>
          </w:tcPr>
          <w:p w14:paraId="34E575EE" w14:textId="77777777" w:rsidR="00852D53" w:rsidRPr="00F329B8" w:rsidRDefault="00852D53" w:rsidP="00A21C10">
            <w:pPr>
              <w:pStyle w:val="NormalWeb"/>
              <w:shd w:val="clear" w:color="auto" w:fill="FFFFFF"/>
              <w:spacing w:before="0" w:beforeAutospacing="0" w:after="0" w:afterAutospacing="0"/>
              <w:ind w:left="-44"/>
              <w:jc w:val="both"/>
              <w:rPr>
                <w:rFonts w:ascii="Times New Roman" w:hAnsi="Times New Roman" w:cs="Times New Roman"/>
              </w:rPr>
            </w:pPr>
            <w:proofErr w:type="spellStart"/>
            <w:r w:rsidRPr="00F329B8">
              <w:rPr>
                <w:rFonts w:ascii="Times New Roman" w:hAnsi="Times New Roman" w:cs="Times New Roman"/>
              </w:rPr>
              <w:t>remigrantiem</w:t>
            </w:r>
            <w:proofErr w:type="spellEnd"/>
            <w:r w:rsidRPr="00F329B8">
              <w:rPr>
                <w:rFonts w:ascii="Times New Roman" w:hAnsi="Times New Roman" w:cs="Times New Roman"/>
              </w:rPr>
              <w:t xml:space="preserve"> uzņēmējiem (piemēram, klientu pieņemšana, </w:t>
            </w:r>
            <w:proofErr w:type="spellStart"/>
            <w:r w:rsidRPr="00F329B8">
              <w:rPr>
                <w:rFonts w:ascii="Times New Roman" w:hAnsi="Times New Roman" w:cs="Times New Roman"/>
              </w:rPr>
              <w:t>u.c</w:t>
            </w:r>
            <w:proofErr w:type="spellEnd"/>
            <w:r w:rsidRPr="00F329B8">
              <w:rPr>
                <w:rFonts w:ascii="Times New Roman" w:hAnsi="Times New Roman" w:cs="Times New Roman"/>
              </w:rPr>
              <w:t>.)</w:t>
            </w:r>
          </w:p>
          <w:p w14:paraId="61E9EE12" w14:textId="77777777" w:rsidR="00852D53" w:rsidRPr="00F329B8" w:rsidRDefault="00852D53" w:rsidP="00A21C10">
            <w:pPr>
              <w:pStyle w:val="NormalWeb"/>
              <w:shd w:val="clear" w:color="auto" w:fill="FFFFFF"/>
              <w:spacing w:before="0" w:beforeAutospacing="0" w:after="0" w:afterAutospacing="0"/>
              <w:jc w:val="both"/>
              <w:rPr>
                <w:rFonts w:ascii="Times New Roman" w:hAnsi="Times New Roman" w:cs="Times New Roman"/>
              </w:rPr>
            </w:pPr>
          </w:p>
        </w:tc>
        <w:tc>
          <w:tcPr>
            <w:tcW w:w="2159" w:type="dxa"/>
            <w:vAlign w:val="center"/>
          </w:tcPr>
          <w:p w14:paraId="665F14BC" w14:textId="77777777" w:rsidR="00852D53" w:rsidRPr="00F329B8" w:rsidRDefault="00852D53" w:rsidP="00A21C10">
            <w:pPr>
              <w:tabs>
                <w:tab w:val="left" w:pos="6945"/>
              </w:tabs>
              <w:jc w:val="center"/>
              <w:rPr>
                <w:rFonts w:ascii="Times New Roman" w:hAnsi="Times New Roman" w:cs="Times New Roman"/>
                <w:b/>
                <w:bCs/>
                <w:sz w:val="24"/>
                <w:szCs w:val="24"/>
              </w:rPr>
            </w:pPr>
            <w:r w:rsidRPr="00F329B8">
              <w:rPr>
                <w:rFonts w:ascii="Times New Roman" w:hAnsi="Times New Roman" w:cs="Times New Roman"/>
                <w:b/>
                <w:bCs/>
                <w:sz w:val="24"/>
                <w:szCs w:val="24"/>
              </w:rPr>
              <w:t>10</w:t>
            </w:r>
          </w:p>
          <w:p w14:paraId="68AB5539" w14:textId="77777777" w:rsidR="00852D53" w:rsidRPr="00F329B8" w:rsidRDefault="00852D53" w:rsidP="00A21C10">
            <w:pPr>
              <w:tabs>
                <w:tab w:val="left" w:pos="6945"/>
              </w:tabs>
              <w:jc w:val="center"/>
              <w:rPr>
                <w:rFonts w:ascii="Times New Roman" w:hAnsi="Times New Roman" w:cs="Times New Roman"/>
                <w:b/>
                <w:bCs/>
                <w:sz w:val="24"/>
                <w:szCs w:val="24"/>
              </w:rPr>
            </w:pPr>
          </w:p>
        </w:tc>
      </w:tr>
      <w:tr w:rsidR="00852D53" w:rsidRPr="00ED1816" w14:paraId="3049F990" w14:textId="77777777" w:rsidTr="00852D53">
        <w:trPr>
          <w:trHeight w:val="776"/>
        </w:trPr>
        <w:tc>
          <w:tcPr>
            <w:tcW w:w="918" w:type="dxa"/>
          </w:tcPr>
          <w:p w14:paraId="39DFD12C" w14:textId="77777777" w:rsidR="00852D53" w:rsidRPr="00F329B8" w:rsidRDefault="00852D53" w:rsidP="00A21C10">
            <w:pPr>
              <w:tabs>
                <w:tab w:val="left" w:pos="6945"/>
              </w:tabs>
              <w:jc w:val="center"/>
              <w:rPr>
                <w:rFonts w:ascii="Times New Roman" w:hAnsi="Times New Roman" w:cs="Times New Roman"/>
                <w:b/>
                <w:sz w:val="24"/>
                <w:szCs w:val="24"/>
              </w:rPr>
            </w:pPr>
          </w:p>
        </w:tc>
        <w:tc>
          <w:tcPr>
            <w:tcW w:w="6840" w:type="dxa"/>
            <w:gridSpan w:val="3"/>
            <w:vAlign w:val="center"/>
          </w:tcPr>
          <w:p w14:paraId="5A68644B" w14:textId="77777777" w:rsidR="00852D53" w:rsidRPr="00F329B8" w:rsidRDefault="00852D53" w:rsidP="00A21C10">
            <w:pPr>
              <w:tabs>
                <w:tab w:val="left" w:pos="6945"/>
              </w:tabs>
              <w:jc w:val="center"/>
              <w:rPr>
                <w:rFonts w:ascii="Times New Roman" w:hAnsi="Times New Roman" w:cs="Times New Roman"/>
                <w:b/>
                <w:sz w:val="24"/>
                <w:szCs w:val="24"/>
              </w:rPr>
            </w:pPr>
            <w:r w:rsidRPr="00F329B8">
              <w:rPr>
                <w:rFonts w:ascii="Times New Roman" w:hAnsi="Times New Roman" w:cs="Times New Roman"/>
                <w:b/>
                <w:sz w:val="24"/>
                <w:szCs w:val="24"/>
              </w:rPr>
              <w:t>Maksimālais kopējais punktu skaits</w:t>
            </w:r>
          </w:p>
        </w:tc>
        <w:tc>
          <w:tcPr>
            <w:tcW w:w="2159" w:type="dxa"/>
            <w:vAlign w:val="center"/>
          </w:tcPr>
          <w:p w14:paraId="71DC6CE1" w14:textId="77777777" w:rsidR="00852D53" w:rsidRPr="00F329B8" w:rsidRDefault="00852D53" w:rsidP="00A21C10">
            <w:pPr>
              <w:tabs>
                <w:tab w:val="left" w:pos="6945"/>
              </w:tabs>
              <w:jc w:val="center"/>
              <w:rPr>
                <w:rFonts w:ascii="Times New Roman" w:hAnsi="Times New Roman" w:cs="Times New Roman"/>
                <w:b/>
                <w:sz w:val="24"/>
                <w:szCs w:val="24"/>
              </w:rPr>
            </w:pPr>
            <w:r w:rsidRPr="00F329B8">
              <w:rPr>
                <w:rFonts w:ascii="Times New Roman" w:hAnsi="Times New Roman" w:cs="Times New Roman"/>
                <w:b/>
                <w:sz w:val="24"/>
                <w:szCs w:val="24"/>
              </w:rPr>
              <w:t>100</w:t>
            </w:r>
          </w:p>
        </w:tc>
      </w:tr>
    </w:tbl>
    <w:p w14:paraId="20F7CC87" w14:textId="77777777" w:rsidR="00852D53" w:rsidRPr="00ED1816" w:rsidRDefault="00852D53" w:rsidP="00852D53">
      <w:pPr>
        <w:tabs>
          <w:tab w:val="left" w:pos="6945"/>
        </w:tabs>
      </w:pPr>
      <w:r w:rsidRPr="00ED1816">
        <w:br w:type="page"/>
      </w:r>
    </w:p>
    <w:p w14:paraId="5D6E07E5" w14:textId="77777777" w:rsidR="00852D53" w:rsidRPr="00ED1816" w:rsidRDefault="00852D53" w:rsidP="00F329B8">
      <w:pPr>
        <w:pStyle w:val="ListParagraph"/>
        <w:spacing w:after="0" w:line="240" w:lineRule="auto"/>
        <w:ind w:left="0"/>
        <w:jc w:val="right"/>
        <w:rPr>
          <w:rFonts w:eastAsia="Times New Roman"/>
          <w:b/>
          <w:iCs/>
          <w:szCs w:val="24"/>
          <w:lang w:eastAsia="lv-LV"/>
        </w:rPr>
      </w:pPr>
      <w:r w:rsidRPr="00ED1816">
        <w:rPr>
          <w:rFonts w:eastAsia="Times New Roman"/>
          <w:b/>
          <w:iCs/>
          <w:szCs w:val="24"/>
          <w:lang w:eastAsia="lv-LV"/>
        </w:rPr>
        <w:lastRenderedPageBreak/>
        <w:t>Konkursa “</w:t>
      </w:r>
      <w:proofErr w:type="spellStart"/>
      <w:r w:rsidRPr="00ED1816">
        <w:rPr>
          <w:rFonts w:eastAsia="Times New Roman"/>
          <w:b/>
          <w:iCs/>
          <w:szCs w:val="24"/>
          <w:lang w:eastAsia="lv-LV"/>
        </w:rPr>
        <w:t>Remigrācijas</w:t>
      </w:r>
      <w:proofErr w:type="spellEnd"/>
      <w:r w:rsidRPr="00ED1816">
        <w:rPr>
          <w:rFonts w:eastAsia="Times New Roman"/>
          <w:b/>
          <w:iCs/>
          <w:szCs w:val="24"/>
          <w:lang w:eastAsia="lv-LV"/>
        </w:rPr>
        <w:t xml:space="preserve"> sekmēšanas atbalsts pašvaldībām”</w:t>
      </w:r>
    </w:p>
    <w:p w14:paraId="4D998620" w14:textId="77777777" w:rsidR="00852D53" w:rsidRPr="00ED1816" w:rsidRDefault="00852D53" w:rsidP="00852D53">
      <w:pPr>
        <w:pStyle w:val="ListParagraph"/>
        <w:spacing w:after="0" w:line="240" w:lineRule="auto"/>
        <w:ind w:left="0"/>
        <w:jc w:val="right"/>
        <w:rPr>
          <w:rFonts w:eastAsia="Times New Roman"/>
          <w:b/>
          <w:iCs/>
          <w:szCs w:val="24"/>
          <w:lang w:eastAsia="lv-LV"/>
        </w:rPr>
      </w:pPr>
      <w:r w:rsidRPr="00ED1816">
        <w:rPr>
          <w:rFonts w:eastAsia="Times New Roman"/>
          <w:b/>
          <w:iCs/>
          <w:szCs w:val="24"/>
          <w:lang w:eastAsia="lv-LV"/>
        </w:rPr>
        <w:t xml:space="preserve">3. pielikums </w:t>
      </w:r>
    </w:p>
    <w:p w14:paraId="15BB611B" w14:textId="77777777" w:rsidR="00852D53" w:rsidRPr="00ED1816" w:rsidRDefault="00852D53" w:rsidP="00F329B8">
      <w:pPr>
        <w:tabs>
          <w:tab w:val="left" w:pos="6945"/>
        </w:tabs>
        <w:jc w:val="center"/>
        <w:rPr>
          <w:rFonts w:eastAsia="Times New Roman"/>
          <w:b/>
          <w:iCs/>
          <w:szCs w:val="24"/>
          <w:lang w:eastAsia="lv-LV"/>
        </w:rPr>
      </w:pPr>
      <w:r w:rsidRPr="00ED1816">
        <w:rPr>
          <w:rFonts w:eastAsia="Times New Roman"/>
          <w:b/>
          <w:iCs/>
          <w:szCs w:val="24"/>
          <w:lang w:eastAsia="lv-LV"/>
        </w:rPr>
        <w:t>Atskaites forma</w:t>
      </w:r>
    </w:p>
    <w:tbl>
      <w:tblPr>
        <w:tblStyle w:val="TableGrid"/>
        <w:tblW w:w="9764" w:type="dxa"/>
        <w:jc w:val="center"/>
        <w:tblLook w:val="04A0" w:firstRow="1" w:lastRow="0" w:firstColumn="1" w:lastColumn="0" w:noHBand="0" w:noVBand="1"/>
      </w:tblPr>
      <w:tblGrid>
        <w:gridCol w:w="718"/>
        <w:gridCol w:w="2209"/>
        <w:gridCol w:w="1007"/>
        <w:gridCol w:w="2764"/>
        <w:gridCol w:w="3066"/>
      </w:tblGrid>
      <w:tr w:rsidR="00852D53" w:rsidRPr="00ED1816" w14:paraId="77A92F24" w14:textId="77777777" w:rsidTr="00A21C10">
        <w:trPr>
          <w:trHeight w:val="1310"/>
          <w:jc w:val="center"/>
        </w:trPr>
        <w:tc>
          <w:tcPr>
            <w:tcW w:w="718" w:type="dxa"/>
          </w:tcPr>
          <w:p w14:paraId="5088F65D" w14:textId="77777777" w:rsidR="00852D53" w:rsidRPr="00ED1816" w:rsidRDefault="00852D53" w:rsidP="00A21C10">
            <w:pPr>
              <w:rPr>
                <w:rFonts w:ascii="Times New Roman" w:hAnsi="Times New Roman" w:cs="Times New Roman"/>
                <w:sz w:val="24"/>
                <w:szCs w:val="24"/>
              </w:rPr>
            </w:pPr>
            <w:proofErr w:type="spellStart"/>
            <w:r w:rsidRPr="00ED1816">
              <w:rPr>
                <w:rFonts w:ascii="Times New Roman" w:hAnsi="Times New Roman" w:cs="Times New Roman"/>
                <w:sz w:val="24"/>
                <w:szCs w:val="24"/>
              </w:rPr>
              <w:t>Nr</w:t>
            </w:r>
            <w:proofErr w:type="spellEnd"/>
            <w:r w:rsidRPr="00ED1816">
              <w:rPr>
                <w:rFonts w:ascii="Times New Roman" w:hAnsi="Times New Roman" w:cs="Times New Roman"/>
                <w:sz w:val="24"/>
                <w:szCs w:val="24"/>
              </w:rPr>
              <w:t>.</w:t>
            </w:r>
          </w:p>
        </w:tc>
        <w:tc>
          <w:tcPr>
            <w:tcW w:w="3216" w:type="dxa"/>
            <w:gridSpan w:val="2"/>
          </w:tcPr>
          <w:p w14:paraId="31603869" w14:textId="77777777" w:rsidR="00852D53" w:rsidRPr="00ED1816" w:rsidRDefault="00852D53" w:rsidP="00A21C10">
            <w:pPr>
              <w:rPr>
                <w:rFonts w:ascii="Times New Roman" w:hAnsi="Times New Roman" w:cs="Times New Roman"/>
                <w:sz w:val="24"/>
                <w:szCs w:val="24"/>
              </w:rPr>
            </w:pPr>
          </w:p>
        </w:tc>
        <w:tc>
          <w:tcPr>
            <w:tcW w:w="5830" w:type="dxa"/>
            <w:gridSpan w:val="2"/>
            <w:shd w:val="clear" w:color="auto" w:fill="BDD6EE" w:themeFill="accent1" w:themeFillTint="66"/>
          </w:tcPr>
          <w:p w14:paraId="5360D9D4" w14:textId="77777777" w:rsidR="00852D53" w:rsidRPr="00ED1816" w:rsidRDefault="00852D53" w:rsidP="00A21C10">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b/>
                <w:bCs/>
                <w:sz w:val="24"/>
                <w:szCs w:val="24"/>
                <w:lang w:eastAsia="lv-LV"/>
              </w:rPr>
              <w:t>Šūnas, kuras iekrāsotas ar zilu krāsu, aizpilda konkursa dalībnieks</w:t>
            </w:r>
          </w:p>
          <w:p w14:paraId="45917102" w14:textId="77777777" w:rsidR="00852D53" w:rsidRPr="00ED1816" w:rsidRDefault="00852D53" w:rsidP="00A21C10">
            <w:pPr>
              <w:rPr>
                <w:rFonts w:ascii="Times New Roman" w:hAnsi="Times New Roman" w:cs="Times New Roman"/>
                <w:sz w:val="24"/>
                <w:szCs w:val="24"/>
              </w:rPr>
            </w:pPr>
          </w:p>
        </w:tc>
      </w:tr>
      <w:tr w:rsidR="00852D53" w:rsidRPr="00ED1816" w14:paraId="182812F8" w14:textId="77777777" w:rsidTr="00A21C10">
        <w:trPr>
          <w:trHeight w:val="668"/>
          <w:jc w:val="center"/>
        </w:trPr>
        <w:tc>
          <w:tcPr>
            <w:tcW w:w="718" w:type="dxa"/>
          </w:tcPr>
          <w:p w14:paraId="30827AFB" w14:textId="77777777" w:rsidR="00852D53" w:rsidRPr="00ED1816" w:rsidRDefault="00852D53" w:rsidP="00A21C10">
            <w:pPr>
              <w:rPr>
                <w:rFonts w:ascii="Times New Roman" w:hAnsi="Times New Roman" w:cs="Times New Roman"/>
                <w:b/>
                <w:sz w:val="24"/>
                <w:szCs w:val="24"/>
              </w:rPr>
            </w:pPr>
            <w:r w:rsidRPr="00ED1816">
              <w:rPr>
                <w:rFonts w:ascii="Times New Roman" w:hAnsi="Times New Roman" w:cs="Times New Roman"/>
                <w:b/>
                <w:sz w:val="24"/>
                <w:szCs w:val="24"/>
              </w:rPr>
              <w:t xml:space="preserve">1. </w:t>
            </w:r>
          </w:p>
        </w:tc>
        <w:tc>
          <w:tcPr>
            <w:tcW w:w="3216" w:type="dxa"/>
            <w:gridSpan w:val="2"/>
          </w:tcPr>
          <w:p w14:paraId="18B4AF40" w14:textId="77777777" w:rsidR="00852D53" w:rsidRPr="00ED1816" w:rsidRDefault="00852D53" w:rsidP="00A21C10">
            <w:pPr>
              <w:rPr>
                <w:rFonts w:ascii="Times New Roman" w:hAnsi="Times New Roman" w:cs="Times New Roman"/>
                <w:sz w:val="24"/>
                <w:szCs w:val="24"/>
              </w:rPr>
            </w:pPr>
            <w:r w:rsidRPr="00ED1816">
              <w:rPr>
                <w:rFonts w:ascii="Times New Roman" w:hAnsi="Times New Roman" w:cs="Times New Roman"/>
                <w:sz w:val="24"/>
                <w:szCs w:val="24"/>
              </w:rPr>
              <w:t>Pašvaldības nosaukums</w:t>
            </w:r>
          </w:p>
          <w:p w14:paraId="66B3E956" w14:textId="77777777" w:rsidR="00852D53" w:rsidRPr="00ED1816" w:rsidRDefault="00852D53" w:rsidP="00A21C10">
            <w:pPr>
              <w:rPr>
                <w:rFonts w:ascii="Times New Roman" w:hAnsi="Times New Roman" w:cs="Times New Roman"/>
                <w:sz w:val="24"/>
                <w:szCs w:val="24"/>
              </w:rPr>
            </w:pPr>
          </w:p>
        </w:tc>
        <w:tc>
          <w:tcPr>
            <w:tcW w:w="5830" w:type="dxa"/>
            <w:gridSpan w:val="2"/>
            <w:shd w:val="clear" w:color="auto" w:fill="BDD6EE" w:themeFill="accent1" w:themeFillTint="66"/>
          </w:tcPr>
          <w:p w14:paraId="1F0B8633" w14:textId="77777777" w:rsidR="00852D53" w:rsidRPr="00ED1816" w:rsidRDefault="00852D53" w:rsidP="00A21C10">
            <w:pPr>
              <w:rPr>
                <w:rFonts w:ascii="Times New Roman" w:eastAsia="Times New Roman" w:hAnsi="Times New Roman" w:cs="Times New Roman"/>
                <w:b/>
                <w:bCs/>
                <w:sz w:val="24"/>
                <w:szCs w:val="24"/>
                <w:lang w:eastAsia="lv-LV"/>
              </w:rPr>
            </w:pPr>
            <w:r w:rsidRPr="00ED1816">
              <w:rPr>
                <w:rFonts w:ascii="Times New Roman" w:eastAsia="Times New Roman" w:hAnsi="Times New Roman" w:cs="Times New Roman"/>
                <w:i/>
                <w:iCs/>
                <w:lang w:eastAsia="lv-LV"/>
              </w:rPr>
              <w:t>Aizpilda pašvaldība!</w:t>
            </w:r>
          </w:p>
        </w:tc>
      </w:tr>
      <w:tr w:rsidR="00852D53" w:rsidRPr="00ED1816" w14:paraId="619B76BE" w14:textId="77777777" w:rsidTr="00A21C10">
        <w:trPr>
          <w:trHeight w:val="668"/>
          <w:jc w:val="center"/>
        </w:trPr>
        <w:tc>
          <w:tcPr>
            <w:tcW w:w="718" w:type="dxa"/>
          </w:tcPr>
          <w:p w14:paraId="546C6FA9" w14:textId="77777777" w:rsidR="00852D53" w:rsidRPr="00ED1816" w:rsidRDefault="00852D53" w:rsidP="00A21C10">
            <w:pPr>
              <w:rPr>
                <w:rFonts w:ascii="Times New Roman" w:hAnsi="Times New Roman" w:cs="Times New Roman"/>
                <w:b/>
                <w:sz w:val="24"/>
                <w:szCs w:val="24"/>
              </w:rPr>
            </w:pPr>
            <w:r w:rsidRPr="00ED1816">
              <w:rPr>
                <w:rFonts w:ascii="Times New Roman" w:hAnsi="Times New Roman" w:cs="Times New Roman"/>
                <w:b/>
                <w:sz w:val="24"/>
                <w:szCs w:val="24"/>
              </w:rPr>
              <w:t>2.</w:t>
            </w:r>
          </w:p>
        </w:tc>
        <w:tc>
          <w:tcPr>
            <w:tcW w:w="3216" w:type="dxa"/>
            <w:gridSpan w:val="2"/>
          </w:tcPr>
          <w:p w14:paraId="5F048FBE" w14:textId="77777777" w:rsidR="00852D53" w:rsidRPr="00ED1816" w:rsidRDefault="00852D53" w:rsidP="00A21C10">
            <w:pPr>
              <w:rPr>
                <w:rFonts w:ascii="Times New Roman" w:hAnsi="Times New Roman" w:cs="Times New Roman"/>
                <w:sz w:val="24"/>
                <w:szCs w:val="24"/>
              </w:rPr>
            </w:pPr>
            <w:r w:rsidRPr="00ED1816">
              <w:rPr>
                <w:rFonts w:ascii="Times New Roman" w:hAnsi="Times New Roman" w:cs="Times New Roman"/>
                <w:sz w:val="24"/>
                <w:szCs w:val="24"/>
              </w:rPr>
              <w:t xml:space="preserve">Kontaktpersona </w:t>
            </w:r>
            <w:proofErr w:type="spellStart"/>
            <w:r w:rsidRPr="00ED1816">
              <w:rPr>
                <w:rFonts w:ascii="Times New Roman" w:hAnsi="Times New Roman" w:cs="Times New Roman"/>
                <w:sz w:val="24"/>
                <w:szCs w:val="24"/>
              </w:rPr>
              <w:t>remigrācijas</w:t>
            </w:r>
            <w:proofErr w:type="spellEnd"/>
            <w:r w:rsidRPr="00ED1816">
              <w:rPr>
                <w:rFonts w:ascii="Times New Roman" w:hAnsi="Times New Roman" w:cs="Times New Roman"/>
                <w:sz w:val="24"/>
                <w:szCs w:val="24"/>
              </w:rPr>
              <w:t xml:space="preserve"> jautājumos pašvaldībā</w:t>
            </w:r>
          </w:p>
          <w:p w14:paraId="4D0B54B3" w14:textId="77777777" w:rsidR="00852D53" w:rsidRPr="00ED1816" w:rsidRDefault="00852D53" w:rsidP="00A21C10">
            <w:pPr>
              <w:rPr>
                <w:rFonts w:ascii="Times New Roman" w:hAnsi="Times New Roman" w:cs="Times New Roman"/>
                <w:sz w:val="24"/>
                <w:szCs w:val="24"/>
              </w:rPr>
            </w:pPr>
          </w:p>
        </w:tc>
        <w:tc>
          <w:tcPr>
            <w:tcW w:w="5830" w:type="dxa"/>
            <w:gridSpan w:val="2"/>
            <w:shd w:val="clear" w:color="auto" w:fill="BDD6EE" w:themeFill="accent1" w:themeFillTint="66"/>
          </w:tcPr>
          <w:p w14:paraId="46BD275A" w14:textId="77777777" w:rsidR="00852D53" w:rsidRPr="00ED1816" w:rsidRDefault="00852D53" w:rsidP="00A21C10">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852D53" w:rsidRPr="00ED1816" w14:paraId="080BDA50" w14:textId="77777777" w:rsidTr="00A21C10">
        <w:trPr>
          <w:trHeight w:val="914"/>
          <w:jc w:val="center"/>
        </w:trPr>
        <w:tc>
          <w:tcPr>
            <w:tcW w:w="718" w:type="dxa"/>
          </w:tcPr>
          <w:p w14:paraId="24274911" w14:textId="77777777" w:rsidR="00852D53" w:rsidRPr="00ED1816" w:rsidRDefault="00852D53" w:rsidP="00A21C10">
            <w:pPr>
              <w:rPr>
                <w:rFonts w:ascii="Times New Roman" w:hAnsi="Times New Roman" w:cs="Times New Roman"/>
                <w:b/>
                <w:sz w:val="24"/>
                <w:szCs w:val="24"/>
              </w:rPr>
            </w:pPr>
            <w:r w:rsidRPr="00ED1816">
              <w:rPr>
                <w:rFonts w:ascii="Times New Roman" w:hAnsi="Times New Roman" w:cs="Times New Roman"/>
                <w:b/>
                <w:sz w:val="24"/>
                <w:szCs w:val="24"/>
              </w:rPr>
              <w:t>3.</w:t>
            </w:r>
          </w:p>
        </w:tc>
        <w:tc>
          <w:tcPr>
            <w:tcW w:w="9046" w:type="dxa"/>
            <w:gridSpan w:val="4"/>
          </w:tcPr>
          <w:p w14:paraId="122AD630" w14:textId="77777777" w:rsidR="00852D53" w:rsidRPr="00ED1816" w:rsidRDefault="00852D53" w:rsidP="00A21C10">
            <w:pPr>
              <w:jc w:val="center"/>
              <w:rPr>
                <w:rFonts w:ascii="Times New Roman" w:hAnsi="Times New Roman" w:cs="Times New Roman"/>
                <w:b/>
                <w:sz w:val="24"/>
                <w:szCs w:val="24"/>
              </w:rPr>
            </w:pPr>
          </w:p>
          <w:p w14:paraId="1067AE15" w14:textId="77777777" w:rsidR="00852D53" w:rsidRPr="00ED1816" w:rsidRDefault="00852D53" w:rsidP="00A21C10">
            <w:pPr>
              <w:jc w:val="center"/>
              <w:rPr>
                <w:rFonts w:ascii="Times New Roman" w:hAnsi="Times New Roman" w:cs="Times New Roman"/>
                <w:b/>
                <w:sz w:val="24"/>
                <w:szCs w:val="24"/>
              </w:rPr>
            </w:pPr>
            <w:r w:rsidRPr="00ED1816">
              <w:rPr>
                <w:rFonts w:ascii="Times New Roman" w:hAnsi="Times New Roman" w:cs="Times New Roman"/>
                <w:b/>
                <w:sz w:val="24"/>
                <w:szCs w:val="24"/>
              </w:rPr>
              <w:t xml:space="preserve">Īstenotās aktivitātes </w:t>
            </w:r>
            <w:proofErr w:type="spellStart"/>
            <w:r w:rsidRPr="00ED1816">
              <w:rPr>
                <w:rFonts w:ascii="Times New Roman" w:hAnsi="Times New Roman" w:cs="Times New Roman"/>
                <w:b/>
                <w:sz w:val="24"/>
                <w:szCs w:val="24"/>
              </w:rPr>
              <w:t>remigrācijas</w:t>
            </w:r>
            <w:proofErr w:type="spellEnd"/>
            <w:r w:rsidRPr="00ED1816">
              <w:rPr>
                <w:rFonts w:ascii="Times New Roman" w:hAnsi="Times New Roman" w:cs="Times New Roman"/>
                <w:b/>
                <w:sz w:val="24"/>
                <w:szCs w:val="24"/>
              </w:rPr>
              <w:t xml:space="preserve"> veicināšanai tiešā veidā 2021. gadā un 2022. gadā, ko pašvaldība plāno veikt ar konkursa Atbalsta finansējumu</w:t>
            </w:r>
          </w:p>
          <w:p w14:paraId="748E0968" w14:textId="77777777" w:rsidR="00852D53" w:rsidRPr="00ED1816" w:rsidRDefault="00852D53" w:rsidP="00A21C10">
            <w:pPr>
              <w:jc w:val="center"/>
              <w:rPr>
                <w:rFonts w:ascii="Times New Roman" w:hAnsi="Times New Roman" w:cs="Times New Roman"/>
                <w:b/>
                <w:sz w:val="24"/>
                <w:szCs w:val="24"/>
              </w:rPr>
            </w:pPr>
          </w:p>
        </w:tc>
      </w:tr>
      <w:tr w:rsidR="00852D53" w:rsidRPr="00ED1816" w14:paraId="2507B172" w14:textId="77777777" w:rsidTr="00A21C10">
        <w:trPr>
          <w:trHeight w:val="2098"/>
          <w:jc w:val="center"/>
        </w:trPr>
        <w:tc>
          <w:tcPr>
            <w:tcW w:w="718" w:type="dxa"/>
            <w:vMerge w:val="restart"/>
          </w:tcPr>
          <w:p w14:paraId="49C2E862" w14:textId="77777777" w:rsidR="00852D53" w:rsidRPr="00ED1816" w:rsidRDefault="00852D53" w:rsidP="00A21C10">
            <w:pPr>
              <w:jc w:val="center"/>
              <w:rPr>
                <w:rFonts w:ascii="Times New Roman" w:hAnsi="Times New Roman" w:cs="Times New Roman"/>
                <w:b/>
                <w:sz w:val="24"/>
                <w:szCs w:val="24"/>
              </w:rPr>
            </w:pPr>
            <w:r w:rsidRPr="00ED1816">
              <w:rPr>
                <w:rFonts w:ascii="Times New Roman" w:hAnsi="Times New Roman" w:cs="Times New Roman"/>
                <w:b/>
                <w:sz w:val="24"/>
                <w:szCs w:val="24"/>
              </w:rPr>
              <w:t>3.1.</w:t>
            </w:r>
          </w:p>
        </w:tc>
        <w:tc>
          <w:tcPr>
            <w:tcW w:w="2209" w:type="dxa"/>
            <w:vMerge w:val="restart"/>
          </w:tcPr>
          <w:p w14:paraId="5559CFB7" w14:textId="77777777" w:rsidR="00852D53" w:rsidRPr="00ED1816" w:rsidRDefault="00852D53" w:rsidP="00A21C10">
            <w:pPr>
              <w:rPr>
                <w:rFonts w:ascii="Times New Roman" w:hAnsi="Times New Roman" w:cs="Times New Roman"/>
                <w:sz w:val="24"/>
                <w:szCs w:val="24"/>
              </w:rPr>
            </w:pPr>
          </w:p>
          <w:p w14:paraId="718290B2" w14:textId="77777777" w:rsidR="00852D53" w:rsidRPr="00ED1816" w:rsidRDefault="00852D53" w:rsidP="00A21C10">
            <w:pPr>
              <w:rPr>
                <w:rFonts w:ascii="Times New Roman" w:hAnsi="Times New Roman" w:cs="Times New Roman"/>
                <w:b/>
                <w:sz w:val="24"/>
                <w:szCs w:val="24"/>
              </w:rPr>
            </w:pPr>
            <w:r w:rsidRPr="00ED1816">
              <w:rPr>
                <w:rFonts w:ascii="Times New Roman" w:hAnsi="Times New Roman" w:cs="Times New Roman"/>
                <w:sz w:val="24"/>
                <w:szCs w:val="24"/>
              </w:rPr>
              <w:t>Atbalsta pasākums – apraksts, gads, vieta</w:t>
            </w:r>
          </w:p>
        </w:tc>
        <w:tc>
          <w:tcPr>
            <w:tcW w:w="3771" w:type="dxa"/>
            <w:gridSpan w:val="2"/>
          </w:tcPr>
          <w:p w14:paraId="38F5E81D" w14:textId="77777777" w:rsidR="00852D53" w:rsidRPr="00380C14" w:rsidRDefault="00852D53" w:rsidP="00A21C10">
            <w:pPr>
              <w:rPr>
                <w:rFonts w:ascii="Times New Roman" w:hAnsi="Times New Roman" w:cs="Times New Roman"/>
                <w:sz w:val="24"/>
                <w:szCs w:val="24"/>
              </w:rPr>
            </w:pPr>
          </w:p>
          <w:p w14:paraId="4CD66625" w14:textId="77777777" w:rsidR="00852D53" w:rsidRPr="00380C14" w:rsidRDefault="00852D53" w:rsidP="00A21C10">
            <w:pPr>
              <w:rPr>
                <w:rFonts w:ascii="Times New Roman" w:hAnsi="Times New Roman" w:cs="Times New Roman"/>
                <w:sz w:val="24"/>
                <w:szCs w:val="24"/>
              </w:rPr>
            </w:pPr>
            <w:r w:rsidRPr="00380C14">
              <w:rPr>
                <w:rFonts w:ascii="Times New Roman" w:hAnsi="Times New Roman" w:cs="Times New Roman"/>
                <w:sz w:val="24"/>
                <w:szCs w:val="24"/>
              </w:rPr>
              <w:t>Finansējums EUR, galvenās izmaksu pozīcijas</w:t>
            </w:r>
          </w:p>
          <w:p w14:paraId="58196977" w14:textId="77777777" w:rsidR="00852D53" w:rsidRPr="00380C14" w:rsidRDefault="00852D53" w:rsidP="00A21C10">
            <w:pPr>
              <w:rPr>
                <w:rFonts w:ascii="Times New Roman" w:hAnsi="Times New Roman" w:cs="Times New Roman"/>
                <w:bCs/>
                <w:sz w:val="24"/>
                <w:szCs w:val="24"/>
              </w:rPr>
            </w:pPr>
            <w:r w:rsidRPr="00380C14">
              <w:rPr>
                <w:rFonts w:ascii="Times New Roman" w:hAnsi="Times New Roman" w:cs="Times New Roman"/>
                <w:bCs/>
                <w:sz w:val="24"/>
                <w:szCs w:val="24"/>
              </w:rPr>
              <w:t>(kam tika izlietots finansējums)</w:t>
            </w:r>
          </w:p>
        </w:tc>
        <w:tc>
          <w:tcPr>
            <w:tcW w:w="3066" w:type="dxa"/>
            <w:vMerge w:val="restart"/>
          </w:tcPr>
          <w:p w14:paraId="61EFD3C5" w14:textId="77777777" w:rsidR="00852D53" w:rsidRPr="00380C14" w:rsidRDefault="00852D53" w:rsidP="00A21C10">
            <w:pPr>
              <w:rPr>
                <w:rFonts w:ascii="Times New Roman" w:hAnsi="Times New Roman" w:cs="Times New Roman"/>
                <w:sz w:val="24"/>
                <w:szCs w:val="24"/>
              </w:rPr>
            </w:pPr>
          </w:p>
          <w:p w14:paraId="489C08BA" w14:textId="77777777" w:rsidR="00852D53" w:rsidRPr="00380C14" w:rsidRDefault="00852D53" w:rsidP="00A21C10">
            <w:pPr>
              <w:rPr>
                <w:rFonts w:ascii="Times New Roman" w:hAnsi="Times New Roman" w:cs="Times New Roman"/>
                <w:b/>
                <w:sz w:val="24"/>
                <w:szCs w:val="24"/>
              </w:rPr>
            </w:pPr>
            <w:r w:rsidRPr="00380C14">
              <w:rPr>
                <w:rFonts w:ascii="Times New Roman" w:hAnsi="Times New Roman" w:cs="Times New Roman"/>
                <w:sz w:val="24"/>
                <w:szCs w:val="24"/>
              </w:rPr>
              <w:t xml:space="preserve">Sasniegtie rezultatīvie rādītāji ieviešot atbalsta pasākumu – </w:t>
            </w:r>
            <w:proofErr w:type="spellStart"/>
            <w:r w:rsidRPr="00380C14">
              <w:rPr>
                <w:rFonts w:ascii="Times New Roman" w:hAnsi="Times New Roman" w:cs="Times New Roman"/>
                <w:sz w:val="24"/>
                <w:szCs w:val="24"/>
                <w:u w:val="single"/>
              </w:rPr>
              <w:t>remigrantu</w:t>
            </w:r>
            <w:proofErr w:type="spellEnd"/>
            <w:r w:rsidRPr="00380C14">
              <w:rPr>
                <w:rFonts w:ascii="Times New Roman" w:hAnsi="Times New Roman" w:cs="Times New Roman"/>
                <w:sz w:val="24"/>
                <w:szCs w:val="24"/>
                <w:u w:val="single"/>
              </w:rPr>
              <w:t xml:space="preserve"> skaits</w:t>
            </w:r>
            <w:r w:rsidRPr="00380C14">
              <w:rPr>
                <w:rFonts w:ascii="Times New Roman" w:hAnsi="Times New Roman" w:cs="Times New Roman"/>
                <w:sz w:val="24"/>
                <w:szCs w:val="24"/>
              </w:rPr>
              <w:t xml:space="preserve">, kas guva labumu no plānotās aktivitātes. </w:t>
            </w:r>
          </w:p>
        </w:tc>
      </w:tr>
      <w:tr w:rsidR="00852D53" w:rsidRPr="00ED1816" w14:paraId="23CF6D31" w14:textId="77777777" w:rsidTr="00A21C10">
        <w:trPr>
          <w:trHeight w:val="435"/>
          <w:jc w:val="center"/>
        </w:trPr>
        <w:tc>
          <w:tcPr>
            <w:tcW w:w="718" w:type="dxa"/>
            <w:vMerge/>
          </w:tcPr>
          <w:p w14:paraId="332F2F24" w14:textId="77777777" w:rsidR="00852D53" w:rsidRPr="00ED1816" w:rsidRDefault="00852D53" w:rsidP="00A21C10">
            <w:pPr>
              <w:jc w:val="center"/>
              <w:rPr>
                <w:rFonts w:ascii="Times New Roman" w:hAnsi="Times New Roman" w:cs="Times New Roman"/>
                <w:b/>
                <w:sz w:val="24"/>
                <w:szCs w:val="24"/>
              </w:rPr>
            </w:pPr>
          </w:p>
        </w:tc>
        <w:tc>
          <w:tcPr>
            <w:tcW w:w="2209" w:type="dxa"/>
            <w:vMerge/>
          </w:tcPr>
          <w:p w14:paraId="343051EB" w14:textId="77777777" w:rsidR="00852D53" w:rsidRPr="00ED1816" w:rsidRDefault="00852D53" w:rsidP="00A21C10">
            <w:pPr>
              <w:rPr>
                <w:rFonts w:ascii="Times New Roman" w:hAnsi="Times New Roman" w:cs="Times New Roman"/>
                <w:sz w:val="24"/>
                <w:szCs w:val="24"/>
              </w:rPr>
            </w:pPr>
          </w:p>
        </w:tc>
        <w:tc>
          <w:tcPr>
            <w:tcW w:w="3771" w:type="dxa"/>
            <w:gridSpan w:val="2"/>
          </w:tcPr>
          <w:p w14:paraId="3CC3760B" w14:textId="77777777" w:rsidR="00852D53" w:rsidRPr="00ED1816" w:rsidRDefault="00852D53" w:rsidP="00A21C10">
            <w:pPr>
              <w:rPr>
                <w:rFonts w:ascii="Times New Roman" w:hAnsi="Times New Roman" w:cs="Times New Roman"/>
                <w:sz w:val="24"/>
                <w:szCs w:val="24"/>
              </w:rPr>
            </w:pPr>
            <w:r>
              <w:rPr>
                <w:rFonts w:ascii="Times New Roman" w:hAnsi="Times New Roman" w:cs="Times New Roman"/>
                <w:sz w:val="24"/>
                <w:szCs w:val="24"/>
              </w:rPr>
              <w:t>Kopā: ______EUR</w:t>
            </w:r>
          </w:p>
        </w:tc>
        <w:tc>
          <w:tcPr>
            <w:tcW w:w="3066" w:type="dxa"/>
            <w:vMerge/>
          </w:tcPr>
          <w:p w14:paraId="31945D63" w14:textId="77777777" w:rsidR="00852D53" w:rsidRPr="00ED1816" w:rsidRDefault="00852D53" w:rsidP="00A21C10">
            <w:pPr>
              <w:rPr>
                <w:rFonts w:ascii="Times New Roman" w:hAnsi="Times New Roman" w:cs="Times New Roman"/>
                <w:sz w:val="24"/>
                <w:szCs w:val="24"/>
              </w:rPr>
            </w:pPr>
          </w:p>
        </w:tc>
      </w:tr>
      <w:tr w:rsidR="00852D53" w:rsidRPr="00ED1816" w14:paraId="753FA838" w14:textId="77777777" w:rsidTr="00A21C10">
        <w:trPr>
          <w:trHeight w:val="435"/>
          <w:jc w:val="center"/>
        </w:trPr>
        <w:tc>
          <w:tcPr>
            <w:tcW w:w="718" w:type="dxa"/>
            <w:vMerge/>
          </w:tcPr>
          <w:p w14:paraId="679CBC8D" w14:textId="77777777" w:rsidR="00852D53" w:rsidRPr="00ED1816" w:rsidRDefault="00852D53" w:rsidP="00A21C10">
            <w:pPr>
              <w:jc w:val="center"/>
              <w:rPr>
                <w:rFonts w:ascii="Times New Roman" w:hAnsi="Times New Roman" w:cs="Times New Roman"/>
                <w:b/>
                <w:sz w:val="24"/>
                <w:szCs w:val="24"/>
              </w:rPr>
            </w:pPr>
          </w:p>
        </w:tc>
        <w:tc>
          <w:tcPr>
            <w:tcW w:w="2209" w:type="dxa"/>
            <w:vMerge/>
          </w:tcPr>
          <w:p w14:paraId="02FA5F91" w14:textId="77777777" w:rsidR="00852D53" w:rsidRPr="00ED1816" w:rsidRDefault="00852D53" w:rsidP="00A21C10">
            <w:pPr>
              <w:rPr>
                <w:rFonts w:ascii="Times New Roman" w:hAnsi="Times New Roman" w:cs="Times New Roman"/>
                <w:sz w:val="24"/>
                <w:szCs w:val="24"/>
              </w:rPr>
            </w:pPr>
          </w:p>
        </w:tc>
        <w:tc>
          <w:tcPr>
            <w:tcW w:w="3771" w:type="dxa"/>
            <w:gridSpan w:val="2"/>
          </w:tcPr>
          <w:p w14:paraId="5A30F832" w14:textId="77777777" w:rsidR="00852D53" w:rsidRPr="00ED1816" w:rsidRDefault="00852D53" w:rsidP="00A21C10">
            <w:pPr>
              <w:rPr>
                <w:rFonts w:ascii="Times New Roman" w:hAnsi="Times New Roman" w:cs="Times New Roman"/>
                <w:sz w:val="24"/>
                <w:szCs w:val="24"/>
              </w:rPr>
            </w:pPr>
            <w:proofErr w:type="spellStart"/>
            <w:r>
              <w:rPr>
                <w:rFonts w:ascii="Times New Roman" w:hAnsi="Times New Roman" w:cs="Times New Roman"/>
                <w:sz w:val="24"/>
                <w:szCs w:val="24"/>
              </w:rPr>
              <w:t>t.sk</w:t>
            </w:r>
            <w:proofErr w:type="spellEnd"/>
            <w:r>
              <w:rPr>
                <w:rFonts w:ascii="Times New Roman" w:hAnsi="Times New Roman" w:cs="Times New Roman"/>
                <w:sz w:val="24"/>
                <w:szCs w:val="24"/>
              </w:rPr>
              <w:t>. Uzturēšanas izdevumi EUR</w:t>
            </w:r>
          </w:p>
        </w:tc>
        <w:tc>
          <w:tcPr>
            <w:tcW w:w="3066" w:type="dxa"/>
            <w:vMerge/>
          </w:tcPr>
          <w:p w14:paraId="23AE6AB0" w14:textId="77777777" w:rsidR="00852D53" w:rsidRPr="00ED1816" w:rsidRDefault="00852D53" w:rsidP="00A21C10">
            <w:pPr>
              <w:rPr>
                <w:rFonts w:ascii="Times New Roman" w:hAnsi="Times New Roman" w:cs="Times New Roman"/>
                <w:sz w:val="24"/>
                <w:szCs w:val="24"/>
              </w:rPr>
            </w:pPr>
          </w:p>
        </w:tc>
      </w:tr>
      <w:tr w:rsidR="00852D53" w:rsidRPr="00ED1816" w14:paraId="128F155D" w14:textId="77777777" w:rsidTr="00A21C10">
        <w:trPr>
          <w:trHeight w:val="435"/>
          <w:jc w:val="center"/>
        </w:trPr>
        <w:tc>
          <w:tcPr>
            <w:tcW w:w="718" w:type="dxa"/>
            <w:vMerge/>
          </w:tcPr>
          <w:p w14:paraId="262554B9" w14:textId="77777777" w:rsidR="00852D53" w:rsidRPr="00ED1816" w:rsidRDefault="00852D53" w:rsidP="00A21C10">
            <w:pPr>
              <w:jc w:val="center"/>
              <w:rPr>
                <w:rFonts w:ascii="Times New Roman" w:hAnsi="Times New Roman" w:cs="Times New Roman"/>
                <w:b/>
                <w:sz w:val="24"/>
                <w:szCs w:val="24"/>
              </w:rPr>
            </w:pPr>
          </w:p>
        </w:tc>
        <w:tc>
          <w:tcPr>
            <w:tcW w:w="2209" w:type="dxa"/>
            <w:vMerge/>
          </w:tcPr>
          <w:p w14:paraId="012FF1BC" w14:textId="77777777" w:rsidR="00852D53" w:rsidRPr="00ED1816" w:rsidRDefault="00852D53" w:rsidP="00A21C10">
            <w:pPr>
              <w:rPr>
                <w:rFonts w:ascii="Times New Roman" w:hAnsi="Times New Roman" w:cs="Times New Roman"/>
                <w:sz w:val="24"/>
                <w:szCs w:val="24"/>
              </w:rPr>
            </w:pPr>
          </w:p>
        </w:tc>
        <w:tc>
          <w:tcPr>
            <w:tcW w:w="3771" w:type="dxa"/>
            <w:gridSpan w:val="2"/>
          </w:tcPr>
          <w:p w14:paraId="27597970" w14:textId="77777777" w:rsidR="00852D53" w:rsidRPr="00ED1816" w:rsidRDefault="00852D53" w:rsidP="00A21C10">
            <w:pPr>
              <w:rPr>
                <w:rFonts w:ascii="Times New Roman" w:hAnsi="Times New Roman" w:cs="Times New Roman"/>
                <w:sz w:val="24"/>
                <w:szCs w:val="24"/>
              </w:rPr>
            </w:pPr>
            <w:proofErr w:type="spellStart"/>
            <w:r>
              <w:rPr>
                <w:rFonts w:ascii="Times New Roman" w:hAnsi="Times New Roman" w:cs="Times New Roman"/>
                <w:sz w:val="24"/>
                <w:szCs w:val="24"/>
              </w:rPr>
              <w:t>t.sk</w:t>
            </w:r>
            <w:proofErr w:type="spellEnd"/>
            <w:r>
              <w:rPr>
                <w:rFonts w:ascii="Times New Roman" w:hAnsi="Times New Roman" w:cs="Times New Roman"/>
                <w:sz w:val="24"/>
                <w:szCs w:val="24"/>
              </w:rPr>
              <w:t>. Kapitālie izdevumi EUR</w:t>
            </w:r>
          </w:p>
        </w:tc>
        <w:tc>
          <w:tcPr>
            <w:tcW w:w="3066" w:type="dxa"/>
            <w:vMerge/>
          </w:tcPr>
          <w:p w14:paraId="2E9483BF" w14:textId="77777777" w:rsidR="00852D53" w:rsidRPr="00ED1816" w:rsidRDefault="00852D53" w:rsidP="00A21C10">
            <w:pPr>
              <w:rPr>
                <w:rFonts w:ascii="Times New Roman" w:hAnsi="Times New Roman" w:cs="Times New Roman"/>
                <w:sz w:val="24"/>
                <w:szCs w:val="24"/>
              </w:rPr>
            </w:pPr>
          </w:p>
        </w:tc>
      </w:tr>
      <w:tr w:rsidR="00852D53" w:rsidRPr="00ED1816" w14:paraId="054D5D70" w14:textId="77777777" w:rsidTr="00A21C10">
        <w:trPr>
          <w:trHeight w:val="2409"/>
          <w:jc w:val="center"/>
        </w:trPr>
        <w:tc>
          <w:tcPr>
            <w:tcW w:w="718" w:type="dxa"/>
          </w:tcPr>
          <w:p w14:paraId="163339E3" w14:textId="77777777" w:rsidR="00852D53" w:rsidRPr="00ED1816" w:rsidRDefault="00852D53" w:rsidP="00A21C10">
            <w:pPr>
              <w:jc w:val="center"/>
              <w:rPr>
                <w:rFonts w:ascii="Times New Roman" w:hAnsi="Times New Roman" w:cs="Times New Roman"/>
                <w:b/>
                <w:sz w:val="24"/>
                <w:szCs w:val="24"/>
              </w:rPr>
            </w:pPr>
          </w:p>
        </w:tc>
        <w:tc>
          <w:tcPr>
            <w:tcW w:w="2209" w:type="dxa"/>
            <w:shd w:val="clear" w:color="auto" w:fill="BDD6EE" w:themeFill="accent1" w:themeFillTint="66"/>
          </w:tcPr>
          <w:p w14:paraId="464071EC" w14:textId="77777777" w:rsidR="00852D53" w:rsidRPr="00ED1816" w:rsidRDefault="00852D53" w:rsidP="00A21C10">
            <w:pPr>
              <w:rPr>
                <w:rFonts w:ascii="Times New Roman" w:hAnsi="Times New Roman" w:cs="Times New Roman"/>
                <w:sz w:val="24"/>
                <w:szCs w:val="24"/>
              </w:rPr>
            </w:pPr>
            <w:r w:rsidRPr="00ED1816">
              <w:rPr>
                <w:rFonts w:ascii="Times New Roman" w:eastAsia="Times New Roman" w:hAnsi="Times New Roman" w:cs="Times New Roman"/>
                <w:i/>
                <w:iCs/>
                <w:lang w:eastAsia="lv-LV"/>
              </w:rPr>
              <w:t>Aizpilda pašvaldība!</w:t>
            </w:r>
          </w:p>
        </w:tc>
        <w:tc>
          <w:tcPr>
            <w:tcW w:w="3771" w:type="dxa"/>
            <w:gridSpan w:val="2"/>
            <w:shd w:val="clear" w:color="auto" w:fill="BDD6EE" w:themeFill="accent1" w:themeFillTint="66"/>
          </w:tcPr>
          <w:p w14:paraId="315F52A0" w14:textId="77777777" w:rsidR="00852D53" w:rsidRPr="00ED1816" w:rsidRDefault="00852D53" w:rsidP="00A21C10">
            <w:pPr>
              <w:rPr>
                <w:rFonts w:ascii="Times New Roman" w:hAnsi="Times New Roman" w:cs="Times New Roman"/>
                <w:sz w:val="24"/>
                <w:szCs w:val="24"/>
              </w:rPr>
            </w:pPr>
            <w:r w:rsidRPr="00ED1816">
              <w:rPr>
                <w:rFonts w:ascii="Times New Roman" w:eastAsia="Times New Roman" w:hAnsi="Times New Roman" w:cs="Times New Roman"/>
                <w:i/>
                <w:iCs/>
                <w:lang w:eastAsia="lv-LV"/>
              </w:rPr>
              <w:t>Aizpilda pašvaldība, norādot arī kopējo pieprasīto Atbalsta apmēru!</w:t>
            </w:r>
          </w:p>
        </w:tc>
        <w:tc>
          <w:tcPr>
            <w:tcW w:w="3066" w:type="dxa"/>
            <w:shd w:val="clear" w:color="auto" w:fill="BDD6EE" w:themeFill="accent1" w:themeFillTint="66"/>
          </w:tcPr>
          <w:p w14:paraId="30F184DD" w14:textId="77777777" w:rsidR="00852D53" w:rsidRPr="00ED1816" w:rsidRDefault="00852D53" w:rsidP="00A21C10">
            <w:pPr>
              <w:rPr>
                <w:rFonts w:ascii="Times New Roman" w:hAnsi="Times New Roman" w:cs="Times New Roman"/>
                <w:sz w:val="24"/>
                <w:szCs w:val="24"/>
              </w:rPr>
            </w:pPr>
            <w:r w:rsidRPr="00ED1816">
              <w:rPr>
                <w:rFonts w:ascii="Times New Roman" w:eastAsia="Times New Roman" w:hAnsi="Times New Roman" w:cs="Times New Roman"/>
                <w:i/>
                <w:iCs/>
                <w:lang w:eastAsia="lv-LV"/>
              </w:rPr>
              <w:t>Aizpilda pašvaldība!</w:t>
            </w:r>
          </w:p>
          <w:p w14:paraId="3C82E9BA" w14:textId="77777777" w:rsidR="00852D53" w:rsidRPr="00ED1816" w:rsidRDefault="00852D53" w:rsidP="00A21C10">
            <w:pPr>
              <w:rPr>
                <w:rFonts w:ascii="Times New Roman" w:hAnsi="Times New Roman" w:cs="Times New Roman"/>
                <w:sz w:val="24"/>
                <w:szCs w:val="24"/>
              </w:rPr>
            </w:pPr>
          </w:p>
        </w:tc>
      </w:tr>
      <w:tr w:rsidR="00852D53" w:rsidRPr="00ED1816" w14:paraId="18EFB1A1" w14:textId="77777777" w:rsidTr="00A21C10">
        <w:trPr>
          <w:trHeight w:val="972"/>
          <w:jc w:val="center"/>
        </w:trPr>
        <w:tc>
          <w:tcPr>
            <w:tcW w:w="718" w:type="dxa"/>
          </w:tcPr>
          <w:p w14:paraId="04065580" w14:textId="77777777" w:rsidR="00852D53" w:rsidRPr="00ED1816" w:rsidRDefault="00852D53" w:rsidP="00A21C10">
            <w:pPr>
              <w:jc w:val="center"/>
              <w:rPr>
                <w:rFonts w:ascii="Times New Roman" w:hAnsi="Times New Roman" w:cs="Times New Roman"/>
                <w:b/>
                <w:sz w:val="24"/>
                <w:szCs w:val="24"/>
              </w:rPr>
            </w:pPr>
            <w:r w:rsidRPr="00ED1816">
              <w:rPr>
                <w:rFonts w:ascii="Times New Roman" w:hAnsi="Times New Roman" w:cs="Times New Roman"/>
                <w:b/>
                <w:sz w:val="24"/>
                <w:szCs w:val="24"/>
              </w:rPr>
              <w:t>3.2</w:t>
            </w:r>
          </w:p>
        </w:tc>
        <w:tc>
          <w:tcPr>
            <w:tcW w:w="2209" w:type="dxa"/>
            <w:shd w:val="clear" w:color="auto" w:fill="auto"/>
          </w:tcPr>
          <w:p w14:paraId="020AD1BE" w14:textId="77777777" w:rsidR="00852D53" w:rsidRPr="00ED1816" w:rsidRDefault="00852D53" w:rsidP="00A21C10">
            <w:pPr>
              <w:rPr>
                <w:rFonts w:ascii="Times New Roman" w:eastAsia="Times New Roman" w:hAnsi="Times New Roman" w:cs="Times New Roman"/>
                <w:i/>
                <w:iCs/>
                <w:lang w:eastAsia="lv-LV"/>
              </w:rPr>
            </w:pPr>
            <w:r w:rsidRPr="00ED1816">
              <w:rPr>
                <w:rFonts w:ascii="Times New Roman" w:hAnsi="Times New Roman" w:cs="Times New Roman"/>
                <w:sz w:val="24"/>
                <w:szCs w:val="24"/>
              </w:rPr>
              <w:t>Skaidrojums par novirzēm no plānotā (ja attiecināms)</w:t>
            </w:r>
          </w:p>
        </w:tc>
        <w:tc>
          <w:tcPr>
            <w:tcW w:w="6837" w:type="dxa"/>
            <w:gridSpan w:val="3"/>
            <w:shd w:val="clear" w:color="auto" w:fill="BDD6EE" w:themeFill="accent1" w:themeFillTint="66"/>
          </w:tcPr>
          <w:p w14:paraId="741D0903" w14:textId="77777777" w:rsidR="00852D53" w:rsidRPr="00ED1816" w:rsidRDefault="00852D53" w:rsidP="00A21C10">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r w:rsidR="00852D53" w:rsidRPr="00ED1816" w14:paraId="495CEF22" w14:textId="77777777" w:rsidTr="00A21C10">
        <w:trPr>
          <w:trHeight w:val="972"/>
          <w:jc w:val="center"/>
        </w:trPr>
        <w:tc>
          <w:tcPr>
            <w:tcW w:w="718" w:type="dxa"/>
          </w:tcPr>
          <w:p w14:paraId="3E7E295B" w14:textId="77777777" w:rsidR="00852D53" w:rsidRPr="00ED1816" w:rsidRDefault="00852D53" w:rsidP="00A21C10">
            <w:pPr>
              <w:jc w:val="center"/>
              <w:rPr>
                <w:rFonts w:ascii="Times New Roman" w:hAnsi="Times New Roman" w:cs="Times New Roman"/>
                <w:b/>
                <w:sz w:val="24"/>
                <w:szCs w:val="24"/>
              </w:rPr>
            </w:pPr>
            <w:r w:rsidRPr="00ED1816">
              <w:rPr>
                <w:rFonts w:ascii="Times New Roman" w:hAnsi="Times New Roman" w:cs="Times New Roman"/>
                <w:b/>
                <w:sz w:val="24"/>
                <w:szCs w:val="24"/>
              </w:rPr>
              <w:t>3.3</w:t>
            </w:r>
          </w:p>
        </w:tc>
        <w:tc>
          <w:tcPr>
            <w:tcW w:w="2209" w:type="dxa"/>
            <w:shd w:val="clear" w:color="auto" w:fill="auto"/>
          </w:tcPr>
          <w:p w14:paraId="090566EC" w14:textId="77777777" w:rsidR="00852D53" w:rsidRPr="00ED1816" w:rsidRDefault="00852D53" w:rsidP="00A21C10">
            <w:pPr>
              <w:rPr>
                <w:rFonts w:ascii="Times New Roman" w:hAnsi="Times New Roman" w:cs="Times New Roman"/>
                <w:sz w:val="24"/>
                <w:szCs w:val="24"/>
              </w:rPr>
            </w:pPr>
            <w:r w:rsidRPr="00ED1816">
              <w:rPr>
                <w:rFonts w:ascii="Times New Roman" w:hAnsi="Times New Roman" w:cs="Times New Roman"/>
                <w:sz w:val="24"/>
                <w:szCs w:val="24"/>
              </w:rPr>
              <w:t>Cita informācija</w:t>
            </w:r>
          </w:p>
        </w:tc>
        <w:tc>
          <w:tcPr>
            <w:tcW w:w="6837" w:type="dxa"/>
            <w:gridSpan w:val="3"/>
            <w:shd w:val="clear" w:color="auto" w:fill="BDD6EE" w:themeFill="accent1" w:themeFillTint="66"/>
          </w:tcPr>
          <w:p w14:paraId="2F4A1D90" w14:textId="77777777" w:rsidR="00852D53" w:rsidRPr="00ED1816" w:rsidRDefault="00852D53" w:rsidP="00A21C10">
            <w:pPr>
              <w:rPr>
                <w:rFonts w:ascii="Times New Roman" w:eastAsia="Times New Roman" w:hAnsi="Times New Roman" w:cs="Times New Roman"/>
                <w:i/>
                <w:iCs/>
                <w:lang w:eastAsia="lv-LV"/>
              </w:rPr>
            </w:pPr>
            <w:r w:rsidRPr="00ED1816">
              <w:rPr>
                <w:rFonts w:ascii="Times New Roman" w:eastAsia="Times New Roman" w:hAnsi="Times New Roman" w:cs="Times New Roman"/>
                <w:i/>
                <w:iCs/>
                <w:lang w:eastAsia="lv-LV"/>
              </w:rPr>
              <w:t>Aizpilda pašvaldība!</w:t>
            </w:r>
          </w:p>
        </w:tc>
      </w:tr>
    </w:tbl>
    <w:p w14:paraId="0D4ED2AE" w14:textId="77777777" w:rsidR="00852D53" w:rsidRPr="00ED1816" w:rsidRDefault="00852D53" w:rsidP="00852D53">
      <w:pPr>
        <w:tabs>
          <w:tab w:val="left" w:pos="6945"/>
        </w:tabs>
        <w:jc w:val="both"/>
        <w:rPr>
          <w:rFonts w:eastAsia="Times New Roman"/>
          <w:b/>
          <w:iCs/>
          <w:szCs w:val="24"/>
          <w:lang w:eastAsia="lv-LV"/>
        </w:rPr>
      </w:pPr>
    </w:p>
    <w:p w14:paraId="23F52332" w14:textId="77777777" w:rsidR="00852D53" w:rsidRDefault="00852D53" w:rsidP="00852D53">
      <w:pPr>
        <w:tabs>
          <w:tab w:val="left" w:pos="6945"/>
        </w:tabs>
        <w:jc w:val="both"/>
        <w:rPr>
          <w:rFonts w:eastAsia="Times New Roman"/>
          <w:b/>
          <w:iCs/>
          <w:szCs w:val="24"/>
          <w:lang w:eastAsia="lv-LV"/>
        </w:rPr>
      </w:pPr>
    </w:p>
    <w:p w14:paraId="588D6DA9" w14:textId="77777777" w:rsidR="00F329B8" w:rsidRDefault="00F329B8" w:rsidP="00852D53">
      <w:pPr>
        <w:tabs>
          <w:tab w:val="left" w:pos="6945"/>
        </w:tabs>
        <w:jc w:val="both"/>
        <w:rPr>
          <w:rFonts w:eastAsia="Times New Roman"/>
          <w:b/>
          <w:iCs/>
          <w:szCs w:val="24"/>
          <w:lang w:eastAsia="lv-LV"/>
        </w:rPr>
      </w:pPr>
    </w:p>
    <w:p w14:paraId="44B4BEBE" w14:textId="77777777" w:rsidR="00F329B8" w:rsidRPr="00ED1816" w:rsidRDefault="00F329B8" w:rsidP="00852D53">
      <w:pPr>
        <w:tabs>
          <w:tab w:val="left" w:pos="6945"/>
        </w:tabs>
        <w:jc w:val="both"/>
        <w:rPr>
          <w:rFonts w:eastAsia="Times New Roman"/>
          <w:b/>
          <w:iCs/>
          <w:szCs w:val="24"/>
          <w:lang w:eastAsia="lv-LV"/>
        </w:rPr>
      </w:pPr>
    </w:p>
    <w:p w14:paraId="0E5401AB" w14:textId="65064A66" w:rsidR="00852D53" w:rsidRPr="00ED1816" w:rsidRDefault="00852D53" w:rsidP="00F329B8">
      <w:pPr>
        <w:tabs>
          <w:tab w:val="left" w:pos="6945"/>
        </w:tabs>
        <w:spacing w:after="0" w:line="240" w:lineRule="auto"/>
        <w:jc w:val="right"/>
        <w:rPr>
          <w:rFonts w:eastAsia="Times New Roman"/>
          <w:b/>
          <w:iCs/>
          <w:szCs w:val="24"/>
          <w:lang w:eastAsia="lv-LV"/>
        </w:rPr>
      </w:pPr>
      <w:r w:rsidRPr="00ED1816">
        <w:rPr>
          <w:rFonts w:eastAsia="Times New Roman"/>
          <w:b/>
          <w:iCs/>
          <w:szCs w:val="24"/>
          <w:lang w:eastAsia="lv-LV"/>
        </w:rPr>
        <w:lastRenderedPageBreak/>
        <w:t>Konkursa “</w:t>
      </w:r>
      <w:proofErr w:type="spellStart"/>
      <w:r w:rsidRPr="00ED1816">
        <w:rPr>
          <w:rFonts w:eastAsia="Times New Roman"/>
          <w:b/>
          <w:iCs/>
          <w:szCs w:val="24"/>
          <w:lang w:eastAsia="lv-LV"/>
        </w:rPr>
        <w:t>Remigrācijas</w:t>
      </w:r>
      <w:proofErr w:type="spellEnd"/>
      <w:r w:rsidRPr="00ED1816">
        <w:rPr>
          <w:rFonts w:eastAsia="Times New Roman"/>
          <w:b/>
          <w:iCs/>
          <w:szCs w:val="24"/>
          <w:lang w:eastAsia="lv-LV"/>
        </w:rPr>
        <w:t xml:space="preserve"> sekmēšanas atbalsts pašvaldībām”</w:t>
      </w:r>
      <w:r w:rsidR="00F329B8">
        <w:rPr>
          <w:rFonts w:eastAsia="Times New Roman"/>
          <w:b/>
          <w:iCs/>
          <w:szCs w:val="24"/>
          <w:lang w:eastAsia="lv-LV"/>
        </w:rPr>
        <w:t xml:space="preserve"> nolikumam</w:t>
      </w:r>
    </w:p>
    <w:p w14:paraId="47D0C20E" w14:textId="77777777" w:rsidR="00852D53" w:rsidRPr="00ED1816" w:rsidRDefault="00852D53" w:rsidP="00F329B8">
      <w:pPr>
        <w:tabs>
          <w:tab w:val="left" w:pos="6945"/>
        </w:tabs>
        <w:spacing w:after="0" w:line="240" w:lineRule="auto"/>
        <w:jc w:val="right"/>
        <w:rPr>
          <w:rFonts w:eastAsia="Times New Roman"/>
          <w:b/>
          <w:iCs/>
          <w:szCs w:val="24"/>
          <w:lang w:eastAsia="lv-LV"/>
        </w:rPr>
      </w:pPr>
      <w:r w:rsidRPr="00ED1816">
        <w:rPr>
          <w:rFonts w:eastAsia="Times New Roman"/>
          <w:b/>
          <w:iCs/>
          <w:szCs w:val="24"/>
          <w:lang w:eastAsia="lv-LV"/>
        </w:rPr>
        <w:t xml:space="preserve">4. pielikums </w:t>
      </w:r>
    </w:p>
    <w:p w14:paraId="15F6872C" w14:textId="77777777" w:rsidR="00F329B8" w:rsidRDefault="00F329B8" w:rsidP="00F329B8">
      <w:pPr>
        <w:tabs>
          <w:tab w:val="left" w:pos="6945"/>
        </w:tabs>
        <w:jc w:val="center"/>
        <w:rPr>
          <w:rFonts w:eastAsia="Times New Roman"/>
          <w:b/>
          <w:iCs/>
          <w:szCs w:val="24"/>
          <w:lang w:eastAsia="lv-LV"/>
        </w:rPr>
      </w:pPr>
    </w:p>
    <w:p w14:paraId="2EB1711F" w14:textId="77777777" w:rsidR="00852D53" w:rsidRDefault="00852D53" w:rsidP="00F329B8">
      <w:pPr>
        <w:tabs>
          <w:tab w:val="left" w:pos="6945"/>
        </w:tabs>
        <w:jc w:val="center"/>
        <w:rPr>
          <w:rFonts w:eastAsia="Times New Roman"/>
          <w:b/>
          <w:iCs/>
          <w:szCs w:val="24"/>
          <w:lang w:eastAsia="lv-LV"/>
        </w:rPr>
      </w:pPr>
      <w:r>
        <w:rPr>
          <w:rFonts w:eastAsia="Times New Roman"/>
          <w:b/>
          <w:iCs/>
          <w:szCs w:val="24"/>
          <w:lang w:eastAsia="lv-LV"/>
        </w:rPr>
        <w:t>Kopsavilkums par piešķirtā finansējuma izlietojumu</w:t>
      </w:r>
    </w:p>
    <w:tbl>
      <w:tblPr>
        <w:tblW w:w="10065" w:type="dxa"/>
        <w:tblInd w:w="-459" w:type="dxa"/>
        <w:tblLayout w:type="fixed"/>
        <w:tblLook w:val="04A0" w:firstRow="1" w:lastRow="0" w:firstColumn="1" w:lastColumn="0" w:noHBand="0" w:noVBand="1"/>
      </w:tblPr>
      <w:tblGrid>
        <w:gridCol w:w="709"/>
        <w:gridCol w:w="234"/>
        <w:gridCol w:w="1042"/>
        <w:gridCol w:w="401"/>
        <w:gridCol w:w="1158"/>
        <w:gridCol w:w="299"/>
        <w:gridCol w:w="835"/>
        <w:gridCol w:w="95"/>
        <w:gridCol w:w="1606"/>
        <w:gridCol w:w="11"/>
        <w:gridCol w:w="1265"/>
        <w:gridCol w:w="664"/>
        <w:gridCol w:w="612"/>
        <w:gridCol w:w="735"/>
        <w:gridCol w:w="399"/>
      </w:tblGrid>
      <w:tr w:rsidR="00852D53" w:rsidRPr="0017157A" w14:paraId="6B63A3AA" w14:textId="77777777" w:rsidTr="00F329B8">
        <w:trPr>
          <w:trHeight w:val="511"/>
        </w:trPr>
        <w:tc>
          <w:tcPr>
            <w:tcW w:w="943" w:type="dxa"/>
            <w:gridSpan w:val="2"/>
            <w:tcBorders>
              <w:top w:val="nil"/>
              <w:left w:val="nil"/>
              <w:bottom w:val="nil"/>
              <w:right w:val="nil"/>
            </w:tcBorders>
            <w:shd w:val="clear" w:color="auto" w:fill="auto"/>
            <w:noWrap/>
            <w:vAlign w:val="bottom"/>
            <w:hideMark/>
          </w:tcPr>
          <w:p w14:paraId="01C835D6" w14:textId="77777777" w:rsidR="00852D53" w:rsidRPr="004A2BC4" w:rsidRDefault="00852D53" w:rsidP="00A21C10">
            <w:pPr>
              <w:spacing w:after="0" w:line="240" w:lineRule="auto"/>
              <w:ind w:left="-818" w:right="486"/>
              <w:rPr>
                <w:rFonts w:eastAsia="Times New Roman"/>
                <w:szCs w:val="24"/>
                <w:lang w:eastAsia="en-GB"/>
              </w:rPr>
            </w:pPr>
          </w:p>
        </w:tc>
        <w:tc>
          <w:tcPr>
            <w:tcW w:w="1443" w:type="dxa"/>
            <w:gridSpan w:val="2"/>
            <w:tcBorders>
              <w:top w:val="nil"/>
              <w:left w:val="nil"/>
              <w:bottom w:val="nil"/>
              <w:right w:val="nil"/>
            </w:tcBorders>
            <w:shd w:val="clear" w:color="auto" w:fill="auto"/>
            <w:noWrap/>
            <w:vAlign w:val="bottom"/>
            <w:hideMark/>
          </w:tcPr>
          <w:p w14:paraId="78C60F95" w14:textId="77777777" w:rsidR="00852D53" w:rsidRPr="004A2BC4" w:rsidRDefault="00852D53" w:rsidP="00A21C10">
            <w:pPr>
              <w:spacing w:after="0" w:line="240" w:lineRule="auto"/>
              <w:rPr>
                <w:rFonts w:eastAsia="Times New Roman"/>
                <w:szCs w:val="24"/>
                <w:lang w:eastAsia="en-GB"/>
              </w:rPr>
            </w:pPr>
          </w:p>
        </w:tc>
        <w:tc>
          <w:tcPr>
            <w:tcW w:w="1457" w:type="dxa"/>
            <w:gridSpan w:val="2"/>
            <w:tcBorders>
              <w:top w:val="nil"/>
              <w:left w:val="nil"/>
              <w:bottom w:val="nil"/>
              <w:right w:val="nil"/>
            </w:tcBorders>
            <w:shd w:val="clear" w:color="auto" w:fill="auto"/>
            <w:noWrap/>
            <w:vAlign w:val="bottom"/>
            <w:hideMark/>
          </w:tcPr>
          <w:p w14:paraId="6150B3DA" w14:textId="77777777" w:rsidR="00852D53" w:rsidRPr="004A2BC4" w:rsidRDefault="00852D53" w:rsidP="00A21C10">
            <w:pPr>
              <w:spacing w:after="0" w:line="240" w:lineRule="auto"/>
              <w:rPr>
                <w:rFonts w:eastAsia="Times New Roman"/>
                <w:szCs w:val="24"/>
                <w:lang w:eastAsia="en-GB"/>
              </w:rPr>
            </w:pPr>
          </w:p>
        </w:tc>
        <w:tc>
          <w:tcPr>
            <w:tcW w:w="930" w:type="dxa"/>
            <w:gridSpan w:val="2"/>
            <w:tcBorders>
              <w:top w:val="nil"/>
              <w:left w:val="nil"/>
              <w:bottom w:val="nil"/>
              <w:right w:val="nil"/>
            </w:tcBorders>
            <w:shd w:val="clear" w:color="auto" w:fill="auto"/>
            <w:noWrap/>
            <w:vAlign w:val="bottom"/>
            <w:hideMark/>
          </w:tcPr>
          <w:p w14:paraId="7010922D" w14:textId="77777777" w:rsidR="00852D53" w:rsidRPr="004A2BC4" w:rsidRDefault="00852D53" w:rsidP="00A21C10">
            <w:pPr>
              <w:spacing w:after="0" w:line="240" w:lineRule="auto"/>
              <w:rPr>
                <w:rFonts w:eastAsia="Times New Roman"/>
                <w:szCs w:val="24"/>
                <w:lang w:eastAsia="en-GB"/>
              </w:rPr>
            </w:pPr>
          </w:p>
        </w:tc>
        <w:tc>
          <w:tcPr>
            <w:tcW w:w="1617" w:type="dxa"/>
            <w:gridSpan w:val="2"/>
            <w:tcBorders>
              <w:top w:val="nil"/>
              <w:left w:val="nil"/>
              <w:bottom w:val="nil"/>
              <w:right w:val="nil"/>
            </w:tcBorders>
            <w:shd w:val="clear" w:color="auto" w:fill="auto"/>
            <w:noWrap/>
            <w:vAlign w:val="bottom"/>
            <w:hideMark/>
          </w:tcPr>
          <w:p w14:paraId="46C4BC56" w14:textId="77777777" w:rsidR="00852D53" w:rsidRPr="004A2BC4" w:rsidRDefault="00852D53" w:rsidP="00A21C10">
            <w:pPr>
              <w:spacing w:after="0" w:line="240" w:lineRule="auto"/>
              <w:rPr>
                <w:rFonts w:eastAsia="Times New Roman"/>
                <w:szCs w:val="24"/>
                <w:lang w:eastAsia="en-GB"/>
              </w:rPr>
            </w:pPr>
          </w:p>
        </w:tc>
        <w:tc>
          <w:tcPr>
            <w:tcW w:w="1929" w:type="dxa"/>
            <w:gridSpan w:val="2"/>
            <w:tcBorders>
              <w:top w:val="nil"/>
              <w:left w:val="nil"/>
              <w:bottom w:val="nil"/>
              <w:right w:val="nil"/>
            </w:tcBorders>
            <w:shd w:val="clear" w:color="auto" w:fill="auto"/>
            <w:noWrap/>
            <w:vAlign w:val="bottom"/>
            <w:hideMark/>
          </w:tcPr>
          <w:p w14:paraId="047A0FFB" w14:textId="77777777" w:rsidR="00852D53" w:rsidRPr="004A2BC4" w:rsidRDefault="00852D53" w:rsidP="00A21C10">
            <w:pPr>
              <w:spacing w:after="0" w:line="240" w:lineRule="auto"/>
              <w:rPr>
                <w:rFonts w:eastAsia="Times New Roman"/>
                <w:szCs w:val="24"/>
                <w:lang w:eastAsia="en-GB"/>
              </w:rPr>
            </w:pPr>
          </w:p>
        </w:tc>
        <w:tc>
          <w:tcPr>
            <w:tcW w:w="1347" w:type="dxa"/>
            <w:gridSpan w:val="2"/>
            <w:tcBorders>
              <w:top w:val="nil"/>
              <w:left w:val="nil"/>
              <w:bottom w:val="nil"/>
              <w:right w:val="nil"/>
            </w:tcBorders>
            <w:shd w:val="clear" w:color="auto" w:fill="auto"/>
            <w:noWrap/>
            <w:vAlign w:val="bottom"/>
            <w:hideMark/>
          </w:tcPr>
          <w:p w14:paraId="59C3B067" w14:textId="77777777" w:rsidR="00852D53" w:rsidRPr="004A2BC4" w:rsidRDefault="00852D53" w:rsidP="00A21C10">
            <w:pPr>
              <w:spacing w:after="0" w:line="240" w:lineRule="auto"/>
              <w:rPr>
                <w:rFonts w:eastAsia="Times New Roman"/>
                <w:szCs w:val="24"/>
                <w:lang w:eastAsia="en-GB"/>
              </w:rPr>
            </w:pPr>
          </w:p>
        </w:tc>
        <w:tc>
          <w:tcPr>
            <w:tcW w:w="399" w:type="dxa"/>
            <w:tcBorders>
              <w:top w:val="nil"/>
              <w:left w:val="nil"/>
              <w:bottom w:val="nil"/>
              <w:right w:val="nil"/>
            </w:tcBorders>
            <w:shd w:val="clear" w:color="auto" w:fill="auto"/>
            <w:noWrap/>
            <w:vAlign w:val="bottom"/>
            <w:hideMark/>
          </w:tcPr>
          <w:p w14:paraId="43533D4E" w14:textId="77777777" w:rsidR="00852D53" w:rsidRPr="004A2BC4" w:rsidRDefault="00852D53" w:rsidP="00A21C10">
            <w:pPr>
              <w:spacing w:after="0" w:line="240" w:lineRule="auto"/>
              <w:rPr>
                <w:rFonts w:eastAsia="Times New Roman"/>
                <w:szCs w:val="24"/>
                <w:lang w:eastAsia="en-GB"/>
              </w:rPr>
            </w:pPr>
          </w:p>
        </w:tc>
      </w:tr>
      <w:tr w:rsidR="00852D53" w:rsidRPr="0017157A" w14:paraId="727FE960" w14:textId="77777777" w:rsidTr="00F329B8">
        <w:trPr>
          <w:trHeight w:val="215"/>
        </w:trPr>
        <w:tc>
          <w:tcPr>
            <w:tcW w:w="10065" w:type="dxa"/>
            <w:gridSpan w:val="15"/>
            <w:tcBorders>
              <w:top w:val="nil"/>
              <w:left w:val="nil"/>
              <w:bottom w:val="nil"/>
              <w:right w:val="nil"/>
            </w:tcBorders>
            <w:shd w:val="clear" w:color="auto" w:fill="auto"/>
            <w:hideMark/>
          </w:tcPr>
          <w:p w14:paraId="688A91CA" w14:textId="77777777" w:rsidR="00852D53" w:rsidRDefault="00852D53" w:rsidP="00A21C10">
            <w:pPr>
              <w:spacing w:after="0" w:line="240" w:lineRule="auto"/>
              <w:jc w:val="center"/>
              <w:rPr>
                <w:rFonts w:eastAsia="Times New Roman"/>
                <w:b/>
                <w:bCs/>
                <w:szCs w:val="24"/>
                <w:lang w:eastAsia="en-GB"/>
              </w:rPr>
            </w:pPr>
            <w:r w:rsidRPr="0017157A">
              <w:rPr>
                <w:rFonts w:eastAsia="Times New Roman"/>
                <w:b/>
                <w:bCs/>
                <w:szCs w:val="24"/>
                <w:lang w:eastAsia="en-GB"/>
              </w:rPr>
              <w:t xml:space="preserve">_____________________ </w:t>
            </w:r>
            <w:r w:rsidRPr="0017157A">
              <w:rPr>
                <w:rFonts w:eastAsia="Times New Roman"/>
                <w:szCs w:val="24"/>
                <w:lang w:eastAsia="en-GB"/>
              </w:rPr>
              <w:t>(pašvaldības nosaukums),</w:t>
            </w:r>
            <w:r w:rsidRPr="0017157A">
              <w:rPr>
                <w:rFonts w:eastAsia="Times New Roman"/>
                <w:b/>
                <w:bCs/>
                <w:szCs w:val="24"/>
                <w:lang w:eastAsia="en-GB"/>
              </w:rPr>
              <w:t xml:space="preserve"> </w:t>
            </w:r>
            <w:proofErr w:type="spellStart"/>
            <w:r w:rsidRPr="0017157A">
              <w:rPr>
                <w:rFonts w:eastAsia="Times New Roman"/>
                <w:b/>
                <w:bCs/>
                <w:szCs w:val="24"/>
                <w:lang w:eastAsia="en-GB"/>
              </w:rPr>
              <w:t>reģ.nr</w:t>
            </w:r>
            <w:proofErr w:type="spellEnd"/>
            <w:r w:rsidRPr="0017157A">
              <w:rPr>
                <w:rFonts w:eastAsia="Times New Roman"/>
                <w:b/>
                <w:bCs/>
                <w:szCs w:val="24"/>
                <w:lang w:eastAsia="en-GB"/>
              </w:rPr>
              <w:t xml:space="preserve">._________________, </w:t>
            </w:r>
          </w:p>
          <w:p w14:paraId="2707D4EA" w14:textId="77777777" w:rsidR="00852D53" w:rsidRPr="0017157A" w:rsidRDefault="00852D53" w:rsidP="00A21C10">
            <w:pPr>
              <w:spacing w:after="0" w:line="240" w:lineRule="auto"/>
              <w:jc w:val="center"/>
              <w:rPr>
                <w:rFonts w:eastAsia="Times New Roman"/>
                <w:b/>
                <w:bCs/>
                <w:szCs w:val="24"/>
                <w:lang w:eastAsia="en-GB"/>
              </w:rPr>
            </w:pPr>
            <w:r w:rsidRPr="0017157A">
              <w:rPr>
                <w:rFonts w:eastAsia="Times New Roman"/>
                <w:b/>
                <w:bCs/>
                <w:szCs w:val="24"/>
                <w:lang w:eastAsia="en-GB"/>
              </w:rPr>
              <w:br/>
              <w:t>atskaite par 2021. gadā piešķirtā finansējuma izlietojumu*</w:t>
            </w:r>
          </w:p>
        </w:tc>
      </w:tr>
      <w:tr w:rsidR="00852D53" w:rsidRPr="0017157A" w14:paraId="4791AFBA" w14:textId="77777777" w:rsidTr="00F329B8">
        <w:trPr>
          <w:trHeight w:val="86"/>
        </w:trPr>
        <w:tc>
          <w:tcPr>
            <w:tcW w:w="8931" w:type="dxa"/>
            <w:gridSpan w:val="13"/>
            <w:tcBorders>
              <w:top w:val="single" w:sz="8" w:space="0" w:color="auto"/>
              <w:left w:val="single" w:sz="8" w:space="0" w:color="auto"/>
              <w:bottom w:val="single" w:sz="8" w:space="0" w:color="auto"/>
              <w:right w:val="nil"/>
            </w:tcBorders>
            <w:shd w:val="clear" w:color="auto" w:fill="auto"/>
            <w:noWrap/>
            <w:vAlign w:val="bottom"/>
            <w:hideMark/>
          </w:tcPr>
          <w:p w14:paraId="3028F5F2" w14:textId="77777777" w:rsidR="00852D53" w:rsidRPr="004A2BC4" w:rsidRDefault="00852D53" w:rsidP="00A21C10">
            <w:pPr>
              <w:spacing w:after="0" w:line="240" w:lineRule="auto"/>
              <w:jc w:val="center"/>
              <w:rPr>
                <w:rFonts w:eastAsia="Times New Roman"/>
                <w:i/>
                <w:iCs/>
                <w:szCs w:val="24"/>
                <w:lang w:eastAsia="en-GB"/>
              </w:rPr>
            </w:pPr>
          </w:p>
          <w:p w14:paraId="2E701850" w14:textId="77777777" w:rsidR="00852D53" w:rsidRDefault="00852D53" w:rsidP="00A21C10">
            <w:pPr>
              <w:spacing w:after="0" w:line="240" w:lineRule="auto"/>
              <w:jc w:val="right"/>
              <w:rPr>
                <w:rFonts w:eastAsia="Times New Roman"/>
                <w:i/>
                <w:iCs/>
                <w:szCs w:val="24"/>
                <w:lang w:val="en-GB" w:eastAsia="en-GB"/>
              </w:rPr>
            </w:pPr>
            <w:proofErr w:type="spellStart"/>
            <w:r w:rsidRPr="0017157A">
              <w:rPr>
                <w:rFonts w:eastAsia="Times New Roman"/>
                <w:i/>
                <w:iCs/>
                <w:szCs w:val="24"/>
                <w:lang w:val="en-GB" w:eastAsia="en-GB"/>
              </w:rPr>
              <w:t>Saņemts</w:t>
            </w:r>
            <w:proofErr w:type="spellEnd"/>
            <w:r w:rsidRPr="0017157A">
              <w:rPr>
                <w:rFonts w:eastAsia="Times New Roman"/>
                <w:i/>
                <w:iCs/>
                <w:szCs w:val="24"/>
                <w:lang w:val="en-GB" w:eastAsia="en-GB"/>
              </w:rPr>
              <w:t xml:space="preserve"> </w:t>
            </w:r>
            <w:proofErr w:type="spellStart"/>
            <w:r w:rsidRPr="0017157A">
              <w:rPr>
                <w:rFonts w:eastAsia="Times New Roman"/>
                <w:i/>
                <w:iCs/>
                <w:szCs w:val="24"/>
                <w:lang w:val="en-GB" w:eastAsia="en-GB"/>
              </w:rPr>
              <w:t>transferts</w:t>
            </w:r>
            <w:proofErr w:type="spellEnd"/>
            <w:r w:rsidRPr="0017157A">
              <w:rPr>
                <w:rFonts w:eastAsia="Times New Roman"/>
                <w:i/>
                <w:iCs/>
                <w:szCs w:val="24"/>
                <w:lang w:val="en-GB" w:eastAsia="en-GB"/>
              </w:rPr>
              <w:t xml:space="preserve"> no Latgales plānošanas </w:t>
            </w:r>
            <w:proofErr w:type="spellStart"/>
            <w:r w:rsidRPr="0017157A">
              <w:rPr>
                <w:rFonts w:eastAsia="Times New Roman"/>
                <w:i/>
                <w:iCs/>
                <w:szCs w:val="24"/>
                <w:lang w:val="en-GB" w:eastAsia="en-GB"/>
              </w:rPr>
              <w:t>reģiona</w:t>
            </w:r>
            <w:proofErr w:type="spellEnd"/>
            <w:r w:rsidRPr="0017157A">
              <w:rPr>
                <w:rFonts w:eastAsia="Times New Roman"/>
                <w:i/>
                <w:iCs/>
                <w:szCs w:val="24"/>
                <w:lang w:val="en-GB" w:eastAsia="en-GB"/>
              </w:rPr>
              <w:t xml:space="preserve"> 2021. </w:t>
            </w:r>
            <w:proofErr w:type="spellStart"/>
            <w:r>
              <w:rPr>
                <w:rFonts w:eastAsia="Times New Roman"/>
                <w:i/>
                <w:iCs/>
                <w:szCs w:val="24"/>
                <w:lang w:val="en-GB" w:eastAsia="en-GB"/>
              </w:rPr>
              <w:t>g</w:t>
            </w:r>
            <w:r w:rsidRPr="0017157A">
              <w:rPr>
                <w:rFonts w:eastAsia="Times New Roman"/>
                <w:i/>
                <w:iCs/>
                <w:szCs w:val="24"/>
                <w:lang w:val="en-GB" w:eastAsia="en-GB"/>
              </w:rPr>
              <w:t>adā</w:t>
            </w:r>
            <w:proofErr w:type="spellEnd"/>
            <w:r>
              <w:rPr>
                <w:rFonts w:eastAsia="Times New Roman"/>
                <w:i/>
                <w:iCs/>
                <w:szCs w:val="24"/>
                <w:lang w:val="en-GB" w:eastAsia="en-GB"/>
              </w:rPr>
              <w:t xml:space="preserve">, </w:t>
            </w:r>
            <w:proofErr w:type="spellStart"/>
            <w:r w:rsidRPr="00852D0F">
              <w:rPr>
                <w:rFonts w:eastAsia="Times New Roman"/>
                <w:b/>
                <w:bCs/>
                <w:szCs w:val="24"/>
                <w:lang w:val="en-GB" w:eastAsia="en-GB"/>
              </w:rPr>
              <w:t>kopā</w:t>
            </w:r>
            <w:proofErr w:type="spellEnd"/>
            <w:r w:rsidRPr="00852D0F">
              <w:rPr>
                <w:rFonts w:eastAsia="Times New Roman"/>
                <w:b/>
                <w:bCs/>
                <w:szCs w:val="24"/>
                <w:lang w:val="en-GB" w:eastAsia="en-GB"/>
              </w:rPr>
              <w:t xml:space="preserve"> </w:t>
            </w:r>
            <w:r w:rsidRPr="00814C4B">
              <w:rPr>
                <w:rFonts w:eastAsia="Times New Roman"/>
                <w:b/>
                <w:bCs/>
                <w:szCs w:val="24"/>
                <w:lang w:val="en-GB" w:eastAsia="en-GB"/>
              </w:rPr>
              <w:t>EUR</w:t>
            </w:r>
            <w:r w:rsidRPr="00852D0F">
              <w:rPr>
                <w:rFonts w:eastAsia="Times New Roman"/>
                <w:b/>
                <w:bCs/>
                <w:szCs w:val="24"/>
                <w:lang w:val="en-GB" w:eastAsia="en-GB"/>
              </w:rPr>
              <w:t xml:space="preserve"> </w:t>
            </w:r>
            <w:r w:rsidRPr="0017157A">
              <w:rPr>
                <w:rFonts w:eastAsia="Times New Roman"/>
                <w:i/>
                <w:iCs/>
                <w:szCs w:val="24"/>
                <w:lang w:val="en-GB" w:eastAsia="en-GB"/>
              </w:rPr>
              <w:t xml:space="preserve"> </w:t>
            </w:r>
            <w:r>
              <w:rPr>
                <w:rFonts w:eastAsia="Times New Roman"/>
                <w:i/>
                <w:iCs/>
                <w:szCs w:val="24"/>
                <w:lang w:val="en-GB" w:eastAsia="en-GB"/>
              </w:rPr>
              <w:t xml:space="preserve"> </w:t>
            </w:r>
          </w:p>
          <w:p w14:paraId="1D616EE9" w14:textId="77777777" w:rsidR="00852D53" w:rsidRDefault="00852D53" w:rsidP="00A21C10">
            <w:pPr>
              <w:spacing w:after="0" w:line="240" w:lineRule="auto"/>
              <w:jc w:val="center"/>
              <w:rPr>
                <w:rFonts w:eastAsia="Times New Roman"/>
                <w:i/>
                <w:iCs/>
                <w:szCs w:val="24"/>
                <w:lang w:val="en-GB" w:eastAsia="en-GB"/>
              </w:rPr>
            </w:pPr>
          </w:p>
          <w:p w14:paraId="3DE89CD0" w14:textId="77777777" w:rsidR="00852D53" w:rsidRPr="0017157A" w:rsidRDefault="00852D53" w:rsidP="00A21C10">
            <w:pPr>
              <w:spacing w:after="0" w:line="240" w:lineRule="auto"/>
              <w:jc w:val="center"/>
              <w:rPr>
                <w:rFonts w:eastAsia="Times New Roman"/>
                <w:i/>
                <w:iCs/>
                <w:szCs w:val="24"/>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4ABEF" w14:textId="77777777" w:rsidR="00852D53" w:rsidRPr="00814C4B" w:rsidRDefault="00852D53" w:rsidP="00A21C10">
            <w:pPr>
              <w:spacing w:after="0" w:line="240" w:lineRule="auto"/>
              <w:jc w:val="right"/>
              <w:rPr>
                <w:rFonts w:eastAsia="Times New Roman"/>
                <w:b/>
                <w:bCs/>
                <w:szCs w:val="24"/>
                <w:lang w:val="en-GB" w:eastAsia="en-GB"/>
              </w:rPr>
            </w:pPr>
          </w:p>
          <w:p w14:paraId="3CD4B788" w14:textId="77777777" w:rsidR="00852D53" w:rsidRPr="00814C4B" w:rsidRDefault="00852D53" w:rsidP="00A21C10">
            <w:pPr>
              <w:spacing w:after="0" w:line="240" w:lineRule="auto"/>
              <w:jc w:val="right"/>
              <w:rPr>
                <w:rFonts w:eastAsia="Times New Roman"/>
                <w:szCs w:val="24"/>
                <w:lang w:val="en-GB" w:eastAsia="en-GB"/>
              </w:rPr>
            </w:pPr>
          </w:p>
        </w:tc>
      </w:tr>
      <w:tr w:rsidR="00852D53" w:rsidRPr="0017157A" w14:paraId="1D64C131" w14:textId="77777777" w:rsidTr="00F329B8">
        <w:trPr>
          <w:trHeight w:val="86"/>
        </w:trPr>
        <w:tc>
          <w:tcPr>
            <w:tcW w:w="8931" w:type="dxa"/>
            <w:gridSpan w:val="13"/>
            <w:tcBorders>
              <w:top w:val="single" w:sz="8" w:space="0" w:color="auto"/>
              <w:left w:val="single" w:sz="8" w:space="0" w:color="auto"/>
              <w:bottom w:val="single" w:sz="8" w:space="0" w:color="auto"/>
              <w:right w:val="nil"/>
            </w:tcBorders>
            <w:shd w:val="clear" w:color="auto" w:fill="auto"/>
            <w:noWrap/>
            <w:vAlign w:val="bottom"/>
          </w:tcPr>
          <w:p w14:paraId="3B0F4BCF" w14:textId="77777777" w:rsidR="00852D53" w:rsidRPr="00852D0F" w:rsidRDefault="00852D53" w:rsidP="00A21C10">
            <w:pPr>
              <w:spacing w:after="0" w:line="240" w:lineRule="auto"/>
              <w:jc w:val="right"/>
              <w:rPr>
                <w:rFonts w:eastAsia="Times New Roman"/>
                <w:i/>
                <w:iCs/>
                <w:szCs w:val="24"/>
                <w:lang w:eastAsia="en-GB"/>
              </w:rPr>
            </w:pPr>
            <w:proofErr w:type="spellStart"/>
            <w:r w:rsidRPr="00852D0F">
              <w:rPr>
                <w:rFonts w:eastAsia="Times New Roman"/>
                <w:i/>
                <w:iCs/>
                <w:szCs w:val="24"/>
                <w:lang w:eastAsia="en-GB"/>
              </w:rPr>
              <w:t>t.sk</w:t>
            </w:r>
            <w:proofErr w:type="spellEnd"/>
            <w:r w:rsidRPr="00852D0F">
              <w:rPr>
                <w:rFonts w:eastAsia="Times New Roman"/>
                <w:i/>
                <w:iCs/>
                <w:szCs w:val="24"/>
                <w:lang w:eastAsia="en-GB"/>
              </w:rPr>
              <w:t>. Uzturēšanas izdevumi</w:t>
            </w:r>
            <w:r>
              <w:rPr>
                <w:rFonts w:eastAsia="Times New Roman"/>
                <w:i/>
                <w:iCs/>
                <w:szCs w:val="24"/>
                <w:lang w:eastAsia="en-GB"/>
              </w:rPr>
              <w:t>,</w:t>
            </w:r>
            <w:r w:rsidRPr="00852D0F">
              <w:rPr>
                <w:rFonts w:eastAsia="Times New Roman"/>
                <w:b/>
                <w:bCs/>
                <w:szCs w:val="24"/>
                <w:lang w:eastAsia="en-GB"/>
              </w:rPr>
              <w:t xml:space="preserve"> EUR</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4DC2ADA" w14:textId="77777777" w:rsidR="00852D53" w:rsidRPr="00852D0F" w:rsidRDefault="00852D53" w:rsidP="00A21C10">
            <w:pPr>
              <w:spacing w:after="0" w:line="240" w:lineRule="auto"/>
              <w:jc w:val="right"/>
              <w:rPr>
                <w:rFonts w:eastAsia="Times New Roman"/>
                <w:b/>
                <w:bCs/>
                <w:szCs w:val="24"/>
                <w:lang w:eastAsia="en-GB"/>
              </w:rPr>
            </w:pPr>
          </w:p>
        </w:tc>
      </w:tr>
      <w:tr w:rsidR="00852D53" w:rsidRPr="0017157A" w14:paraId="1BCEB6F6" w14:textId="77777777" w:rsidTr="00F329B8">
        <w:trPr>
          <w:trHeight w:val="86"/>
        </w:trPr>
        <w:tc>
          <w:tcPr>
            <w:tcW w:w="8931" w:type="dxa"/>
            <w:gridSpan w:val="13"/>
            <w:tcBorders>
              <w:top w:val="single" w:sz="8" w:space="0" w:color="auto"/>
              <w:left w:val="single" w:sz="8" w:space="0" w:color="auto"/>
              <w:bottom w:val="single" w:sz="8" w:space="0" w:color="auto"/>
              <w:right w:val="nil"/>
            </w:tcBorders>
            <w:shd w:val="clear" w:color="auto" w:fill="auto"/>
            <w:noWrap/>
            <w:vAlign w:val="bottom"/>
          </w:tcPr>
          <w:p w14:paraId="3D544007" w14:textId="77777777" w:rsidR="00852D53" w:rsidRPr="00814C4B" w:rsidRDefault="00852D53" w:rsidP="00A21C10">
            <w:pPr>
              <w:spacing w:after="0" w:line="240" w:lineRule="auto"/>
              <w:jc w:val="right"/>
              <w:rPr>
                <w:rFonts w:eastAsia="Times New Roman"/>
                <w:i/>
                <w:iCs/>
                <w:szCs w:val="24"/>
                <w:lang w:val="en-GB" w:eastAsia="en-GB"/>
              </w:rPr>
            </w:pPr>
            <w:r w:rsidRPr="00814C4B">
              <w:rPr>
                <w:rFonts w:eastAsia="Times New Roman"/>
                <w:i/>
                <w:iCs/>
                <w:szCs w:val="24"/>
                <w:lang w:val="en-GB" w:eastAsia="en-GB"/>
              </w:rPr>
              <w:t xml:space="preserve">t.sk. </w:t>
            </w:r>
            <w:proofErr w:type="spellStart"/>
            <w:r w:rsidRPr="00814C4B">
              <w:rPr>
                <w:rFonts w:eastAsia="Times New Roman"/>
                <w:i/>
                <w:iCs/>
                <w:szCs w:val="24"/>
                <w:lang w:val="en-GB" w:eastAsia="en-GB"/>
              </w:rPr>
              <w:t>Kapitālie</w:t>
            </w:r>
            <w:proofErr w:type="spellEnd"/>
            <w:r w:rsidRPr="00814C4B">
              <w:rPr>
                <w:rFonts w:eastAsia="Times New Roman"/>
                <w:i/>
                <w:iCs/>
                <w:szCs w:val="24"/>
                <w:lang w:val="en-GB" w:eastAsia="en-GB"/>
              </w:rPr>
              <w:t xml:space="preserve"> </w:t>
            </w:r>
            <w:proofErr w:type="spellStart"/>
            <w:r w:rsidRPr="00814C4B">
              <w:rPr>
                <w:rFonts w:eastAsia="Times New Roman"/>
                <w:i/>
                <w:iCs/>
                <w:szCs w:val="24"/>
                <w:lang w:val="en-GB" w:eastAsia="en-GB"/>
              </w:rPr>
              <w:t>izdevumi</w:t>
            </w:r>
            <w:proofErr w:type="spellEnd"/>
            <w:r>
              <w:rPr>
                <w:rFonts w:eastAsia="Times New Roman"/>
                <w:i/>
                <w:iCs/>
                <w:szCs w:val="24"/>
                <w:lang w:val="en-GB" w:eastAsia="en-GB"/>
              </w:rPr>
              <w:t>,</w:t>
            </w:r>
            <w:r w:rsidRPr="00814C4B">
              <w:rPr>
                <w:rFonts w:eastAsia="Times New Roman"/>
                <w:b/>
                <w:bCs/>
                <w:szCs w:val="24"/>
                <w:lang w:val="en-GB" w:eastAsia="en-GB"/>
              </w:rPr>
              <w:t xml:space="preserve"> EUR</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4293477" w14:textId="77777777" w:rsidR="00852D53" w:rsidRPr="00814C4B" w:rsidRDefault="00852D53" w:rsidP="00A21C10">
            <w:pPr>
              <w:spacing w:after="0" w:line="240" w:lineRule="auto"/>
              <w:jc w:val="right"/>
              <w:rPr>
                <w:rFonts w:eastAsia="Times New Roman"/>
                <w:b/>
                <w:bCs/>
                <w:szCs w:val="24"/>
                <w:lang w:val="en-GB" w:eastAsia="en-GB"/>
              </w:rPr>
            </w:pPr>
          </w:p>
        </w:tc>
      </w:tr>
      <w:tr w:rsidR="00F329B8" w:rsidRPr="0017157A" w14:paraId="6A5C1487" w14:textId="77777777" w:rsidTr="00F329B8">
        <w:trPr>
          <w:trHeight w:val="177"/>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44DCD43" w14:textId="77777777" w:rsidR="00852D53" w:rsidRPr="0017157A" w:rsidRDefault="00852D53" w:rsidP="00A21C10">
            <w:pPr>
              <w:spacing w:after="0" w:line="240" w:lineRule="auto"/>
              <w:jc w:val="center"/>
              <w:rPr>
                <w:rFonts w:eastAsia="Times New Roman"/>
                <w:b/>
                <w:bCs/>
                <w:szCs w:val="24"/>
                <w:lang w:val="en-GB" w:eastAsia="en-GB"/>
              </w:rPr>
            </w:pPr>
            <w:proofErr w:type="spellStart"/>
            <w:r w:rsidRPr="0017157A">
              <w:rPr>
                <w:rFonts w:eastAsia="Times New Roman"/>
                <w:b/>
                <w:bCs/>
                <w:szCs w:val="24"/>
                <w:lang w:val="en-GB" w:eastAsia="en-GB"/>
              </w:rPr>
              <w:t>Nr.p.k</w:t>
            </w:r>
            <w:proofErr w:type="spellEnd"/>
            <w:r w:rsidRPr="0017157A">
              <w:rPr>
                <w:rFonts w:eastAsia="Times New Roman"/>
                <w:b/>
                <w:bCs/>
                <w:szCs w:val="24"/>
                <w:lang w:val="en-GB" w:eastAsia="en-GB"/>
              </w:rPr>
              <w:t>.</w:t>
            </w:r>
          </w:p>
        </w:tc>
        <w:tc>
          <w:tcPr>
            <w:tcW w:w="1276" w:type="dxa"/>
            <w:gridSpan w:val="2"/>
            <w:tcBorders>
              <w:top w:val="nil"/>
              <w:left w:val="nil"/>
              <w:bottom w:val="single" w:sz="8" w:space="0" w:color="auto"/>
              <w:right w:val="single" w:sz="4" w:space="0" w:color="auto"/>
            </w:tcBorders>
            <w:shd w:val="clear" w:color="auto" w:fill="auto"/>
            <w:vAlign w:val="center"/>
            <w:hideMark/>
          </w:tcPr>
          <w:p w14:paraId="17C871A3" w14:textId="77777777" w:rsidR="00852D53" w:rsidRPr="0017157A" w:rsidRDefault="00852D53" w:rsidP="00A21C10">
            <w:pPr>
              <w:spacing w:after="0" w:line="240" w:lineRule="auto"/>
              <w:jc w:val="center"/>
              <w:rPr>
                <w:rFonts w:eastAsia="Times New Roman"/>
                <w:b/>
                <w:bCs/>
                <w:szCs w:val="24"/>
                <w:lang w:val="en-GB" w:eastAsia="en-GB"/>
              </w:rPr>
            </w:pPr>
            <w:proofErr w:type="spellStart"/>
            <w:r w:rsidRPr="0017157A">
              <w:rPr>
                <w:rFonts w:eastAsia="Times New Roman"/>
                <w:b/>
                <w:bCs/>
                <w:szCs w:val="24"/>
                <w:lang w:val="en-GB" w:eastAsia="en-GB"/>
              </w:rPr>
              <w:t>Maksājuma</w:t>
            </w:r>
            <w:proofErr w:type="spellEnd"/>
            <w:r w:rsidRPr="0017157A">
              <w:rPr>
                <w:rFonts w:eastAsia="Times New Roman"/>
                <w:b/>
                <w:bCs/>
                <w:szCs w:val="24"/>
                <w:lang w:val="en-GB" w:eastAsia="en-GB"/>
              </w:rPr>
              <w:t xml:space="preserve"> </w:t>
            </w:r>
            <w:proofErr w:type="spellStart"/>
            <w:r w:rsidRPr="0017157A">
              <w:rPr>
                <w:rFonts w:eastAsia="Times New Roman"/>
                <w:b/>
                <w:bCs/>
                <w:szCs w:val="24"/>
                <w:lang w:val="en-GB" w:eastAsia="en-GB"/>
              </w:rPr>
              <w:t>datums</w:t>
            </w:r>
            <w:proofErr w:type="spellEnd"/>
          </w:p>
        </w:tc>
        <w:tc>
          <w:tcPr>
            <w:tcW w:w="1559" w:type="dxa"/>
            <w:gridSpan w:val="2"/>
            <w:tcBorders>
              <w:top w:val="nil"/>
              <w:left w:val="nil"/>
              <w:bottom w:val="single" w:sz="8" w:space="0" w:color="auto"/>
              <w:right w:val="single" w:sz="4" w:space="0" w:color="auto"/>
            </w:tcBorders>
            <w:shd w:val="clear" w:color="auto" w:fill="auto"/>
            <w:vAlign w:val="center"/>
            <w:hideMark/>
          </w:tcPr>
          <w:p w14:paraId="7FBC3C13" w14:textId="77777777" w:rsidR="00852D53" w:rsidRPr="0017157A" w:rsidRDefault="00852D53" w:rsidP="00A21C10">
            <w:pPr>
              <w:spacing w:after="0" w:line="240" w:lineRule="auto"/>
              <w:jc w:val="center"/>
              <w:rPr>
                <w:rFonts w:eastAsia="Times New Roman"/>
                <w:b/>
                <w:bCs/>
                <w:szCs w:val="24"/>
                <w:lang w:val="en-GB" w:eastAsia="en-GB"/>
              </w:rPr>
            </w:pPr>
            <w:proofErr w:type="spellStart"/>
            <w:r w:rsidRPr="0017157A">
              <w:rPr>
                <w:rFonts w:eastAsia="Times New Roman"/>
                <w:b/>
                <w:bCs/>
                <w:szCs w:val="24"/>
                <w:lang w:val="en-GB" w:eastAsia="en-GB"/>
              </w:rPr>
              <w:t>Maksājumu</w:t>
            </w:r>
            <w:proofErr w:type="spellEnd"/>
            <w:r w:rsidRPr="0017157A">
              <w:rPr>
                <w:rFonts w:eastAsia="Times New Roman"/>
                <w:b/>
                <w:bCs/>
                <w:szCs w:val="24"/>
                <w:lang w:val="en-GB" w:eastAsia="en-GB"/>
              </w:rPr>
              <w:t xml:space="preserve"> </w:t>
            </w:r>
            <w:proofErr w:type="spellStart"/>
            <w:r w:rsidRPr="0017157A">
              <w:rPr>
                <w:rFonts w:eastAsia="Times New Roman"/>
                <w:b/>
                <w:bCs/>
                <w:szCs w:val="24"/>
                <w:lang w:val="en-GB" w:eastAsia="en-GB"/>
              </w:rPr>
              <w:t>uzdevuma</w:t>
            </w:r>
            <w:proofErr w:type="spellEnd"/>
            <w:r w:rsidRPr="0017157A">
              <w:rPr>
                <w:rFonts w:eastAsia="Times New Roman"/>
                <w:b/>
                <w:bCs/>
                <w:szCs w:val="24"/>
                <w:lang w:val="en-GB" w:eastAsia="en-GB"/>
              </w:rPr>
              <w:t xml:space="preserve"> </w:t>
            </w:r>
            <w:proofErr w:type="spellStart"/>
            <w:r w:rsidRPr="0017157A">
              <w:rPr>
                <w:rFonts w:eastAsia="Times New Roman"/>
                <w:b/>
                <w:bCs/>
                <w:szCs w:val="24"/>
                <w:lang w:val="en-GB" w:eastAsia="en-GB"/>
              </w:rPr>
              <w:t>Nr</w:t>
            </w:r>
            <w:proofErr w:type="spellEnd"/>
            <w:r w:rsidRPr="0017157A">
              <w:rPr>
                <w:rFonts w:eastAsia="Times New Roman"/>
                <w:b/>
                <w:bCs/>
                <w:szCs w:val="24"/>
                <w:lang w:val="en-GB" w:eastAsia="en-GB"/>
              </w:rPr>
              <w:t>.</w:t>
            </w:r>
          </w:p>
        </w:tc>
        <w:tc>
          <w:tcPr>
            <w:tcW w:w="1134" w:type="dxa"/>
            <w:gridSpan w:val="2"/>
            <w:tcBorders>
              <w:top w:val="nil"/>
              <w:left w:val="nil"/>
              <w:bottom w:val="single" w:sz="8" w:space="0" w:color="auto"/>
              <w:right w:val="single" w:sz="4" w:space="0" w:color="auto"/>
            </w:tcBorders>
            <w:shd w:val="clear" w:color="auto" w:fill="auto"/>
            <w:vAlign w:val="center"/>
            <w:hideMark/>
          </w:tcPr>
          <w:p w14:paraId="73599824" w14:textId="77777777" w:rsidR="00852D53" w:rsidRPr="0017157A" w:rsidRDefault="00852D53" w:rsidP="00A21C10">
            <w:pPr>
              <w:spacing w:after="0" w:line="240" w:lineRule="auto"/>
              <w:jc w:val="center"/>
              <w:rPr>
                <w:rFonts w:eastAsia="Times New Roman"/>
                <w:b/>
                <w:bCs/>
                <w:szCs w:val="24"/>
                <w:lang w:val="en-GB" w:eastAsia="en-GB"/>
              </w:rPr>
            </w:pPr>
            <w:r w:rsidRPr="0017157A">
              <w:rPr>
                <w:rFonts w:eastAsia="Times New Roman"/>
                <w:b/>
                <w:bCs/>
                <w:szCs w:val="24"/>
                <w:lang w:val="en-GB" w:eastAsia="en-GB"/>
              </w:rPr>
              <w:t xml:space="preserve">EKK </w:t>
            </w:r>
            <w:proofErr w:type="spellStart"/>
            <w:r w:rsidRPr="0017157A">
              <w:rPr>
                <w:rFonts w:eastAsia="Times New Roman"/>
                <w:b/>
                <w:bCs/>
                <w:szCs w:val="24"/>
                <w:lang w:val="en-GB" w:eastAsia="en-GB"/>
              </w:rPr>
              <w:t>kods</w:t>
            </w:r>
            <w:proofErr w:type="spellEnd"/>
          </w:p>
        </w:tc>
        <w:tc>
          <w:tcPr>
            <w:tcW w:w="1701" w:type="dxa"/>
            <w:gridSpan w:val="2"/>
            <w:tcBorders>
              <w:top w:val="nil"/>
              <w:left w:val="nil"/>
              <w:bottom w:val="single" w:sz="8" w:space="0" w:color="auto"/>
              <w:right w:val="single" w:sz="4" w:space="0" w:color="auto"/>
            </w:tcBorders>
            <w:shd w:val="clear" w:color="auto" w:fill="auto"/>
            <w:vAlign w:val="center"/>
            <w:hideMark/>
          </w:tcPr>
          <w:p w14:paraId="4F2E84DA" w14:textId="77777777" w:rsidR="00852D53" w:rsidRPr="0017157A" w:rsidRDefault="00852D53" w:rsidP="00A21C10">
            <w:pPr>
              <w:spacing w:after="0" w:line="240" w:lineRule="auto"/>
              <w:jc w:val="center"/>
              <w:rPr>
                <w:rFonts w:eastAsia="Times New Roman"/>
                <w:b/>
                <w:bCs/>
                <w:szCs w:val="24"/>
                <w:lang w:val="en-GB" w:eastAsia="en-GB"/>
              </w:rPr>
            </w:pPr>
            <w:proofErr w:type="spellStart"/>
            <w:r w:rsidRPr="0017157A">
              <w:rPr>
                <w:rFonts w:eastAsia="Times New Roman"/>
                <w:b/>
                <w:bCs/>
                <w:szCs w:val="24"/>
                <w:lang w:val="en-GB" w:eastAsia="en-GB"/>
              </w:rPr>
              <w:t>Attaisnojuma</w:t>
            </w:r>
            <w:proofErr w:type="spellEnd"/>
            <w:r w:rsidRPr="0017157A">
              <w:rPr>
                <w:rFonts w:eastAsia="Times New Roman"/>
                <w:b/>
                <w:bCs/>
                <w:szCs w:val="24"/>
                <w:lang w:val="en-GB" w:eastAsia="en-GB"/>
              </w:rPr>
              <w:t xml:space="preserve"> </w:t>
            </w:r>
            <w:proofErr w:type="spellStart"/>
            <w:r w:rsidRPr="0017157A">
              <w:rPr>
                <w:rFonts w:eastAsia="Times New Roman"/>
                <w:b/>
                <w:bCs/>
                <w:szCs w:val="24"/>
                <w:lang w:val="en-GB" w:eastAsia="en-GB"/>
              </w:rPr>
              <w:t>dokuments</w:t>
            </w:r>
            <w:proofErr w:type="spellEnd"/>
            <w:r w:rsidRPr="0017157A">
              <w:rPr>
                <w:rFonts w:eastAsia="Times New Roman"/>
                <w:b/>
                <w:bCs/>
                <w:szCs w:val="24"/>
                <w:lang w:val="en-GB" w:eastAsia="en-GB"/>
              </w:rPr>
              <w:t xml:space="preserve">, </w:t>
            </w:r>
            <w:proofErr w:type="spellStart"/>
            <w:r w:rsidRPr="0017157A">
              <w:rPr>
                <w:rFonts w:eastAsia="Times New Roman"/>
                <w:b/>
                <w:bCs/>
                <w:szCs w:val="24"/>
                <w:lang w:val="en-GB" w:eastAsia="en-GB"/>
              </w:rPr>
              <w:t>nr</w:t>
            </w:r>
            <w:proofErr w:type="spellEnd"/>
            <w:r w:rsidRPr="0017157A">
              <w:rPr>
                <w:rFonts w:eastAsia="Times New Roman"/>
                <w:b/>
                <w:bCs/>
                <w:szCs w:val="24"/>
                <w:lang w:val="en-GB" w:eastAsia="en-GB"/>
              </w:rPr>
              <w:t xml:space="preserve">., dat. </w:t>
            </w:r>
          </w:p>
        </w:tc>
        <w:tc>
          <w:tcPr>
            <w:tcW w:w="1276" w:type="dxa"/>
            <w:gridSpan w:val="2"/>
            <w:tcBorders>
              <w:top w:val="nil"/>
              <w:left w:val="nil"/>
              <w:bottom w:val="single" w:sz="8" w:space="0" w:color="auto"/>
              <w:right w:val="single" w:sz="4" w:space="0" w:color="auto"/>
            </w:tcBorders>
            <w:shd w:val="clear" w:color="auto" w:fill="auto"/>
            <w:vAlign w:val="center"/>
            <w:hideMark/>
          </w:tcPr>
          <w:p w14:paraId="46AB8F10" w14:textId="77777777" w:rsidR="00852D53" w:rsidRPr="0017157A" w:rsidRDefault="00852D53" w:rsidP="00A21C10">
            <w:pPr>
              <w:spacing w:after="0" w:line="240" w:lineRule="auto"/>
              <w:jc w:val="center"/>
              <w:rPr>
                <w:rFonts w:eastAsia="Times New Roman"/>
                <w:b/>
                <w:bCs/>
                <w:szCs w:val="24"/>
                <w:lang w:val="en-GB" w:eastAsia="en-GB"/>
              </w:rPr>
            </w:pPr>
            <w:proofErr w:type="spellStart"/>
            <w:r w:rsidRPr="0017157A">
              <w:rPr>
                <w:rFonts w:eastAsia="Times New Roman"/>
                <w:b/>
                <w:bCs/>
                <w:szCs w:val="24"/>
                <w:lang w:val="en-GB" w:eastAsia="en-GB"/>
              </w:rPr>
              <w:t>Saņēmējs</w:t>
            </w:r>
            <w:proofErr w:type="spellEnd"/>
          </w:p>
        </w:tc>
        <w:tc>
          <w:tcPr>
            <w:tcW w:w="1276" w:type="dxa"/>
            <w:gridSpan w:val="2"/>
            <w:tcBorders>
              <w:top w:val="nil"/>
              <w:left w:val="nil"/>
              <w:bottom w:val="single" w:sz="8" w:space="0" w:color="auto"/>
              <w:right w:val="single" w:sz="4" w:space="0" w:color="auto"/>
            </w:tcBorders>
            <w:shd w:val="clear" w:color="auto" w:fill="auto"/>
            <w:vAlign w:val="center"/>
            <w:hideMark/>
          </w:tcPr>
          <w:p w14:paraId="3E9C39EC" w14:textId="77777777" w:rsidR="00852D53" w:rsidRDefault="00852D53" w:rsidP="00A21C10">
            <w:pPr>
              <w:spacing w:after="0" w:line="240" w:lineRule="auto"/>
              <w:jc w:val="center"/>
              <w:rPr>
                <w:rFonts w:eastAsia="Times New Roman"/>
                <w:b/>
                <w:bCs/>
                <w:szCs w:val="24"/>
                <w:lang w:val="en-GB" w:eastAsia="en-GB"/>
              </w:rPr>
            </w:pPr>
            <w:proofErr w:type="spellStart"/>
            <w:r w:rsidRPr="0017157A">
              <w:rPr>
                <w:rFonts w:eastAsia="Times New Roman"/>
                <w:b/>
                <w:bCs/>
                <w:szCs w:val="24"/>
                <w:lang w:val="en-GB" w:eastAsia="en-GB"/>
              </w:rPr>
              <w:t>Izdevumu</w:t>
            </w:r>
            <w:proofErr w:type="spellEnd"/>
            <w:r w:rsidRPr="0017157A">
              <w:rPr>
                <w:rFonts w:eastAsia="Times New Roman"/>
                <w:b/>
                <w:bCs/>
                <w:szCs w:val="24"/>
                <w:lang w:val="en-GB" w:eastAsia="en-GB"/>
              </w:rPr>
              <w:t xml:space="preserve"> </w:t>
            </w:r>
            <w:proofErr w:type="spellStart"/>
            <w:r w:rsidRPr="0017157A">
              <w:rPr>
                <w:rFonts w:eastAsia="Times New Roman"/>
                <w:b/>
                <w:bCs/>
                <w:szCs w:val="24"/>
                <w:lang w:val="en-GB" w:eastAsia="en-GB"/>
              </w:rPr>
              <w:t>apraksts</w:t>
            </w:r>
            <w:proofErr w:type="spellEnd"/>
          </w:p>
          <w:p w14:paraId="0A66D5CC" w14:textId="77777777" w:rsidR="00852D53" w:rsidRPr="0017157A" w:rsidRDefault="00852D53" w:rsidP="00A21C10">
            <w:pPr>
              <w:spacing w:after="0" w:line="240" w:lineRule="auto"/>
              <w:jc w:val="center"/>
              <w:rPr>
                <w:rFonts w:eastAsia="Times New Roman"/>
                <w:b/>
                <w:bCs/>
                <w:szCs w:val="24"/>
                <w:lang w:val="en-GB" w:eastAsia="en-GB"/>
              </w:rPr>
            </w:pPr>
          </w:p>
        </w:tc>
        <w:tc>
          <w:tcPr>
            <w:tcW w:w="1134" w:type="dxa"/>
            <w:gridSpan w:val="2"/>
            <w:tcBorders>
              <w:top w:val="nil"/>
              <w:left w:val="nil"/>
              <w:bottom w:val="single" w:sz="8" w:space="0" w:color="auto"/>
              <w:right w:val="single" w:sz="8" w:space="0" w:color="auto"/>
            </w:tcBorders>
            <w:shd w:val="clear" w:color="auto" w:fill="auto"/>
            <w:vAlign w:val="center"/>
            <w:hideMark/>
          </w:tcPr>
          <w:p w14:paraId="2624BC64" w14:textId="77777777" w:rsidR="00852D53" w:rsidRPr="0017157A" w:rsidRDefault="00852D53" w:rsidP="00A21C10">
            <w:pPr>
              <w:spacing w:after="0" w:line="240" w:lineRule="auto"/>
              <w:jc w:val="center"/>
              <w:rPr>
                <w:rFonts w:eastAsia="Times New Roman"/>
                <w:b/>
                <w:bCs/>
                <w:szCs w:val="24"/>
                <w:lang w:val="en-GB" w:eastAsia="en-GB"/>
              </w:rPr>
            </w:pPr>
            <w:r w:rsidRPr="0017157A">
              <w:rPr>
                <w:rFonts w:eastAsia="Times New Roman"/>
                <w:b/>
                <w:bCs/>
                <w:szCs w:val="24"/>
                <w:lang w:val="en-GB" w:eastAsia="en-GB"/>
              </w:rPr>
              <w:t>Summa (EUR)</w:t>
            </w:r>
          </w:p>
        </w:tc>
      </w:tr>
      <w:tr w:rsidR="00F329B8" w:rsidRPr="0017157A" w14:paraId="18E2D85C" w14:textId="77777777" w:rsidTr="00F329B8">
        <w:trPr>
          <w:trHeight w:val="23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8C74D4" w14:textId="77777777" w:rsidR="00852D53" w:rsidRPr="0017157A" w:rsidRDefault="00852D53" w:rsidP="00A21C10">
            <w:pPr>
              <w:spacing w:after="0" w:line="240" w:lineRule="auto"/>
              <w:jc w:val="center"/>
              <w:rPr>
                <w:rFonts w:eastAsia="Times New Roman"/>
                <w:b/>
                <w:bCs/>
                <w:szCs w:val="24"/>
                <w:lang w:val="en-GB" w:eastAsia="en-GB"/>
              </w:rPr>
            </w:pPr>
            <w:r w:rsidRPr="0017157A">
              <w:rPr>
                <w:rFonts w:eastAsia="Times New Roman"/>
                <w:b/>
                <w:bCs/>
                <w:szCs w:val="24"/>
                <w:lang w:val="en-GB" w:eastAsia="en-GB"/>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4C6AD789" w14:textId="77777777" w:rsidR="00852D53" w:rsidRPr="0017157A" w:rsidRDefault="00852D53" w:rsidP="00A21C10">
            <w:pPr>
              <w:spacing w:after="0" w:line="240" w:lineRule="auto"/>
              <w:jc w:val="center"/>
              <w:rPr>
                <w:rFonts w:eastAsia="Times New Roman"/>
                <w:b/>
                <w:bCs/>
                <w:szCs w:val="24"/>
                <w:lang w:val="en-GB" w:eastAsia="en-GB"/>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9DB798A" w14:textId="77777777" w:rsidR="00852D53" w:rsidRPr="0017157A" w:rsidRDefault="00852D53" w:rsidP="00A21C10">
            <w:pPr>
              <w:spacing w:after="0" w:line="240" w:lineRule="auto"/>
              <w:jc w:val="center"/>
              <w:rPr>
                <w:rFonts w:eastAsia="Times New Roman"/>
                <w:b/>
                <w:bCs/>
                <w:szCs w:val="24"/>
                <w:lang w:val="en-GB" w:eastAsia="en-GB"/>
              </w:rPr>
            </w:pPr>
          </w:p>
        </w:tc>
        <w:tc>
          <w:tcPr>
            <w:tcW w:w="1134" w:type="dxa"/>
            <w:gridSpan w:val="2"/>
            <w:tcBorders>
              <w:top w:val="nil"/>
              <w:left w:val="nil"/>
              <w:bottom w:val="single" w:sz="4" w:space="0" w:color="auto"/>
              <w:right w:val="single" w:sz="4" w:space="0" w:color="auto"/>
            </w:tcBorders>
            <w:shd w:val="clear" w:color="auto" w:fill="auto"/>
            <w:vAlign w:val="center"/>
            <w:hideMark/>
          </w:tcPr>
          <w:p w14:paraId="33D263A6" w14:textId="77777777" w:rsidR="00852D53" w:rsidRPr="0017157A" w:rsidRDefault="00852D53" w:rsidP="00A21C10">
            <w:pPr>
              <w:spacing w:after="0" w:line="240" w:lineRule="auto"/>
              <w:jc w:val="center"/>
              <w:rPr>
                <w:rFonts w:eastAsia="Times New Roman"/>
                <w:b/>
                <w:bCs/>
                <w:szCs w:val="24"/>
                <w:lang w:val="en-GB" w:eastAsia="en-GB"/>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294599D8" w14:textId="77777777" w:rsidR="00852D53" w:rsidRPr="0017157A" w:rsidRDefault="00852D53" w:rsidP="00A21C10">
            <w:pPr>
              <w:spacing w:after="0" w:line="240" w:lineRule="auto"/>
              <w:jc w:val="center"/>
              <w:rPr>
                <w:rFonts w:eastAsia="Times New Roman"/>
                <w:b/>
                <w:bCs/>
                <w:szCs w:val="24"/>
                <w:lang w:val="en-GB" w:eastAsia="en-GB"/>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6E2BB255" w14:textId="77777777" w:rsidR="00852D53" w:rsidRPr="0017157A" w:rsidRDefault="00852D53" w:rsidP="00A21C10">
            <w:pPr>
              <w:spacing w:after="0" w:line="240" w:lineRule="auto"/>
              <w:jc w:val="center"/>
              <w:rPr>
                <w:rFonts w:eastAsia="Times New Roman"/>
                <w:b/>
                <w:bCs/>
                <w:szCs w:val="24"/>
                <w:lang w:val="en-GB" w:eastAsia="en-GB"/>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1D654FEE" w14:textId="77777777" w:rsidR="00852D53" w:rsidRPr="0017157A" w:rsidRDefault="00852D53" w:rsidP="00A21C10">
            <w:pPr>
              <w:spacing w:after="0" w:line="240" w:lineRule="auto"/>
              <w:jc w:val="center"/>
              <w:rPr>
                <w:rFonts w:eastAsia="Times New Roman"/>
                <w:b/>
                <w:bCs/>
                <w:szCs w:val="24"/>
                <w:lang w:val="en-GB" w:eastAsia="en-GB"/>
              </w:rPr>
            </w:pPr>
          </w:p>
        </w:tc>
        <w:tc>
          <w:tcPr>
            <w:tcW w:w="1134" w:type="dxa"/>
            <w:gridSpan w:val="2"/>
            <w:tcBorders>
              <w:top w:val="nil"/>
              <w:left w:val="nil"/>
              <w:bottom w:val="single" w:sz="4" w:space="0" w:color="auto"/>
              <w:right w:val="single" w:sz="8" w:space="0" w:color="auto"/>
            </w:tcBorders>
            <w:shd w:val="clear" w:color="auto" w:fill="auto"/>
            <w:vAlign w:val="center"/>
            <w:hideMark/>
          </w:tcPr>
          <w:p w14:paraId="52B82A43" w14:textId="77777777" w:rsidR="00852D53" w:rsidRDefault="00852D53" w:rsidP="00A21C10">
            <w:pPr>
              <w:spacing w:after="0" w:line="240" w:lineRule="auto"/>
              <w:jc w:val="center"/>
              <w:rPr>
                <w:rFonts w:eastAsia="Times New Roman"/>
                <w:b/>
                <w:bCs/>
                <w:szCs w:val="24"/>
                <w:lang w:val="en-GB" w:eastAsia="en-GB"/>
              </w:rPr>
            </w:pPr>
          </w:p>
          <w:p w14:paraId="7E3A2D25" w14:textId="77777777" w:rsidR="00852D53" w:rsidRPr="0017157A" w:rsidRDefault="00852D53" w:rsidP="00A21C10">
            <w:pPr>
              <w:spacing w:after="0" w:line="240" w:lineRule="auto"/>
              <w:jc w:val="center"/>
              <w:rPr>
                <w:rFonts w:eastAsia="Times New Roman"/>
                <w:b/>
                <w:bCs/>
                <w:szCs w:val="24"/>
                <w:lang w:val="en-GB" w:eastAsia="en-GB"/>
              </w:rPr>
            </w:pPr>
          </w:p>
        </w:tc>
      </w:tr>
      <w:tr w:rsidR="00852D53" w:rsidRPr="0017157A" w14:paraId="289595F0" w14:textId="77777777" w:rsidTr="00F329B8">
        <w:trPr>
          <w:trHeight w:val="124"/>
        </w:trPr>
        <w:tc>
          <w:tcPr>
            <w:tcW w:w="8931" w:type="dxa"/>
            <w:gridSpan w:val="13"/>
            <w:tcBorders>
              <w:top w:val="nil"/>
              <w:left w:val="single" w:sz="8" w:space="0" w:color="auto"/>
              <w:bottom w:val="single" w:sz="8" w:space="0" w:color="auto"/>
              <w:right w:val="single" w:sz="4" w:space="0" w:color="auto"/>
            </w:tcBorders>
            <w:shd w:val="clear" w:color="auto" w:fill="auto"/>
            <w:vAlign w:val="center"/>
            <w:hideMark/>
          </w:tcPr>
          <w:p w14:paraId="5192F4E6" w14:textId="77777777" w:rsidR="00852D53" w:rsidRDefault="00852D53" w:rsidP="00A21C10">
            <w:pPr>
              <w:spacing w:after="0" w:line="240" w:lineRule="auto"/>
              <w:jc w:val="right"/>
              <w:rPr>
                <w:rFonts w:eastAsia="Times New Roman"/>
                <w:b/>
                <w:bCs/>
                <w:szCs w:val="24"/>
                <w:lang w:val="en-GB" w:eastAsia="en-GB"/>
              </w:rPr>
            </w:pPr>
          </w:p>
          <w:p w14:paraId="0DC9ED3B" w14:textId="77777777" w:rsidR="00852D53" w:rsidRDefault="00852D53" w:rsidP="00A21C10">
            <w:pPr>
              <w:spacing w:after="0" w:line="240" w:lineRule="auto"/>
              <w:jc w:val="right"/>
              <w:rPr>
                <w:rFonts w:eastAsia="Times New Roman"/>
                <w:b/>
                <w:bCs/>
                <w:szCs w:val="24"/>
                <w:lang w:val="en-GB" w:eastAsia="en-GB"/>
              </w:rPr>
            </w:pPr>
            <w:proofErr w:type="spellStart"/>
            <w:r w:rsidRPr="0017157A">
              <w:rPr>
                <w:rFonts w:eastAsia="Times New Roman"/>
                <w:b/>
                <w:bCs/>
                <w:szCs w:val="24"/>
                <w:lang w:val="en-GB" w:eastAsia="en-GB"/>
              </w:rPr>
              <w:t>Pavisam</w:t>
            </w:r>
            <w:proofErr w:type="spellEnd"/>
            <w:r w:rsidRPr="0017157A">
              <w:rPr>
                <w:rFonts w:eastAsia="Times New Roman"/>
                <w:b/>
                <w:bCs/>
                <w:szCs w:val="24"/>
                <w:lang w:val="en-GB" w:eastAsia="en-GB"/>
              </w:rPr>
              <w:t xml:space="preserve"> </w:t>
            </w:r>
            <w:proofErr w:type="spellStart"/>
            <w:r w:rsidRPr="0017157A">
              <w:rPr>
                <w:rFonts w:eastAsia="Times New Roman"/>
                <w:b/>
                <w:bCs/>
                <w:szCs w:val="24"/>
                <w:lang w:val="en-GB" w:eastAsia="en-GB"/>
              </w:rPr>
              <w:t>kopā</w:t>
            </w:r>
            <w:proofErr w:type="spellEnd"/>
            <w:r w:rsidRPr="0017157A">
              <w:rPr>
                <w:rFonts w:eastAsia="Times New Roman"/>
                <w:b/>
                <w:bCs/>
                <w:szCs w:val="24"/>
                <w:lang w:val="en-GB" w:eastAsia="en-GB"/>
              </w:rPr>
              <w:t xml:space="preserve"> 2021.-2022.gadā</w:t>
            </w:r>
            <w:r>
              <w:rPr>
                <w:rFonts w:eastAsia="Times New Roman"/>
                <w:b/>
                <w:bCs/>
                <w:szCs w:val="24"/>
                <w:lang w:val="en-GB" w:eastAsia="en-GB"/>
              </w:rPr>
              <w:t xml:space="preserve"> </w:t>
            </w:r>
            <w:proofErr w:type="spellStart"/>
            <w:r>
              <w:rPr>
                <w:rFonts w:eastAsia="Times New Roman"/>
                <w:b/>
                <w:bCs/>
                <w:szCs w:val="24"/>
                <w:lang w:val="en-GB" w:eastAsia="en-GB"/>
              </w:rPr>
              <w:t>izlietoti</w:t>
            </w:r>
            <w:proofErr w:type="spellEnd"/>
            <w:r w:rsidRPr="0017157A">
              <w:rPr>
                <w:rFonts w:eastAsia="Times New Roman"/>
                <w:b/>
                <w:bCs/>
                <w:szCs w:val="24"/>
                <w:lang w:val="en-GB" w:eastAsia="en-GB"/>
              </w:rPr>
              <w:t xml:space="preserve"> EUR</w:t>
            </w:r>
          </w:p>
          <w:p w14:paraId="169EA376" w14:textId="77777777" w:rsidR="00852D53" w:rsidRPr="0017157A" w:rsidRDefault="00852D53" w:rsidP="00A21C10">
            <w:pPr>
              <w:spacing w:after="0" w:line="240" w:lineRule="auto"/>
              <w:jc w:val="right"/>
              <w:rPr>
                <w:rFonts w:eastAsia="Times New Roman"/>
                <w:b/>
                <w:bCs/>
                <w:szCs w:val="24"/>
                <w:lang w:val="en-GB" w:eastAsia="en-GB"/>
              </w:rPr>
            </w:pP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5EF1B417" w14:textId="77777777" w:rsidR="00852D53" w:rsidRDefault="00852D53" w:rsidP="00A21C10">
            <w:pPr>
              <w:spacing w:after="0" w:line="240" w:lineRule="auto"/>
              <w:jc w:val="right"/>
              <w:rPr>
                <w:rFonts w:eastAsia="Times New Roman"/>
                <w:b/>
                <w:bCs/>
                <w:szCs w:val="24"/>
                <w:lang w:val="en-GB" w:eastAsia="en-GB"/>
              </w:rPr>
            </w:pPr>
          </w:p>
          <w:p w14:paraId="7996C878" w14:textId="77777777" w:rsidR="00852D53" w:rsidRPr="0017157A" w:rsidRDefault="00852D53" w:rsidP="00A21C10">
            <w:pPr>
              <w:spacing w:after="0" w:line="240" w:lineRule="auto"/>
              <w:jc w:val="right"/>
              <w:rPr>
                <w:rFonts w:eastAsia="Times New Roman"/>
                <w:b/>
                <w:bCs/>
                <w:szCs w:val="24"/>
                <w:lang w:val="en-GB" w:eastAsia="en-GB"/>
              </w:rPr>
            </w:pPr>
          </w:p>
        </w:tc>
      </w:tr>
      <w:tr w:rsidR="00852D53" w:rsidRPr="0017157A" w14:paraId="380ED913" w14:textId="77777777" w:rsidTr="00F329B8">
        <w:trPr>
          <w:trHeight w:val="124"/>
        </w:trPr>
        <w:tc>
          <w:tcPr>
            <w:tcW w:w="8931" w:type="dxa"/>
            <w:gridSpan w:val="13"/>
            <w:tcBorders>
              <w:top w:val="nil"/>
              <w:left w:val="single" w:sz="8" w:space="0" w:color="auto"/>
              <w:bottom w:val="single" w:sz="8" w:space="0" w:color="auto"/>
              <w:right w:val="single" w:sz="4" w:space="0" w:color="auto"/>
            </w:tcBorders>
            <w:shd w:val="clear" w:color="auto" w:fill="auto"/>
            <w:vAlign w:val="center"/>
          </w:tcPr>
          <w:p w14:paraId="0DA5D2B6" w14:textId="77777777" w:rsidR="00852D53" w:rsidRPr="00E6290E" w:rsidRDefault="00852D53" w:rsidP="00A21C10">
            <w:pPr>
              <w:spacing w:after="0" w:line="240" w:lineRule="auto"/>
              <w:jc w:val="right"/>
              <w:rPr>
                <w:rFonts w:eastAsia="Times New Roman"/>
                <w:szCs w:val="24"/>
                <w:lang w:eastAsia="en-GB"/>
              </w:rPr>
            </w:pPr>
            <w:proofErr w:type="spellStart"/>
            <w:r w:rsidRPr="00E6290E">
              <w:rPr>
                <w:rFonts w:eastAsia="Times New Roman"/>
                <w:szCs w:val="24"/>
                <w:lang w:eastAsia="en-GB"/>
              </w:rPr>
              <w:t>t.sk</w:t>
            </w:r>
            <w:proofErr w:type="spellEnd"/>
            <w:r w:rsidRPr="00E6290E">
              <w:rPr>
                <w:rFonts w:eastAsia="Times New Roman"/>
                <w:szCs w:val="24"/>
                <w:lang w:eastAsia="en-GB"/>
              </w:rPr>
              <w:t>. Uzturēšanas izdevumi</w:t>
            </w:r>
            <w:r>
              <w:rPr>
                <w:rFonts w:eastAsia="Times New Roman"/>
                <w:szCs w:val="24"/>
                <w:lang w:eastAsia="en-GB"/>
              </w:rPr>
              <w:t>,</w:t>
            </w:r>
            <w:r w:rsidRPr="00E6290E">
              <w:rPr>
                <w:rFonts w:eastAsia="Times New Roman"/>
                <w:szCs w:val="24"/>
                <w:lang w:eastAsia="en-GB"/>
              </w:rPr>
              <w:t xml:space="preserve"> </w:t>
            </w:r>
            <w:r w:rsidRPr="00E6290E">
              <w:rPr>
                <w:rFonts w:eastAsia="Times New Roman"/>
                <w:b/>
                <w:bCs/>
                <w:szCs w:val="24"/>
                <w:lang w:eastAsia="en-GB"/>
              </w:rPr>
              <w:t>EUR</w:t>
            </w:r>
          </w:p>
        </w:tc>
        <w:tc>
          <w:tcPr>
            <w:tcW w:w="1134" w:type="dxa"/>
            <w:gridSpan w:val="2"/>
            <w:tcBorders>
              <w:top w:val="nil"/>
              <w:left w:val="nil"/>
              <w:bottom w:val="single" w:sz="8" w:space="0" w:color="auto"/>
              <w:right w:val="single" w:sz="8" w:space="0" w:color="auto"/>
            </w:tcBorders>
            <w:shd w:val="clear" w:color="auto" w:fill="auto"/>
            <w:noWrap/>
            <w:vAlign w:val="center"/>
          </w:tcPr>
          <w:p w14:paraId="2D913E46" w14:textId="77777777" w:rsidR="00852D53" w:rsidRPr="00E6290E" w:rsidRDefault="00852D53" w:rsidP="00A21C10">
            <w:pPr>
              <w:spacing w:after="0" w:line="240" w:lineRule="auto"/>
              <w:jc w:val="right"/>
              <w:rPr>
                <w:rFonts w:eastAsia="Times New Roman"/>
                <w:b/>
                <w:bCs/>
                <w:szCs w:val="24"/>
                <w:lang w:eastAsia="en-GB"/>
              </w:rPr>
            </w:pPr>
          </w:p>
        </w:tc>
      </w:tr>
      <w:tr w:rsidR="00852D53" w:rsidRPr="0017157A" w14:paraId="6E82EA97" w14:textId="77777777" w:rsidTr="00F329B8">
        <w:trPr>
          <w:trHeight w:val="124"/>
        </w:trPr>
        <w:tc>
          <w:tcPr>
            <w:tcW w:w="8931" w:type="dxa"/>
            <w:gridSpan w:val="13"/>
            <w:tcBorders>
              <w:top w:val="nil"/>
              <w:left w:val="single" w:sz="8" w:space="0" w:color="auto"/>
              <w:bottom w:val="single" w:sz="8" w:space="0" w:color="auto"/>
              <w:right w:val="single" w:sz="4" w:space="0" w:color="auto"/>
            </w:tcBorders>
            <w:shd w:val="clear" w:color="auto" w:fill="auto"/>
            <w:vAlign w:val="center"/>
          </w:tcPr>
          <w:p w14:paraId="2CAA78FB" w14:textId="77777777" w:rsidR="00852D53" w:rsidRPr="00E6290E" w:rsidRDefault="00852D53" w:rsidP="00A21C10">
            <w:pPr>
              <w:spacing w:after="0" w:line="240" w:lineRule="auto"/>
              <w:jc w:val="right"/>
              <w:rPr>
                <w:rFonts w:eastAsia="Times New Roman"/>
                <w:szCs w:val="24"/>
                <w:lang w:eastAsia="en-GB"/>
              </w:rPr>
            </w:pPr>
            <w:proofErr w:type="spellStart"/>
            <w:r w:rsidRPr="00E6290E">
              <w:rPr>
                <w:rFonts w:eastAsia="Times New Roman"/>
                <w:szCs w:val="24"/>
                <w:lang w:eastAsia="en-GB"/>
              </w:rPr>
              <w:t>t.sk</w:t>
            </w:r>
            <w:proofErr w:type="spellEnd"/>
            <w:r w:rsidRPr="00E6290E">
              <w:rPr>
                <w:rFonts w:eastAsia="Times New Roman"/>
                <w:szCs w:val="24"/>
                <w:lang w:eastAsia="en-GB"/>
              </w:rPr>
              <w:t xml:space="preserve">. Kapitālie izdevumi </w:t>
            </w:r>
            <w:r w:rsidRPr="00E6290E">
              <w:rPr>
                <w:rFonts w:eastAsia="Times New Roman"/>
                <w:b/>
                <w:bCs/>
                <w:szCs w:val="24"/>
                <w:lang w:eastAsia="en-GB"/>
              </w:rPr>
              <w:t>EUR</w:t>
            </w:r>
          </w:p>
        </w:tc>
        <w:tc>
          <w:tcPr>
            <w:tcW w:w="1134" w:type="dxa"/>
            <w:gridSpan w:val="2"/>
            <w:tcBorders>
              <w:top w:val="nil"/>
              <w:left w:val="nil"/>
              <w:bottom w:val="single" w:sz="8" w:space="0" w:color="auto"/>
              <w:right w:val="single" w:sz="8" w:space="0" w:color="auto"/>
            </w:tcBorders>
            <w:shd w:val="clear" w:color="auto" w:fill="auto"/>
            <w:noWrap/>
            <w:vAlign w:val="center"/>
          </w:tcPr>
          <w:p w14:paraId="22F00F2D" w14:textId="77777777" w:rsidR="00852D53" w:rsidRPr="00E6290E" w:rsidRDefault="00852D53" w:rsidP="00A21C10">
            <w:pPr>
              <w:spacing w:after="0" w:line="240" w:lineRule="auto"/>
              <w:jc w:val="right"/>
              <w:rPr>
                <w:rFonts w:eastAsia="Times New Roman"/>
                <w:b/>
                <w:bCs/>
                <w:szCs w:val="24"/>
                <w:lang w:eastAsia="en-GB"/>
              </w:rPr>
            </w:pPr>
          </w:p>
        </w:tc>
      </w:tr>
      <w:tr w:rsidR="00852D53" w:rsidRPr="0017157A" w14:paraId="3D608B35" w14:textId="77777777" w:rsidTr="00F329B8">
        <w:trPr>
          <w:trHeight w:val="169"/>
        </w:trPr>
        <w:tc>
          <w:tcPr>
            <w:tcW w:w="10065" w:type="dxa"/>
            <w:gridSpan w:val="15"/>
            <w:tcBorders>
              <w:top w:val="single" w:sz="8" w:space="0" w:color="auto"/>
              <w:left w:val="nil"/>
              <w:bottom w:val="nil"/>
              <w:right w:val="nil"/>
            </w:tcBorders>
            <w:shd w:val="clear" w:color="auto" w:fill="auto"/>
            <w:vAlign w:val="center"/>
            <w:hideMark/>
          </w:tcPr>
          <w:p w14:paraId="2F6E9A5E" w14:textId="77777777" w:rsidR="00852D53" w:rsidRDefault="00852D53" w:rsidP="00A21C10">
            <w:pPr>
              <w:spacing w:after="0" w:line="240" w:lineRule="auto"/>
              <w:rPr>
                <w:rFonts w:eastAsia="Times New Roman"/>
                <w:i/>
                <w:iCs/>
                <w:szCs w:val="24"/>
                <w:lang w:eastAsia="en-GB"/>
              </w:rPr>
            </w:pPr>
          </w:p>
          <w:p w14:paraId="4124D733" w14:textId="77777777" w:rsidR="00852D53" w:rsidRPr="0017157A" w:rsidRDefault="00852D53" w:rsidP="00A21C10">
            <w:pPr>
              <w:spacing w:after="0" w:line="240" w:lineRule="auto"/>
              <w:rPr>
                <w:rFonts w:eastAsia="Times New Roman"/>
                <w:i/>
                <w:iCs/>
                <w:szCs w:val="24"/>
                <w:lang w:eastAsia="en-GB"/>
              </w:rPr>
            </w:pPr>
            <w:r w:rsidRPr="0017157A">
              <w:rPr>
                <w:rFonts w:eastAsia="Times New Roman"/>
                <w:i/>
                <w:iCs/>
                <w:szCs w:val="24"/>
                <w:lang w:eastAsia="en-GB"/>
              </w:rPr>
              <w:t xml:space="preserve">* saskaņā ar 2021. gada Vienošanos </w:t>
            </w:r>
            <w:proofErr w:type="spellStart"/>
            <w:r w:rsidRPr="0017157A">
              <w:rPr>
                <w:rFonts w:eastAsia="Times New Roman"/>
                <w:i/>
                <w:iCs/>
                <w:szCs w:val="24"/>
                <w:lang w:eastAsia="en-GB"/>
              </w:rPr>
              <w:t>Nr</w:t>
            </w:r>
            <w:proofErr w:type="spellEnd"/>
            <w:r w:rsidRPr="0017157A">
              <w:rPr>
                <w:rFonts w:eastAsia="Times New Roman"/>
                <w:i/>
                <w:iCs/>
                <w:szCs w:val="24"/>
                <w:lang w:eastAsia="en-GB"/>
              </w:rPr>
              <w:t>._______ ar Latgales plānošanas reģionu par konkursa “</w:t>
            </w:r>
            <w:proofErr w:type="spellStart"/>
            <w:r w:rsidRPr="0017157A">
              <w:rPr>
                <w:rFonts w:eastAsia="Times New Roman"/>
                <w:i/>
                <w:iCs/>
                <w:szCs w:val="24"/>
                <w:lang w:eastAsia="en-GB"/>
              </w:rPr>
              <w:t>Remigrācijas</w:t>
            </w:r>
            <w:proofErr w:type="spellEnd"/>
            <w:r w:rsidRPr="0017157A">
              <w:rPr>
                <w:rFonts w:eastAsia="Times New Roman"/>
                <w:i/>
                <w:iCs/>
                <w:szCs w:val="24"/>
                <w:lang w:eastAsia="en-GB"/>
              </w:rPr>
              <w:t xml:space="preserve"> sekmēšanas atbalsts pašvaldībām” </w:t>
            </w:r>
            <w:r>
              <w:rPr>
                <w:rFonts w:eastAsia="Times New Roman"/>
                <w:i/>
                <w:iCs/>
                <w:szCs w:val="24"/>
                <w:lang w:eastAsia="en-GB"/>
              </w:rPr>
              <w:t>atbalsta</w:t>
            </w:r>
            <w:r w:rsidRPr="0017157A">
              <w:rPr>
                <w:rFonts w:eastAsia="Times New Roman"/>
                <w:i/>
                <w:iCs/>
                <w:szCs w:val="24"/>
                <w:lang w:eastAsia="en-GB"/>
              </w:rPr>
              <w:t xml:space="preserve"> izmaksu.</w:t>
            </w:r>
          </w:p>
        </w:tc>
      </w:tr>
      <w:tr w:rsidR="00852D53" w:rsidRPr="0017157A" w14:paraId="139D11BA" w14:textId="77777777" w:rsidTr="00F329B8">
        <w:trPr>
          <w:trHeight w:val="69"/>
        </w:trPr>
        <w:tc>
          <w:tcPr>
            <w:tcW w:w="943" w:type="dxa"/>
            <w:gridSpan w:val="2"/>
            <w:tcBorders>
              <w:top w:val="nil"/>
              <w:left w:val="nil"/>
              <w:bottom w:val="nil"/>
              <w:right w:val="nil"/>
            </w:tcBorders>
            <w:shd w:val="clear" w:color="auto" w:fill="auto"/>
            <w:vAlign w:val="center"/>
            <w:hideMark/>
          </w:tcPr>
          <w:p w14:paraId="3BC93543" w14:textId="77777777" w:rsidR="00852D53" w:rsidRPr="0017157A" w:rsidRDefault="00852D53" w:rsidP="00A21C10">
            <w:pPr>
              <w:spacing w:after="0" w:line="240" w:lineRule="auto"/>
              <w:rPr>
                <w:rFonts w:eastAsia="Times New Roman"/>
                <w:i/>
                <w:iCs/>
                <w:szCs w:val="24"/>
                <w:lang w:eastAsia="en-GB"/>
              </w:rPr>
            </w:pPr>
          </w:p>
        </w:tc>
        <w:tc>
          <w:tcPr>
            <w:tcW w:w="1443" w:type="dxa"/>
            <w:gridSpan w:val="2"/>
            <w:tcBorders>
              <w:top w:val="nil"/>
              <w:left w:val="nil"/>
              <w:bottom w:val="nil"/>
              <w:right w:val="nil"/>
            </w:tcBorders>
            <w:shd w:val="clear" w:color="auto" w:fill="auto"/>
            <w:vAlign w:val="center"/>
            <w:hideMark/>
          </w:tcPr>
          <w:p w14:paraId="310D3058" w14:textId="77777777" w:rsidR="00852D53" w:rsidRPr="0017157A" w:rsidRDefault="00852D53" w:rsidP="00A21C10">
            <w:pPr>
              <w:spacing w:after="0" w:line="240" w:lineRule="auto"/>
              <w:rPr>
                <w:rFonts w:eastAsia="Times New Roman"/>
                <w:szCs w:val="24"/>
                <w:lang w:eastAsia="en-GB"/>
              </w:rPr>
            </w:pPr>
          </w:p>
        </w:tc>
        <w:tc>
          <w:tcPr>
            <w:tcW w:w="1457" w:type="dxa"/>
            <w:gridSpan w:val="2"/>
            <w:tcBorders>
              <w:top w:val="nil"/>
              <w:left w:val="nil"/>
              <w:bottom w:val="nil"/>
              <w:right w:val="nil"/>
            </w:tcBorders>
            <w:shd w:val="clear" w:color="auto" w:fill="auto"/>
            <w:vAlign w:val="center"/>
            <w:hideMark/>
          </w:tcPr>
          <w:p w14:paraId="6204741D" w14:textId="77777777" w:rsidR="00852D53" w:rsidRPr="0017157A" w:rsidRDefault="00852D53" w:rsidP="00A21C10">
            <w:pPr>
              <w:spacing w:after="0" w:line="240" w:lineRule="auto"/>
              <w:rPr>
                <w:rFonts w:eastAsia="Times New Roman"/>
                <w:szCs w:val="24"/>
                <w:lang w:eastAsia="en-GB"/>
              </w:rPr>
            </w:pPr>
          </w:p>
        </w:tc>
        <w:tc>
          <w:tcPr>
            <w:tcW w:w="930" w:type="dxa"/>
            <w:gridSpan w:val="2"/>
            <w:tcBorders>
              <w:top w:val="nil"/>
              <w:left w:val="nil"/>
              <w:bottom w:val="nil"/>
              <w:right w:val="nil"/>
            </w:tcBorders>
            <w:shd w:val="clear" w:color="auto" w:fill="auto"/>
            <w:vAlign w:val="center"/>
            <w:hideMark/>
          </w:tcPr>
          <w:p w14:paraId="5FE755B3" w14:textId="77777777" w:rsidR="00852D53" w:rsidRPr="0017157A" w:rsidRDefault="00852D53" w:rsidP="00A21C10">
            <w:pPr>
              <w:spacing w:after="0" w:line="240" w:lineRule="auto"/>
              <w:rPr>
                <w:rFonts w:eastAsia="Times New Roman"/>
                <w:szCs w:val="24"/>
                <w:lang w:eastAsia="en-GB"/>
              </w:rPr>
            </w:pPr>
          </w:p>
        </w:tc>
        <w:tc>
          <w:tcPr>
            <w:tcW w:w="1617" w:type="dxa"/>
            <w:gridSpan w:val="2"/>
            <w:tcBorders>
              <w:top w:val="nil"/>
              <w:left w:val="nil"/>
              <w:bottom w:val="nil"/>
              <w:right w:val="nil"/>
            </w:tcBorders>
            <w:shd w:val="clear" w:color="auto" w:fill="auto"/>
            <w:vAlign w:val="center"/>
            <w:hideMark/>
          </w:tcPr>
          <w:p w14:paraId="48CF93B6" w14:textId="77777777" w:rsidR="00852D53" w:rsidRPr="0017157A" w:rsidRDefault="00852D53" w:rsidP="00A21C10">
            <w:pPr>
              <w:spacing w:after="0" w:line="240" w:lineRule="auto"/>
              <w:rPr>
                <w:rFonts w:eastAsia="Times New Roman"/>
                <w:szCs w:val="24"/>
                <w:lang w:eastAsia="en-GB"/>
              </w:rPr>
            </w:pPr>
          </w:p>
        </w:tc>
        <w:tc>
          <w:tcPr>
            <w:tcW w:w="1929" w:type="dxa"/>
            <w:gridSpan w:val="2"/>
            <w:tcBorders>
              <w:top w:val="nil"/>
              <w:left w:val="nil"/>
              <w:bottom w:val="nil"/>
              <w:right w:val="nil"/>
            </w:tcBorders>
            <w:shd w:val="clear" w:color="auto" w:fill="auto"/>
            <w:vAlign w:val="center"/>
            <w:hideMark/>
          </w:tcPr>
          <w:p w14:paraId="5E62853B" w14:textId="77777777" w:rsidR="00852D53" w:rsidRPr="0017157A" w:rsidRDefault="00852D53" w:rsidP="00A21C10">
            <w:pPr>
              <w:spacing w:after="0" w:line="240" w:lineRule="auto"/>
              <w:rPr>
                <w:rFonts w:eastAsia="Times New Roman"/>
                <w:szCs w:val="24"/>
                <w:lang w:eastAsia="en-GB"/>
              </w:rPr>
            </w:pPr>
          </w:p>
        </w:tc>
        <w:tc>
          <w:tcPr>
            <w:tcW w:w="1347" w:type="dxa"/>
            <w:gridSpan w:val="2"/>
            <w:tcBorders>
              <w:top w:val="nil"/>
              <w:left w:val="nil"/>
              <w:bottom w:val="nil"/>
              <w:right w:val="nil"/>
            </w:tcBorders>
            <w:shd w:val="clear" w:color="auto" w:fill="auto"/>
            <w:vAlign w:val="center"/>
            <w:hideMark/>
          </w:tcPr>
          <w:p w14:paraId="049E19A7" w14:textId="77777777" w:rsidR="00852D53" w:rsidRPr="0017157A" w:rsidRDefault="00852D53" w:rsidP="00A21C10">
            <w:pPr>
              <w:spacing w:after="0" w:line="240" w:lineRule="auto"/>
              <w:rPr>
                <w:rFonts w:eastAsia="Times New Roman"/>
                <w:szCs w:val="24"/>
                <w:lang w:eastAsia="en-GB"/>
              </w:rPr>
            </w:pPr>
          </w:p>
        </w:tc>
        <w:tc>
          <w:tcPr>
            <w:tcW w:w="399" w:type="dxa"/>
            <w:tcBorders>
              <w:top w:val="nil"/>
              <w:left w:val="nil"/>
              <w:bottom w:val="nil"/>
              <w:right w:val="nil"/>
            </w:tcBorders>
            <w:shd w:val="clear" w:color="auto" w:fill="auto"/>
            <w:vAlign w:val="center"/>
            <w:hideMark/>
          </w:tcPr>
          <w:p w14:paraId="404AE0C1" w14:textId="77777777" w:rsidR="00852D53" w:rsidRPr="0017157A" w:rsidRDefault="00852D53" w:rsidP="00A21C10">
            <w:pPr>
              <w:spacing w:after="0" w:line="240" w:lineRule="auto"/>
              <w:rPr>
                <w:rFonts w:eastAsia="Times New Roman"/>
                <w:szCs w:val="24"/>
                <w:lang w:eastAsia="en-GB"/>
              </w:rPr>
            </w:pPr>
          </w:p>
        </w:tc>
      </w:tr>
      <w:tr w:rsidR="00852D53" w:rsidRPr="0017157A" w14:paraId="2B0D1475" w14:textId="77777777" w:rsidTr="00F329B8">
        <w:trPr>
          <w:trHeight w:val="69"/>
        </w:trPr>
        <w:tc>
          <w:tcPr>
            <w:tcW w:w="943" w:type="dxa"/>
            <w:gridSpan w:val="2"/>
            <w:tcBorders>
              <w:top w:val="nil"/>
              <w:left w:val="nil"/>
              <w:bottom w:val="nil"/>
              <w:right w:val="nil"/>
            </w:tcBorders>
            <w:shd w:val="clear" w:color="auto" w:fill="auto"/>
            <w:vAlign w:val="center"/>
            <w:hideMark/>
          </w:tcPr>
          <w:p w14:paraId="0BBDB63C" w14:textId="77777777" w:rsidR="00852D53" w:rsidRPr="0017157A" w:rsidRDefault="00852D53" w:rsidP="00A21C10">
            <w:pPr>
              <w:spacing w:after="0" w:line="240" w:lineRule="auto"/>
              <w:rPr>
                <w:rFonts w:eastAsia="Times New Roman"/>
                <w:szCs w:val="24"/>
                <w:lang w:eastAsia="en-GB"/>
              </w:rPr>
            </w:pPr>
          </w:p>
        </w:tc>
        <w:tc>
          <w:tcPr>
            <w:tcW w:w="1443" w:type="dxa"/>
            <w:gridSpan w:val="2"/>
            <w:tcBorders>
              <w:top w:val="nil"/>
              <w:left w:val="nil"/>
              <w:bottom w:val="nil"/>
              <w:right w:val="nil"/>
            </w:tcBorders>
            <w:shd w:val="clear" w:color="auto" w:fill="auto"/>
            <w:vAlign w:val="center"/>
            <w:hideMark/>
          </w:tcPr>
          <w:p w14:paraId="0804CEFA" w14:textId="77777777" w:rsidR="00852D53" w:rsidRPr="0017157A" w:rsidRDefault="00852D53" w:rsidP="00A21C10">
            <w:pPr>
              <w:spacing w:after="0" w:line="240" w:lineRule="auto"/>
              <w:rPr>
                <w:rFonts w:eastAsia="Times New Roman"/>
                <w:szCs w:val="24"/>
                <w:lang w:eastAsia="en-GB"/>
              </w:rPr>
            </w:pPr>
          </w:p>
        </w:tc>
        <w:tc>
          <w:tcPr>
            <w:tcW w:w="1457" w:type="dxa"/>
            <w:gridSpan w:val="2"/>
            <w:tcBorders>
              <w:top w:val="nil"/>
              <w:left w:val="nil"/>
              <w:bottom w:val="nil"/>
              <w:right w:val="nil"/>
            </w:tcBorders>
            <w:shd w:val="clear" w:color="auto" w:fill="auto"/>
            <w:vAlign w:val="center"/>
            <w:hideMark/>
          </w:tcPr>
          <w:p w14:paraId="3B85029F" w14:textId="77777777" w:rsidR="00852D53" w:rsidRPr="0017157A" w:rsidRDefault="00852D53" w:rsidP="00A21C10">
            <w:pPr>
              <w:spacing w:after="0" w:line="240" w:lineRule="auto"/>
              <w:rPr>
                <w:rFonts w:eastAsia="Times New Roman"/>
                <w:szCs w:val="24"/>
                <w:lang w:eastAsia="en-GB"/>
              </w:rPr>
            </w:pPr>
          </w:p>
        </w:tc>
        <w:tc>
          <w:tcPr>
            <w:tcW w:w="930" w:type="dxa"/>
            <w:gridSpan w:val="2"/>
            <w:tcBorders>
              <w:top w:val="nil"/>
              <w:left w:val="nil"/>
              <w:bottom w:val="nil"/>
              <w:right w:val="nil"/>
            </w:tcBorders>
            <w:shd w:val="clear" w:color="auto" w:fill="auto"/>
            <w:vAlign w:val="center"/>
            <w:hideMark/>
          </w:tcPr>
          <w:p w14:paraId="78C25145" w14:textId="77777777" w:rsidR="00852D53" w:rsidRPr="0017157A" w:rsidRDefault="00852D53" w:rsidP="00A21C10">
            <w:pPr>
              <w:spacing w:after="0" w:line="240" w:lineRule="auto"/>
              <w:rPr>
                <w:rFonts w:eastAsia="Times New Roman"/>
                <w:szCs w:val="24"/>
                <w:lang w:eastAsia="en-GB"/>
              </w:rPr>
            </w:pPr>
          </w:p>
        </w:tc>
        <w:tc>
          <w:tcPr>
            <w:tcW w:w="1617" w:type="dxa"/>
            <w:gridSpan w:val="2"/>
            <w:tcBorders>
              <w:top w:val="nil"/>
              <w:left w:val="nil"/>
              <w:bottom w:val="nil"/>
              <w:right w:val="nil"/>
            </w:tcBorders>
            <w:shd w:val="clear" w:color="auto" w:fill="auto"/>
            <w:vAlign w:val="center"/>
            <w:hideMark/>
          </w:tcPr>
          <w:p w14:paraId="51B4B728" w14:textId="77777777" w:rsidR="00852D53" w:rsidRPr="0017157A" w:rsidRDefault="00852D53" w:rsidP="00A21C10">
            <w:pPr>
              <w:spacing w:after="0" w:line="240" w:lineRule="auto"/>
              <w:rPr>
                <w:rFonts w:eastAsia="Times New Roman"/>
                <w:szCs w:val="24"/>
                <w:lang w:eastAsia="en-GB"/>
              </w:rPr>
            </w:pPr>
          </w:p>
        </w:tc>
        <w:tc>
          <w:tcPr>
            <w:tcW w:w="1929" w:type="dxa"/>
            <w:gridSpan w:val="2"/>
            <w:tcBorders>
              <w:top w:val="nil"/>
              <w:left w:val="nil"/>
              <w:bottom w:val="nil"/>
              <w:right w:val="nil"/>
            </w:tcBorders>
            <w:shd w:val="clear" w:color="auto" w:fill="auto"/>
            <w:vAlign w:val="center"/>
            <w:hideMark/>
          </w:tcPr>
          <w:p w14:paraId="1CE3535F" w14:textId="77777777" w:rsidR="00852D53" w:rsidRPr="0017157A" w:rsidRDefault="00852D53" w:rsidP="00A21C10">
            <w:pPr>
              <w:spacing w:after="0" w:line="240" w:lineRule="auto"/>
              <w:rPr>
                <w:rFonts w:eastAsia="Times New Roman"/>
                <w:szCs w:val="24"/>
                <w:lang w:eastAsia="en-GB"/>
              </w:rPr>
            </w:pPr>
          </w:p>
        </w:tc>
        <w:tc>
          <w:tcPr>
            <w:tcW w:w="1347" w:type="dxa"/>
            <w:gridSpan w:val="2"/>
            <w:tcBorders>
              <w:top w:val="nil"/>
              <w:left w:val="nil"/>
              <w:bottom w:val="nil"/>
              <w:right w:val="nil"/>
            </w:tcBorders>
            <w:shd w:val="clear" w:color="auto" w:fill="auto"/>
            <w:vAlign w:val="center"/>
            <w:hideMark/>
          </w:tcPr>
          <w:p w14:paraId="5802352F" w14:textId="77777777" w:rsidR="00852D53" w:rsidRPr="0017157A" w:rsidRDefault="00852D53" w:rsidP="00A21C10">
            <w:pPr>
              <w:spacing w:after="0" w:line="240" w:lineRule="auto"/>
              <w:rPr>
                <w:rFonts w:eastAsia="Times New Roman"/>
                <w:szCs w:val="24"/>
                <w:lang w:eastAsia="en-GB"/>
              </w:rPr>
            </w:pPr>
          </w:p>
        </w:tc>
        <w:tc>
          <w:tcPr>
            <w:tcW w:w="399" w:type="dxa"/>
            <w:tcBorders>
              <w:top w:val="nil"/>
              <w:left w:val="nil"/>
              <w:bottom w:val="nil"/>
              <w:right w:val="nil"/>
            </w:tcBorders>
            <w:shd w:val="clear" w:color="auto" w:fill="auto"/>
            <w:vAlign w:val="center"/>
            <w:hideMark/>
          </w:tcPr>
          <w:p w14:paraId="67BF2576" w14:textId="77777777" w:rsidR="00852D53" w:rsidRPr="0017157A" w:rsidRDefault="00852D53" w:rsidP="00A21C10">
            <w:pPr>
              <w:spacing w:after="0" w:line="240" w:lineRule="auto"/>
              <w:rPr>
                <w:rFonts w:eastAsia="Times New Roman"/>
                <w:szCs w:val="24"/>
                <w:lang w:eastAsia="en-GB"/>
              </w:rPr>
            </w:pPr>
          </w:p>
        </w:tc>
      </w:tr>
      <w:tr w:rsidR="00852D53" w:rsidRPr="0017157A" w14:paraId="38C2DFC7" w14:textId="77777777" w:rsidTr="00F329B8">
        <w:trPr>
          <w:trHeight w:val="86"/>
        </w:trPr>
        <w:tc>
          <w:tcPr>
            <w:tcW w:w="943" w:type="dxa"/>
            <w:gridSpan w:val="2"/>
            <w:tcBorders>
              <w:top w:val="nil"/>
              <w:left w:val="nil"/>
              <w:bottom w:val="nil"/>
              <w:right w:val="nil"/>
            </w:tcBorders>
            <w:shd w:val="clear" w:color="auto" w:fill="auto"/>
            <w:noWrap/>
            <w:vAlign w:val="bottom"/>
            <w:hideMark/>
          </w:tcPr>
          <w:p w14:paraId="2FD69842" w14:textId="77777777" w:rsidR="00852D53" w:rsidRPr="0017157A" w:rsidRDefault="00852D53" w:rsidP="00A21C10">
            <w:pPr>
              <w:spacing w:after="0" w:line="240" w:lineRule="auto"/>
              <w:rPr>
                <w:rFonts w:eastAsia="Times New Roman"/>
                <w:szCs w:val="24"/>
                <w:lang w:eastAsia="en-GB"/>
              </w:rPr>
            </w:pPr>
          </w:p>
        </w:tc>
        <w:tc>
          <w:tcPr>
            <w:tcW w:w="1443" w:type="dxa"/>
            <w:gridSpan w:val="2"/>
            <w:tcBorders>
              <w:top w:val="nil"/>
              <w:left w:val="nil"/>
              <w:bottom w:val="nil"/>
              <w:right w:val="nil"/>
            </w:tcBorders>
            <w:shd w:val="clear" w:color="auto" w:fill="auto"/>
            <w:noWrap/>
            <w:vAlign w:val="bottom"/>
            <w:hideMark/>
          </w:tcPr>
          <w:p w14:paraId="569BE7F4" w14:textId="77777777" w:rsidR="00852D53" w:rsidRPr="0017157A" w:rsidRDefault="00852D53" w:rsidP="00A21C10">
            <w:pPr>
              <w:spacing w:after="0" w:line="240" w:lineRule="auto"/>
              <w:rPr>
                <w:rFonts w:eastAsia="Times New Roman"/>
                <w:szCs w:val="24"/>
                <w:lang w:eastAsia="en-GB"/>
              </w:rPr>
            </w:pPr>
          </w:p>
        </w:tc>
        <w:tc>
          <w:tcPr>
            <w:tcW w:w="1457" w:type="dxa"/>
            <w:gridSpan w:val="2"/>
            <w:tcBorders>
              <w:top w:val="nil"/>
              <w:left w:val="nil"/>
              <w:bottom w:val="nil"/>
              <w:right w:val="nil"/>
            </w:tcBorders>
            <w:shd w:val="clear" w:color="auto" w:fill="auto"/>
            <w:noWrap/>
            <w:vAlign w:val="bottom"/>
            <w:hideMark/>
          </w:tcPr>
          <w:p w14:paraId="361E5C86" w14:textId="77777777" w:rsidR="00852D53" w:rsidRPr="0017157A" w:rsidRDefault="00852D53" w:rsidP="00A21C10">
            <w:pPr>
              <w:spacing w:after="0" w:line="240" w:lineRule="auto"/>
              <w:rPr>
                <w:rFonts w:eastAsia="Times New Roman"/>
                <w:szCs w:val="24"/>
                <w:lang w:eastAsia="en-GB"/>
              </w:rPr>
            </w:pPr>
          </w:p>
        </w:tc>
        <w:tc>
          <w:tcPr>
            <w:tcW w:w="930" w:type="dxa"/>
            <w:gridSpan w:val="2"/>
            <w:tcBorders>
              <w:top w:val="nil"/>
              <w:left w:val="nil"/>
              <w:bottom w:val="nil"/>
              <w:right w:val="nil"/>
            </w:tcBorders>
            <w:shd w:val="clear" w:color="auto" w:fill="auto"/>
            <w:noWrap/>
            <w:vAlign w:val="bottom"/>
            <w:hideMark/>
          </w:tcPr>
          <w:p w14:paraId="45D05533" w14:textId="77777777" w:rsidR="00852D53" w:rsidRPr="0017157A" w:rsidRDefault="00852D53" w:rsidP="00A21C10">
            <w:pPr>
              <w:spacing w:after="0" w:line="240" w:lineRule="auto"/>
              <w:rPr>
                <w:rFonts w:eastAsia="Times New Roman"/>
                <w:szCs w:val="24"/>
                <w:lang w:eastAsia="en-GB"/>
              </w:rPr>
            </w:pPr>
          </w:p>
        </w:tc>
        <w:tc>
          <w:tcPr>
            <w:tcW w:w="1617" w:type="dxa"/>
            <w:gridSpan w:val="2"/>
            <w:tcBorders>
              <w:top w:val="nil"/>
              <w:left w:val="nil"/>
              <w:bottom w:val="nil"/>
              <w:right w:val="nil"/>
            </w:tcBorders>
            <w:shd w:val="clear" w:color="auto" w:fill="auto"/>
            <w:noWrap/>
            <w:vAlign w:val="bottom"/>
            <w:hideMark/>
          </w:tcPr>
          <w:p w14:paraId="64615B2B" w14:textId="77777777" w:rsidR="00852D53" w:rsidRPr="0017157A" w:rsidRDefault="00852D53" w:rsidP="00A21C10">
            <w:pPr>
              <w:spacing w:after="0" w:line="240" w:lineRule="auto"/>
              <w:rPr>
                <w:rFonts w:eastAsia="Times New Roman"/>
                <w:szCs w:val="24"/>
                <w:lang w:eastAsia="en-GB"/>
              </w:rPr>
            </w:pPr>
          </w:p>
        </w:tc>
        <w:tc>
          <w:tcPr>
            <w:tcW w:w="1929" w:type="dxa"/>
            <w:gridSpan w:val="2"/>
            <w:tcBorders>
              <w:top w:val="nil"/>
              <w:left w:val="nil"/>
              <w:bottom w:val="nil"/>
              <w:right w:val="nil"/>
            </w:tcBorders>
            <w:shd w:val="clear" w:color="auto" w:fill="auto"/>
            <w:noWrap/>
            <w:vAlign w:val="bottom"/>
            <w:hideMark/>
          </w:tcPr>
          <w:p w14:paraId="05F37211" w14:textId="77777777" w:rsidR="00852D53" w:rsidRPr="0017157A" w:rsidRDefault="00852D53" w:rsidP="00A21C10">
            <w:pPr>
              <w:spacing w:after="0" w:line="240" w:lineRule="auto"/>
              <w:rPr>
                <w:rFonts w:eastAsia="Times New Roman"/>
                <w:szCs w:val="24"/>
                <w:lang w:eastAsia="en-GB"/>
              </w:rPr>
            </w:pPr>
          </w:p>
        </w:tc>
        <w:tc>
          <w:tcPr>
            <w:tcW w:w="1347" w:type="dxa"/>
            <w:gridSpan w:val="2"/>
            <w:tcBorders>
              <w:top w:val="nil"/>
              <w:left w:val="nil"/>
              <w:bottom w:val="nil"/>
              <w:right w:val="nil"/>
            </w:tcBorders>
            <w:shd w:val="clear" w:color="auto" w:fill="auto"/>
            <w:noWrap/>
            <w:vAlign w:val="bottom"/>
            <w:hideMark/>
          </w:tcPr>
          <w:p w14:paraId="676BA9CD" w14:textId="77777777" w:rsidR="00852D53" w:rsidRPr="0017157A" w:rsidRDefault="00852D53" w:rsidP="00A21C10">
            <w:pPr>
              <w:spacing w:after="0" w:line="240" w:lineRule="auto"/>
              <w:rPr>
                <w:rFonts w:eastAsia="Times New Roman"/>
                <w:szCs w:val="24"/>
                <w:lang w:eastAsia="en-GB"/>
              </w:rPr>
            </w:pPr>
          </w:p>
        </w:tc>
        <w:tc>
          <w:tcPr>
            <w:tcW w:w="399" w:type="dxa"/>
            <w:tcBorders>
              <w:top w:val="nil"/>
              <w:left w:val="nil"/>
              <w:bottom w:val="nil"/>
              <w:right w:val="nil"/>
            </w:tcBorders>
            <w:shd w:val="clear" w:color="auto" w:fill="auto"/>
            <w:noWrap/>
            <w:vAlign w:val="bottom"/>
            <w:hideMark/>
          </w:tcPr>
          <w:p w14:paraId="285DFD15" w14:textId="77777777" w:rsidR="00852D53" w:rsidRPr="0017157A" w:rsidRDefault="00852D53" w:rsidP="00A21C10">
            <w:pPr>
              <w:spacing w:after="0" w:line="240" w:lineRule="auto"/>
              <w:rPr>
                <w:rFonts w:eastAsia="Times New Roman"/>
                <w:szCs w:val="24"/>
                <w:lang w:eastAsia="en-GB"/>
              </w:rPr>
            </w:pPr>
          </w:p>
        </w:tc>
      </w:tr>
      <w:tr w:rsidR="00852D53" w:rsidRPr="0017157A" w14:paraId="78CD97B1" w14:textId="77777777" w:rsidTr="00F329B8">
        <w:trPr>
          <w:trHeight w:val="86"/>
        </w:trPr>
        <w:tc>
          <w:tcPr>
            <w:tcW w:w="943" w:type="dxa"/>
            <w:gridSpan w:val="2"/>
            <w:tcBorders>
              <w:top w:val="nil"/>
              <w:left w:val="nil"/>
              <w:bottom w:val="nil"/>
              <w:right w:val="nil"/>
            </w:tcBorders>
            <w:shd w:val="clear" w:color="auto" w:fill="auto"/>
            <w:noWrap/>
            <w:vAlign w:val="bottom"/>
            <w:hideMark/>
          </w:tcPr>
          <w:p w14:paraId="270FA445" w14:textId="77777777" w:rsidR="00852D53" w:rsidRPr="0017157A" w:rsidRDefault="00852D53" w:rsidP="00A21C10">
            <w:pPr>
              <w:spacing w:after="0" w:line="240" w:lineRule="auto"/>
              <w:rPr>
                <w:rFonts w:eastAsia="Times New Roman"/>
                <w:szCs w:val="24"/>
                <w:lang w:eastAsia="en-GB"/>
              </w:rPr>
            </w:pPr>
          </w:p>
        </w:tc>
        <w:tc>
          <w:tcPr>
            <w:tcW w:w="2900" w:type="dxa"/>
            <w:gridSpan w:val="4"/>
            <w:tcBorders>
              <w:top w:val="nil"/>
              <w:left w:val="nil"/>
              <w:bottom w:val="nil"/>
              <w:right w:val="nil"/>
            </w:tcBorders>
            <w:shd w:val="clear" w:color="auto" w:fill="auto"/>
            <w:noWrap/>
            <w:vAlign w:val="bottom"/>
            <w:hideMark/>
          </w:tcPr>
          <w:p w14:paraId="1E1DAFC7" w14:textId="77777777" w:rsidR="00852D53" w:rsidRPr="002273B1" w:rsidRDefault="00852D53" w:rsidP="00A21C10">
            <w:pPr>
              <w:spacing w:after="0" w:line="360" w:lineRule="auto"/>
              <w:rPr>
                <w:rFonts w:eastAsia="Times New Roman"/>
                <w:szCs w:val="24"/>
                <w:lang w:val="en-GB" w:eastAsia="en-GB"/>
              </w:rPr>
            </w:pPr>
            <w:proofErr w:type="spellStart"/>
            <w:r w:rsidRPr="002273B1">
              <w:rPr>
                <w:rFonts w:eastAsia="Times New Roman"/>
                <w:szCs w:val="24"/>
                <w:lang w:val="en-GB" w:eastAsia="en-GB"/>
              </w:rPr>
              <w:t>Atbildīgā</w:t>
            </w:r>
            <w:proofErr w:type="spellEnd"/>
            <w:r w:rsidRPr="002273B1">
              <w:rPr>
                <w:rFonts w:eastAsia="Times New Roman"/>
                <w:szCs w:val="24"/>
                <w:lang w:val="en-GB" w:eastAsia="en-GB"/>
              </w:rPr>
              <w:t xml:space="preserve"> persona</w:t>
            </w:r>
          </w:p>
          <w:p w14:paraId="73ED2E6C" w14:textId="77777777" w:rsidR="00852D53" w:rsidRPr="002273B1" w:rsidRDefault="00852D53" w:rsidP="00A21C10">
            <w:pPr>
              <w:spacing w:after="0" w:line="360" w:lineRule="auto"/>
              <w:rPr>
                <w:rFonts w:eastAsia="Times New Roman"/>
                <w:szCs w:val="24"/>
                <w:lang w:val="en-GB" w:eastAsia="en-GB"/>
              </w:rPr>
            </w:pPr>
          </w:p>
        </w:tc>
        <w:tc>
          <w:tcPr>
            <w:tcW w:w="930" w:type="dxa"/>
            <w:gridSpan w:val="2"/>
            <w:tcBorders>
              <w:top w:val="nil"/>
              <w:left w:val="nil"/>
              <w:bottom w:val="nil"/>
              <w:right w:val="nil"/>
            </w:tcBorders>
            <w:shd w:val="clear" w:color="auto" w:fill="auto"/>
            <w:noWrap/>
            <w:vAlign w:val="bottom"/>
            <w:hideMark/>
          </w:tcPr>
          <w:p w14:paraId="6D1AC9DC" w14:textId="77777777" w:rsidR="00852D53" w:rsidRPr="0017157A" w:rsidRDefault="00852D53" w:rsidP="00A21C10">
            <w:pPr>
              <w:spacing w:after="0" w:line="240" w:lineRule="auto"/>
              <w:rPr>
                <w:rFonts w:eastAsia="Times New Roman"/>
                <w:b/>
                <w:bCs/>
                <w:szCs w:val="24"/>
                <w:lang w:val="en-GB" w:eastAsia="en-GB"/>
              </w:rPr>
            </w:pPr>
          </w:p>
        </w:tc>
        <w:tc>
          <w:tcPr>
            <w:tcW w:w="1617" w:type="dxa"/>
            <w:gridSpan w:val="2"/>
            <w:tcBorders>
              <w:top w:val="nil"/>
              <w:left w:val="nil"/>
              <w:bottom w:val="nil"/>
              <w:right w:val="nil"/>
            </w:tcBorders>
            <w:shd w:val="clear" w:color="auto" w:fill="auto"/>
            <w:noWrap/>
            <w:vAlign w:val="bottom"/>
            <w:hideMark/>
          </w:tcPr>
          <w:p w14:paraId="37BEFB07" w14:textId="77777777" w:rsidR="00852D53" w:rsidRPr="0017157A" w:rsidRDefault="00852D53" w:rsidP="00A21C10">
            <w:pPr>
              <w:spacing w:after="0" w:line="240" w:lineRule="auto"/>
              <w:rPr>
                <w:rFonts w:eastAsia="Times New Roman"/>
                <w:szCs w:val="24"/>
                <w:lang w:val="en-GB" w:eastAsia="en-GB"/>
              </w:rPr>
            </w:pPr>
          </w:p>
        </w:tc>
        <w:tc>
          <w:tcPr>
            <w:tcW w:w="1929" w:type="dxa"/>
            <w:gridSpan w:val="2"/>
            <w:tcBorders>
              <w:top w:val="nil"/>
              <w:left w:val="nil"/>
              <w:bottom w:val="nil"/>
              <w:right w:val="nil"/>
            </w:tcBorders>
            <w:shd w:val="clear" w:color="auto" w:fill="auto"/>
            <w:noWrap/>
            <w:vAlign w:val="bottom"/>
            <w:hideMark/>
          </w:tcPr>
          <w:p w14:paraId="34B109FE" w14:textId="77777777" w:rsidR="00852D53" w:rsidRPr="0017157A" w:rsidRDefault="00852D53" w:rsidP="00A21C10">
            <w:pPr>
              <w:spacing w:after="0" w:line="240" w:lineRule="auto"/>
              <w:rPr>
                <w:rFonts w:eastAsia="Times New Roman"/>
                <w:szCs w:val="24"/>
                <w:lang w:val="en-GB" w:eastAsia="en-GB"/>
              </w:rPr>
            </w:pPr>
          </w:p>
        </w:tc>
        <w:tc>
          <w:tcPr>
            <w:tcW w:w="1347" w:type="dxa"/>
            <w:gridSpan w:val="2"/>
            <w:tcBorders>
              <w:top w:val="nil"/>
              <w:left w:val="nil"/>
              <w:bottom w:val="nil"/>
              <w:right w:val="nil"/>
            </w:tcBorders>
            <w:shd w:val="clear" w:color="auto" w:fill="auto"/>
            <w:noWrap/>
            <w:vAlign w:val="bottom"/>
            <w:hideMark/>
          </w:tcPr>
          <w:p w14:paraId="06D935EF" w14:textId="77777777" w:rsidR="00852D53" w:rsidRPr="0017157A" w:rsidRDefault="00852D53" w:rsidP="00A21C10">
            <w:pPr>
              <w:spacing w:after="0" w:line="240" w:lineRule="auto"/>
              <w:rPr>
                <w:rFonts w:eastAsia="Times New Roman"/>
                <w:szCs w:val="24"/>
                <w:lang w:val="en-GB" w:eastAsia="en-GB"/>
              </w:rPr>
            </w:pPr>
          </w:p>
        </w:tc>
        <w:tc>
          <w:tcPr>
            <w:tcW w:w="399" w:type="dxa"/>
            <w:tcBorders>
              <w:top w:val="nil"/>
              <w:left w:val="nil"/>
              <w:bottom w:val="nil"/>
              <w:right w:val="nil"/>
            </w:tcBorders>
            <w:shd w:val="clear" w:color="auto" w:fill="auto"/>
            <w:noWrap/>
            <w:vAlign w:val="bottom"/>
            <w:hideMark/>
          </w:tcPr>
          <w:p w14:paraId="55F6D170" w14:textId="77777777" w:rsidR="00852D53" w:rsidRPr="0017157A" w:rsidRDefault="00852D53" w:rsidP="00A21C10">
            <w:pPr>
              <w:spacing w:after="0" w:line="240" w:lineRule="auto"/>
              <w:rPr>
                <w:rFonts w:eastAsia="Times New Roman"/>
                <w:szCs w:val="24"/>
                <w:lang w:val="en-GB" w:eastAsia="en-GB"/>
              </w:rPr>
            </w:pPr>
          </w:p>
        </w:tc>
      </w:tr>
      <w:tr w:rsidR="00852D53" w:rsidRPr="0017157A" w14:paraId="790A8A9C" w14:textId="77777777" w:rsidTr="00F329B8">
        <w:trPr>
          <w:trHeight w:val="86"/>
        </w:trPr>
        <w:tc>
          <w:tcPr>
            <w:tcW w:w="943" w:type="dxa"/>
            <w:gridSpan w:val="2"/>
            <w:tcBorders>
              <w:top w:val="nil"/>
              <w:left w:val="nil"/>
              <w:bottom w:val="nil"/>
              <w:right w:val="nil"/>
            </w:tcBorders>
            <w:shd w:val="clear" w:color="auto" w:fill="auto"/>
            <w:noWrap/>
            <w:vAlign w:val="bottom"/>
            <w:hideMark/>
          </w:tcPr>
          <w:p w14:paraId="0241519F" w14:textId="77777777" w:rsidR="00852D53" w:rsidRPr="0017157A" w:rsidRDefault="00852D53" w:rsidP="00A21C10">
            <w:pPr>
              <w:spacing w:after="0" w:line="240" w:lineRule="auto"/>
              <w:rPr>
                <w:rFonts w:eastAsia="Times New Roman"/>
                <w:szCs w:val="24"/>
                <w:lang w:val="en-GB" w:eastAsia="en-GB"/>
              </w:rPr>
            </w:pPr>
          </w:p>
        </w:tc>
        <w:tc>
          <w:tcPr>
            <w:tcW w:w="2900" w:type="dxa"/>
            <w:gridSpan w:val="4"/>
            <w:tcBorders>
              <w:top w:val="nil"/>
              <w:left w:val="nil"/>
              <w:bottom w:val="nil"/>
              <w:right w:val="nil"/>
            </w:tcBorders>
            <w:shd w:val="clear" w:color="auto" w:fill="auto"/>
            <w:noWrap/>
            <w:vAlign w:val="bottom"/>
            <w:hideMark/>
          </w:tcPr>
          <w:p w14:paraId="1EE4FF08" w14:textId="77777777" w:rsidR="00852D53" w:rsidRPr="002273B1" w:rsidRDefault="00852D53" w:rsidP="00A21C10">
            <w:pPr>
              <w:spacing w:after="0" w:line="360" w:lineRule="auto"/>
              <w:rPr>
                <w:rFonts w:eastAsia="Times New Roman"/>
                <w:szCs w:val="24"/>
                <w:lang w:val="en-GB" w:eastAsia="en-GB"/>
              </w:rPr>
            </w:pPr>
            <w:proofErr w:type="spellStart"/>
            <w:r w:rsidRPr="002273B1">
              <w:rPr>
                <w:rFonts w:eastAsia="Times New Roman"/>
                <w:szCs w:val="24"/>
                <w:lang w:val="en-GB" w:eastAsia="en-GB"/>
              </w:rPr>
              <w:t>Kontaktinformācija</w:t>
            </w:r>
            <w:proofErr w:type="spellEnd"/>
          </w:p>
          <w:p w14:paraId="52188736" w14:textId="77777777" w:rsidR="00852D53" w:rsidRPr="002273B1" w:rsidRDefault="00852D53" w:rsidP="00A21C10">
            <w:pPr>
              <w:spacing w:after="0" w:line="360" w:lineRule="auto"/>
              <w:rPr>
                <w:rFonts w:eastAsia="Times New Roman"/>
                <w:szCs w:val="24"/>
                <w:lang w:val="en-GB" w:eastAsia="en-GB"/>
              </w:rPr>
            </w:pPr>
          </w:p>
        </w:tc>
        <w:tc>
          <w:tcPr>
            <w:tcW w:w="930" w:type="dxa"/>
            <w:gridSpan w:val="2"/>
            <w:tcBorders>
              <w:top w:val="nil"/>
              <w:left w:val="nil"/>
              <w:bottom w:val="nil"/>
              <w:right w:val="nil"/>
            </w:tcBorders>
            <w:shd w:val="clear" w:color="auto" w:fill="auto"/>
            <w:noWrap/>
            <w:vAlign w:val="bottom"/>
            <w:hideMark/>
          </w:tcPr>
          <w:p w14:paraId="12080108" w14:textId="77777777" w:rsidR="00852D53" w:rsidRPr="0017157A" w:rsidRDefault="00852D53" w:rsidP="00A21C10">
            <w:pPr>
              <w:spacing w:after="0" w:line="240" w:lineRule="auto"/>
              <w:rPr>
                <w:rFonts w:eastAsia="Times New Roman"/>
                <w:b/>
                <w:bCs/>
                <w:szCs w:val="24"/>
                <w:lang w:val="en-GB" w:eastAsia="en-GB"/>
              </w:rPr>
            </w:pPr>
          </w:p>
        </w:tc>
        <w:tc>
          <w:tcPr>
            <w:tcW w:w="1617" w:type="dxa"/>
            <w:gridSpan w:val="2"/>
            <w:tcBorders>
              <w:top w:val="nil"/>
              <w:left w:val="nil"/>
              <w:bottom w:val="nil"/>
              <w:right w:val="nil"/>
            </w:tcBorders>
            <w:shd w:val="clear" w:color="auto" w:fill="auto"/>
            <w:noWrap/>
            <w:vAlign w:val="bottom"/>
            <w:hideMark/>
          </w:tcPr>
          <w:p w14:paraId="581C3E49" w14:textId="77777777" w:rsidR="00852D53" w:rsidRPr="0017157A" w:rsidRDefault="00852D53" w:rsidP="00A21C10">
            <w:pPr>
              <w:spacing w:after="0" w:line="240" w:lineRule="auto"/>
              <w:rPr>
                <w:rFonts w:eastAsia="Times New Roman"/>
                <w:szCs w:val="24"/>
                <w:lang w:val="en-GB" w:eastAsia="en-GB"/>
              </w:rPr>
            </w:pPr>
          </w:p>
        </w:tc>
        <w:tc>
          <w:tcPr>
            <w:tcW w:w="1929" w:type="dxa"/>
            <w:gridSpan w:val="2"/>
            <w:tcBorders>
              <w:top w:val="nil"/>
              <w:left w:val="nil"/>
              <w:bottom w:val="nil"/>
              <w:right w:val="nil"/>
            </w:tcBorders>
            <w:shd w:val="clear" w:color="auto" w:fill="auto"/>
            <w:noWrap/>
            <w:vAlign w:val="bottom"/>
            <w:hideMark/>
          </w:tcPr>
          <w:p w14:paraId="4E8E6111" w14:textId="77777777" w:rsidR="00852D53" w:rsidRPr="0017157A" w:rsidRDefault="00852D53" w:rsidP="00A21C10">
            <w:pPr>
              <w:spacing w:after="0" w:line="240" w:lineRule="auto"/>
              <w:rPr>
                <w:rFonts w:eastAsia="Times New Roman"/>
                <w:szCs w:val="24"/>
                <w:lang w:val="en-GB" w:eastAsia="en-GB"/>
              </w:rPr>
            </w:pPr>
          </w:p>
        </w:tc>
        <w:tc>
          <w:tcPr>
            <w:tcW w:w="1347" w:type="dxa"/>
            <w:gridSpan w:val="2"/>
            <w:tcBorders>
              <w:top w:val="nil"/>
              <w:left w:val="nil"/>
              <w:bottom w:val="nil"/>
              <w:right w:val="nil"/>
            </w:tcBorders>
            <w:shd w:val="clear" w:color="auto" w:fill="auto"/>
            <w:noWrap/>
            <w:vAlign w:val="bottom"/>
            <w:hideMark/>
          </w:tcPr>
          <w:p w14:paraId="472EAE41" w14:textId="77777777" w:rsidR="00852D53" w:rsidRPr="0017157A" w:rsidRDefault="00852D53" w:rsidP="00A21C10">
            <w:pPr>
              <w:spacing w:after="0" w:line="240" w:lineRule="auto"/>
              <w:rPr>
                <w:rFonts w:eastAsia="Times New Roman"/>
                <w:szCs w:val="24"/>
                <w:lang w:val="en-GB" w:eastAsia="en-GB"/>
              </w:rPr>
            </w:pPr>
          </w:p>
        </w:tc>
        <w:tc>
          <w:tcPr>
            <w:tcW w:w="399" w:type="dxa"/>
            <w:tcBorders>
              <w:top w:val="nil"/>
              <w:left w:val="nil"/>
              <w:bottom w:val="nil"/>
              <w:right w:val="nil"/>
            </w:tcBorders>
            <w:shd w:val="clear" w:color="auto" w:fill="auto"/>
            <w:noWrap/>
            <w:vAlign w:val="bottom"/>
            <w:hideMark/>
          </w:tcPr>
          <w:p w14:paraId="64DFCEB9" w14:textId="77777777" w:rsidR="00852D53" w:rsidRPr="0017157A" w:rsidRDefault="00852D53" w:rsidP="00A21C10">
            <w:pPr>
              <w:spacing w:after="0" w:line="240" w:lineRule="auto"/>
              <w:rPr>
                <w:rFonts w:eastAsia="Times New Roman"/>
                <w:szCs w:val="24"/>
                <w:lang w:val="en-GB" w:eastAsia="en-GB"/>
              </w:rPr>
            </w:pPr>
          </w:p>
        </w:tc>
      </w:tr>
      <w:tr w:rsidR="00852D53" w:rsidRPr="0017157A" w14:paraId="6E3070D2" w14:textId="77777777" w:rsidTr="00F329B8">
        <w:trPr>
          <w:trHeight w:val="86"/>
        </w:trPr>
        <w:tc>
          <w:tcPr>
            <w:tcW w:w="943" w:type="dxa"/>
            <w:gridSpan w:val="2"/>
            <w:tcBorders>
              <w:top w:val="nil"/>
              <w:left w:val="nil"/>
              <w:bottom w:val="nil"/>
              <w:right w:val="nil"/>
            </w:tcBorders>
            <w:shd w:val="clear" w:color="auto" w:fill="auto"/>
            <w:noWrap/>
            <w:vAlign w:val="bottom"/>
            <w:hideMark/>
          </w:tcPr>
          <w:p w14:paraId="24748918" w14:textId="77777777" w:rsidR="00852D53" w:rsidRPr="0017157A" w:rsidRDefault="00852D53" w:rsidP="00A21C10">
            <w:pPr>
              <w:spacing w:after="0" w:line="240" w:lineRule="auto"/>
              <w:rPr>
                <w:rFonts w:eastAsia="Times New Roman"/>
                <w:szCs w:val="24"/>
                <w:lang w:val="en-GB" w:eastAsia="en-GB"/>
              </w:rPr>
            </w:pPr>
          </w:p>
        </w:tc>
        <w:tc>
          <w:tcPr>
            <w:tcW w:w="2900" w:type="dxa"/>
            <w:gridSpan w:val="4"/>
            <w:tcBorders>
              <w:top w:val="nil"/>
              <w:left w:val="nil"/>
              <w:bottom w:val="nil"/>
              <w:right w:val="nil"/>
            </w:tcBorders>
            <w:shd w:val="clear" w:color="auto" w:fill="auto"/>
            <w:noWrap/>
            <w:vAlign w:val="bottom"/>
            <w:hideMark/>
          </w:tcPr>
          <w:p w14:paraId="25BC3251" w14:textId="77777777" w:rsidR="00852D53" w:rsidRPr="002273B1" w:rsidRDefault="00852D53" w:rsidP="00A21C10">
            <w:pPr>
              <w:spacing w:after="0" w:line="360" w:lineRule="auto"/>
              <w:rPr>
                <w:rFonts w:eastAsia="Times New Roman"/>
                <w:szCs w:val="24"/>
                <w:lang w:val="en-GB" w:eastAsia="en-GB"/>
              </w:rPr>
            </w:pPr>
            <w:proofErr w:type="spellStart"/>
            <w:r w:rsidRPr="002273B1">
              <w:rPr>
                <w:rFonts w:eastAsia="Times New Roman"/>
                <w:szCs w:val="24"/>
                <w:lang w:val="en-GB" w:eastAsia="en-GB"/>
              </w:rPr>
              <w:t>Paraksts</w:t>
            </w:r>
            <w:proofErr w:type="spellEnd"/>
          </w:p>
          <w:p w14:paraId="3FE303AD" w14:textId="77777777" w:rsidR="00852D53" w:rsidRPr="002273B1" w:rsidRDefault="00852D53" w:rsidP="00A21C10">
            <w:pPr>
              <w:spacing w:after="0" w:line="360" w:lineRule="auto"/>
              <w:rPr>
                <w:rFonts w:eastAsia="Times New Roman"/>
                <w:szCs w:val="24"/>
                <w:lang w:val="en-GB" w:eastAsia="en-GB"/>
              </w:rPr>
            </w:pPr>
          </w:p>
        </w:tc>
        <w:tc>
          <w:tcPr>
            <w:tcW w:w="930" w:type="dxa"/>
            <w:gridSpan w:val="2"/>
            <w:tcBorders>
              <w:top w:val="nil"/>
              <w:left w:val="nil"/>
              <w:bottom w:val="nil"/>
              <w:right w:val="nil"/>
            </w:tcBorders>
            <w:shd w:val="clear" w:color="auto" w:fill="auto"/>
            <w:noWrap/>
            <w:vAlign w:val="bottom"/>
            <w:hideMark/>
          </w:tcPr>
          <w:p w14:paraId="0310CACF" w14:textId="77777777" w:rsidR="00852D53" w:rsidRPr="0017157A" w:rsidRDefault="00852D53" w:rsidP="00A21C10">
            <w:pPr>
              <w:spacing w:after="0" w:line="240" w:lineRule="auto"/>
              <w:rPr>
                <w:rFonts w:eastAsia="Times New Roman"/>
                <w:b/>
                <w:bCs/>
                <w:szCs w:val="24"/>
                <w:lang w:val="en-GB" w:eastAsia="en-GB"/>
              </w:rPr>
            </w:pPr>
          </w:p>
        </w:tc>
        <w:tc>
          <w:tcPr>
            <w:tcW w:w="1617" w:type="dxa"/>
            <w:gridSpan w:val="2"/>
            <w:tcBorders>
              <w:top w:val="nil"/>
              <w:left w:val="nil"/>
              <w:bottom w:val="nil"/>
              <w:right w:val="nil"/>
            </w:tcBorders>
            <w:shd w:val="clear" w:color="auto" w:fill="auto"/>
            <w:noWrap/>
            <w:vAlign w:val="bottom"/>
            <w:hideMark/>
          </w:tcPr>
          <w:p w14:paraId="36411B33" w14:textId="77777777" w:rsidR="00852D53" w:rsidRPr="0017157A" w:rsidRDefault="00852D53" w:rsidP="00A21C10">
            <w:pPr>
              <w:spacing w:after="0" w:line="240" w:lineRule="auto"/>
              <w:rPr>
                <w:rFonts w:eastAsia="Times New Roman"/>
                <w:szCs w:val="24"/>
                <w:lang w:val="en-GB" w:eastAsia="en-GB"/>
              </w:rPr>
            </w:pPr>
          </w:p>
        </w:tc>
        <w:tc>
          <w:tcPr>
            <w:tcW w:w="1929" w:type="dxa"/>
            <w:gridSpan w:val="2"/>
            <w:tcBorders>
              <w:top w:val="nil"/>
              <w:left w:val="nil"/>
              <w:bottom w:val="nil"/>
              <w:right w:val="nil"/>
            </w:tcBorders>
            <w:shd w:val="clear" w:color="auto" w:fill="auto"/>
            <w:noWrap/>
            <w:vAlign w:val="bottom"/>
            <w:hideMark/>
          </w:tcPr>
          <w:p w14:paraId="7ABD4F9D" w14:textId="77777777" w:rsidR="00852D53" w:rsidRPr="0017157A" w:rsidRDefault="00852D53" w:rsidP="00A21C10">
            <w:pPr>
              <w:spacing w:after="0" w:line="240" w:lineRule="auto"/>
              <w:rPr>
                <w:rFonts w:eastAsia="Times New Roman"/>
                <w:szCs w:val="24"/>
                <w:lang w:val="en-GB" w:eastAsia="en-GB"/>
              </w:rPr>
            </w:pPr>
          </w:p>
        </w:tc>
        <w:tc>
          <w:tcPr>
            <w:tcW w:w="1347" w:type="dxa"/>
            <w:gridSpan w:val="2"/>
            <w:tcBorders>
              <w:top w:val="nil"/>
              <w:left w:val="nil"/>
              <w:bottom w:val="nil"/>
              <w:right w:val="nil"/>
            </w:tcBorders>
            <w:shd w:val="clear" w:color="auto" w:fill="auto"/>
            <w:noWrap/>
            <w:vAlign w:val="bottom"/>
            <w:hideMark/>
          </w:tcPr>
          <w:p w14:paraId="4BA433F1" w14:textId="77777777" w:rsidR="00852D53" w:rsidRPr="0017157A" w:rsidRDefault="00852D53" w:rsidP="00A21C10">
            <w:pPr>
              <w:spacing w:after="0" w:line="240" w:lineRule="auto"/>
              <w:rPr>
                <w:rFonts w:eastAsia="Times New Roman"/>
                <w:szCs w:val="24"/>
                <w:lang w:val="en-GB" w:eastAsia="en-GB"/>
              </w:rPr>
            </w:pPr>
          </w:p>
        </w:tc>
        <w:tc>
          <w:tcPr>
            <w:tcW w:w="399" w:type="dxa"/>
            <w:tcBorders>
              <w:top w:val="nil"/>
              <w:left w:val="nil"/>
              <w:bottom w:val="nil"/>
              <w:right w:val="nil"/>
            </w:tcBorders>
            <w:shd w:val="clear" w:color="auto" w:fill="auto"/>
            <w:noWrap/>
            <w:vAlign w:val="bottom"/>
            <w:hideMark/>
          </w:tcPr>
          <w:p w14:paraId="756992C4" w14:textId="77777777" w:rsidR="00852D53" w:rsidRPr="0017157A" w:rsidRDefault="00852D53" w:rsidP="00A21C10">
            <w:pPr>
              <w:spacing w:after="0" w:line="240" w:lineRule="auto"/>
              <w:rPr>
                <w:rFonts w:eastAsia="Times New Roman"/>
                <w:szCs w:val="24"/>
                <w:lang w:val="en-GB" w:eastAsia="en-GB"/>
              </w:rPr>
            </w:pPr>
          </w:p>
        </w:tc>
      </w:tr>
      <w:tr w:rsidR="00852D53" w:rsidRPr="0017157A" w14:paraId="37994CD7" w14:textId="77777777" w:rsidTr="00F329B8">
        <w:trPr>
          <w:trHeight w:val="74"/>
        </w:trPr>
        <w:tc>
          <w:tcPr>
            <w:tcW w:w="943" w:type="dxa"/>
            <w:gridSpan w:val="2"/>
            <w:tcBorders>
              <w:top w:val="nil"/>
              <w:left w:val="nil"/>
              <w:bottom w:val="nil"/>
              <w:right w:val="nil"/>
            </w:tcBorders>
            <w:shd w:val="clear" w:color="auto" w:fill="auto"/>
            <w:noWrap/>
            <w:vAlign w:val="bottom"/>
            <w:hideMark/>
          </w:tcPr>
          <w:p w14:paraId="53651FA6" w14:textId="77777777" w:rsidR="00852D53" w:rsidRPr="0017157A" w:rsidRDefault="00852D53" w:rsidP="00A21C10">
            <w:pPr>
              <w:spacing w:after="0" w:line="240" w:lineRule="auto"/>
              <w:rPr>
                <w:rFonts w:eastAsia="Times New Roman"/>
                <w:szCs w:val="24"/>
                <w:lang w:val="en-GB" w:eastAsia="en-GB"/>
              </w:rPr>
            </w:pPr>
          </w:p>
        </w:tc>
        <w:tc>
          <w:tcPr>
            <w:tcW w:w="2900" w:type="dxa"/>
            <w:gridSpan w:val="4"/>
            <w:tcBorders>
              <w:top w:val="nil"/>
              <w:left w:val="nil"/>
              <w:bottom w:val="nil"/>
              <w:right w:val="nil"/>
            </w:tcBorders>
            <w:shd w:val="clear" w:color="auto" w:fill="auto"/>
            <w:noWrap/>
            <w:vAlign w:val="bottom"/>
            <w:hideMark/>
          </w:tcPr>
          <w:p w14:paraId="697C0AC7" w14:textId="77777777" w:rsidR="00852D53" w:rsidRPr="002273B1" w:rsidRDefault="00852D53" w:rsidP="00A21C10">
            <w:pPr>
              <w:spacing w:after="0" w:line="360" w:lineRule="auto"/>
              <w:rPr>
                <w:rFonts w:eastAsia="Times New Roman"/>
                <w:szCs w:val="24"/>
                <w:lang w:val="en-GB" w:eastAsia="en-GB"/>
              </w:rPr>
            </w:pPr>
            <w:proofErr w:type="spellStart"/>
            <w:r w:rsidRPr="002273B1">
              <w:rPr>
                <w:rFonts w:eastAsia="Times New Roman"/>
                <w:szCs w:val="24"/>
                <w:lang w:val="en-GB" w:eastAsia="en-GB"/>
              </w:rPr>
              <w:t>Datums</w:t>
            </w:r>
            <w:proofErr w:type="spellEnd"/>
          </w:p>
        </w:tc>
        <w:tc>
          <w:tcPr>
            <w:tcW w:w="930" w:type="dxa"/>
            <w:gridSpan w:val="2"/>
            <w:tcBorders>
              <w:top w:val="nil"/>
              <w:left w:val="nil"/>
              <w:bottom w:val="nil"/>
              <w:right w:val="nil"/>
            </w:tcBorders>
            <w:shd w:val="clear" w:color="auto" w:fill="auto"/>
            <w:noWrap/>
            <w:vAlign w:val="bottom"/>
            <w:hideMark/>
          </w:tcPr>
          <w:p w14:paraId="56B66E93" w14:textId="77777777" w:rsidR="00852D53" w:rsidRPr="0017157A" w:rsidRDefault="00852D53" w:rsidP="00A21C10">
            <w:pPr>
              <w:spacing w:after="0" w:line="240" w:lineRule="auto"/>
              <w:rPr>
                <w:rFonts w:eastAsia="Times New Roman"/>
                <w:b/>
                <w:bCs/>
                <w:szCs w:val="24"/>
                <w:lang w:val="en-GB" w:eastAsia="en-GB"/>
              </w:rPr>
            </w:pPr>
          </w:p>
        </w:tc>
        <w:tc>
          <w:tcPr>
            <w:tcW w:w="1617" w:type="dxa"/>
            <w:gridSpan w:val="2"/>
            <w:tcBorders>
              <w:top w:val="nil"/>
              <w:left w:val="nil"/>
              <w:bottom w:val="nil"/>
              <w:right w:val="nil"/>
            </w:tcBorders>
            <w:shd w:val="clear" w:color="auto" w:fill="auto"/>
            <w:noWrap/>
            <w:vAlign w:val="bottom"/>
            <w:hideMark/>
          </w:tcPr>
          <w:p w14:paraId="2FBCE807" w14:textId="77777777" w:rsidR="00852D53" w:rsidRPr="0017157A" w:rsidRDefault="00852D53" w:rsidP="00A21C10">
            <w:pPr>
              <w:spacing w:after="0" w:line="240" w:lineRule="auto"/>
              <w:rPr>
                <w:rFonts w:eastAsia="Times New Roman"/>
                <w:szCs w:val="24"/>
                <w:lang w:val="en-GB" w:eastAsia="en-GB"/>
              </w:rPr>
            </w:pPr>
          </w:p>
        </w:tc>
        <w:tc>
          <w:tcPr>
            <w:tcW w:w="1929" w:type="dxa"/>
            <w:gridSpan w:val="2"/>
            <w:tcBorders>
              <w:top w:val="nil"/>
              <w:left w:val="nil"/>
              <w:bottom w:val="nil"/>
              <w:right w:val="nil"/>
            </w:tcBorders>
            <w:shd w:val="clear" w:color="auto" w:fill="auto"/>
            <w:noWrap/>
            <w:vAlign w:val="bottom"/>
            <w:hideMark/>
          </w:tcPr>
          <w:p w14:paraId="7D1E1A39" w14:textId="77777777" w:rsidR="00852D53" w:rsidRPr="0017157A" w:rsidRDefault="00852D53" w:rsidP="00A21C10">
            <w:pPr>
              <w:spacing w:after="0" w:line="240" w:lineRule="auto"/>
              <w:rPr>
                <w:rFonts w:eastAsia="Times New Roman"/>
                <w:szCs w:val="24"/>
                <w:lang w:val="en-GB" w:eastAsia="en-GB"/>
              </w:rPr>
            </w:pPr>
          </w:p>
        </w:tc>
        <w:tc>
          <w:tcPr>
            <w:tcW w:w="1347" w:type="dxa"/>
            <w:gridSpan w:val="2"/>
            <w:tcBorders>
              <w:top w:val="nil"/>
              <w:left w:val="nil"/>
              <w:bottom w:val="nil"/>
              <w:right w:val="nil"/>
            </w:tcBorders>
            <w:shd w:val="clear" w:color="auto" w:fill="auto"/>
            <w:noWrap/>
            <w:vAlign w:val="bottom"/>
            <w:hideMark/>
          </w:tcPr>
          <w:p w14:paraId="06E0FA11" w14:textId="77777777" w:rsidR="00852D53" w:rsidRPr="0017157A" w:rsidRDefault="00852D53" w:rsidP="00A21C10">
            <w:pPr>
              <w:spacing w:after="0" w:line="240" w:lineRule="auto"/>
              <w:rPr>
                <w:rFonts w:eastAsia="Times New Roman"/>
                <w:szCs w:val="24"/>
                <w:lang w:val="en-GB" w:eastAsia="en-GB"/>
              </w:rPr>
            </w:pPr>
          </w:p>
        </w:tc>
        <w:tc>
          <w:tcPr>
            <w:tcW w:w="399" w:type="dxa"/>
            <w:tcBorders>
              <w:top w:val="nil"/>
              <w:left w:val="nil"/>
              <w:bottom w:val="nil"/>
              <w:right w:val="nil"/>
            </w:tcBorders>
            <w:shd w:val="clear" w:color="auto" w:fill="auto"/>
            <w:noWrap/>
            <w:vAlign w:val="bottom"/>
            <w:hideMark/>
          </w:tcPr>
          <w:p w14:paraId="7FE60D4D" w14:textId="77777777" w:rsidR="00852D53" w:rsidRPr="0017157A" w:rsidRDefault="00852D53" w:rsidP="00A21C10">
            <w:pPr>
              <w:spacing w:after="0" w:line="240" w:lineRule="auto"/>
              <w:rPr>
                <w:rFonts w:eastAsia="Times New Roman"/>
                <w:szCs w:val="24"/>
                <w:lang w:val="en-GB" w:eastAsia="en-GB"/>
              </w:rPr>
            </w:pPr>
          </w:p>
        </w:tc>
      </w:tr>
    </w:tbl>
    <w:p w14:paraId="5190BB6F" w14:textId="2AAD84F0" w:rsidR="00F90342" w:rsidRPr="00880D34" w:rsidRDefault="00F90342" w:rsidP="00880D34">
      <w:pPr>
        <w:spacing w:after="0" w:line="240" w:lineRule="auto"/>
        <w:jc w:val="both"/>
        <w:rPr>
          <w:sz w:val="26"/>
          <w:szCs w:val="26"/>
        </w:rPr>
      </w:pPr>
    </w:p>
    <w:sectPr w:rsidR="00F90342" w:rsidRPr="00880D34" w:rsidSect="006D2B3A">
      <w:headerReference w:type="default" r:id="rId14"/>
      <w:pgSz w:w="11906" w:h="16838"/>
      <w:pgMar w:top="1440" w:right="991"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412F2" w14:textId="77777777" w:rsidR="00675C6D" w:rsidRDefault="00675C6D" w:rsidP="00083A6F">
      <w:pPr>
        <w:spacing w:after="0" w:line="240" w:lineRule="auto"/>
      </w:pPr>
      <w:r>
        <w:separator/>
      </w:r>
    </w:p>
  </w:endnote>
  <w:endnote w:type="continuationSeparator" w:id="0">
    <w:p w14:paraId="0889FFF4" w14:textId="77777777" w:rsidR="00675C6D" w:rsidRDefault="00675C6D"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525C" w14:textId="77777777" w:rsidR="00675C6D" w:rsidRDefault="00675C6D" w:rsidP="00083A6F">
      <w:pPr>
        <w:spacing w:after="0" w:line="240" w:lineRule="auto"/>
      </w:pPr>
      <w:r>
        <w:separator/>
      </w:r>
    </w:p>
  </w:footnote>
  <w:footnote w:type="continuationSeparator" w:id="0">
    <w:p w14:paraId="57FB9E57" w14:textId="77777777" w:rsidR="00675C6D" w:rsidRDefault="00675C6D" w:rsidP="00083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B657" w14:textId="77777777" w:rsidR="00852D53" w:rsidRPr="001A583B" w:rsidRDefault="00852D53" w:rsidP="001A583B">
    <w:pPr>
      <w:pStyle w:val="Header"/>
      <w:jc w:val="righ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949250"/>
      <w:docPartObj>
        <w:docPartGallery w:val="Page Numbers (Top of Page)"/>
        <w:docPartUnique/>
      </w:docPartObj>
    </w:sdtPr>
    <w:sdtEndPr>
      <w:rPr>
        <w:noProof/>
      </w:rPr>
    </w:sdtEndPr>
    <w:sdtContent>
      <w:p w14:paraId="6E21AE36" w14:textId="36D494E7" w:rsidR="00A276D2" w:rsidRDefault="00A276D2">
        <w:pPr>
          <w:pStyle w:val="Header"/>
          <w:jc w:val="center"/>
        </w:pPr>
        <w:r>
          <w:fldChar w:fldCharType="begin"/>
        </w:r>
        <w:r>
          <w:instrText xml:space="preserve"> PAGE   \* MERGEFORMAT </w:instrText>
        </w:r>
        <w:r>
          <w:fldChar w:fldCharType="separate"/>
        </w:r>
        <w:r w:rsidR="00F329B8">
          <w:rPr>
            <w:noProof/>
          </w:rPr>
          <w:t>6</w:t>
        </w:r>
        <w:r>
          <w:rPr>
            <w:noProof/>
          </w:rPr>
          <w:fldChar w:fldCharType="end"/>
        </w:r>
      </w:p>
    </w:sdtContent>
  </w:sdt>
  <w:p w14:paraId="4A86FDAA" w14:textId="77777777" w:rsidR="00A276D2" w:rsidRDefault="00A27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5B4749"/>
    <w:multiLevelType w:val="multilevel"/>
    <w:tmpl w:val="F00242B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400E8B"/>
    <w:multiLevelType w:val="hybridMultilevel"/>
    <w:tmpl w:val="8F7031F0"/>
    <w:lvl w:ilvl="0" w:tplc="EF7AB496">
      <w:start w:val="1"/>
      <w:numFmt w:val="decimal"/>
      <w:lvlText w:val="%1."/>
      <w:lvlJc w:val="left"/>
      <w:pPr>
        <w:ind w:left="720" w:hanging="360"/>
      </w:pPr>
      <w:rPr>
        <w:rFonts w:eastAsiaTheme="min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FA4FC4"/>
    <w:multiLevelType w:val="hybridMultilevel"/>
    <w:tmpl w:val="20F4A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AE6C19"/>
    <w:multiLevelType w:val="hybridMultilevel"/>
    <w:tmpl w:val="46D015E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B125320"/>
    <w:multiLevelType w:val="hybridMultilevel"/>
    <w:tmpl w:val="1C94C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ECB0DCD"/>
    <w:multiLevelType w:val="multilevel"/>
    <w:tmpl w:val="796CBE62"/>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b w:val="0"/>
        <w:bCs/>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21"/>
  </w:num>
  <w:num w:numId="2">
    <w:abstractNumId w:val="6"/>
  </w:num>
  <w:num w:numId="3">
    <w:abstractNumId w:val="14"/>
  </w:num>
  <w:num w:numId="4">
    <w:abstractNumId w:val="11"/>
  </w:num>
  <w:num w:numId="5">
    <w:abstractNumId w:val="0"/>
  </w:num>
  <w:num w:numId="6">
    <w:abstractNumId w:val="28"/>
  </w:num>
  <w:num w:numId="7">
    <w:abstractNumId w:val="3"/>
  </w:num>
  <w:num w:numId="8">
    <w:abstractNumId w:val="2"/>
  </w:num>
  <w:num w:numId="9">
    <w:abstractNumId w:val="24"/>
  </w:num>
  <w:num w:numId="10">
    <w:abstractNumId w:val="9"/>
  </w:num>
  <w:num w:numId="11">
    <w:abstractNumId w:val="16"/>
  </w:num>
  <w:num w:numId="12">
    <w:abstractNumId w:val="18"/>
  </w:num>
  <w:num w:numId="13">
    <w:abstractNumId w:val="7"/>
  </w:num>
  <w:num w:numId="14">
    <w:abstractNumId w:val="27"/>
  </w:num>
  <w:num w:numId="15">
    <w:abstractNumId w:val="8"/>
  </w:num>
  <w:num w:numId="16">
    <w:abstractNumId w:val="5"/>
  </w:num>
  <w:num w:numId="17">
    <w:abstractNumId w:val="17"/>
  </w:num>
  <w:num w:numId="18">
    <w:abstractNumId w:val="10"/>
  </w:num>
  <w:num w:numId="19">
    <w:abstractNumId w:val="26"/>
  </w:num>
  <w:num w:numId="20">
    <w:abstractNumId w:val="29"/>
  </w:num>
  <w:num w:numId="21">
    <w:abstractNumId w:val="22"/>
  </w:num>
  <w:num w:numId="22">
    <w:abstractNumId w:val="12"/>
  </w:num>
  <w:num w:numId="23">
    <w:abstractNumId w:val="19"/>
  </w:num>
  <w:num w:numId="24">
    <w:abstractNumId w:val="20"/>
  </w:num>
  <w:num w:numId="25">
    <w:abstractNumId w:val="25"/>
  </w:num>
  <w:num w:numId="26">
    <w:abstractNumId w:val="23"/>
  </w:num>
  <w:num w:numId="27">
    <w:abstractNumId w:val="1"/>
  </w:num>
  <w:num w:numId="28">
    <w:abstractNumId w:val="30"/>
  </w:num>
  <w:num w:numId="29">
    <w:abstractNumId w:val="15"/>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6D"/>
    <w:rsid w:val="00001371"/>
    <w:rsid w:val="00004ED3"/>
    <w:rsid w:val="000064A9"/>
    <w:rsid w:val="000103D9"/>
    <w:rsid w:val="0004279F"/>
    <w:rsid w:val="000464A4"/>
    <w:rsid w:val="0006437D"/>
    <w:rsid w:val="00070938"/>
    <w:rsid w:val="0008388C"/>
    <w:rsid w:val="00083A6F"/>
    <w:rsid w:val="00086410"/>
    <w:rsid w:val="00090D8B"/>
    <w:rsid w:val="00095F80"/>
    <w:rsid w:val="000A01D5"/>
    <w:rsid w:val="000A0258"/>
    <w:rsid w:val="000B20E2"/>
    <w:rsid w:val="000E083F"/>
    <w:rsid w:val="000E7B23"/>
    <w:rsid w:val="00107F5E"/>
    <w:rsid w:val="001115D0"/>
    <w:rsid w:val="001175A7"/>
    <w:rsid w:val="00122F78"/>
    <w:rsid w:val="001260D4"/>
    <w:rsid w:val="00134FF9"/>
    <w:rsid w:val="00135A96"/>
    <w:rsid w:val="00137877"/>
    <w:rsid w:val="0014722B"/>
    <w:rsid w:val="00150881"/>
    <w:rsid w:val="00165C5A"/>
    <w:rsid w:val="00177F63"/>
    <w:rsid w:val="00182858"/>
    <w:rsid w:val="001842B3"/>
    <w:rsid w:val="00190939"/>
    <w:rsid w:val="00195BC6"/>
    <w:rsid w:val="001A050B"/>
    <w:rsid w:val="001A4B11"/>
    <w:rsid w:val="001B240A"/>
    <w:rsid w:val="001C114D"/>
    <w:rsid w:val="001C7F92"/>
    <w:rsid w:val="001D6089"/>
    <w:rsid w:val="001D6BCE"/>
    <w:rsid w:val="001E7F66"/>
    <w:rsid w:val="001F4509"/>
    <w:rsid w:val="00211911"/>
    <w:rsid w:val="00222532"/>
    <w:rsid w:val="002309E6"/>
    <w:rsid w:val="00247C35"/>
    <w:rsid w:val="0025062D"/>
    <w:rsid w:val="00253E33"/>
    <w:rsid w:val="00255883"/>
    <w:rsid w:val="00260E0C"/>
    <w:rsid w:val="00276CAB"/>
    <w:rsid w:val="002A211D"/>
    <w:rsid w:val="002A7431"/>
    <w:rsid w:val="002B7071"/>
    <w:rsid w:val="002C47A7"/>
    <w:rsid w:val="002C5921"/>
    <w:rsid w:val="002D48B9"/>
    <w:rsid w:val="002E0291"/>
    <w:rsid w:val="002E585E"/>
    <w:rsid w:val="00305ABA"/>
    <w:rsid w:val="00307E85"/>
    <w:rsid w:val="00337201"/>
    <w:rsid w:val="00343CE4"/>
    <w:rsid w:val="00346CAA"/>
    <w:rsid w:val="00352409"/>
    <w:rsid w:val="00366BDC"/>
    <w:rsid w:val="00370D0E"/>
    <w:rsid w:val="0038165A"/>
    <w:rsid w:val="00387966"/>
    <w:rsid w:val="003A4D8C"/>
    <w:rsid w:val="003B3F13"/>
    <w:rsid w:val="003B4A0C"/>
    <w:rsid w:val="003B5A6C"/>
    <w:rsid w:val="003E7625"/>
    <w:rsid w:val="003E7E77"/>
    <w:rsid w:val="00403931"/>
    <w:rsid w:val="00411273"/>
    <w:rsid w:val="00427791"/>
    <w:rsid w:val="00433445"/>
    <w:rsid w:val="00434443"/>
    <w:rsid w:val="00436590"/>
    <w:rsid w:val="00436FBC"/>
    <w:rsid w:val="00451ED3"/>
    <w:rsid w:val="004574FD"/>
    <w:rsid w:val="004702A5"/>
    <w:rsid w:val="00477EC2"/>
    <w:rsid w:val="00480B9F"/>
    <w:rsid w:val="00482414"/>
    <w:rsid w:val="00487390"/>
    <w:rsid w:val="004934B7"/>
    <w:rsid w:val="004C5ABE"/>
    <w:rsid w:val="004E6FC0"/>
    <w:rsid w:val="00505727"/>
    <w:rsid w:val="00523249"/>
    <w:rsid w:val="00530DE6"/>
    <w:rsid w:val="00536C73"/>
    <w:rsid w:val="00545094"/>
    <w:rsid w:val="00552401"/>
    <w:rsid w:val="00555A88"/>
    <w:rsid w:val="0056283B"/>
    <w:rsid w:val="0058477E"/>
    <w:rsid w:val="005A4952"/>
    <w:rsid w:val="005A5245"/>
    <w:rsid w:val="005A5892"/>
    <w:rsid w:val="005B135E"/>
    <w:rsid w:val="005C6480"/>
    <w:rsid w:val="005D45A8"/>
    <w:rsid w:val="005D477E"/>
    <w:rsid w:val="005F2B1A"/>
    <w:rsid w:val="006012C7"/>
    <w:rsid w:val="006026A2"/>
    <w:rsid w:val="006055FC"/>
    <w:rsid w:val="00616FBC"/>
    <w:rsid w:val="00626ED7"/>
    <w:rsid w:val="00633E2D"/>
    <w:rsid w:val="00651692"/>
    <w:rsid w:val="00655A49"/>
    <w:rsid w:val="00657C31"/>
    <w:rsid w:val="00662874"/>
    <w:rsid w:val="006670C1"/>
    <w:rsid w:val="00674317"/>
    <w:rsid w:val="00675C6D"/>
    <w:rsid w:val="006927CB"/>
    <w:rsid w:val="006C27FE"/>
    <w:rsid w:val="006D2B3A"/>
    <w:rsid w:val="006F2904"/>
    <w:rsid w:val="006F7642"/>
    <w:rsid w:val="0070549E"/>
    <w:rsid w:val="007106E5"/>
    <w:rsid w:val="00732F2D"/>
    <w:rsid w:val="00751233"/>
    <w:rsid w:val="00776A42"/>
    <w:rsid w:val="00792C6E"/>
    <w:rsid w:val="007A740E"/>
    <w:rsid w:val="007B6F7D"/>
    <w:rsid w:val="007D3AB6"/>
    <w:rsid w:val="007D4179"/>
    <w:rsid w:val="007E2F58"/>
    <w:rsid w:val="007E3477"/>
    <w:rsid w:val="007F09CD"/>
    <w:rsid w:val="007F4B21"/>
    <w:rsid w:val="007F5DE4"/>
    <w:rsid w:val="0080346E"/>
    <w:rsid w:val="008154AF"/>
    <w:rsid w:val="00816C18"/>
    <w:rsid w:val="00825667"/>
    <w:rsid w:val="00832BEA"/>
    <w:rsid w:val="00850616"/>
    <w:rsid w:val="00852D53"/>
    <w:rsid w:val="0086378D"/>
    <w:rsid w:val="00865DC3"/>
    <w:rsid w:val="0087045B"/>
    <w:rsid w:val="00876612"/>
    <w:rsid w:val="00880D34"/>
    <w:rsid w:val="008912DF"/>
    <w:rsid w:val="00896774"/>
    <w:rsid w:val="008A3960"/>
    <w:rsid w:val="008C527C"/>
    <w:rsid w:val="008D144B"/>
    <w:rsid w:val="008D44B2"/>
    <w:rsid w:val="008D578C"/>
    <w:rsid w:val="008E170E"/>
    <w:rsid w:val="008E48BD"/>
    <w:rsid w:val="008F2590"/>
    <w:rsid w:val="00905F02"/>
    <w:rsid w:val="00911D7A"/>
    <w:rsid w:val="0094059C"/>
    <w:rsid w:val="009437EE"/>
    <w:rsid w:val="00964D7B"/>
    <w:rsid w:val="0097125A"/>
    <w:rsid w:val="00987F53"/>
    <w:rsid w:val="00997D51"/>
    <w:rsid w:val="009B6174"/>
    <w:rsid w:val="009B7111"/>
    <w:rsid w:val="009D23CA"/>
    <w:rsid w:val="009E2936"/>
    <w:rsid w:val="009E326C"/>
    <w:rsid w:val="009E4DCA"/>
    <w:rsid w:val="009F76DE"/>
    <w:rsid w:val="00A276D2"/>
    <w:rsid w:val="00A46CE3"/>
    <w:rsid w:val="00A63263"/>
    <w:rsid w:val="00A6599B"/>
    <w:rsid w:val="00A70A2E"/>
    <w:rsid w:val="00A826F2"/>
    <w:rsid w:val="00A837EC"/>
    <w:rsid w:val="00A9232B"/>
    <w:rsid w:val="00AA2CA5"/>
    <w:rsid w:val="00AA481D"/>
    <w:rsid w:val="00AA5B6B"/>
    <w:rsid w:val="00AB06FD"/>
    <w:rsid w:val="00AB60BA"/>
    <w:rsid w:val="00AB68C6"/>
    <w:rsid w:val="00AC0F66"/>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B74"/>
    <w:rsid w:val="00BC03E4"/>
    <w:rsid w:val="00BC2451"/>
    <w:rsid w:val="00BC5272"/>
    <w:rsid w:val="00BD71B3"/>
    <w:rsid w:val="00BE764E"/>
    <w:rsid w:val="00BF3E37"/>
    <w:rsid w:val="00C043F2"/>
    <w:rsid w:val="00C1482E"/>
    <w:rsid w:val="00C22056"/>
    <w:rsid w:val="00C43B51"/>
    <w:rsid w:val="00C4589A"/>
    <w:rsid w:val="00C45BCD"/>
    <w:rsid w:val="00C54B3C"/>
    <w:rsid w:val="00C83C07"/>
    <w:rsid w:val="00C857E6"/>
    <w:rsid w:val="00C94B73"/>
    <w:rsid w:val="00C954A0"/>
    <w:rsid w:val="00CB3610"/>
    <w:rsid w:val="00CE489B"/>
    <w:rsid w:val="00CE654C"/>
    <w:rsid w:val="00CE7482"/>
    <w:rsid w:val="00CF646C"/>
    <w:rsid w:val="00D03E39"/>
    <w:rsid w:val="00D20819"/>
    <w:rsid w:val="00D32236"/>
    <w:rsid w:val="00D4606D"/>
    <w:rsid w:val="00D5580E"/>
    <w:rsid w:val="00D85290"/>
    <w:rsid w:val="00D945C1"/>
    <w:rsid w:val="00DA44E6"/>
    <w:rsid w:val="00DB024A"/>
    <w:rsid w:val="00DB1E03"/>
    <w:rsid w:val="00DB403F"/>
    <w:rsid w:val="00DC7BC1"/>
    <w:rsid w:val="00DD7417"/>
    <w:rsid w:val="00DE20B5"/>
    <w:rsid w:val="00DE437C"/>
    <w:rsid w:val="00DF0B6F"/>
    <w:rsid w:val="00E03086"/>
    <w:rsid w:val="00E0363E"/>
    <w:rsid w:val="00E218E4"/>
    <w:rsid w:val="00E2629C"/>
    <w:rsid w:val="00E46864"/>
    <w:rsid w:val="00E53D83"/>
    <w:rsid w:val="00E63D67"/>
    <w:rsid w:val="00E672B6"/>
    <w:rsid w:val="00E726CD"/>
    <w:rsid w:val="00EB49BD"/>
    <w:rsid w:val="00EB4B82"/>
    <w:rsid w:val="00EC7BC4"/>
    <w:rsid w:val="00ED2125"/>
    <w:rsid w:val="00ED4CE3"/>
    <w:rsid w:val="00ED5DF7"/>
    <w:rsid w:val="00EE21E8"/>
    <w:rsid w:val="00EE6AEC"/>
    <w:rsid w:val="00F315CF"/>
    <w:rsid w:val="00F329B8"/>
    <w:rsid w:val="00F32A2B"/>
    <w:rsid w:val="00F53046"/>
    <w:rsid w:val="00F62923"/>
    <w:rsid w:val="00F62B1D"/>
    <w:rsid w:val="00F6658E"/>
    <w:rsid w:val="00F85C95"/>
    <w:rsid w:val="00F90342"/>
    <w:rsid w:val="00F92018"/>
    <w:rsid w:val="00FB38CC"/>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DD7417"/>
    <w:pPr>
      <w:ind w:left="720"/>
      <w:contextualSpacing/>
    </w:pPr>
  </w:style>
  <w:style w:type="character" w:styleId="Hyperlink">
    <w:name w:val="Hyperlink"/>
    <w:basedOn w:val="DefaultParagraphFont"/>
    <w:uiPriority w:val="99"/>
    <w:unhideWhenUsed/>
    <w:rsid w:val="00255883"/>
    <w:rPr>
      <w:color w:val="0563C1" w:themeColor="hyperlink"/>
      <w:u w:val="single"/>
    </w:rPr>
  </w:style>
  <w:style w:type="paragraph" w:styleId="Title">
    <w:name w:val="Title"/>
    <w:basedOn w:val="Normal"/>
    <w:link w:val="TitleChar"/>
    <w:qFormat/>
    <w:rsid w:val="00C83C07"/>
    <w:pPr>
      <w:spacing w:after="0" w:line="240" w:lineRule="auto"/>
      <w:jc w:val="center"/>
    </w:pPr>
    <w:rPr>
      <w:rFonts w:eastAsia="Times New Roman"/>
      <w:sz w:val="28"/>
      <w:szCs w:val="20"/>
      <w:lang w:eastAsia="lv-LV"/>
    </w:rPr>
  </w:style>
  <w:style w:type="character" w:customStyle="1" w:styleId="TitleChar">
    <w:name w:val="Title Char"/>
    <w:basedOn w:val="DefaultParagraphFont"/>
    <w:link w:val="Title"/>
    <w:rsid w:val="00C83C07"/>
    <w:rPr>
      <w:rFonts w:eastAsia="Times New Roman"/>
      <w:sz w:val="28"/>
      <w:szCs w:val="20"/>
      <w:lang w:eastAsia="lv-LV"/>
    </w:rPr>
  </w:style>
  <w:style w:type="table" w:styleId="TableGrid">
    <w:name w:val="Table Grid"/>
    <w:basedOn w:val="TableNormal"/>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6F2"/>
    <w:rPr>
      <w:sz w:val="16"/>
      <w:szCs w:val="16"/>
    </w:rPr>
  </w:style>
  <w:style w:type="paragraph" w:styleId="CommentText">
    <w:name w:val="annotation text"/>
    <w:basedOn w:val="Normal"/>
    <w:link w:val="CommentTextChar"/>
    <w:uiPriority w:val="99"/>
    <w:unhideWhenUsed/>
    <w:rsid w:val="00A826F2"/>
    <w:pPr>
      <w:spacing w:line="240" w:lineRule="auto"/>
    </w:pPr>
    <w:rPr>
      <w:sz w:val="20"/>
      <w:szCs w:val="20"/>
    </w:rPr>
  </w:style>
  <w:style w:type="character" w:customStyle="1" w:styleId="CommentTextChar">
    <w:name w:val="Comment Text Char"/>
    <w:basedOn w:val="DefaultParagraphFont"/>
    <w:link w:val="CommentText"/>
    <w:uiPriority w:val="99"/>
    <w:rsid w:val="00A826F2"/>
    <w:rPr>
      <w:sz w:val="20"/>
      <w:szCs w:val="20"/>
    </w:rPr>
  </w:style>
  <w:style w:type="paragraph" w:styleId="CommentSubject">
    <w:name w:val="annotation subject"/>
    <w:basedOn w:val="CommentText"/>
    <w:next w:val="CommentText"/>
    <w:link w:val="CommentSubjectChar"/>
    <w:uiPriority w:val="99"/>
    <w:semiHidden/>
    <w:unhideWhenUsed/>
    <w:rsid w:val="00A826F2"/>
    <w:rPr>
      <w:b/>
      <w:bCs/>
    </w:rPr>
  </w:style>
  <w:style w:type="character" w:customStyle="1" w:styleId="CommentSubjectChar">
    <w:name w:val="Comment Subject Char"/>
    <w:basedOn w:val="CommentTextChar"/>
    <w:link w:val="CommentSubject"/>
    <w:uiPriority w:val="99"/>
    <w:semiHidden/>
    <w:rsid w:val="00A826F2"/>
    <w:rPr>
      <w:b/>
      <w:bCs/>
      <w:sz w:val="20"/>
      <w:szCs w:val="20"/>
    </w:rPr>
  </w:style>
  <w:style w:type="paragraph" w:styleId="BalloonText">
    <w:name w:val="Balloon Text"/>
    <w:basedOn w:val="Normal"/>
    <w:link w:val="BalloonTextChar"/>
    <w:uiPriority w:val="99"/>
    <w:semiHidden/>
    <w:unhideWhenUsed/>
    <w:rsid w:val="00A8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F2"/>
    <w:rPr>
      <w:rFonts w:ascii="Segoe UI" w:hAnsi="Segoe UI" w:cs="Segoe UI"/>
      <w:sz w:val="18"/>
      <w:szCs w:val="18"/>
    </w:rPr>
  </w:style>
  <w:style w:type="paragraph" w:customStyle="1" w:styleId="Apakpunkts">
    <w:name w:val="Apakšpunkts"/>
    <w:basedOn w:val="Title"/>
    <w:link w:val="ApakpunktsChar"/>
    <w:qFormat/>
    <w:rsid w:val="00F90342"/>
    <w:pPr>
      <w:ind w:left="993"/>
      <w:jc w:val="both"/>
      <w:outlineLvl w:val="0"/>
    </w:pPr>
    <w:rPr>
      <w:szCs w:val="28"/>
      <w:lang w:eastAsia="en-US"/>
    </w:rPr>
  </w:style>
  <w:style w:type="character" w:customStyle="1" w:styleId="ApakpunktsChar">
    <w:name w:val="Apakšpunkts Char"/>
    <w:basedOn w:val="DefaultParagraphFont"/>
    <w:link w:val="Apakpunkts"/>
    <w:rsid w:val="00F90342"/>
    <w:rPr>
      <w:rFonts w:eastAsia="Times New Roman"/>
      <w:sz w:val="28"/>
      <w:szCs w:val="28"/>
    </w:rPr>
  </w:style>
  <w:style w:type="character" w:customStyle="1" w:styleId="lrzxr">
    <w:name w:val="lrzxr"/>
    <w:basedOn w:val="DefaultParagraphFont"/>
    <w:rsid w:val="004C5ABE"/>
  </w:style>
  <w:style w:type="character" w:styleId="FollowedHyperlink">
    <w:name w:val="FollowedHyperlink"/>
    <w:basedOn w:val="DefaultParagraphFont"/>
    <w:uiPriority w:val="99"/>
    <w:semiHidden/>
    <w:unhideWhenUsed/>
    <w:rsid w:val="00107F5E"/>
    <w:rPr>
      <w:color w:val="954F72" w:themeColor="followedHyperlink"/>
      <w:u w:val="single"/>
    </w:rPr>
  </w:style>
  <w:style w:type="paragraph" w:customStyle="1" w:styleId="tvhtml">
    <w:name w:val="tv_html"/>
    <w:basedOn w:val="Normal"/>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5D477E"/>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083A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A6F"/>
  </w:style>
  <w:style w:type="paragraph" w:styleId="Footer">
    <w:name w:val="footer"/>
    <w:basedOn w:val="Normal"/>
    <w:link w:val="FooterChar"/>
    <w:uiPriority w:val="99"/>
    <w:unhideWhenUsed/>
    <w:rsid w:val="00083A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A6F"/>
  </w:style>
  <w:style w:type="paragraph" w:styleId="NormalWeb">
    <w:name w:val="Normal (Web)"/>
    <w:basedOn w:val="Normal"/>
    <w:uiPriority w:val="99"/>
    <w:unhideWhenUsed/>
    <w:rsid w:val="0004279F"/>
    <w:pPr>
      <w:spacing w:before="100" w:beforeAutospacing="1" w:after="100" w:afterAutospacing="1" w:line="240" w:lineRule="auto"/>
    </w:pPr>
    <w:rPr>
      <w:rFonts w:eastAsia="Times New Roman"/>
      <w:szCs w:val="24"/>
      <w:lang w:eastAsia="lv-LV"/>
    </w:rPr>
  </w:style>
  <w:style w:type="character" w:customStyle="1" w:styleId="UnresolvedMention">
    <w:name w:val="Unresolved Mention"/>
    <w:basedOn w:val="DefaultParagraphFont"/>
    <w:uiPriority w:val="99"/>
    <w:semiHidden/>
    <w:unhideWhenUsed/>
    <w:rsid w:val="00A276D2"/>
    <w:rPr>
      <w:color w:val="605E5C"/>
      <w:shd w:val="clear" w:color="auto" w:fill="E1DFDD"/>
    </w:rPr>
  </w:style>
  <w:style w:type="character" w:customStyle="1" w:styleId="ListParagraphChar">
    <w:name w:val="List Paragraph Char"/>
    <w:aliases w:val="2 Char,Strip Char"/>
    <w:link w:val="ListParagraph"/>
    <w:uiPriority w:val="34"/>
    <w:rsid w:val="006D2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DD7417"/>
    <w:pPr>
      <w:ind w:left="720"/>
      <w:contextualSpacing/>
    </w:pPr>
  </w:style>
  <w:style w:type="character" w:styleId="Hyperlink">
    <w:name w:val="Hyperlink"/>
    <w:basedOn w:val="DefaultParagraphFont"/>
    <w:uiPriority w:val="99"/>
    <w:unhideWhenUsed/>
    <w:rsid w:val="00255883"/>
    <w:rPr>
      <w:color w:val="0563C1" w:themeColor="hyperlink"/>
      <w:u w:val="single"/>
    </w:rPr>
  </w:style>
  <w:style w:type="paragraph" w:styleId="Title">
    <w:name w:val="Title"/>
    <w:basedOn w:val="Normal"/>
    <w:link w:val="TitleChar"/>
    <w:qFormat/>
    <w:rsid w:val="00C83C07"/>
    <w:pPr>
      <w:spacing w:after="0" w:line="240" w:lineRule="auto"/>
      <w:jc w:val="center"/>
    </w:pPr>
    <w:rPr>
      <w:rFonts w:eastAsia="Times New Roman"/>
      <w:sz w:val="28"/>
      <w:szCs w:val="20"/>
      <w:lang w:eastAsia="lv-LV"/>
    </w:rPr>
  </w:style>
  <w:style w:type="character" w:customStyle="1" w:styleId="TitleChar">
    <w:name w:val="Title Char"/>
    <w:basedOn w:val="DefaultParagraphFont"/>
    <w:link w:val="Title"/>
    <w:rsid w:val="00C83C07"/>
    <w:rPr>
      <w:rFonts w:eastAsia="Times New Roman"/>
      <w:sz w:val="28"/>
      <w:szCs w:val="20"/>
      <w:lang w:eastAsia="lv-LV"/>
    </w:rPr>
  </w:style>
  <w:style w:type="table" w:styleId="TableGrid">
    <w:name w:val="Table Grid"/>
    <w:basedOn w:val="TableNormal"/>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6F2"/>
    <w:rPr>
      <w:sz w:val="16"/>
      <w:szCs w:val="16"/>
    </w:rPr>
  </w:style>
  <w:style w:type="paragraph" w:styleId="CommentText">
    <w:name w:val="annotation text"/>
    <w:basedOn w:val="Normal"/>
    <w:link w:val="CommentTextChar"/>
    <w:uiPriority w:val="99"/>
    <w:unhideWhenUsed/>
    <w:rsid w:val="00A826F2"/>
    <w:pPr>
      <w:spacing w:line="240" w:lineRule="auto"/>
    </w:pPr>
    <w:rPr>
      <w:sz w:val="20"/>
      <w:szCs w:val="20"/>
    </w:rPr>
  </w:style>
  <w:style w:type="character" w:customStyle="1" w:styleId="CommentTextChar">
    <w:name w:val="Comment Text Char"/>
    <w:basedOn w:val="DefaultParagraphFont"/>
    <w:link w:val="CommentText"/>
    <w:uiPriority w:val="99"/>
    <w:rsid w:val="00A826F2"/>
    <w:rPr>
      <w:sz w:val="20"/>
      <w:szCs w:val="20"/>
    </w:rPr>
  </w:style>
  <w:style w:type="paragraph" w:styleId="CommentSubject">
    <w:name w:val="annotation subject"/>
    <w:basedOn w:val="CommentText"/>
    <w:next w:val="CommentText"/>
    <w:link w:val="CommentSubjectChar"/>
    <w:uiPriority w:val="99"/>
    <w:semiHidden/>
    <w:unhideWhenUsed/>
    <w:rsid w:val="00A826F2"/>
    <w:rPr>
      <w:b/>
      <w:bCs/>
    </w:rPr>
  </w:style>
  <w:style w:type="character" w:customStyle="1" w:styleId="CommentSubjectChar">
    <w:name w:val="Comment Subject Char"/>
    <w:basedOn w:val="CommentTextChar"/>
    <w:link w:val="CommentSubject"/>
    <w:uiPriority w:val="99"/>
    <w:semiHidden/>
    <w:rsid w:val="00A826F2"/>
    <w:rPr>
      <w:b/>
      <w:bCs/>
      <w:sz w:val="20"/>
      <w:szCs w:val="20"/>
    </w:rPr>
  </w:style>
  <w:style w:type="paragraph" w:styleId="BalloonText">
    <w:name w:val="Balloon Text"/>
    <w:basedOn w:val="Normal"/>
    <w:link w:val="BalloonTextChar"/>
    <w:uiPriority w:val="99"/>
    <w:semiHidden/>
    <w:unhideWhenUsed/>
    <w:rsid w:val="00A8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F2"/>
    <w:rPr>
      <w:rFonts w:ascii="Segoe UI" w:hAnsi="Segoe UI" w:cs="Segoe UI"/>
      <w:sz w:val="18"/>
      <w:szCs w:val="18"/>
    </w:rPr>
  </w:style>
  <w:style w:type="paragraph" w:customStyle="1" w:styleId="Apakpunkts">
    <w:name w:val="Apakšpunkts"/>
    <w:basedOn w:val="Title"/>
    <w:link w:val="ApakpunktsChar"/>
    <w:qFormat/>
    <w:rsid w:val="00F90342"/>
    <w:pPr>
      <w:ind w:left="993"/>
      <w:jc w:val="both"/>
      <w:outlineLvl w:val="0"/>
    </w:pPr>
    <w:rPr>
      <w:szCs w:val="28"/>
      <w:lang w:eastAsia="en-US"/>
    </w:rPr>
  </w:style>
  <w:style w:type="character" w:customStyle="1" w:styleId="ApakpunktsChar">
    <w:name w:val="Apakšpunkts Char"/>
    <w:basedOn w:val="DefaultParagraphFont"/>
    <w:link w:val="Apakpunkts"/>
    <w:rsid w:val="00F90342"/>
    <w:rPr>
      <w:rFonts w:eastAsia="Times New Roman"/>
      <w:sz w:val="28"/>
      <w:szCs w:val="28"/>
    </w:rPr>
  </w:style>
  <w:style w:type="character" w:customStyle="1" w:styleId="lrzxr">
    <w:name w:val="lrzxr"/>
    <w:basedOn w:val="DefaultParagraphFont"/>
    <w:rsid w:val="004C5ABE"/>
  </w:style>
  <w:style w:type="character" w:styleId="FollowedHyperlink">
    <w:name w:val="FollowedHyperlink"/>
    <w:basedOn w:val="DefaultParagraphFont"/>
    <w:uiPriority w:val="99"/>
    <w:semiHidden/>
    <w:unhideWhenUsed/>
    <w:rsid w:val="00107F5E"/>
    <w:rPr>
      <w:color w:val="954F72" w:themeColor="followedHyperlink"/>
      <w:u w:val="single"/>
    </w:rPr>
  </w:style>
  <w:style w:type="paragraph" w:customStyle="1" w:styleId="tvhtml">
    <w:name w:val="tv_html"/>
    <w:basedOn w:val="Normal"/>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5D477E"/>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083A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A6F"/>
  </w:style>
  <w:style w:type="paragraph" w:styleId="Footer">
    <w:name w:val="footer"/>
    <w:basedOn w:val="Normal"/>
    <w:link w:val="FooterChar"/>
    <w:uiPriority w:val="99"/>
    <w:unhideWhenUsed/>
    <w:rsid w:val="00083A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A6F"/>
  </w:style>
  <w:style w:type="paragraph" w:styleId="NormalWeb">
    <w:name w:val="Normal (Web)"/>
    <w:basedOn w:val="Normal"/>
    <w:uiPriority w:val="99"/>
    <w:unhideWhenUsed/>
    <w:rsid w:val="0004279F"/>
    <w:pPr>
      <w:spacing w:before="100" w:beforeAutospacing="1" w:after="100" w:afterAutospacing="1" w:line="240" w:lineRule="auto"/>
    </w:pPr>
    <w:rPr>
      <w:rFonts w:eastAsia="Times New Roman"/>
      <w:szCs w:val="24"/>
      <w:lang w:eastAsia="lv-LV"/>
    </w:rPr>
  </w:style>
  <w:style w:type="character" w:customStyle="1" w:styleId="UnresolvedMention">
    <w:name w:val="Unresolved Mention"/>
    <w:basedOn w:val="DefaultParagraphFont"/>
    <w:uiPriority w:val="99"/>
    <w:semiHidden/>
    <w:unhideWhenUsed/>
    <w:rsid w:val="00A276D2"/>
    <w:rPr>
      <w:color w:val="605E5C"/>
      <w:shd w:val="clear" w:color="auto" w:fill="E1DFDD"/>
    </w:rPr>
  </w:style>
  <w:style w:type="character" w:customStyle="1" w:styleId="ListParagraphChar">
    <w:name w:val="List Paragraph Char"/>
    <w:aliases w:val="2 Char,Strip Char"/>
    <w:link w:val="ListParagraph"/>
    <w:uiPriority w:val="34"/>
    <w:rsid w:val="006D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751514640">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883635065">
      <w:bodyDiv w:val="1"/>
      <w:marLeft w:val="0"/>
      <w:marRight w:val="0"/>
      <w:marTop w:val="0"/>
      <w:marBottom w:val="0"/>
      <w:divBdr>
        <w:top w:val="none" w:sz="0" w:space="0" w:color="auto"/>
        <w:left w:val="none" w:sz="0" w:space="0" w:color="auto"/>
        <w:bottom w:val="none" w:sz="0" w:space="0" w:color="auto"/>
        <w:right w:val="none" w:sz="0" w:space="0" w:color="auto"/>
      </w:divBdr>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sts@lp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pr.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sts@latgale.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CBDE-AA44-459D-A8BF-75F7ED0C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7361</Words>
  <Characters>4196</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LPR</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 Putniņš</dc:creator>
  <cp:lastModifiedBy>User</cp:lastModifiedBy>
  <cp:revision>6</cp:revision>
  <cp:lastPrinted>2018-08-20T09:39:00Z</cp:lastPrinted>
  <dcterms:created xsi:type="dcterms:W3CDTF">2021-12-07T11:24:00Z</dcterms:created>
  <dcterms:modified xsi:type="dcterms:W3CDTF">2021-12-08T10:32:00Z</dcterms:modified>
</cp:coreProperties>
</file>