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4AA233" w14:textId="101D8041" w:rsidR="00000000" w:rsidRPr="00AE189D" w:rsidRDefault="00AE189D" w:rsidP="00BF7E34">
      <w:pPr>
        <w:pStyle w:val="BodyText"/>
        <w:pageBreakBefore/>
        <w:spacing w:line="100" w:lineRule="atLeast"/>
        <w:rPr>
          <w:rFonts w:cs="Times New Roman"/>
          <w:lang w:val="lv-LV"/>
        </w:rPr>
      </w:pPr>
      <w:r w:rsidRPr="00AE189D">
        <w:rPr>
          <w:noProof/>
          <w:lang w:val="lv-LV"/>
        </w:rPr>
        <w:drawing>
          <wp:anchor distT="0" distB="0" distL="114300" distR="114300" simplePos="0" relativeHeight="251661824" behindDoc="0" locked="0" layoutInCell="1" allowOverlap="1" wp14:anchorId="22A782BF" wp14:editId="659B411A">
            <wp:simplePos x="0" y="0"/>
            <wp:positionH relativeFrom="margin">
              <wp:posOffset>-198120</wp:posOffset>
            </wp:positionH>
            <wp:positionV relativeFrom="margin">
              <wp:posOffset>-7620</wp:posOffset>
            </wp:positionV>
            <wp:extent cx="586740" cy="8382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89D">
        <w:rPr>
          <w:noProof/>
          <w:lang w:val="lv-LV"/>
        </w:rPr>
        <w:drawing>
          <wp:anchor distT="0" distB="0" distL="0" distR="0" simplePos="0" relativeHeight="251658752" behindDoc="0" locked="0" layoutInCell="1" allowOverlap="1" wp14:anchorId="32C08C0B" wp14:editId="7616371A">
            <wp:simplePos x="0" y="0"/>
            <wp:positionH relativeFrom="margin">
              <wp:posOffset>465455</wp:posOffset>
            </wp:positionH>
            <wp:positionV relativeFrom="margin">
              <wp:posOffset>3810</wp:posOffset>
            </wp:positionV>
            <wp:extent cx="5713095" cy="67754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677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C4FEF" w14:textId="2D24B7DC" w:rsidR="00BF7E34" w:rsidRPr="00AE189D" w:rsidRDefault="00BF7E34" w:rsidP="00AE189D">
      <w:pPr>
        <w:pStyle w:val="BodyText"/>
        <w:spacing w:line="100" w:lineRule="atLeast"/>
        <w:jc w:val="center"/>
        <w:rPr>
          <w:rFonts w:ascii="Arial" w:hAnsi="Arial" w:cs="Times New Roman"/>
          <w:b/>
          <w:bCs/>
          <w:szCs w:val="28"/>
          <w:lang w:val="lv-LV"/>
        </w:rPr>
      </w:pPr>
      <w:r w:rsidRPr="00AE189D">
        <w:rPr>
          <w:rFonts w:ascii="Arial" w:hAnsi="Arial" w:cs="Times New Roman"/>
          <w:b/>
          <w:bCs/>
          <w:szCs w:val="28"/>
          <w:lang w:val="lv-LV"/>
        </w:rPr>
        <w:t>Teorētiskās apmācības amatniekiem</w:t>
      </w:r>
    </w:p>
    <w:p w14:paraId="4D3D585E" w14:textId="3EAE614F" w:rsidR="00000000" w:rsidRPr="00AE189D" w:rsidRDefault="00B20468">
      <w:pPr>
        <w:pStyle w:val="BodyText"/>
        <w:spacing w:line="100" w:lineRule="atLeast"/>
        <w:jc w:val="center"/>
        <w:rPr>
          <w:rStyle w:val="Emphasis"/>
          <w:rFonts w:ascii="Arial" w:hAnsi="Arial" w:cs="Times New Roman"/>
          <w:sz w:val="18"/>
          <w:szCs w:val="18"/>
          <w:lang w:val="lv-LV"/>
        </w:rPr>
      </w:pPr>
      <w:r w:rsidRPr="00AE189D">
        <w:rPr>
          <w:rFonts w:ascii="Arial" w:hAnsi="Arial" w:cs="Times New Roman"/>
          <w:sz w:val="16"/>
          <w:szCs w:val="16"/>
          <w:lang w:val="lv-LV"/>
        </w:rPr>
        <w:t>Projekta</w:t>
      </w:r>
      <w:r w:rsidR="00BF7E34" w:rsidRPr="00AE189D">
        <w:rPr>
          <w:rFonts w:ascii="Arial" w:hAnsi="Arial" w:cs="Times New Roman"/>
          <w:sz w:val="16"/>
          <w:szCs w:val="16"/>
          <w:lang w:val="lv-LV"/>
        </w:rPr>
        <w:t xml:space="preserve"> Nr.</w:t>
      </w:r>
      <w:r w:rsidRPr="00AE189D">
        <w:rPr>
          <w:rFonts w:ascii="Arial" w:hAnsi="Arial" w:cs="Times New Roman"/>
          <w:sz w:val="16"/>
          <w:szCs w:val="16"/>
          <w:lang w:val="lv-LV"/>
        </w:rPr>
        <w:t xml:space="preserve"> </w:t>
      </w:r>
      <w:r w:rsidRPr="00AE189D">
        <w:rPr>
          <w:rFonts w:ascii="Arial" w:hAnsi="Arial" w:cs="Times New Roman"/>
          <w:sz w:val="16"/>
          <w:szCs w:val="16"/>
          <w:lang w:val="lv-LV"/>
        </w:rPr>
        <w:t xml:space="preserve">LV-RU-018 </w:t>
      </w:r>
      <w:r w:rsidR="00B5644F">
        <w:rPr>
          <w:rFonts w:ascii="Arial" w:hAnsi="Arial" w:cs="Times New Roman"/>
          <w:sz w:val="16"/>
          <w:szCs w:val="16"/>
          <w:lang w:val="lv-LV"/>
        </w:rPr>
        <w:t>“</w:t>
      </w:r>
      <w:r w:rsidRPr="00AE189D">
        <w:rPr>
          <w:rFonts w:ascii="Arial" w:hAnsi="Arial" w:cs="Times New Roman"/>
          <w:sz w:val="16"/>
          <w:szCs w:val="16"/>
          <w:lang w:val="lv-LV"/>
        </w:rPr>
        <w:t>Amatniecība bez robežām</w:t>
      </w:r>
      <w:r w:rsidR="00B5644F">
        <w:rPr>
          <w:rFonts w:ascii="Arial" w:hAnsi="Arial" w:cs="Times New Roman"/>
          <w:sz w:val="16"/>
          <w:szCs w:val="16"/>
          <w:lang w:val="lv-LV"/>
        </w:rPr>
        <w:t>”</w:t>
      </w:r>
      <w:r w:rsidR="00BF7E34" w:rsidRPr="00AE189D">
        <w:rPr>
          <w:rFonts w:ascii="Arial" w:hAnsi="Arial" w:cs="Times New Roman"/>
          <w:sz w:val="16"/>
          <w:szCs w:val="16"/>
          <w:lang w:val="lv-LV"/>
        </w:rPr>
        <w:t xml:space="preserve"> (</w:t>
      </w:r>
      <w:r w:rsidR="00B5644F">
        <w:rPr>
          <w:rFonts w:ascii="Arial" w:hAnsi="Arial" w:cs="Times New Roman"/>
          <w:sz w:val="16"/>
          <w:szCs w:val="16"/>
          <w:lang w:val="lv-LV"/>
        </w:rPr>
        <w:t xml:space="preserve">akronīms </w:t>
      </w:r>
      <w:proofErr w:type="spellStart"/>
      <w:r w:rsidR="00BF7E34" w:rsidRPr="00AE189D">
        <w:rPr>
          <w:rFonts w:ascii="Arial" w:hAnsi="Arial" w:cs="Times New Roman"/>
          <w:sz w:val="16"/>
          <w:szCs w:val="16"/>
          <w:lang w:val="lv-LV"/>
        </w:rPr>
        <w:t>Crafts</w:t>
      </w:r>
      <w:proofErr w:type="spellEnd"/>
      <w:r w:rsidR="00BF7E34" w:rsidRPr="00AE189D">
        <w:rPr>
          <w:rFonts w:ascii="Arial" w:hAnsi="Arial" w:cs="Times New Roman"/>
          <w:sz w:val="16"/>
          <w:szCs w:val="16"/>
          <w:lang w:val="lv-LV"/>
        </w:rPr>
        <w:t>) ietvaros</w:t>
      </w:r>
      <w:r w:rsidRPr="00AE189D">
        <w:rPr>
          <w:rFonts w:ascii="Arial" w:hAnsi="Arial" w:cs="Times New Roman"/>
          <w:sz w:val="16"/>
          <w:szCs w:val="16"/>
          <w:lang w:val="lv-LV"/>
        </w:rPr>
        <w:br/>
      </w:r>
    </w:p>
    <w:p w14:paraId="4ED22170" w14:textId="58451AAA" w:rsidR="00BF7E34" w:rsidRPr="00AE189D" w:rsidRDefault="00B20468" w:rsidP="00BF7E34">
      <w:pPr>
        <w:pStyle w:val="BodyText"/>
        <w:spacing w:line="100" w:lineRule="atLeast"/>
        <w:jc w:val="center"/>
        <w:rPr>
          <w:rFonts w:ascii="Arial" w:hAnsi="Arial" w:cs="Arial"/>
          <w:b/>
          <w:bCs/>
          <w:i/>
          <w:iCs/>
          <w:sz w:val="18"/>
          <w:szCs w:val="18"/>
          <w:lang w:val="lv-LV"/>
        </w:rPr>
      </w:pPr>
      <w:r w:rsidRPr="00AE189D">
        <w:rPr>
          <w:rStyle w:val="Emphasis"/>
          <w:rFonts w:ascii="Arial" w:hAnsi="Arial" w:cs="Times New Roman"/>
          <w:b/>
          <w:bCs/>
          <w:sz w:val="18"/>
          <w:szCs w:val="18"/>
          <w:lang w:val="lv-LV"/>
        </w:rPr>
        <w:t>29.-</w:t>
      </w:r>
      <w:r w:rsidR="00B5644F" w:rsidRPr="00AE189D">
        <w:rPr>
          <w:rStyle w:val="Emphasis"/>
          <w:rFonts w:ascii="Arial" w:hAnsi="Arial" w:cs="Times New Roman"/>
          <w:b/>
          <w:bCs/>
          <w:sz w:val="18"/>
          <w:szCs w:val="18"/>
          <w:lang w:val="lv-LV"/>
        </w:rPr>
        <w:t>30.07.2021.,</w:t>
      </w:r>
      <w:r w:rsidRPr="00AE189D">
        <w:rPr>
          <w:rStyle w:val="Emphasis"/>
          <w:rFonts w:ascii="Arial" w:hAnsi="Arial" w:cs="Times New Roman"/>
          <w:b/>
          <w:bCs/>
          <w:sz w:val="18"/>
          <w:szCs w:val="18"/>
          <w:lang w:val="lv-LV"/>
        </w:rPr>
        <w:t xml:space="preserve"> </w:t>
      </w:r>
      <w:proofErr w:type="spellStart"/>
      <w:r w:rsidRPr="00AE189D">
        <w:rPr>
          <w:rStyle w:val="Emphasis"/>
          <w:rFonts w:ascii="Arial" w:hAnsi="Arial" w:cs="Times New Roman"/>
          <w:b/>
          <w:bCs/>
          <w:sz w:val="18"/>
          <w:szCs w:val="18"/>
          <w:lang w:val="lv-LV"/>
        </w:rPr>
        <w:t>Park</w:t>
      </w:r>
      <w:proofErr w:type="spellEnd"/>
      <w:r w:rsidRPr="00AE189D">
        <w:rPr>
          <w:rStyle w:val="Emphasis"/>
          <w:rFonts w:ascii="Arial" w:hAnsi="Arial" w:cs="Times New Roman"/>
          <w:b/>
          <w:bCs/>
          <w:sz w:val="18"/>
          <w:szCs w:val="18"/>
          <w:lang w:val="lv-LV"/>
        </w:rPr>
        <w:t xml:space="preserve"> </w:t>
      </w:r>
      <w:proofErr w:type="spellStart"/>
      <w:r w:rsidRPr="00AE189D">
        <w:rPr>
          <w:rStyle w:val="Emphasis"/>
          <w:rFonts w:ascii="Arial" w:hAnsi="Arial" w:cs="Times New Roman"/>
          <w:b/>
          <w:bCs/>
          <w:sz w:val="18"/>
          <w:szCs w:val="18"/>
          <w:lang w:val="lv-LV"/>
        </w:rPr>
        <w:t>Hotel</w:t>
      </w:r>
      <w:proofErr w:type="spellEnd"/>
      <w:r w:rsidRPr="00AE189D">
        <w:rPr>
          <w:rStyle w:val="Emphasis"/>
          <w:rFonts w:ascii="Arial" w:hAnsi="Arial" w:cs="Times New Roman"/>
          <w:b/>
          <w:bCs/>
          <w:sz w:val="18"/>
          <w:szCs w:val="18"/>
          <w:lang w:val="lv-LV"/>
        </w:rPr>
        <w:t xml:space="preserve"> </w:t>
      </w:r>
      <w:proofErr w:type="spellStart"/>
      <w:r w:rsidRPr="00AE189D">
        <w:rPr>
          <w:rStyle w:val="Emphasis"/>
          <w:rFonts w:ascii="Arial" w:hAnsi="Arial" w:cs="Times New Roman"/>
          <w:b/>
          <w:bCs/>
          <w:sz w:val="18"/>
          <w:szCs w:val="18"/>
          <w:lang w:val="lv-LV"/>
        </w:rPr>
        <w:t>Latgola</w:t>
      </w:r>
      <w:proofErr w:type="spellEnd"/>
      <w:r w:rsidRPr="00AE189D">
        <w:rPr>
          <w:rStyle w:val="Emphasis"/>
          <w:rFonts w:ascii="Arial" w:hAnsi="Arial" w:cs="Arial"/>
          <w:b/>
          <w:bCs/>
          <w:sz w:val="18"/>
          <w:szCs w:val="18"/>
          <w:lang w:val="lv-LV"/>
        </w:rPr>
        <w:t xml:space="preserve"> (Ģimnāzijas iela 46, Dau</w:t>
      </w:r>
      <w:r w:rsidRPr="00AE189D">
        <w:rPr>
          <w:rStyle w:val="Emphasis"/>
          <w:rFonts w:ascii="Arial" w:hAnsi="Arial" w:cs="Arial"/>
          <w:b/>
          <w:bCs/>
          <w:sz w:val="18"/>
          <w:szCs w:val="18"/>
          <w:lang w:val="lv-LV"/>
        </w:rPr>
        <w:t>gavpils)</w:t>
      </w:r>
    </w:p>
    <w:tbl>
      <w:tblPr>
        <w:tblW w:w="992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2"/>
        <w:gridCol w:w="3402"/>
      </w:tblGrid>
      <w:tr w:rsidR="00000000" w:rsidRPr="00AE189D" w14:paraId="73B1F92A" w14:textId="77777777" w:rsidTr="00AE189D">
        <w:trPr>
          <w:trHeight w:val="5513"/>
        </w:trPr>
        <w:tc>
          <w:tcPr>
            <w:tcW w:w="6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E54AF" w14:textId="33A3D4BE" w:rsidR="00000000" w:rsidRDefault="00B20468">
            <w:pPr>
              <w:pStyle w:val="TableContents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AE189D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="00AE189D" w:rsidRPr="00AE189D">
              <w:rPr>
                <w:rFonts w:ascii="Arial" w:hAnsi="Arial" w:cs="Arial"/>
                <w:sz w:val="18"/>
                <w:szCs w:val="18"/>
              </w:rPr>
              <w:t>29.07.2021.,</w:t>
            </w:r>
            <w:r w:rsidRPr="00AE189D">
              <w:rPr>
                <w:rFonts w:ascii="Arial" w:hAnsi="Arial" w:cs="Arial"/>
                <w:sz w:val="18"/>
                <w:szCs w:val="18"/>
              </w:rPr>
              <w:t xml:space="preserve"> ceturtdiena</w:t>
            </w:r>
            <w:r w:rsidRPr="00AE189D">
              <w:rPr>
                <w:rFonts w:ascii="Arial" w:hAnsi="Arial" w:cs="Arial"/>
                <w:sz w:val="18"/>
                <w:szCs w:val="18"/>
              </w:rPr>
              <w:br/>
            </w:r>
            <w:r w:rsidRPr="00AE18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09.30-10.00 </w:t>
            </w:r>
            <w:r w:rsidR="00B5644F" w:rsidRPr="00AE18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reģistrācija</w:t>
            </w:r>
            <w:r w:rsidRPr="00AE18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un kafijas pauze</w:t>
            </w:r>
          </w:p>
          <w:p w14:paraId="7E039D22" w14:textId="77777777" w:rsidR="00AE189D" w:rsidRPr="00AE189D" w:rsidRDefault="00AE189D">
            <w:pPr>
              <w:pStyle w:val="TableContents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2E36571" w14:textId="77777777" w:rsidR="00000000" w:rsidRPr="00AE189D" w:rsidRDefault="00B20468">
            <w:pPr>
              <w:pStyle w:val="Quotation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189D">
              <w:rPr>
                <w:rFonts w:ascii="Arial" w:hAnsi="Arial" w:cs="Arial"/>
                <w:b/>
                <w:bCs/>
                <w:sz w:val="16"/>
                <w:szCs w:val="16"/>
              </w:rPr>
              <w:t>“</w:t>
            </w:r>
            <w:r w:rsidRPr="00AE189D">
              <w:rPr>
                <w:rFonts w:ascii="Arial" w:hAnsi="Arial" w:cs="Arial"/>
                <w:b/>
                <w:bCs/>
                <w:sz w:val="16"/>
                <w:szCs w:val="16"/>
              </w:rPr>
              <w:t>Sociālo mediju loma un to izmantošana amatniecības produktu popularizēšanai”, lektore J. Vozņuka</w:t>
            </w:r>
          </w:p>
          <w:p w14:paraId="68B74570" w14:textId="77777777" w:rsidR="00000000" w:rsidRPr="00AE189D" w:rsidRDefault="00B20468">
            <w:pPr>
              <w:pStyle w:val="TableContents"/>
              <w:shd w:val="clear" w:color="auto" w:fill="FFFFFF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18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10.00-10.45 </w:t>
            </w:r>
            <w:r w:rsidRPr="00AE189D">
              <w:rPr>
                <w:rFonts w:ascii="Arial" w:hAnsi="Arial" w:cs="Arial"/>
                <w:sz w:val="16"/>
                <w:szCs w:val="16"/>
              </w:rPr>
              <w:t>Sociālie mediji: veidi, īpatnības, funkci</w:t>
            </w:r>
            <w:r w:rsidRPr="00AE189D">
              <w:rPr>
                <w:rFonts w:ascii="Arial" w:hAnsi="Arial" w:cs="Arial"/>
                <w:sz w:val="16"/>
                <w:szCs w:val="16"/>
              </w:rPr>
              <w:t>jas.</w:t>
            </w:r>
            <w:r w:rsidRPr="00AE189D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AE189D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AE18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10.45-11.30 </w:t>
            </w:r>
            <w:r w:rsidRPr="00AE189D">
              <w:rPr>
                <w:rFonts w:ascii="Arial" w:hAnsi="Arial" w:cs="Arial"/>
                <w:sz w:val="16"/>
                <w:szCs w:val="16"/>
              </w:rPr>
              <w:t xml:space="preserve">Satura plāns: par ko rakstīt un kā uzrunāt mērķauditoriju? </w:t>
            </w:r>
            <w:r w:rsidRPr="00AE189D">
              <w:rPr>
                <w:rFonts w:ascii="Arial" w:eastAsia="Tms Rmn" w:hAnsi="Arial" w:cs="Arial"/>
                <w:sz w:val="16"/>
                <w:szCs w:val="16"/>
              </w:rPr>
              <w:br/>
            </w:r>
            <w:r w:rsidRPr="00AE189D">
              <w:rPr>
                <w:rFonts w:ascii="Arial" w:eastAsia="Tms Rmn" w:hAnsi="Arial" w:cs="Arial"/>
                <w:sz w:val="16"/>
                <w:szCs w:val="16"/>
              </w:rPr>
              <w:br/>
            </w:r>
            <w:r w:rsidRPr="00AE18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11.30-12.15 </w:t>
            </w:r>
            <w:r w:rsidRPr="00AE189D">
              <w:rPr>
                <w:rFonts w:ascii="Arial" w:hAnsi="Arial" w:cs="Arial"/>
                <w:sz w:val="16"/>
                <w:szCs w:val="16"/>
              </w:rPr>
              <w:t xml:space="preserve">Ierakstu publicēšanas pamatprincipi. </w:t>
            </w:r>
            <w:proofErr w:type="spellStart"/>
            <w:r w:rsidRPr="00AE189D">
              <w:rPr>
                <w:rFonts w:ascii="Arial" w:hAnsi="Arial" w:cs="Arial"/>
                <w:sz w:val="16"/>
                <w:szCs w:val="16"/>
              </w:rPr>
              <w:t>Influenceru</w:t>
            </w:r>
            <w:proofErr w:type="spellEnd"/>
            <w:r w:rsidRPr="00AE189D">
              <w:rPr>
                <w:rFonts w:ascii="Arial" w:hAnsi="Arial" w:cs="Arial"/>
                <w:sz w:val="16"/>
                <w:szCs w:val="16"/>
              </w:rPr>
              <w:t xml:space="preserve"> mārketings</w:t>
            </w:r>
            <w:r w:rsidRPr="00AE189D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AE189D">
              <w:rPr>
                <w:rFonts w:ascii="Arial" w:eastAsia="Tms Rmn" w:hAnsi="Arial" w:cs="Arial"/>
                <w:sz w:val="16"/>
                <w:szCs w:val="16"/>
              </w:rPr>
              <w:br/>
            </w:r>
            <w:r w:rsidRPr="00AE189D">
              <w:rPr>
                <w:rFonts w:ascii="Arial" w:eastAsia="Tms Rmn" w:hAnsi="Arial" w:cs="Arial"/>
                <w:sz w:val="16"/>
                <w:szCs w:val="16"/>
              </w:rPr>
              <w:br/>
            </w:r>
            <w:r w:rsidRPr="00AE18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12.15-13.00 </w:t>
            </w:r>
            <w:r w:rsidRPr="00AE189D">
              <w:rPr>
                <w:rFonts w:ascii="Arial" w:hAnsi="Arial" w:cs="Arial"/>
                <w:sz w:val="16"/>
                <w:szCs w:val="16"/>
              </w:rPr>
              <w:t xml:space="preserve">Sociālo mediju mārketings un apmaksāta reklāma: kā izvērtēt efektivitāti. </w:t>
            </w:r>
            <w:r w:rsidRPr="00AE189D">
              <w:rPr>
                <w:rFonts w:ascii="Arial" w:eastAsia="Tms Rmn" w:hAnsi="Arial" w:cs="Arial"/>
                <w:sz w:val="16"/>
                <w:szCs w:val="16"/>
              </w:rPr>
              <w:br/>
            </w:r>
            <w:r w:rsidRPr="00AE189D">
              <w:rPr>
                <w:rFonts w:ascii="Arial" w:hAnsi="Arial" w:cs="Arial"/>
                <w:sz w:val="16"/>
                <w:szCs w:val="16"/>
              </w:rPr>
              <w:br/>
            </w:r>
            <w:r w:rsidRPr="00AE18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13.00-14.00 pus</w:t>
            </w:r>
            <w:r w:rsidRPr="00AE18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dienas</w:t>
            </w:r>
          </w:p>
          <w:p w14:paraId="59EFCC07" w14:textId="77777777" w:rsidR="00000000" w:rsidRPr="00AE189D" w:rsidRDefault="00B20468">
            <w:pPr>
              <w:pStyle w:val="TableContents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F73206D" w14:textId="77777777" w:rsidR="00000000" w:rsidRPr="00AE189D" w:rsidRDefault="00B2046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18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“</w:t>
            </w:r>
            <w:r w:rsidRPr="00AE18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Sevis prezentēšana (etiķete, koptēla veidošana)”, </w:t>
            </w:r>
          </w:p>
          <w:p w14:paraId="5EAFE76A" w14:textId="77777777" w:rsidR="00000000" w:rsidRPr="00AE189D" w:rsidRDefault="00B2046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18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lektore J. </w:t>
            </w:r>
            <w:proofErr w:type="spellStart"/>
            <w:r w:rsidRPr="00AE189D">
              <w:rPr>
                <w:rFonts w:ascii="Arial" w:hAnsi="Arial" w:cs="Arial"/>
                <w:b/>
                <w:bCs/>
                <w:sz w:val="16"/>
                <w:szCs w:val="16"/>
              </w:rPr>
              <w:t>Šilonosova</w:t>
            </w:r>
            <w:proofErr w:type="spellEnd"/>
          </w:p>
          <w:p w14:paraId="1D4DA3FA" w14:textId="4A5B92EB" w:rsidR="00000000" w:rsidRPr="00AE189D" w:rsidRDefault="00B20468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AE18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14.00-14.45 </w:t>
            </w:r>
            <w:proofErr w:type="spellStart"/>
            <w:r w:rsidRPr="00AE189D">
              <w:rPr>
                <w:rFonts w:ascii="Arial" w:hAnsi="Arial" w:cs="Arial"/>
                <w:sz w:val="16"/>
                <w:szCs w:val="16"/>
              </w:rPr>
              <w:t>pašprezentācijas</w:t>
            </w:r>
            <w:proofErr w:type="spellEnd"/>
            <w:r w:rsidRPr="00AE189D">
              <w:rPr>
                <w:rFonts w:ascii="Arial" w:hAnsi="Arial" w:cs="Arial"/>
                <w:sz w:val="16"/>
                <w:szCs w:val="16"/>
              </w:rPr>
              <w:t xml:space="preserve"> veidi, k</w:t>
            </w:r>
            <w:r w:rsidRPr="00AE189D">
              <w:rPr>
                <w:rFonts w:ascii="Arial" w:eastAsia="Tms Rmn" w:hAnsi="Arial" w:cs="Arial"/>
                <w:sz w:val="16"/>
                <w:szCs w:val="16"/>
              </w:rPr>
              <w:t xml:space="preserve">ā sevi veiksmīgi prezentēt 40-90 sekundēs jeb lifta runa, </w:t>
            </w:r>
            <w:proofErr w:type="spellStart"/>
            <w:r w:rsidRPr="00AE189D">
              <w:rPr>
                <w:rFonts w:ascii="Arial" w:eastAsia="Tms Rmn" w:hAnsi="Arial" w:cs="Arial"/>
                <w:sz w:val="16"/>
                <w:szCs w:val="16"/>
              </w:rPr>
              <w:t>pašprezentācija</w:t>
            </w:r>
            <w:proofErr w:type="spellEnd"/>
            <w:r w:rsidRPr="00AE189D">
              <w:rPr>
                <w:rFonts w:ascii="Arial" w:eastAsia="Tms Rmn" w:hAnsi="Arial" w:cs="Arial"/>
                <w:sz w:val="16"/>
                <w:szCs w:val="16"/>
              </w:rPr>
              <w:t xml:space="preserve"> virtuālajā vidē </w:t>
            </w:r>
            <w:r w:rsidRPr="00AE189D">
              <w:rPr>
                <w:rFonts w:ascii="Arial" w:eastAsia="Tms Rmn" w:hAnsi="Arial" w:cs="Arial"/>
                <w:sz w:val="16"/>
                <w:szCs w:val="16"/>
              </w:rPr>
              <w:t>un klātienē (piemēri, kļūdu analīze).</w:t>
            </w:r>
            <w:r w:rsidRPr="00AE189D">
              <w:rPr>
                <w:rFonts w:ascii="Arial" w:eastAsia="Tms Rmn" w:hAnsi="Arial" w:cs="Arial"/>
                <w:sz w:val="16"/>
                <w:szCs w:val="16"/>
              </w:rPr>
              <w:br/>
            </w:r>
            <w:r w:rsidRPr="00AE189D">
              <w:rPr>
                <w:rFonts w:ascii="Arial" w:eastAsia="Tms Rmn" w:hAnsi="Arial" w:cs="Arial"/>
                <w:sz w:val="16"/>
                <w:szCs w:val="16"/>
              </w:rPr>
              <w:br/>
            </w:r>
            <w:r w:rsidRPr="00AE189D">
              <w:rPr>
                <w:rFonts w:ascii="Arial" w:eastAsia="Tms Rmn" w:hAnsi="Arial" w:cs="Arial"/>
                <w:b/>
                <w:bCs/>
                <w:sz w:val="16"/>
                <w:szCs w:val="16"/>
              </w:rPr>
              <w:t>14.45-</w:t>
            </w:r>
            <w:r w:rsidRPr="00AE189D">
              <w:rPr>
                <w:rFonts w:ascii="Arial" w:eastAsia="Tms Rmn" w:hAnsi="Arial" w:cs="Arial"/>
                <w:b/>
                <w:bCs/>
                <w:sz w:val="16"/>
                <w:szCs w:val="16"/>
              </w:rPr>
              <w:t>15.30</w:t>
            </w:r>
            <w:r w:rsidRPr="00AE189D">
              <w:rPr>
                <w:rFonts w:ascii="Arial" w:eastAsia="Tms Rmn" w:hAnsi="Arial" w:cs="Arial"/>
                <w:sz w:val="16"/>
                <w:szCs w:val="16"/>
              </w:rPr>
              <w:t xml:space="preserve"> Ārējā koptēla veidošana. No kā sastāv cilvēka tēls? Ārējā koptēla nozīme un noteikumi tā veidošanai. Koptēla sasaiste ar darbības veidu/piedāvātiem pakalpojumiem</w:t>
            </w:r>
            <w:r>
              <w:rPr>
                <w:rFonts w:ascii="Arial" w:eastAsia="Tms Rmn" w:hAnsi="Arial" w:cs="Arial"/>
                <w:sz w:val="16"/>
                <w:szCs w:val="16"/>
              </w:rPr>
              <w:t>.</w:t>
            </w:r>
            <w:r w:rsidRPr="00AE189D">
              <w:rPr>
                <w:rFonts w:ascii="Arial" w:eastAsia="Tms Rmn" w:hAnsi="Arial" w:cs="Arial"/>
                <w:sz w:val="16"/>
                <w:szCs w:val="16"/>
              </w:rPr>
              <w:br/>
            </w:r>
            <w:r w:rsidRPr="00AE189D">
              <w:rPr>
                <w:rFonts w:ascii="Arial" w:eastAsia="Tms Rmn" w:hAnsi="Arial" w:cs="Arial"/>
                <w:sz w:val="16"/>
                <w:szCs w:val="16"/>
              </w:rPr>
              <w:br/>
            </w:r>
            <w:r w:rsidRPr="00AE189D">
              <w:rPr>
                <w:rFonts w:ascii="Arial" w:eastAsia="Tms Rmn" w:hAnsi="Arial" w:cs="Arial"/>
                <w:b/>
                <w:bCs/>
                <w:sz w:val="16"/>
                <w:szCs w:val="16"/>
              </w:rPr>
              <w:t>15.30-16.15</w:t>
            </w:r>
            <w:r w:rsidRPr="00AE189D">
              <w:rPr>
                <w:rFonts w:ascii="Arial" w:eastAsia="Tms Rmn" w:hAnsi="Arial" w:cs="Arial"/>
                <w:sz w:val="16"/>
                <w:szCs w:val="16"/>
              </w:rPr>
              <w:t xml:space="preserve"> </w:t>
            </w:r>
            <w:r w:rsidRPr="00AE189D">
              <w:rPr>
                <w:rFonts w:ascii="Arial" w:eastAsia="Helv" w:hAnsi="Arial" w:cs="Arial"/>
                <w:sz w:val="16"/>
                <w:szCs w:val="16"/>
              </w:rPr>
              <w:t xml:space="preserve">Etiķete. Etiķetes veidi. Zelta etiķetes likumi. Biznesa etiķete. </w:t>
            </w:r>
            <w:r w:rsidRPr="00AE189D">
              <w:rPr>
                <w:rFonts w:ascii="Arial" w:eastAsia="Helv" w:hAnsi="Arial" w:cs="Arial"/>
                <w:sz w:val="16"/>
                <w:szCs w:val="16"/>
              </w:rPr>
              <w:br/>
            </w:r>
            <w:r w:rsidRPr="00AE189D">
              <w:rPr>
                <w:rFonts w:ascii="Arial" w:eastAsia="Helv" w:hAnsi="Arial" w:cs="Arial"/>
                <w:sz w:val="16"/>
                <w:szCs w:val="16"/>
              </w:rPr>
              <w:br/>
            </w:r>
            <w:r w:rsidRPr="00AE189D">
              <w:rPr>
                <w:rFonts w:ascii="Arial" w:eastAsia="Helv" w:hAnsi="Arial" w:cs="Arial"/>
                <w:b/>
                <w:bCs/>
                <w:color w:val="FF0000"/>
                <w:sz w:val="16"/>
                <w:szCs w:val="16"/>
              </w:rPr>
              <w:t>16.15-16</w:t>
            </w:r>
            <w:r w:rsidRPr="00AE189D">
              <w:rPr>
                <w:rFonts w:ascii="Arial" w:eastAsia="Helv" w:hAnsi="Arial" w:cs="Arial"/>
                <w:b/>
                <w:bCs/>
                <w:color w:val="FF0000"/>
                <w:sz w:val="16"/>
                <w:szCs w:val="16"/>
              </w:rPr>
              <w:t>.30 kafijas pauze</w:t>
            </w:r>
            <w:r w:rsidRPr="00AE189D">
              <w:rPr>
                <w:rFonts w:ascii="Arial" w:eastAsia="Helv" w:hAnsi="Arial" w:cs="Arial"/>
                <w:sz w:val="16"/>
                <w:szCs w:val="16"/>
              </w:rPr>
              <w:br/>
            </w:r>
            <w:r w:rsidRPr="00AE189D">
              <w:rPr>
                <w:rFonts w:ascii="Arial" w:eastAsia="Helv" w:hAnsi="Arial" w:cs="Arial"/>
                <w:sz w:val="16"/>
                <w:szCs w:val="16"/>
              </w:rPr>
              <w:br/>
            </w:r>
            <w:r w:rsidRPr="00AE189D">
              <w:rPr>
                <w:rFonts w:ascii="Arial" w:eastAsia="Helv" w:hAnsi="Arial" w:cs="Arial"/>
                <w:b/>
                <w:bCs/>
                <w:sz w:val="16"/>
                <w:szCs w:val="16"/>
              </w:rPr>
              <w:t xml:space="preserve">16.30.-17.15 </w:t>
            </w:r>
            <w:r w:rsidRPr="00AE189D">
              <w:rPr>
                <w:rFonts w:ascii="Arial" w:eastAsia="Helv" w:hAnsi="Arial" w:cs="Arial"/>
                <w:sz w:val="16"/>
                <w:szCs w:val="16"/>
              </w:rPr>
              <w:t>Diskusijas, biznesa spēle, atbildes uz jautājumiem.</w:t>
            </w:r>
          </w:p>
          <w:p w14:paraId="469878D3" w14:textId="77777777" w:rsidR="00000000" w:rsidRPr="00AE189D" w:rsidRDefault="00B20468">
            <w:pPr>
              <w:pStyle w:val="TableContents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6009AC" w14:textId="77777777" w:rsidR="00000000" w:rsidRPr="00AE189D" w:rsidRDefault="00B20468">
            <w:pPr>
              <w:autoSpaceDE w:val="0"/>
              <w:jc w:val="center"/>
            </w:pPr>
          </w:p>
          <w:p w14:paraId="195FEF37" w14:textId="492D4306" w:rsidR="00000000" w:rsidRPr="00AE189D" w:rsidRDefault="00AE189D">
            <w:pPr>
              <w:autoSpaceDE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E189D">
              <w:rPr>
                <w:noProof/>
              </w:rPr>
              <w:drawing>
                <wp:anchor distT="0" distB="0" distL="0" distR="0" simplePos="0" relativeHeight="251655680" behindDoc="0" locked="0" layoutInCell="1" allowOverlap="1" wp14:anchorId="3E507E43" wp14:editId="6B26C3AA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2540</wp:posOffset>
                  </wp:positionV>
                  <wp:extent cx="997585" cy="1475740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1475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0468" w:rsidRPr="00AE189D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B20468" w:rsidRPr="00AE189D">
              <w:rPr>
                <w:rFonts w:ascii="Times New Roman" w:hAnsi="Times New Roman" w:cs="Times New Roman"/>
                <w:sz w:val="20"/>
                <w:szCs w:val="20"/>
              </w:rPr>
              <w:t xml:space="preserve">eļena </w:t>
            </w:r>
            <w:proofErr w:type="spellStart"/>
            <w:r w:rsidR="00B20468" w:rsidRPr="00AE189D">
              <w:rPr>
                <w:rFonts w:ascii="Times New Roman" w:hAnsi="Times New Roman" w:cs="Times New Roman"/>
                <w:sz w:val="20"/>
                <w:szCs w:val="20"/>
              </w:rPr>
              <w:t>Šilonosova</w:t>
            </w:r>
            <w:proofErr w:type="spellEnd"/>
          </w:p>
          <w:p w14:paraId="1068E1C2" w14:textId="33C8384C" w:rsidR="00000000" w:rsidRPr="00AE189D" w:rsidRDefault="00B20468">
            <w:pPr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E189D">
              <w:rPr>
                <w:rFonts w:ascii="Arial" w:hAnsi="Arial" w:cs="Arial"/>
                <w:b/>
                <w:bCs/>
                <w:sz w:val="14"/>
                <w:szCs w:val="14"/>
              </w:rPr>
              <w:t>Pašreizējā profesionālā darbība:</w:t>
            </w:r>
            <w:r w:rsidRPr="00AE189D">
              <w:rPr>
                <w:rFonts w:ascii="Arial" w:hAnsi="Arial" w:cs="Arial"/>
                <w:sz w:val="14"/>
                <w:szCs w:val="14"/>
              </w:rPr>
              <w:t xml:space="preserve"> SIA Nikos </w:t>
            </w:r>
            <w:proofErr w:type="spellStart"/>
            <w:r w:rsidRPr="00AE189D">
              <w:rPr>
                <w:rFonts w:ascii="Arial" w:hAnsi="Arial" w:cs="Arial"/>
                <w:sz w:val="14"/>
                <w:szCs w:val="14"/>
              </w:rPr>
              <w:t>Travel</w:t>
            </w:r>
            <w:proofErr w:type="spellEnd"/>
            <w:r w:rsidRPr="00AE189D">
              <w:rPr>
                <w:rFonts w:ascii="Arial" w:hAnsi="Arial" w:cs="Arial"/>
                <w:sz w:val="14"/>
                <w:szCs w:val="14"/>
              </w:rPr>
              <w:t xml:space="preserve"> valdes priekšsēdētāja, Baltijas Starptautiskās Akadēmijas diplomu aizstāvēšanas komisijas locekle, La</w:t>
            </w:r>
            <w:r w:rsidRPr="00AE189D">
              <w:rPr>
                <w:rFonts w:ascii="Arial" w:hAnsi="Arial" w:cs="Arial"/>
                <w:sz w:val="14"/>
                <w:szCs w:val="14"/>
              </w:rPr>
              <w:t>tvijas Tūrisma Operatoru</w:t>
            </w:r>
            <w:r w:rsidRPr="00AE189D">
              <w:rPr>
                <w:rFonts w:ascii="Arial" w:hAnsi="Arial" w:cs="Arial"/>
                <w:sz w:val="14"/>
                <w:szCs w:val="14"/>
              </w:rPr>
              <w:t xml:space="preserve"> un Aģentu Asociācijas (ALTA) locekle, sociālo zinātņu maģistrs.</w:t>
            </w:r>
          </w:p>
          <w:p w14:paraId="22A97B9D" w14:textId="77777777" w:rsidR="00000000" w:rsidRPr="00AE189D" w:rsidRDefault="00B20468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  <w:p w14:paraId="5AF7E8FC" w14:textId="77777777" w:rsidR="00000000" w:rsidRPr="00AE189D" w:rsidRDefault="00B20468">
            <w:pPr>
              <w:autoSpaceDE w:val="0"/>
              <w:jc w:val="center"/>
            </w:pPr>
            <w:r w:rsidRPr="00AE189D">
              <w:rPr>
                <w:rFonts w:ascii="Arial" w:hAnsi="Arial" w:cs="Arial"/>
                <w:b/>
                <w:bCs/>
                <w:sz w:val="14"/>
                <w:szCs w:val="14"/>
              </w:rPr>
              <w:t>Dzīves moto:</w:t>
            </w:r>
            <w:r w:rsidRPr="00AE189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E189D">
              <w:rPr>
                <w:rFonts w:ascii="Arial" w:eastAsia="Tms Rmn" w:hAnsi="Arial" w:cs="Arial"/>
                <w:sz w:val="14"/>
                <w:szCs w:val="14"/>
              </w:rPr>
              <w:t>Kurš vēlas, meklē iespējas, kurš nevēlas – attaisnojumus</w:t>
            </w:r>
            <w:r w:rsidRPr="00AE189D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000000" w:rsidRPr="00AE189D" w14:paraId="1F00F1CB" w14:textId="77777777" w:rsidTr="00AE189D">
        <w:trPr>
          <w:trHeight w:val="4077"/>
        </w:trPr>
        <w:tc>
          <w:tcPr>
            <w:tcW w:w="6522" w:type="dxa"/>
            <w:tcBorders>
              <w:left w:val="single" w:sz="1" w:space="0" w:color="000000"/>
            </w:tcBorders>
            <w:shd w:val="clear" w:color="auto" w:fill="auto"/>
          </w:tcPr>
          <w:p w14:paraId="4F55F1E3" w14:textId="42B0D9EE" w:rsidR="00000000" w:rsidRDefault="00B20468">
            <w:pPr>
              <w:pStyle w:val="TableContents"/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AE189D"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  <w:r w:rsidR="00AE189D" w:rsidRPr="00AE189D">
              <w:rPr>
                <w:rFonts w:ascii="Arial" w:hAnsi="Arial" w:cs="Arial"/>
                <w:sz w:val="18"/>
                <w:szCs w:val="18"/>
              </w:rPr>
              <w:t>30.07.2021.,</w:t>
            </w:r>
            <w:r w:rsidRPr="00AE189D">
              <w:rPr>
                <w:rFonts w:ascii="Arial" w:hAnsi="Arial" w:cs="Arial"/>
                <w:sz w:val="18"/>
                <w:szCs w:val="18"/>
              </w:rPr>
              <w:t xml:space="preserve"> piektdiena</w:t>
            </w:r>
            <w:r w:rsidRPr="00AE189D">
              <w:rPr>
                <w:rFonts w:ascii="Arial" w:hAnsi="Arial" w:cs="Arial"/>
                <w:sz w:val="18"/>
                <w:szCs w:val="18"/>
              </w:rPr>
              <w:br/>
            </w:r>
            <w:r w:rsidRPr="00AE18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09.30-10.00 </w:t>
            </w:r>
            <w:r w:rsidR="00B5644F" w:rsidRPr="00AE18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reģistrācija</w:t>
            </w:r>
            <w:r w:rsidRPr="00AE18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un kafijas</w:t>
            </w:r>
            <w:r w:rsidRPr="00AE18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pauze</w:t>
            </w:r>
          </w:p>
          <w:p w14:paraId="5FF58B78" w14:textId="77777777" w:rsidR="00AE189D" w:rsidRPr="00AE189D" w:rsidRDefault="00AE189D">
            <w:pPr>
              <w:pStyle w:val="TableContents"/>
              <w:snapToGrid w:val="0"/>
            </w:pPr>
          </w:p>
          <w:p w14:paraId="002656B9" w14:textId="39344F85" w:rsidR="00000000" w:rsidRPr="00AE189D" w:rsidRDefault="00B20468" w:rsidP="00AE189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AE189D">
              <w:rPr>
                <w:rFonts w:ascii="Arial" w:hAnsi="Arial" w:cs="Arial"/>
                <w:b/>
                <w:bCs/>
                <w:sz w:val="16"/>
                <w:szCs w:val="16"/>
              </w:rPr>
              <w:t>“</w:t>
            </w:r>
            <w:r w:rsidRPr="00AE189D">
              <w:rPr>
                <w:rFonts w:ascii="Arial" w:hAnsi="Arial" w:cs="Arial"/>
                <w:b/>
                <w:bCs/>
                <w:sz w:val="16"/>
                <w:szCs w:val="16"/>
              </w:rPr>
              <w:t>Mūsdienīgs dizains tradicionālajos amatniecības produktos (t.sk. iepakojums), lektore J. Vozņuka</w:t>
            </w:r>
          </w:p>
          <w:p w14:paraId="59D9A55D" w14:textId="77777777" w:rsidR="00000000" w:rsidRPr="00AE189D" w:rsidRDefault="00B20468">
            <w:pPr>
              <w:pStyle w:val="TableContents"/>
            </w:pPr>
            <w:r w:rsidRPr="00AE18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10.00-10.45 </w:t>
            </w:r>
            <w:r w:rsidRPr="00AE189D">
              <w:rPr>
                <w:rFonts w:ascii="Arial" w:eastAsia="Tms Rmn" w:hAnsi="Arial" w:cs="Arial"/>
                <w:sz w:val="16"/>
                <w:szCs w:val="16"/>
              </w:rPr>
              <w:t>Amatniecība tūrismā: produkta veidošanas pamatprincipi.</w:t>
            </w:r>
            <w:r w:rsidRPr="00AE189D">
              <w:rPr>
                <w:rFonts w:ascii="Arial" w:eastAsia="Tms Rmn" w:hAnsi="Arial" w:cs="Arial"/>
                <w:b/>
                <w:bCs/>
                <w:sz w:val="16"/>
                <w:szCs w:val="16"/>
              </w:rPr>
              <w:br/>
            </w:r>
            <w:r w:rsidRPr="00AE189D">
              <w:rPr>
                <w:rFonts w:ascii="Arial" w:eastAsia="Tms Rmn" w:hAnsi="Arial" w:cs="Arial"/>
                <w:b/>
                <w:bCs/>
                <w:sz w:val="16"/>
                <w:szCs w:val="16"/>
              </w:rPr>
              <w:br/>
            </w:r>
            <w:r w:rsidRPr="00AE18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10.45-11.30 </w:t>
            </w:r>
            <w:r w:rsidRPr="00AE189D">
              <w:rPr>
                <w:rFonts w:ascii="Arial" w:hAnsi="Arial" w:cs="Arial"/>
                <w:sz w:val="16"/>
                <w:szCs w:val="16"/>
              </w:rPr>
              <w:t>Par ko maksā apmeklētājs: mērķauditorijas noteikšana.</w:t>
            </w:r>
            <w:r w:rsidRPr="00AE189D">
              <w:rPr>
                <w:rFonts w:ascii="Arial" w:eastAsia="Tms Rmn" w:hAnsi="Arial" w:cs="Arial"/>
                <w:sz w:val="16"/>
                <w:szCs w:val="16"/>
              </w:rPr>
              <w:br/>
            </w:r>
            <w:r w:rsidRPr="00AE189D">
              <w:rPr>
                <w:rFonts w:ascii="Arial" w:eastAsia="Tms Rmn" w:hAnsi="Arial" w:cs="Arial"/>
                <w:sz w:val="16"/>
                <w:szCs w:val="16"/>
              </w:rPr>
              <w:br/>
            </w:r>
            <w:r w:rsidRPr="00AE18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11.30-12.15 </w:t>
            </w:r>
            <w:r w:rsidRPr="00AE189D">
              <w:rPr>
                <w:rFonts w:ascii="Arial" w:hAnsi="Arial" w:cs="Arial"/>
                <w:sz w:val="16"/>
                <w:szCs w:val="16"/>
              </w:rPr>
              <w:t>A</w:t>
            </w:r>
            <w:r w:rsidRPr="00AE189D">
              <w:rPr>
                <w:rFonts w:ascii="Arial" w:hAnsi="Arial" w:cs="Arial"/>
                <w:sz w:val="16"/>
                <w:szCs w:val="16"/>
              </w:rPr>
              <w:t>pmeklētāju iesaistīšana produkta izveidē. Iespaidu mārketings.</w:t>
            </w:r>
            <w:r w:rsidRPr="00AE189D">
              <w:rPr>
                <w:rFonts w:ascii="Arial" w:eastAsia="Tms Rmn" w:hAnsi="Arial" w:cs="Arial"/>
                <w:b/>
                <w:bCs/>
                <w:sz w:val="16"/>
                <w:szCs w:val="16"/>
              </w:rPr>
              <w:br/>
            </w:r>
            <w:r w:rsidRPr="00AE189D">
              <w:rPr>
                <w:rFonts w:ascii="Arial" w:eastAsia="Tms Rmn" w:hAnsi="Arial" w:cs="Arial"/>
                <w:b/>
                <w:bCs/>
                <w:sz w:val="16"/>
                <w:szCs w:val="16"/>
              </w:rPr>
              <w:br/>
            </w:r>
            <w:r w:rsidRPr="00AE18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12.15-13.00 </w:t>
            </w:r>
            <w:r w:rsidRPr="00AE189D">
              <w:rPr>
                <w:rFonts w:ascii="Arial" w:hAnsi="Arial" w:cs="Arial"/>
                <w:sz w:val="16"/>
                <w:szCs w:val="16"/>
              </w:rPr>
              <w:t>Konkurentu analīze: kā atšķirties? Diferencēšanas metodes.</w:t>
            </w:r>
            <w:r w:rsidRPr="00AE189D">
              <w:rPr>
                <w:rFonts w:ascii="Arial" w:eastAsia="Tms Rmn" w:hAnsi="Arial" w:cs="Arial"/>
                <w:sz w:val="12"/>
                <w:szCs w:val="12"/>
              </w:rPr>
              <w:br/>
            </w:r>
            <w:r w:rsidRPr="00AE189D">
              <w:rPr>
                <w:rFonts w:ascii="Arial" w:hAnsi="Arial" w:cs="Arial"/>
                <w:sz w:val="16"/>
                <w:szCs w:val="16"/>
              </w:rPr>
              <w:br/>
            </w:r>
            <w:r w:rsidRPr="00AE18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13.00-14.00 pusdienas</w:t>
            </w:r>
            <w:r w:rsidRPr="00AE189D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br/>
            </w:r>
            <w:r w:rsidRPr="00AE189D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br/>
            </w:r>
            <w:r w:rsidRPr="00AE18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14.00-14.45 </w:t>
            </w:r>
            <w:r w:rsidRPr="00AE189D">
              <w:rPr>
                <w:rFonts w:ascii="Arial" w:hAnsi="Arial" w:cs="Arial"/>
                <w:sz w:val="16"/>
                <w:szCs w:val="16"/>
              </w:rPr>
              <w:t>Inovatīvo tūrisma produktu attīstīšanās metodes.</w:t>
            </w:r>
            <w:r w:rsidRPr="00AE18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189D">
              <w:rPr>
                <w:rFonts w:ascii="Arial" w:hAnsi="Arial" w:cs="Arial"/>
                <w:sz w:val="16"/>
                <w:szCs w:val="16"/>
              </w:rPr>
              <w:t>Mūsdienīga dizaina tendences.</w:t>
            </w:r>
            <w:r w:rsidRPr="00AE189D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AE189D">
              <w:rPr>
                <w:rFonts w:ascii="Arial" w:eastAsia="Tms Rmn" w:hAnsi="Arial" w:cs="Arial"/>
                <w:b/>
                <w:bCs/>
                <w:sz w:val="16"/>
                <w:szCs w:val="16"/>
              </w:rPr>
              <w:br/>
              <w:t>14.45</w:t>
            </w:r>
            <w:r w:rsidRPr="00AE189D">
              <w:rPr>
                <w:rFonts w:ascii="Arial" w:eastAsia="Tms Rmn" w:hAnsi="Arial" w:cs="Arial"/>
                <w:b/>
                <w:bCs/>
                <w:sz w:val="16"/>
                <w:szCs w:val="16"/>
              </w:rPr>
              <w:t xml:space="preserve">-15.30 </w:t>
            </w:r>
            <w:r w:rsidRPr="00AE189D">
              <w:rPr>
                <w:rFonts w:ascii="Arial" w:eastAsia="Tms Rmn" w:hAnsi="Arial" w:cs="Arial"/>
                <w:sz w:val="16"/>
                <w:szCs w:val="16"/>
              </w:rPr>
              <w:t>Iepakojums: funkcijas un mārketinga uzdevumi.</w:t>
            </w:r>
            <w:r w:rsidRPr="00AE189D">
              <w:rPr>
                <w:rFonts w:ascii="Arial" w:eastAsia="Tms Rmn" w:hAnsi="Arial" w:cs="Arial"/>
                <w:b/>
                <w:bCs/>
                <w:sz w:val="16"/>
                <w:szCs w:val="16"/>
              </w:rPr>
              <w:br/>
            </w:r>
            <w:r w:rsidRPr="00AE189D">
              <w:rPr>
                <w:rFonts w:ascii="Arial" w:eastAsia="Tms Rmn" w:hAnsi="Arial" w:cs="Arial"/>
                <w:b/>
                <w:bCs/>
                <w:sz w:val="16"/>
                <w:szCs w:val="16"/>
              </w:rPr>
              <w:br/>
              <w:t xml:space="preserve">15.30-16.15 </w:t>
            </w:r>
            <w:r w:rsidRPr="00AE189D">
              <w:rPr>
                <w:rFonts w:ascii="Arial" w:eastAsia="Tms Rmn" w:hAnsi="Arial" w:cs="Arial"/>
                <w:sz w:val="16"/>
                <w:szCs w:val="16"/>
              </w:rPr>
              <w:t>Sajūtu (jeb sensoriskais) mārketings amatniecības tūrisma produktu attīstīšanā</w:t>
            </w:r>
            <w:r w:rsidRPr="00AE189D">
              <w:rPr>
                <w:rFonts w:ascii="Arial" w:eastAsia="Tms Rmn" w:hAnsi="Arial" w:cs="Arial"/>
                <w:b/>
                <w:bCs/>
                <w:sz w:val="16"/>
                <w:szCs w:val="16"/>
              </w:rPr>
              <w:t>.</w:t>
            </w:r>
            <w:r w:rsidRPr="00AE189D">
              <w:rPr>
                <w:rFonts w:ascii="Arial" w:eastAsia="Tms Rmn" w:hAnsi="Arial" w:cs="Arial"/>
                <w:b/>
                <w:bCs/>
                <w:sz w:val="16"/>
                <w:szCs w:val="16"/>
              </w:rPr>
              <w:br/>
            </w:r>
            <w:r w:rsidRPr="00AE189D">
              <w:rPr>
                <w:rFonts w:ascii="Arial" w:eastAsia="Helv" w:hAnsi="Arial" w:cs="Arial"/>
                <w:b/>
                <w:bCs/>
                <w:sz w:val="16"/>
                <w:szCs w:val="16"/>
              </w:rPr>
              <w:br/>
            </w:r>
            <w:r w:rsidRPr="00AE189D">
              <w:rPr>
                <w:rFonts w:ascii="Arial" w:eastAsia="Helv" w:hAnsi="Arial" w:cs="Arial"/>
                <w:b/>
                <w:bCs/>
                <w:color w:val="FF0000"/>
                <w:sz w:val="16"/>
                <w:szCs w:val="16"/>
              </w:rPr>
              <w:t>16.15-16.30 kafijas pauze</w:t>
            </w:r>
            <w:r w:rsidRPr="00AE189D">
              <w:rPr>
                <w:rFonts w:ascii="Arial" w:eastAsia="Helv" w:hAnsi="Arial" w:cs="Arial"/>
                <w:b/>
                <w:bCs/>
                <w:sz w:val="16"/>
                <w:szCs w:val="16"/>
              </w:rPr>
              <w:br/>
            </w:r>
            <w:r w:rsidRPr="00AE189D">
              <w:rPr>
                <w:rFonts w:ascii="Arial" w:eastAsia="Helv" w:hAnsi="Arial" w:cs="Arial"/>
                <w:b/>
                <w:bCs/>
                <w:sz w:val="16"/>
                <w:szCs w:val="16"/>
              </w:rPr>
              <w:br/>
              <w:t xml:space="preserve">16.30.-17.15 </w:t>
            </w:r>
            <w:r w:rsidRPr="00AE189D">
              <w:rPr>
                <w:rFonts w:ascii="Arial" w:eastAsia="Helv" w:hAnsi="Arial" w:cs="Arial"/>
                <w:sz w:val="16"/>
                <w:szCs w:val="16"/>
              </w:rPr>
              <w:t xml:space="preserve">Jaunās tendences tūrismā un tūrisma mārketingā. Noslēguma diskusija. </w:t>
            </w:r>
            <w:r w:rsidRPr="00AE189D">
              <w:rPr>
                <w:rFonts w:ascii="Arial" w:eastAsia="Helv" w:hAnsi="Arial" w:cs="Arial"/>
                <w:sz w:val="16"/>
                <w:szCs w:val="16"/>
              </w:rPr>
              <w:t>Kopsavilkums.</w:t>
            </w:r>
          </w:p>
        </w:tc>
        <w:tc>
          <w:tcPr>
            <w:tcW w:w="340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DA9B66F" w14:textId="53B259CF" w:rsidR="00000000" w:rsidRPr="00AE189D" w:rsidRDefault="00AE189D">
            <w:pPr>
              <w:pStyle w:val="TableContents"/>
              <w:snapToGrid w:val="0"/>
              <w:jc w:val="center"/>
            </w:pPr>
            <w:r w:rsidRPr="00AE189D">
              <w:rPr>
                <w:noProof/>
              </w:rPr>
              <w:drawing>
                <wp:anchor distT="0" distB="0" distL="0" distR="0" simplePos="0" relativeHeight="251659776" behindDoc="0" locked="0" layoutInCell="1" allowOverlap="1" wp14:anchorId="31089ECA" wp14:editId="65BE6194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33655</wp:posOffset>
                  </wp:positionV>
                  <wp:extent cx="1175385" cy="1440815"/>
                  <wp:effectExtent l="0" t="0" r="0" b="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1440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C8736D" w14:textId="77777777" w:rsidR="00000000" w:rsidRPr="00AE189D" w:rsidRDefault="00B20468">
            <w:pPr>
              <w:pStyle w:val="TableContents"/>
              <w:snapToGrid w:val="0"/>
              <w:jc w:val="center"/>
            </w:pPr>
            <w:r w:rsidRPr="00AE189D">
              <w:rPr>
                <w:rFonts w:ascii="Times New Roman" w:hAnsi="Times New Roman" w:cs="Times New Roman"/>
                <w:sz w:val="20"/>
                <w:szCs w:val="20"/>
              </w:rPr>
              <w:t>Jekaterina Vozņuka</w:t>
            </w:r>
            <w:r w:rsidRPr="00AE18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189D">
              <w:rPr>
                <w:rFonts w:ascii="Arial" w:hAnsi="Arial" w:cs="Arial"/>
                <w:b/>
                <w:bCs/>
                <w:sz w:val="14"/>
                <w:szCs w:val="14"/>
              </w:rPr>
              <w:t>Pašreizējā profesionālā darbība:</w:t>
            </w:r>
            <w:r w:rsidRPr="00AE189D">
              <w:rPr>
                <w:rFonts w:ascii="Arial" w:hAnsi="Arial" w:cs="Arial"/>
                <w:sz w:val="14"/>
                <w:szCs w:val="14"/>
              </w:rPr>
              <w:t xml:space="preserve"> Mārketinga konsultante (mārketinga un komunikācijas stratēģijas plānošana un realizācija, konkurentu analīze, mērķauditorijas noteikšana un klientu analīze, digitālais mārketings, SMM, </w:t>
            </w:r>
            <w:proofErr w:type="spellStart"/>
            <w:r w:rsidRPr="00AE189D">
              <w:rPr>
                <w:rFonts w:ascii="Arial" w:hAnsi="Arial" w:cs="Arial"/>
                <w:sz w:val="14"/>
                <w:szCs w:val="14"/>
              </w:rPr>
              <w:t>Goo</w:t>
            </w:r>
            <w:r w:rsidRPr="00AE189D">
              <w:rPr>
                <w:rFonts w:ascii="Arial" w:hAnsi="Arial" w:cs="Arial"/>
                <w:sz w:val="14"/>
                <w:szCs w:val="14"/>
              </w:rPr>
              <w:t>gle</w:t>
            </w:r>
            <w:proofErr w:type="spellEnd"/>
            <w:r w:rsidRPr="00AE189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E189D">
              <w:rPr>
                <w:rFonts w:ascii="Arial" w:hAnsi="Arial" w:cs="Arial"/>
                <w:sz w:val="14"/>
                <w:szCs w:val="14"/>
              </w:rPr>
              <w:t>Ads</w:t>
            </w:r>
            <w:proofErr w:type="spellEnd"/>
            <w:r w:rsidRPr="00AE189D">
              <w:rPr>
                <w:rFonts w:ascii="Arial" w:hAnsi="Arial" w:cs="Arial"/>
                <w:sz w:val="14"/>
                <w:szCs w:val="14"/>
              </w:rPr>
              <w:t>). Izglītojošā tūrisma projektu vadītāja,</w:t>
            </w:r>
            <w:r w:rsidRPr="00AE189D">
              <w:rPr>
                <w:rFonts w:ascii="Arial" w:hAnsi="Arial" w:cs="Arial"/>
                <w:sz w:val="14"/>
                <w:szCs w:val="14"/>
              </w:rPr>
              <w:br/>
              <w:t xml:space="preserve">Baltijas Starptautiskās akadēmijas docente, mārketinga kursu pasniedzēja. </w:t>
            </w:r>
            <w:r w:rsidRPr="00AE189D">
              <w:rPr>
                <w:rFonts w:ascii="Arial" w:hAnsi="Arial" w:cs="Arial"/>
                <w:sz w:val="14"/>
                <w:szCs w:val="14"/>
              </w:rPr>
              <w:br/>
            </w:r>
            <w:r w:rsidRPr="00AE189D">
              <w:rPr>
                <w:rFonts w:ascii="Arial" w:hAnsi="Arial" w:cs="Arial"/>
                <w:sz w:val="14"/>
                <w:szCs w:val="14"/>
              </w:rPr>
              <w:br/>
            </w:r>
            <w:r w:rsidRPr="00AE189D">
              <w:rPr>
                <w:rFonts w:ascii="Arial" w:hAnsi="Arial" w:cs="Arial"/>
                <w:b/>
                <w:bCs/>
                <w:sz w:val="14"/>
                <w:szCs w:val="14"/>
              </w:rPr>
              <w:t>Dzīves moto:</w:t>
            </w:r>
            <w:r w:rsidRPr="00AE189D">
              <w:rPr>
                <w:rFonts w:ascii="Arial" w:hAnsi="Arial" w:cs="Arial"/>
                <w:sz w:val="14"/>
                <w:szCs w:val="14"/>
              </w:rPr>
              <w:t xml:space="preserve"> Nomaini vārdu “problēma” uz vārdu “piedzīvojums”, dzīve kļūs daudz interesantāka.</w:t>
            </w:r>
          </w:p>
        </w:tc>
      </w:tr>
      <w:tr w:rsidR="00BF7E34" w:rsidRPr="00AE189D" w14:paraId="298F5A49" w14:textId="77777777" w:rsidTr="00AE189D">
        <w:trPr>
          <w:trHeight w:val="25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65E8" w14:textId="009110FB" w:rsidR="00BF7E34" w:rsidRPr="00AE189D" w:rsidRDefault="00BF7E34">
            <w:pPr>
              <w:pStyle w:val="TableContents"/>
              <w:snapToGrid w:val="0"/>
              <w:jc w:val="center"/>
            </w:pPr>
            <w:r w:rsidRPr="00AE189D">
              <w:rPr>
                <w:rStyle w:val="Emphasis"/>
                <w:rFonts w:ascii="Arial" w:hAnsi="Arial" w:cs="Times New Roman"/>
                <w:sz w:val="16"/>
                <w:szCs w:val="16"/>
              </w:rPr>
              <w:t>Šī publikācija ir sagatavota ar Latvijas-Krievijas pārrobežu sadarbības programmas 2014.-</w:t>
            </w:r>
            <w:r w:rsidR="00AE189D" w:rsidRPr="00AE189D">
              <w:rPr>
                <w:rStyle w:val="Emphasis"/>
                <w:rFonts w:ascii="Arial" w:hAnsi="Arial" w:cs="Times New Roman"/>
                <w:sz w:val="16"/>
                <w:szCs w:val="16"/>
              </w:rPr>
              <w:t>2020. gadam</w:t>
            </w:r>
            <w:r w:rsidRPr="00AE189D">
              <w:rPr>
                <w:rStyle w:val="Emphasis"/>
                <w:rFonts w:ascii="Arial" w:hAnsi="Arial" w:cs="Times New Roman"/>
                <w:sz w:val="16"/>
                <w:szCs w:val="16"/>
              </w:rPr>
              <w:t xml:space="preserve"> finansiālu atbalstu. Par tās saturu pilnībā atbild Latgales plānošanas reģions un tā var neatspoguļot Programmas, Programmas dalībvalstu Latvijas un Krievijas, kā arī Eiropas Savienības viedokli. Programmas </w:t>
            </w:r>
            <w:r w:rsidR="00B5644F" w:rsidRPr="00AE189D">
              <w:rPr>
                <w:rStyle w:val="Emphasis"/>
                <w:rFonts w:ascii="Arial" w:hAnsi="Arial" w:cs="Times New Roman"/>
                <w:sz w:val="16"/>
                <w:szCs w:val="16"/>
              </w:rPr>
              <w:t>mājaslapa</w:t>
            </w:r>
            <w:r w:rsidRPr="00AE189D">
              <w:rPr>
                <w:rStyle w:val="Emphasis"/>
                <w:rFonts w:ascii="Arial" w:hAnsi="Arial" w:cs="Times New Roman"/>
                <w:sz w:val="16"/>
                <w:szCs w:val="16"/>
              </w:rPr>
              <w:t xml:space="preserve"> ir </w:t>
            </w:r>
            <w:hyperlink r:id="rId11" w:history="1">
              <w:r w:rsidRPr="00AE189D">
                <w:rPr>
                  <w:rStyle w:val="Emphasis"/>
                  <w:rFonts w:ascii="Arial" w:hAnsi="Arial" w:cs="Times New Roman"/>
                  <w:sz w:val="16"/>
                  <w:szCs w:val="16"/>
                </w:rPr>
                <w:t>www.latruscbc.eu</w:t>
              </w:r>
            </w:hyperlink>
            <w:r w:rsidRPr="00AE189D">
              <w:rPr>
                <w:rStyle w:val="Emphasis"/>
                <w:rFonts w:ascii="Arial" w:hAnsi="Arial" w:cs="Times New Roman"/>
                <w:sz w:val="16"/>
                <w:szCs w:val="16"/>
              </w:rPr>
              <w:t>.</w:t>
            </w:r>
          </w:p>
        </w:tc>
      </w:tr>
    </w:tbl>
    <w:p w14:paraId="0248C062" w14:textId="431BABE7" w:rsidR="00000000" w:rsidRPr="00AE189D" w:rsidRDefault="00B20468" w:rsidP="00AE189D">
      <w:pPr>
        <w:spacing w:line="100" w:lineRule="atLeast"/>
        <w:rPr>
          <w:rFonts w:ascii="Times New Roman" w:hAnsi="Times New Roman" w:cs="Times New Roman"/>
        </w:rPr>
      </w:pPr>
    </w:p>
    <w:sectPr w:rsidR="00000000" w:rsidRPr="00AE189D">
      <w:pgSz w:w="11906" w:h="16838"/>
      <w:pgMar w:top="851" w:right="991" w:bottom="1200" w:left="180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5A67D" w14:textId="77777777" w:rsidR="00BF7E34" w:rsidRDefault="00BF7E34" w:rsidP="00BF7E34">
      <w:r>
        <w:separator/>
      </w:r>
    </w:p>
  </w:endnote>
  <w:endnote w:type="continuationSeparator" w:id="0">
    <w:p w14:paraId="072C9E1F" w14:textId="77777777" w:rsidR="00BF7E34" w:rsidRDefault="00BF7E34" w:rsidP="00BF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BA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!Neo'w Arial">
    <w:altName w:val="Arial"/>
    <w:charset w:val="00"/>
    <w:family w:val="swiss"/>
    <w:pitch w:val="variable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6544E" w14:textId="77777777" w:rsidR="00BF7E34" w:rsidRDefault="00BF7E34" w:rsidP="00BF7E34">
      <w:r>
        <w:separator/>
      </w:r>
    </w:p>
  </w:footnote>
  <w:footnote w:type="continuationSeparator" w:id="0">
    <w:p w14:paraId="7BB620EE" w14:textId="77777777" w:rsidR="00BF7E34" w:rsidRDefault="00BF7E34" w:rsidP="00BF7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.%5"/>
      <w:lvlJc w:val="left"/>
      <w:pPr>
        <w:tabs>
          <w:tab w:val="num" w:pos="2232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/>
        <w:b/>
        <w:sz w:val="24"/>
        <w:szCs w:val="24"/>
        <w:lang w:val="lv-LV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3" w:hanging="360"/>
      </w:pPr>
      <w:rPr>
        <w:rFonts w:ascii="Times New Roman" w:eastAsia="Lucida Sans Unicode" w:hAnsi="Times New Roman" w:cs="Times New Roman"/>
        <w:b w:val="0"/>
        <w:bCs/>
        <w:iCs/>
        <w:color w:val="000000"/>
        <w:sz w:val="24"/>
        <w:szCs w:val="22"/>
        <w:lang w:val="lv-LV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02" w:hanging="720"/>
      </w:pPr>
      <w:rPr>
        <w:rFonts w:ascii="Times New Roman" w:eastAsia="Lucida Sans Unicode" w:hAnsi="Times New Roman" w:cs="Times New Roman"/>
        <w:b w:val="0"/>
        <w:bCs/>
        <w:color w:val="000000"/>
        <w:sz w:val="24"/>
        <w:szCs w:val="24"/>
        <w:lang w:val="lv-LV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53" w:hanging="720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664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5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7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57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788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34"/>
    <w:rsid w:val="00AE189D"/>
    <w:rsid w:val="00B20468"/>
    <w:rsid w:val="00B5644F"/>
    <w:rsid w:val="00B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06E6DFAF"/>
  <w15:chartTrackingRefBased/>
  <w15:docId w15:val="{864D7E02-1527-4F51-8C38-24FE5FC0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ucida Sans Unicode" w:hAnsi="Lucida Sans Unicode" w:cs="Lucida Sans Unicode"/>
      <w:color w:val="000000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libri Light" w:hAnsi="Calibri Light" w:cs="Times New Roman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40" w:line="252" w:lineRule="auto"/>
      <w:outlineLvl w:val="4"/>
    </w:pPr>
    <w:rPr>
      <w:rFonts w:ascii="Calibri Light" w:hAnsi="Calibri Light" w:cs="Times New Roman"/>
      <w:color w:val="2E74B5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sz w:val="24"/>
      <w:szCs w:val="24"/>
      <w:lang w:val="lv-LV"/>
    </w:rPr>
  </w:style>
  <w:style w:type="character" w:customStyle="1" w:styleId="WW8Num2z1">
    <w:name w:val="WW8Num2z1"/>
    <w:rPr>
      <w:rFonts w:ascii="Times New Roman" w:eastAsia="Lucida Sans Unicode" w:hAnsi="Times New Roman" w:cs="Times New Roman"/>
      <w:b w:val="0"/>
      <w:bCs/>
      <w:iCs/>
      <w:color w:val="000000"/>
      <w:sz w:val="24"/>
      <w:szCs w:val="22"/>
      <w:lang w:val="lv-LV"/>
    </w:rPr>
  </w:style>
  <w:style w:type="character" w:customStyle="1" w:styleId="WW8Num2z2">
    <w:name w:val="WW8Num2z2"/>
    <w:rPr>
      <w:rFonts w:ascii="Times New Roman" w:eastAsia="Lucida Sans Unicode" w:hAnsi="Times New Roman" w:cs="Times New Roman"/>
      <w:b w:val="0"/>
      <w:bCs/>
      <w:color w:val="000000"/>
      <w:sz w:val="24"/>
      <w:szCs w:val="24"/>
      <w:lang w:val="lv-LV"/>
    </w:rPr>
  </w:style>
  <w:style w:type="character" w:customStyle="1" w:styleId="WW8Num2z3">
    <w:name w:val="WW8Num2z3"/>
    <w:rPr>
      <w:b w:val="0"/>
      <w:sz w:val="24"/>
      <w:szCs w:val="24"/>
    </w:rPr>
  </w:style>
  <w:style w:type="character" w:customStyle="1" w:styleId="WW8Num2z4">
    <w:name w:val="WW8Num2z4"/>
    <w:rPr>
      <w:rFonts w:cs="Times New Roman"/>
      <w:sz w:val="24"/>
      <w:szCs w:val="24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color w:val="auto"/>
      <w:sz w:val="24"/>
      <w:szCs w:val="24"/>
      <w:lang w:val="lv-LV"/>
    </w:rPr>
  </w:style>
  <w:style w:type="character" w:customStyle="1" w:styleId="WW8Num3z1">
    <w:name w:val="WW8Num3z1"/>
    <w:rPr>
      <w:rFonts w:ascii="Times New Roman" w:eastAsia="Lucida Sans Unicode" w:hAnsi="Times New Roman" w:cs="Times New Roman"/>
      <w:b/>
      <w:bCs/>
      <w:iCs/>
      <w:color w:val="auto"/>
      <w:sz w:val="24"/>
      <w:szCs w:val="24"/>
      <w:shd w:val="clear" w:color="auto" w:fill="FFFF00"/>
      <w:lang w:val="lv-LV"/>
    </w:rPr>
  </w:style>
  <w:style w:type="character" w:customStyle="1" w:styleId="WW8Num3z2">
    <w:name w:val="WW8Num3z2"/>
    <w:rPr>
      <w:rFonts w:ascii="Times New Roman" w:hAnsi="Times New Roman" w:cs="Times New Roman"/>
      <w:bCs/>
      <w:color w:val="auto"/>
      <w:sz w:val="24"/>
      <w:szCs w:val="24"/>
      <w:lang w:val="lv-LV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color w:val="FF0000"/>
    </w:rPr>
  </w:style>
  <w:style w:type="character" w:customStyle="1" w:styleId="WW8Num5z0">
    <w:name w:val="WW8Num5z0"/>
    <w:rPr>
      <w:rFonts w:ascii="Times New Roman" w:hAnsi="Times New Roman" w:cs="Times New Roman"/>
      <w:b/>
      <w:bCs/>
      <w:iCs/>
      <w:color w:val="auto"/>
      <w:szCs w:val="26"/>
      <w:lang w:val="x-none"/>
    </w:rPr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  <w:b/>
      <w:sz w:val="24"/>
      <w:szCs w:val="24"/>
    </w:rPr>
  </w:style>
  <w:style w:type="character" w:customStyle="1" w:styleId="WW8Num6z1">
    <w:name w:val="WW8Num6z1"/>
    <w:rPr>
      <w:rFonts w:ascii="Times New Roman" w:eastAsia="Lucida Sans Unicode" w:hAnsi="Times New Roman" w:cs="Times New Roman" w:hint="default"/>
      <w:b w:val="0"/>
      <w:bCs/>
      <w:color w:val="000000"/>
      <w:sz w:val="24"/>
      <w:szCs w:val="22"/>
      <w:lang w:val="lv-LV"/>
    </w:rPr>
  </w:style>
  <w:style w:type="character" w:customStyle="1" w:styleId="WW8Num6z2">
    <w:name w:val="WW8Num6z2"/>
    <w:rPr>
      <w:rFonts w:ascii="Times New Roman" w:eastAsia="Lucida Sans Unicode" w:hAnsi="Times New Roman" w:cs="Times New Roman" w:hint="default"/>
      <w:b w:val="0"/>
      <w:bCs/>
      <w:color w:val="000000"/>
      <w:sz w:val="24"/>
      <w:szCs w:val="24"/>
      <w:lang w:val="lv-LV"/>
    </w:rPr>
  </w:style>
  <w:style w:type="character" w:customStyle="1" w:styleId="WW8Num6z3">
    <w:name w:val="WW8Num6z3"/>
    <w:rPr>
      <w:rFonts w:hint="default"/>
      <w:b w:val="0"/>
      <w:sz w:val="24"/>
      <w:szCs w:val="24"/>
    </w:rPr>
  </w:style>
  <w:style w:type="character" w:customStyle="1" w:styleId="WW8Num6z4">
    <w:name w:val="WW8Num6z4"/>
    <w:rPr>
      <w:rFonts w:cs="Times New Roman" w:hint="default"/>
      <w:sz w:val="24"/>
      <w:szCs w:val="24"/>
    </w:rPr>
  </w:style>
  <w:style w:type="character" w:customStyle="1" w:styleId="WW8Num6z5">
    <w:name w:val="WW8Num6z5"/>
    <w:rPr>
      <w:rFonts w:hint="default"/>
    </w:rPr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b/>
      <w:bCs/>
      <w:color w:val="auto"/>
      <w:sz w:val="24"/>
      <w:szCs w:val="24"/>
    </w:rPr>
  </w:style>
  <w:style w:type="character" w:customStyle="1" w:styleId="WW8Num7z1">
    <w:name w:val="WW8Num7z1"/>
    <w:rPr>
      <w:rFonts w:ascii="Times New Roman" w:eastAsia="Lucida Sans Unicode" w:hAnsi="Times New Roman" w:cs="Times New Roman" w:hint="default"/>
      <w:b w:val="0"/>
      <w:bCs/>
      <w:color w:val="000000"/>
      <w:sz w:val="24"/>
      <w:szCs w:val="22"/>
    </w:rPr>
  </w:style>
  <w:style w:type="character" w:customStyle="1" w:styleId="WW8Num7z2">
    <w:name w:val="WW8Num7z2"/>
    <w:rPr>
      <w:rFonts w:ascii="Times New Roman" w:eastAsia="Lucida Sans Unicode" w:hAnsi="Times New Roman" w:cs="Times New Roman" w:hint="default"/>
      <w:b w:val="0"/>
      <w:bCs/>
      <w:color w:val="000000"/>
      <w:sz w:val="24"/>
      <w:szCs w:val="24"/>
    </w:rPr>
  </w:style>
  <w:style w:type="character" w:customStyle="1" w:styleId="WW8Num7z3">
    <w:name w:val="WW8Num7z3"/>
    <w:rPr>
      <w:rFonts w:hint="default"/>
      <w:b w:val="0"/>
      <w:sz w:val="24"/>
      <w:szCs w:val="24"/>
    </w:rPr>
  </w:style>
  <w:style w:type="character" w:customStyle="1" w:styleId="WW8Num7z4">
    <w:name w:val="WW8Num7z4"/>
    <w:rPr>
      <w:rFonts w:cs="Times New Roman" w:hint="default"/>
      <w:sz w:val="24"/>
      <w:szCs w:val="24"/>
    </w:rPr>
  </w:style>
  <w:style w:type="character" w:customStyle="1" w:styleId="WW8Num7z5">
    <w:name w:val="WW8Num7z5"/>
    <w:rPr>
      <w:rFonts w:hint="default"/>
    </w:rPr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8z1">
    <w:name w:val="WW8Num8z1"/>
    <w:rPr>
      <w:rFonts w:ascii="Times New Roman" w:eastAsia="Lucida Sans Unicode" w:hAnsi="Times New Roman" w:cs="Times New Roman" w:hint="default"/>
      <w:b w:val="0"/>
      <w:bCs/>
      <w:color w:val="000000"/>
      <w:sz w:val="24"/>
      <w:szCs w:val="22"/>
      <w:lang w:val="lv-LV"/>
    </w:rPr>
  </w:style>
  <w:style w:type="character" w:customStyle="1" w:styleId="WW8Num8z2">
    <w:name w:val="WW8Num8z2"/>
    <w:rPr>
      <w:rFonts w:ascii="Times New Roman" w:eastAsia="Lucida Sans Unicode" w:hAnsi="Times New Roman" w:cs="Times New Roman" w:hint="default"/>
      <w:b w:val="0"/>
      <w:bCs/>
      <w:color w:val="000000"/>
      <w:sz w:val="24"/>
      <w:szCs w:val="24"/>
      <w:lang w:val="lv-LV"/>
    </w:rPr>
  </w:style>
  <w:style w:type="character" w:customStyle="1" w:styleId="WW8Num8z3">
    <w:name w:val="WW8Num8z3"/>
    <w:rPr>
      <w:rFonts w:hint="default"/>
      <w:b w:val="0"/>
      <w:sz w:val="24"/>
      <w:szCs w:val="24"/>
    </w:rPr>
  </w:style>
  <w:style w:type="character" w:customStyle="1" w:styleId="WW8Num8z4">
    <w:name w:val="WW8Num8z4"/>
    <w:rPr>
      <w:rFonts w:cs="Times New Roman" w:hint="default"/>
      <w:sz w:val="24"/>
      <w:szCs w:val="24"/>
    </w:rPr>
  </w:style>
  <w:style w:type="character" w:customStyle="1" w:styleId="WW8Num8z5">
    <w:name w:val="WW8Num8z5"/>
    <w:rPr>
      <w:rFonts w:hint="default"/>
    </w:rPr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  <w:sz w:val="24"/>
      <w:szCs w:val="24"/>
    </w:rPr>
  </w:style>
  <w:style w:type="character" w:customStyle="1" w:styleId="WW8Num9z1">
    <w:name w:val="WW8Num9z1"/>
    <w:rPr>
      <w:rFonts w:hint="default"/>
      <w:b w:val="0"/>
    </w:rPr>
  </w:style>
  <w:style w:type="character" w:customStyle="1" w:styleId="WW8Num9z2">
    <w:name w:val="WW8Num9z2"/>
    <w:rPr>
      <w:rFonts w:hint="default"/>
    </w:rPr>
  </w:style>
  <w:style w:type="character" w:customStyle="1" w:styleId="WW8Num9z3">
    <w:name w:val="WW8Num9z3"/>
    <w:rPr>
      <w:rFonts w:hint="default"/>
      <w:b w:val="0"/>
      <w:sz w:val="24"/>
      <w:szCs w:val="24"/>
    </w:rPr>
  </w:style>
  <w:style w:type="character" w:customStyle="1" w:styleId="WW8Num9z4">
    <w:name w:val="WW8Num9z4"/>
    <w:rPr>
      <w:rFonts w:cs="Times New Roman" w:hint="default"/>
      <w:sz w:val="24"/>
      <w:szCs w:val="24"/>
    </w:rPr>
  </w:style>
  <w:style w:type="character" w:customStyle="1" w:styleId="WW8Num9z5">
    <w:name w:val="WW8Num9z5"/>
    <w:rPr>
      <w:rFonts w:hint="default"/>
    </w:rPr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styleId="DefaultParagraphFont0">
    <w:name w:val="Default Paragraph Font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8Num5z1">
    <w:name w:val="WW8Num5z1"/>
    <w:rPr>
      <w:rFonts w:cs="Times New Roman"/>
      <w:lang w:val="x-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 w:hint="default"/>
      <w:b/>
      <w:sz w:val="24"/>
      <w:szCs w:val="24"/>
    </w:rPr>
  </w:style>
  <w:style w:type="character" w:customStyle="1" w:styleId="WW8Num11z1">
    <w:name w:val="WW8Num11z1"/>
    <w:rPr>
      <w:rFonts w:ascii="Times New Roman" w:eastAsia="Lucida Sans Unicode" w:hAnsi="Times New Roman" w:cs="Times New Roman" w:hint="default"/>
      <w:b w:val="0"/>
      <w:bCs/>
      <w:color w:val="000000"/>
      <w:sz w:val="24"/>
      <w:szCs w:val="22"/>
      <w:lang w:val="lv-LV"/>
    </w:rPr>
  </w:style>
  <w:style w:type="character" w:customStyle="1" w:styleId="WW8Num11z2">
    <w:name w:val="WW8Num11z2"/>
    <w:rPr>
      <w:rFonts w:ascii="Times New Roman" w:eastAsia="Lucida Sans Unicode" w:hAnsi="Times New Roman" w:cs="Times New Roman" w:hint="default"/>
      <w:b w:val="0"/>
      <w:bCs/>
      <w:color w:val="000000"/>
      <w:sz w:val="24"/>
      <w:szCs w:val="24"/>
      <w:lang w:val="lv-LV"/>
    </w:rPr>
  </w:style>
  <w:style w:type="character" w:customStyle="1" w:styleId="WW8Num11z3">
    <w:name w:val="WW8Num11z3"/>
    <w:rPr>
      <w:rFonts w:hint="default"/>
      <w:b w:val="0"/>
      <w:sz w:val="24"/>
      <w:szCs w:val="24"/>
    </w:rPr>
  </w:style>
  <w:style w:type="character" w:customStyle="1" w:styleId="WW8Num11z4">
    <w:name w:val="WW8Num11z4"/>
    <w:rPr>
      <w:rFonts w:cs="Times New Roman" w:hint="default"/>
      <w:sz w:val="24"/>
      <w:szCs w:val="24"/>
    </w:rPr>
  </w:style>
  <w:style w:type="character" w:customStyle="1" w:styleId="WW8Num11z5">
    <w:name w:val="WW8Num11z5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 Bold" w:hAnsi="Times New Roman Bold" w:cs="Times New Roman" w:hint="default"/>
      <w:b/>
      <w:bCs/>
      <w:color w:val="auto"/>
      <w:kern w:val="1"/>
      <w:lang w:val="x-none"/>
    </w:rPr>
  </w:style>
  <w:style w:type="character" w:customStyle="1" w:styleId="WW8Num13z1">
    <w:name w:val="WW8Num13z1"/>
    <w:rPr>
      <w:rFonts w:ascii="Times New Roman" w:hAnsi="Times New Roman" w:cs="Times New Roman" w:hint="default"/>
      <w:b w:val="0"/>
      <w:bCs/>
      <w:iCs/>
      <w:caps/>
      <w:color w:val="auto"/>
      <w:sz w:val="24"/>
      <w:szCs w:val="24"/>
      <w:lang w:val="x-none"/>
    </w:rPr>
  </w:style>
  <w:style w:type="character" w:customStyle="1" w:styleId="WW8Num13z5">
    <w:name w:val="WW8Num13z5"/>
    <w:rPr>
      <w:rFonts w:ascii="Times New Roman" w:hAnsi="Times New Roman" w:cs="Times New Roman" w:hint="default"/>
      <w:sz w:val="24"/>
      <w:szCs w:val="24"/>
    </w:rPr>
  </w:style>
  <w:style w:type="character" w:customStyle="1" w:styleId="WW8Num13z6">
    <w:name w:val="WW8Num13z6"/>
    <w:rPr>
      <w:rFonts w:ascii="Times New Roman" w:hAnsi="Times New Roman" w:cs="Times New Roman" w:hint="default"/>
      <w:sz w:val="20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styleId="Hyperlink">
    <w:name w:val="Hyperlink"/>
    <w:rPr>
      <w:color w:val="0000FF"/>
      <w:u w:val="single"/>
      <w:lang/>
    </w:rPr>
  </w:style>
  <w:style w:type="character" w:customStyle="1" w:styleId="BodyTextChar">
    <w:name w:val="Body Text Char"/>
    <w:rPr>
      <w:rFonts w:ascii="Times New Roman" w:eastAsia="Times New Roman" w:hAnsi="Times New Roman" w:cs="DejaVu Sans"/>
      <w:color w:val="00000A"/>
      <w:sz w:val="28"/>
      <w:szCs w:val="27"/>
      <w:shd w:val="clear" w:color="auto" w:fill="FFFFFF"/>
      <w:lang w:val="en-US"/>
    </w:rPr>
  </w:style>
  <w:style w:type="character" w:customStyle="1" w:styleId="BodyTextIndentChar">
    <w:name w:val="Body Text Indent Char"/>
    <w:rPr>
      <w:rFonts w:ascii="Times New Roman" w:eastAsia="Times New Roman" w:hAnsi="Times New Roman" w:cs="DejaVu Sans"/>
      <w:color w:val="00000A"/>
      <w:sz w:val="28"/>
      <w:szCs w:val="27"/>
      <w:shd w:val="clear" w:color="auto" w:fill="FFFFFF"/>
      <w:lang w:val="en-US"/>
    </w:rPr>
  </w:style>
  <w:style w:type="character" w:customStyle="1" w:styleId="Heading5Char">
    <w:name w:val="Heading 5 Char"/>
    <w:rPr>
      <w:rFonts w:ascii="Calibri Light" w:eastAsia="Times New Roman" w:hAnsi="Calibri Light" w:cs="Calibri Light"/>
      <w:color w:val="2E74B5"/>
      <w:sz w:val="22"/>
      <w:szCs w:val="22"/>
      <w:lang w:val="en-US"/>
    </w:rPr>
  </w:style>
  <w:style w:type="character" w:customStyle="1" w:styleId="FooterChar">
    <w:name w:val="Footer Char"/>
    <w:rPr>
      <w:sz w:val="22"/>
      <w:szCs w:val="22"/>
      <w:lang w:val="en-US"/>
    </w:rPr>
  </w:style>
  <w:style w:type="character" w:customStyle="1" w:styleId="NumberingSymbols">
    <w:name w:val="Numbering Symbols"/>
  </w:style>
  <w:style w:type="character" w:customStyle="1" w:styleId="FootnoteCharacters">
    <w:name w:val="Footnote Characters"/>
    <w:rPr>
      <w:vertAlign w:val="superscript"/>
    </w:rPr>
  </w:style>
  <w:style w:type="character" w:customStyle="1" w:styleId="footnotereference">
    <w:name w:val="footnote reference"/>
    <w:rPr>
      <w:vertAlign w:val="superscript"/>
    </w:rPr>
  </w:style>
  <w:style w:type="character" w:styleId="FootnoteReference0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Lucida Sans Unicode" w:hAnsi="Lucida Sans Unicode" w:cs="Lucida Sans Unicode"/>
      <w:color w:val="000000"/>
      <w:lang w:val="en-GB"/>
    </w:rPr>
  </w:style>
  <w:style w:type="character" w:customStyle="1" w:styleId="CommentSubjectChar">
    <w:name w:val="Comment Subject Char"/>
    <w:rPr>
      <w:rFonts w:ascii="Lucida Sans Unicode" w:hAnsi="Lucida Sans Unicode" w:cs="Lucida Sans Unicode"/>
      <w:b/>
      <w:bCs/>
      <w:color w:val="000000"/>
      <w:lang w:val="en-GB"/>
    </w:rPr>
  </w:style>
  <w:style w:type="character" w:customStyle="1" w:styleId="BalloonTextChar">
    <w:name w:val="Balloon Text Char"/>
    <w:rPr>
      <w:rFonts w:ascii="Segoe UI" w:hAnsi="Segoe UI" w:cs="Segoe UI"/>
      <w:color w:val="000000"/>
      <w:sz w:val="18"/>
      <w:szCs w:val="18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123">
    <w:name w:val="WW-Footnote Reference123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GB"/>
    </w:rPr>
  </w:style>
  <w:style w:type="character" w:customStyle="1" w:styleId="Heading2Char">
    <w:name w:val="Heading 2 Char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en-GB"/>
    </w:rPr>
  </w:style>
  <w:style w:type="character" w:customStyle="1" w:styleId="Heading3Char">
    <w:name w:val="Heading 3 Char"/>
    <w:rPr>
      <w:rFonts w:ascii="Calibri Light" w:eastAsia="Times New Roman" w:hAnsi="Calibri Light" w:cs="Times New Roman"/>
      <w:b/>
      <w:bCs/>
      <w:color w:val="000000"/>
      <w:sz w:val="26"/>
      <w:szCs w:val="26"/>
      <w:lang w:val="en-GB"/>
    </w:rPr>
  </w:style>
  <w:style w:type="character" w:customStyle="1" w:styleId="WW-FootnoteReference1234">
    <w:name w:val="WW-Footnote Reference1234"/>
    <w:rPr>
      <w:vertAlign w:val="superscript"/>
    </w:rPr>
  </w:style>
  <w:style w:type="character" w:customStyle="1" w:styleId="WW-EndnoteReference123">
    <w:name w:val="WW-Endnote Reference123"/>
    <w:rPr>
      <w:vertAlign w:val="superscript"/>
    </w:rPr>
  </w:style>
  <w:style w:type="character" w:customStyle="1" w:styleId="WW-FootnoteReference12345">
    <w:name w:val="WW-Footnote Reference12345"/>
    <w:rPr>
      <w:vertAlign w:val="superscript"/>
    </w:rPr>
  </w:style>
  <w:style w:type="character" w:customStyle="1" w:styleId="WW-EndnoteReference1234">
    <w:name w:val="WW-Endnote Reference1234"/>
    <w:rPr>
      <w:vertAlign w:val="superscript"/>
    </w:rPr>
  </w:style>
  <w:style w:type="character" w:customStyle="1" w:styleId="WW-FootnoteReference123456">
    <w:name w:val="WW-Footnote Reference123456"/>
    <w:rPr>
      <w:vertAlign w:val="superscript"/>
    </w:rPr>
  </w:style>
  <w:style w:type="character" w:customStyle="1" w:styleId="WW-EndnoteReference12345">
    <w:name w:val="WW-Endnote Reference12345"/>
    <w:rPr>
      <w:vertAlign w:val="superscript"/>
    </w:rPr>
  </w:style>
  <w:style w:type="character" w:customStyle="1" w:styleId="WW-FootnoteReference1234567">
    <w:name w:val="WW-Footnote Reference1234567"/>
    <w:rPr>
      <w:vertAlign w:val="superscript"/>
    </w:rPr>
  </w:style>
  <w:style w:type="character" w:customStyle="1" w:styleId="WW-EndnoteReference123456">
    <w:name w:val="WW-Endnote Reference123456"/>
    <w:rPr>
      <w:vertAlign w:val="superscript"/>
    </w:rPr>
  </w:style>
  <w:style w:type="character" w:customStyle="1" w:styleId="c3">
    <w:name w:val="c3"/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hd w:val="clear" w:color="auto" w:fill="FFFFFF"/>
      <w:tabs>
        <w:tab w:val="left" w:pos="709"/>
      </w:tabs>
      <w:spacing w:after="120" w:line="200" w:lineRule="atLeast"/>
    </w:pPr>
    <w:rPr>
      <w:rFonts w:ascii="Times New Roman" w:hAnsi="Times New Roman" w:cs="DejaVu Sans"/>
      <w:color w:val="00000A"/>
      <w:sz w:val="28"/>
      <w:szCs w:val="27"/>
      <w:lang w:val="en-US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BodyText"/>
    <w:pPr>
      <w:ind w:left="283"/>
      <w:jc w:val="both"/>
    </w:pPr>
  </w:style>
  <w:style w:type="paragraph" w:customStyle="1" w:styleId="naisf">
    <w:name w:val="naisf"/>
    <w:basedOn w:val="Normal"/>
    <w:pPr>
      <w:spacing w:before="100" w:after="100"/>
      <w:jc w:val="both"/>
    </w:p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BodyTextcenter">
    <w:name w:val="Body Text center"/>
    <w:basedOn w:val="BodyText"/>
    <w:pPr>
      <w:jc w:val="center"/>
    </w:pPr>
    <w:rPr>
      <w:szCs w:val="24"/>
      <w:lang w:val="ru-RU"/>
    </w:rPr>
  </w:style>
  <w:style w:type="paragraph" w:customStyle="1" w:styleId="BodyTextcenterbold">
    <w:name w:val="Body Text center bold"/>
    <w:basedOn w:val="BodyTextcenter"/>
    <w:rPr>
      <w:b/>
    </w:rPr>
  </w:style>
  <w:style w:type="paragraph" w:customStyle="1" w:styleId="tabletext">
    <w:name w:val="tabletext"/>
    <w:basedOn w:val="Normal"/>
    <w:pPr>
      <w:jc w:val="both"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Footer">
    <w:name w:val="footer"/>
    <w:basedOn w:val="Normal"/>
    <w:rPr>
      <w:rFonts w:ascii="Calibri" w:eastAsia="Calibri" w:hAnsi="Calibri" w:cs="Times New Roman"/>
      <w:color w:val="auto"/>
      <w:sz w:val="22"/>
      <w:szCs w:val="22"/>
      <w:lang w:val="en-US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nnotationtext">
    <w:name w:val="annotation text"/>
    <w:basedOn w:val="Normal"/>
    <w:pPr>
      <w:spacing w:line="100" w:lineRule="atLeast"/>
    </w:pPr>
    <w:rPr>
      <w:rFonts w:ascii="Times New Roman" w:hAnsi="Times New Roman" w:cs="Times New Roman"/>
      <w:color w:val="auto"/>
      <w:sz w:val="20"/>
      <w:szCs w:val="20"/>
      <w:lang w:val="en-US"/>
    </w:rPr>
  </w:style>
  <w:style w:type="paragraph" w:customStyle="1" w:styleId="footnotetext">
    <w:name w:val="footnote text"/>
    <w:basedOn w:val="Normal"/>
    <w:rPr>
      <w:sz w:val="20"/>
      <w:szCs w:val="20"/>
    </w:rPr>
  </w:style>
  <w:style w:type="paragraph" w:styleId="FootnoteText0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h3body1">
    <w:name w:val="h3_body_1"/>
    <w:pPr>
      <w:widowControl w:val="0"/>
      <w:numPr>
        <w:numId w:val="2"/>
      </w:numPr>
      <w:tabs>
        <w:tab w:val="left" w:pos="0"/>
        <w:tab w:val="left" w:pos="426"/>
      </w:tabs>
      <w:suppressAutoHyphens/>
      <w:overflowPunct w:val="0"/>
      <w:autoSpaceDE w:val="0"/>
      <w:ind w:left="0" w:firstLine="0"/>
      <w:jc w:val="both"/>
    </w:pPr>
    <w:rPr>
      <w:rFonts w:eastAsia="Calibri"/>
      <w:iCs/>
      <w:sz w:val="22"/>
      <w:szCs w:val="22"/>
      <w:lang w:val="lv-LV" w:eastAsia="ar-SA"/>
    </w:rPr>
  </w:style>
  <w:style w:type="paragraph" w:styleId="Revision">
    <w:name w:val="Revision"/>
    <w:pPr>
      <w:suppressAutoHyphens/>
    </w:pPr>
    <w:rPr>
      <w:rFonts w:ascii="Lucida Sans Unicode" w:hAnsi="Lucida Sans Unicode" w:cs="Lucida Sans Unicode"/>
      <w:color w:val="000000"/>
      <w:sz w:val="24"/>
      <w:szCs w:val="24"/>
      <w:lang w:val="lv-LV" w:eastAsia="ar-SA"/>
    </w:rPr>
  </w:style>
  <w:style w:type="paragraph" w:customStyle="1" w:styleId="txt1">
    <w:name w:val="txt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uppressAutoHyphens/>
      <w:spacing w:line="100" w:lineRule="atLeast"/>
      <w:jc w:val="both"/>
    </w:pPr>
    <w:rPr>
      <w:rFonts w:ascii="!Neo'w Arial" w:hAnsi="!Neo'w Arial" w:cs="!Neo'w Arial"/>
      <w:color w:val="000000"/>
      <w:kern w:val="1"/>
      <w:lang w:val="en-US" w:eastAsia="ar-SA"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Header">
    <w:name w:val="header"/>
    <w:basedOn w:val="Normal"/>
    <w:link w:val="HeaderChar"/>
    <w:uiPriority w:val="99"/>
    <w:unhideWhenUsed/>
    <w:rsid w:val="00BF7E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E34"/>
    <w:rPr>
      <w:rFonts w:ascii="Lucida Sans Unicode" w:hAnsi="Lucida Sans Unicode" w:cs="Lucida Sans Unicode"/>
      <w:color w:val="000000"/>
      <w:sz w:val="24"/>
      <w:szCs w:val="24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truscbc.eu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</dc:creator>
  <cp:keywords/>
  <cp:lastModifiedBy>User 29</cp:lastModifiedBy>
  <cp:revision>3</cp:revision>
  <cp:lastPrinted>2019-01-23T08:11:00Z</cp:lastPrinted>
  <dcterms:created xsi:type="dcterms:W3CDTF">2021-07-20T10:25:00Z</dcterms:created>
  <dcterms:modified xsi:type="dcterms:W3CDTF">2021-07-20T10:47:00Z</dcterms:modified>
</cp:coreProperties>
</file>