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E32BA" w14:textId="44E99831" w:rsidR="2EFC9117" w:rsidRDefault="2EFC9117" w:rsidP="2EFC9117">
      <w:pPr>
        <w:jc w:val="center"/>
        <w:rPr>
          <w:rFonts w:ascii="Arial" w:hAnsi="Arial" w:cs="Arial"/>
          <w:b/>
          <w:bCs/>
          <w:sz w:val="32"/>
          <w:szCs w:val="32"/>
        </w:rPr>
      </w:pPr>
      <w:bookmarkStart w:id="0" w:name="_GoBack"/>
      <w:bookmarkEnd w:id="0"/>
    </w:p>
    <w:p w14:paraId="40811661" w14:textId="47920E92" w:rsidR="2EFC9117" w:rsidRDefault="2EFC9117" w:rsidP="2EFC9117">
      <w:pPr>
        <w:jc w:val="center"/>
        <w:rPr>
          <w:rFonts w:ascii="Arial" w:hAnsi="Arial" w:cs="Arial"/>
          <w:b/>
          <w:bCs/>
          <w:sz w:val="32"/>
          <w:szCs w:val="32"/>
        </w:rPr>
      </w:pPr>
    </w:p>
    <w:p w14:paraId="618186DC" w14:textId="6308E680" w:rsidR="2EFC9117" w:rsidRDefault="2EFC9117" w:rsidP="2EFC9117">
      <w:pPr>
        <w:jc w:val="center"/>
        <w:rPr>
          <w:rFonts w:ascii="Arial" w:hAnsi="Arial" w:cs="Arial"/>
          <w:b/>
          <w:bCs/>
          <w:sz w:val="32"/>
          <w:szCs w:val="32"/>
        </w:rPr>
      </w:pPr>
    </w:p>
    <w:p w14:paraId="717BE098" w14:textId="29E1E789" w:rsidR="2EFC9117" w:rsidRDefault="2EFC9117" w:rsidP="2EFC9117">
      <w:pPr>
        <w:jc w:val="center"/>
        <w:rPr>
          <w:rFonts w:ascii="Arial" w:hAnsi="Arial" w:cs="Arial"/>
          <w:b/>
          <w:bCs/>
          <w:sz w:val="32"/>
          <w:szCs w:val="32"/>
        </w:rPr>
      </w:pPr>
    </w:p>
    <w:p w14:paraId="1AC666E0" w14:textId="3C7A0187" w:rsidR="000E14DA" w:rsidRPr="005B51A4" w:rsidRDefault="2EFC9117" w:rsidP="2EFC9117">
      <w:pPr>
        <w:jc w:val="center"/>
        <w:rPr>
          <w:rFonts w:ascii="Arial" w:hAnsi="Arial" w:cs="Arial"/>
          <w:b/>
          <w:bCs/>
          <w:sz w:val="32"/>
          <w:szCs w:val="32"/>
        </w:rPr>
      </w:pPr>
      <w:r w:rsidRPr="2EFC9117">
        <w:rPr>
          <w:rFonts w:ascii="Arial" w:hAnsi="Arial" w:cs="Arial"/>
          <w:b/>
          <w:bCs/>
          <w:sz w:val="32"/>
          <w:szCs w:val="32"/>
        </w:rPr>
        <w:t xml:space="preserve">Latgales ekonomiskā telpa un tās aktuālie izaicinājumi. </w:t>
      </w:r>
    </w:p>
    <w:p w14:paraId="2125DFC4" w14:textId="65C3E3E2" w:rsidR="000E14DA" w:rsidRPr="005B51A4" w:rsidRDefault="2EFC9117" w:rsidP="2EFC9117">
      <w:pPr>
        <w:jc w:val="center"/>
        <w:rPr>
          <w:rFonts w:ascii="Arial" w:hAnsi="Arial" w:cs="Arial"/>
          <w:b/>
          <w:bCs/>
          <w:sz w:val="32"/>
          <w:szCs w:val="32"/>
        </w:rPr>
      </w:pPr>
      <w:r w:rsidRPr="2EFC9117">
        <w:rPr>
          <w:rFonts w:ascii="Arial" w:hAnsi="Arial" w:cs="Arial"/>
          <w:b/>
          <w:bCs/>
          <w:sz w:val="32"/>
          <w:szCs w:val="32"/>
        </w:rPr>
        <w:t xml:space="preserve"> </w:t>
      </w:r>
      <w:r w:rsidRPr="2EFC9117">
        <w:rPr>
          <w:rFonts w:ascii="Arial" w:hAnsi="Arial" w:cs="Arial"/>
          <w:b/>
          <w:bCs/>
          <w:sz w:val="28"/>
          <w:szCs w:val="28"/>
        </w:rPr>
        <w:t xml:space="preserve">Kā </w:t>
      </w:r>
      <w:proofErr w:type="spellStart"/>
      <w:r w:rsidRPr="2EFC9117">
        <w:rPr>
          <w:rFonts w:ascii="Arial" w:hAnsi="Arial" w:cs="Arial"/>
          <w:b/>
          <w:bCs/>
          <w:sz w:val="28"/>
          <w:szCs w:val="28"/>
        </w:rPr>
        <w:t>kultūridentitāte</w:t>
      </w:r>
      <w:proofErr w:type="spellEnd"/>
      <w:r w:rsidRPr="2EFC9117">
        <w:rPr>
          <w:rFonts w:ascii="Arial" w:hAnsi="Arial" w:cs="Arial"/>
          <w:b/>
          <w:bCs/>
          <w:sz w:val="28"/>
          <w:szCs w:val="28"/>
        </w:rPr>
        <w:t xml:space="preserve"> var palīdzēt stiprināt Latgales ekonomisko telpu?</w:t>
      </w:r>
    </w:p>
    <w:p w14:paraId="450631ED" w14:textId="77777777" w:rsidR="000E14DA" w:rsidRDefault="000E14DA" w:rsidP="000E14DA">
      <w:pPr>
        <w:rPr>
          <w:rFonts w:ascii="Arial" w:eastAsia="Times New Roman" w:hAnsi="Arial" w:cs="Arial"/>
          <w:b/>
          <w:bCs/>
          <w:sz w:val="24"/>
          <w:szCs w:val="24"/>
        </w:rPr>
      </w:pPr>
    </w:p>
    <w:p w14:paraId="19B63521" w14:textId="38A9C40B" w:rsidR="000E14DA" w:rsidRDefault="2EFC9117" w:rsidP="000E14DA">
      <w:pPr>
        <w:rPr>
          <w:rFonts w:ascii="Arial" w:eastAsia="Times New Roman" w:hAnsi="Arial" w:cs="Arial"/>
          <w:b/>
          <w:bCs/>
          <w:sz w:val="24"/>
          <w:szCs w:val="24"/>
        </w:rPr>
      </w:pPr>
      <w:r w:rsidRPr="2EFC9117">
        <w:rPr>
          <w:rFonts w:ascii="Arial" w:eastAsia="Times New Roman" w:hAnsi="Arial" w:cs="Arial"/>
          <w:b/>
          <w:bCs/>
          <w:sz w:val="24"/>
          <w:szCs w:val="24"/>
        </w:rPr>
        <w:t>Seminārs notiek 2021. gada 4. decembrī (10:00–15:00)</w:t>
      </w:r>
    </w:p>
    <w:p w14:paraId="7E20F944" w14:textId="4847B06F" w:rsidR="000E14DA" w:rsidRDefault="078DAAD5" w:rsidP="078DAAD5">
      <w:pPr>
        <w:rPr>
          <w:rFonts w:ascii="Arial" w:eastAsia="Times New Roman" w:hAnsi="Arial" w:cs="Arial"/>
          <w:color w:val="000000" w:themeColor="text1"/>
          <w:sz w:val="24"/>
          <w:szCs w:val="24"/>
        </w:rPr>
      </w:pPr>
      <w:r w:rsidRPr="078DAAD5">
        <w:rPr>
          <w:rFonts w:ascii="Arial" w:eastAsia="Times New Roman" w:hAnsi="Arial" w:cs="Arial"/>
          <w:b/>
          <w:bCs/>
          <w:color w:val="000000" w:themeColor="text1"/>
          <w:sz w:val="24"/>
          <w:szCs w:val="24"/>
        </w:rPr>
        <w:t>Vieta:</w:t>
      </w:r>
      <w:r w:rsidRPr="078DAAD5">
        <w:rPr>
          <w:rFonts w:ascii="Arial" w:eastAsia="Times New Roman" w:hAnsi="Arial" w:cs="Arial"/>
          <w:color w:val="000000" w:themeColor="text1"/>
          <w:sz w:val="24"/>
          <w:szCs w:val="24"/>
        </w:rPr>
        <w:t xml:space="preserve"> Daugavpils Universitāte (DU), Parādes ielā 1A, 130. telpa ar translāciju DU </w:t>
      </w:r>
      <w:proofErr w:type="spellStart"/>
      <w:r w:rsidRPr="078DAAD5">
        <w:rPr>
          <w:rFonts w:ascii="Arial" w:eastAsia="Times New Roman" w:hAnsi="Arial" w:cs="Arial"/>
          <w:color w:val="000000" w:themeColor="text1"/>
          <w:sz w:val="24"/>
          <w:szCs w:val="24"/>
        </w:rPr>
        <w:t>mājaslapā</w:t>
      </w:r>
      <w:proofErr w:type="spellEnd"/>
      <w:r w:rsidRPr="078DAAD5">
        <w:rPr>
          <w:rFonts w:ascii="Arial" w:eastAsia="Times New Roman" w:hAnsi="Arial" w:cs="Arial"/>
          <w:color w:val="000000" w:themeColor="text1"/>
          <w:sz w:val="24"/>
          <w:szCs w:val="24"/>
        </w:rPr>
        <w:t xml:space="preserve">,  </w:t>
      </w:r>
      <w:proofErr w:type="spellStart"/>
      <w:r w:rsidRPr="078DAAD5">
        <w:rPr>
          <w:rFonts w:ascii="Arial" w:eastAsia="Times New Roman" w:hAnsi="Arial" w:cs="Arial"/>
          <w:i/>
          <w:iCs/>
          <w:color w:val="000000" w:themeColor="text1"/>
          <w:sz w:val="24"/>
          <w:szCs w:val="24"/>
        </w:rPr>
        <w:t>Facebook</w:t>
      </w:r>
      <w:proofErr w:type="spellEnd"/>
      <w:r w:rsidRPr="078DAAD5">
        <w:rPr>
          <w:rFonts w:ascii="Arial" w:eastAsia="Times New Roman" w:hAnsi="Arial" w:cs="Arial"/>
          <w:color w:val="000000" w:themeColor="text1"/>
          <w:sz w:val="24"/>
          <w:szCs w:val="24"/>
        </w:rPr>
        <w:t xml:space="preserve">, </w:t>
      </w:r>
      <w:proofErr w:type="spellStart"/>
      <w:r w:rsidRPr="078DAAD5">
        <w:rPr>
          <w:rFonts w:ascii="Arial" w:eastAsia="Times New Roman" w:hAnsi="Arial" w:cs="Arial"/>
          <w:i/>
          <w:iCs/>
          <w:color w:val="000000" w:themeColor="text1"/>
          <w:sz w:val="24"/>
          <w:szCs w:val="24"/>
        </w:rPr>
        <w:t>Youtube</w:t>
      </w:r>
      <w:proofErr w:type="spellEnd"/>
      <w:r w:rsidRPr="078DAAD5">
        <w:rPr>
          <w:rFonts w:ascii="Arial" w:eastAsia="Times New Roman" w:hAnsi="Arial" w:cs="Arial"/>
          <w:i/>
          <w:iCs/>
          <w:color w:val="000000" w:themeColor="text1"/>
          <w:sz w:val="24"/>
          <w:szCs w:val="24"/>
        </w:rPr>
        <w:t>.</w:t>
      </w:r>
    </w:p>
    <w:p w14:paraId="5207B471" w14:textId="77777777" w:rsidR="000E14DA" w:rsidRDefault="2EFC9117" w:rsidP="2EFC9117">
      <w:pPr>
        <w:rPr>
          <w:rStyle w:val="Uzsvars"/>
          <w:rFonts w:ascii="Arial" w:eastAsia="Times New Roman" w:hAnsi="Arial" w:cs="Arial"/>
          <w:i w:val="0"/>
          <w:iCs w:val="0"/>
          <w:sz w:val="24"/>
          <w:szCs w:val="24"/>
        </w:rPr>
      </w:pPr>
      <w:r w:rsidRPr="2EFC9117">
        <w:rPr>
          <w:rFonts w:ascii="Arial" w:eastAsia="Times New Roman" w:hAnsi="Arial" w:cs="Arial"/>
          <w:b/>
          <w:bCs/>
          <w:color w:val="000000" w:themeColor="text1"/>
          <w:sz w:val="24"/>
          <w:szCs w:val="24"/>
        </w:rPr>
        <w:t>Semināru organizē:</w:t>
      </w:r>
      <w:r w:rsidRPr="2EFC9117">
        <w:rPr>
          <w:rFonts w:ascii="Arial" w:eastAsia="Times New Roman" w:hAnsi="Arial" w:cs="Arial"/>
          <w:color w:val="000000" w:themeColor="text1"/>
          <w:sz w:val="24"/>
          <w:szCs w:val="24"/>
        </w:rPr>
        <w:t xml:space="preserve">  </w:t>
      </w:r>
      <w:r w:rsidRPr="2EFC9117">
        <w:rPr>
          <w:rStyle w:val="Uzsvars"/>
          <w:rFonts w:ascii="Arial" w:eastAsia="Times New Roman" w:hAnsi="Arial" w:cs="Arial"/>
          <w:i w:val="0"/>
          <w:iCs w:val="0"/>
          <w:sz w:val="24"/>
          <w:szCs w:val="24"/>
        </w:rPr>
        <w:t>Latgaliešu kultūras biedrība (LKB) sadarbībā ar Latvijas Nacionālo kultūras centru un 4. pasaules latgaliešu saieta rīcības komiteju (</w:t>
      </w:r>
      <w:proofErr w:type="spellStart"/>
      <w:r w:rsidRPr="2EFC9117">
        <w:rPr>
          <w:rStyle w:val="Uzsvars"/>
          <w:rFonts w:ascii="Arial" w:eastAsia="Times New Roman" w:hAnsi="Arial" w:cs="Arial"/>
          <w:i w:val="0"/>
          <w:iCs w:val="0"/>
          <w:sz w:val="24"/>
          <w:szCs w:val="24"/>
        </w:rPr>
        <w:t>SaRIK</w:t>
      </w:r>
      <w:proofErr w:type="spellEnd"/>
      <w:r w:rsidRPr="2EFC9117">
        <w:rPr>
          <w:rStyle w:val="Uzsvars"/>
          <w:rFonts w:ascii="Arial" w:eastAsia="Times New Roman" w:hAnsi="Arial" w:cs="Arial"/>
          <w:i w:val="0"/>
          <w:iCs w:val="0"/>
          <w:sz w:val="24"/>
          <w:szCs w:val="24"/>
        </w:rPr>
        <w:t>).</w:t>
      </w:r>
    </w:p>
    <w:p w14:paraId="29003B2B" w14:textId="792383C5" w:rsidR="2EFC9117" w:rsidRDefault="2EFC9117" w:rsidP="2EFC9117">
      <w:pPr>
        <w:rPr>
          <w:rStyle w:val="Uzsvars"/>
          <w:rFonts w:ascii="Calibri" w:eastAsia="Calibri" w:hAnsi="Calibri"/>
          <w:i w:val="0"/>
          <w:iCs w:val="0"/>
        </w:rPr>
      </w:pPr>
    </w:p>
    <w:p w14:paraId="49246C6E" w14:textId="5AAE1E8E" w:rsidR="2EFC9117" w:rsidRDefault="2EFC9117" w:rsidP="2EFC9117">
      <w:pPr>
        <w:jc w:val="center"/>
        <w:rPr>
          <w:rFonts w:ascii="Calibri" w:eastAsia="Calibri" w:hAnsi="Calibri"/>
          <w:b/>
          <w:bCs/>
          <w:color w:val="000000" w:themeColor="text1"/>
        </w:rPr>
      </w:pPr>
      <w:r w:rsidRPr="2EFC9117">
        <w:rPr>
          <w:rFonts w:ascii="Arial" w:eastAsia="Arial" w:hAnsi="Arial" w:cs="Arial"/>
          <w:b/>
          <w:bCs/>
          <w:color w:val="000000" w:themeColor="text1"/>
          <w:sz w:val="24"/>
          <w:szCs w:val="24"/>
        </w:rPr>
        <w:t>Semināra darba kārtība</w:t>
      </w:r>
    </w:p>
    <w:p w14:paraId="2325F4FB" w14:textId="77777777" w:rsidR="00CF1AB9" w:rsidRDefault="00CF1AB9" w:rsidP="00CF1AB9">
      <w:pPr>
        <w:widowControl w:val="0"/>
        <w:tabs>
          <w:tab w:val="left" w:pos="210"/>
          <w:tab w:val="center" w:pos="4513"/>
          <w:tab w:val="left" w:pos="6255"/>
        </w:tabs>
        <w:rPr>
          <w:rFonts w:ascii="Arial" w:eastAsia="Times New Roman" w:hAnsi="Arial" w:cs="Arial"/>
          <w:b/>
          <w:bCs/>
          <w:sz w:val="24"/>
          <w:szCs w:val="24"/>
        </w:rPr>
      </w:pPr>
    </w:p>
    <w:tbl>
      <w:tblPr>
        <w:tblStyle w:val="TableGrid"/>
        <w:tblW w:w="9016" w:type="dxa"/>
        <w:tblLook w:val="04A0" w:firstRow="1" w:lastRow="0" w:firstColumn="1" w:lastColumn="0" w:noHBand="0" w:noVBand="1"/>
      </w:tblPr>
      <w:tblGrid>
        <w:gridCol w:w="1657"/>
        <w:gridCol w:w="1662"/>
        <w:gridCol w:w="283"/>
        <w:gridCol w:w="2408"/>
        <w:gridCol w:w="183"/>
        <w:gridCol w:w="2586"/>
        <w:gridCol w:w="237"/>
      </w:tblGrid>
      <w:tr w:rsidR="00CF1AB9" w14:paraId="3FAAD4C0" w14:textId="77777777" w:rsidTr="266FCD6F">
        <w:tc>
          <w:tcPr>
            <w:tcW w:w="1657" w:type="dxa"/>
            <w:shd w:val="clear" w:color="auto" w:fill="auto"/>
          </w:tcPr>
          <w:p w14:paraId="00F21F94" w14:textId="77777777" w:rsidR="00CF1AB9" w:rsidRDefault="528BF091" w:rsidP="528BF091">
            <w:pPr>
              <w:widowControl w:val="0"/>
              <w:tabs>
                <w:tab w:val="left" w:pos="210"/>
              </w:tabs>
              <w:jc w:val="center"/>
              <w:rPr>
                <w:rFonts w:ascii="Arial" w:eastAsia="Arial" w:hAnsi="Arial" w:cs="Arial"/>
                <w:b/>
                <w:bCs/>
                <w:sz w:val="24"/>
                <w:szCs w:val="24"/>
              </w:rPr>
            </w:pPr>
            <w:r w:rsidRPr="528BF091">
              <w:rPr>
                <w:rFonts w:ascii="Arial" w:eastAsia="Arial" w:hAnsi="Arial" w:cs="Arial"/>
                <w:b/>
                <w:bCs/>
                <w:sz w:val="24"/>
                <w:szCs w:val="24"/>
              </w:rPr>
              <w:t>10:00–10:10</w:t>
            </w:r>
          </w:p>
        </w:tc>
        <w:tc>
          <w:tcPr>
            <w:tcW w:w="4353" w:type="dxa"/>
            <w:gridSpan w:val="3"/>
            <w:shd w:val="clear" w:color="auto" w:fill="auto"/>
          </w:tcPr>
          <w:p w14:paraId="63B22D02" w14:textId="77777777" w:rsidR="00CF1AB9" w:rsidRDefault="528BF091" w:rsidP="528BF091">
            <w:pPr>
              <w:widowControl w:val="0"/>
              <w:tabs>
                <w:tab w:val="left" w:pos="210"/>
              </w:tabs>
              <w:rPr>
                <w:rFonts w:ascii="Arial" w:eastAsia="Arial" w:hAnsi="Arial" w:cs="Arial"/>
                <w:b/>
                <w:bCs/>
                <w:sz w:val="24"/>
                <w:szCs w:val="24"/>
              </w:rPr>
            </w:pPr>
            <w:r w:rsidRPr="528BF091">
              <w:rPr>
                <w:rFonts w:ascii="Arial" w:eastAsia="Arial" w:hAnsi="Arial" w:cs="Arial"/>
                <w:b/>
                <w:bCs/>
                <w:sz w:val="24"/>
                <w:szCs w:val="24"/>
              </w:rPr>
              <w:t>Semināra atklāšana</w:t>
            </w:r>
          </w:p>
        </w:tc>
        <w:tc>
          <w:tcPr>
            <w:tcW w:w="3006" w:type="dxa"/>
            <w:gridSpan w:val="3"/>
            <w:shd w:val="clear" w:color="auto" w:fill="auto"/>
          </w:tcPr>
          <w:p w14:paraId="45758111" w14:textId="77777777" w:rsidR="00CF1AB9" w:rsidRPr="00ED5F47" w:rsidRDefault="266FCD6F" w:rsidP="528BF091">
            <w:pPr>
              <w:widowControl w:val="0"/>
              <w:tabs>
                <w:tab w:val="left" w:pos="210"/>
              </w:tabs>
              <w:jc w:val="center"/>
              <w:rPr>
                <w:rFonts w:ascii="Arial" w:eastAsia="Arial" w:hAnsi="Arial" w:cs="Arial"/>
                <w:b/>
                <w:bCs/>
                <w:sz w:val="24"/>
                <w:szCs w:val="24"/>
              </w:rPr>
            </w:pPr>
            <w:r w:rsidRPr="266FCD6F">
              <w:rPr>
                <w:rFonts w:ascii="Arial" w:eastAsia="Arial" w:hAnsi="Arial" w:cs="Arial"/>
                <w:b/>
                <w:bCs/>
                <w:sz w:val="24"/>
                <w:szCs w:val="24"/>
              </w:rPr>
              <w:t xml:space="preserve">Agris </w:t>
            </w:r>
            <w:proofErr w:type="spellStart"/>
            <w:r w:rsidRPr="266FCD6F">
              <w:rPr>
                <w:rFonts w:ascii="Arial" w:eastAsia="Arial" w:hAnsi="Arial" w:cs="Arial"/>
                <w:b/>
                <w:bCs/>
                <w:sz w:val="24"/>
                <w:szCs w:val="24"/>
              </w:rPr>
              <w:t>Bitāns</w:t>
            </w:r>
            <w:proofErr w:type="spellEnd"/>
            <w:r w:rsidRPr="266FCD6F">
              <w:rPr>
                <w:rFonts w:ascii="Arial" w:eastAsia="Arial" w:hAnsi="Arial" w:cs="Arial"/>
                <w:b/>
                <w:bCs/>
                <w:sz w:val="24"/>
                <w:szCs w:val="24"/>
              </w:rPr>
              <w:t xml:space="preserve">, </w:t>
            </w:r>
            <w:proofErr w:type="spellStart"/>
            <w:r w:rsidRPr="266FCD6F">
              <w:rPr>
                <w:rFonts w:ascii="Arial" w:eastAsia="Arial" w:hAnsi="Arial" w:cs="Arial"/>
                <w:sz w:val="24"/>
                <w:szCs w:val="24"/>
              </w:rPr>
              <w:t>SaRIK</w:t>
            </w:r>
            <w:proofErr w:type="spellEnd"/>
          </w:p>
          <w:p w14:paraId="47E5383A" w14:textId="63437057" w:rsidR="00CF1AB9" w:rsidRDefault="528BF091" w:rsidP="528BF091">
            <w:pPr>
              <w:widowControl w:val="0"/>
              <w:tabs>
                <w:tab w:val="left" w:pos="210"/>
              </w:tabs>
              <w:jc w:val="center"/>
              <w:rPr>
                <w:rFonts w:ascii="Arial" w:eastAsia="Arial" w:hAnsi="Arial" w:cs="Arial"/>
                <w:b/>
                <w:bCs/>
                <w:sz w:val="24"/>
                <w:szCs w:val="24"/>
              </w:rPr>
            </w:pPr>
            <w:r w:rsidRPr="528BF091">
              <w:rPr>
                <w:rFonts w:ascii="Arial" w:eastAsia="Arial" w:hAnsi="Arial" w:cs="Arial"/>
                <w:sz w:val="24"/>
                <w:szCs w:val="24"/>
              </w:rPr>
              <w:t>Dr.</w:t>
            </w:r>
            <w:r w:rsidRPr="528BF091">
              <w:rPr>
                <w:rFonts w:ascii="Arial" w:eastAsia="Arial" w:hAnsi="Arial" w:cs="Arial"/>
                <w:b/>
                <w:bCs/>
                <w:sz w:val="24"/>
                <w:szCs w:val="24"/>
              </w:rPr>
              <w:t xml:space="preserve"> Sandra </w:t>
            </w:r>
            <w:proofErr w:type="spellStart"/>
            <w:r w:rsidRPr="528BF091">
              <w:rPr>
                <w:rFonts w:ascii="Arial" w:eastAsia="Arial" w:hAnsi="Arial" w:cs="Arial"/>
                <w:b/>
                <w:bCs/>
                <w:sz w:val="24"/>
                <w:szCs w:val="24"/>
              </w:rPr>
              <w:t>Ežmale</w:t>
            </w:r>
            <w:proofErr w:type="spellEnd"/>
            <w:r w:rsidRPr="528BF091">
              <w:rPr>
                <w:rFonts w:ascii="Arial" w:eastAsia="Arial" w:hAnsi="Arial" w:cs="Arial"/>
                <w:sz w:val="24"/>
                <w:szCs w:val="24"/>
              </w:rPr>
              <w:t xml:space="preserve">, </w:t>
            </w:r>
            <w:proofErr w:type="spellStart"/>
            <w:r w:rsidRPr="528BF091">
              <w:rPr>
                <w:rFonts w:ascii="Arial" w:eastAsia="Arial" w:hAnsi="Arial" w:cs="Arial"/>
                <w:sz w:val="24"/>
                <w:szCs w:val="24"/>
              </w:rPr>
              <w:t>SaRIK</w:t>
            </w:r>
            <w:proofErr w:type="spellEnd"/>
          </w:p>
        </w:tc>
      </w:tr>
      <w:tr w:rsidR="00CF1AB9" w14:paraId="02A19167" w14:textId="77777777" w:rsidTr="266FCD6F">
        <w:tc>
          <w:tcPr>
            <w:tcW w:w="1657" w:type="dxa"/>
            <w:tcBorders>
              <w:right w:val="nil"/>
            </w:tcBorders>
            <w:shd w:val="clear" w:color="auto" w:fill="auto"/>
          </w:tcPr>
          <w:p w14:paraId="17B08EC3" w14:textId="77777777" w:rsidR="00CF1AB9" w:rsidRDefault="528BF091" w:rsidP="528BF091">
            <w:pPr>
              <w:widowControl w:val="0"/>
              <w:tabs>
                <w:tab w:val="left" w:pos="210"/>
              </w:tabs>
              <w:jc w:val="center"/>
              <w:rPr>
                <w:rFonts w:ascii="Arial" w:eastAsia="Arial" w:hAnsi="Arial" w:cs="Arial"/>
                <w:b/>
                <w:bCs/>
                <w:sz w:val="24"/>
                <w:szCs w:val="24"/>
              </w:rPr>
            </w:pPr>
            <w:r w:rsidRPr="528BF091">
              <w:rPr>
                <w:rFonts w:ascii="Arial" w:eastAsia="Arial" w:hAnsi="Arial" w:cs="Arial"/>
                <w:b/>
                <w:bCs/>
                <w:sz w:val="24"/>
                <w:szCs w:val="24"/>
              </w:rPr>
              <w:t>I daļa</w:t>
            </w:r>
          </w:p>
          <w:p w14:paraId="6B618D7A" w14:textId="77777777" w:rsidR="00CF1AB9" w:rsidRDefault="528BF091" w:rsidP="528BF091">
            <w:pPr>
              <w:widowControl w:val="0"/>
              <w:tabs>
                <w:tab w:val="left" w:pos="210"/>
              </w:tabs>
              <w:jc w:val="center"/>
              <w:rPr>
                <w:rFonts w:ascii="Arial" w:eastAsia="Arial" w:hAnsi="Arial" w:cs="Arial"/>
                <w:b/>
                <w:bCs/>
                <w:sz w:val="24"/>
                <w:szCs w:val="24"/>
              </w:rPr>
            </w:pPr>
            <w:r w:rsidRPr="528BF091">
              <w:rPr>
                <w:rFonts w:ascii="Arial" w:eastAsia="Arial" w:hAnsi="Arial" w:cs="Arial"/>
                <w:sz w:val="24"/>
                <w:szCs w:val="24"/>
              </w:rPr>
              <w:t>Moderators:</w:t>
            </w:r>
            <w:r w:rsidRPr="528BF091">
              <w:rPr>
                <w:rFonts w:ascii="Arial" w:eastAsia="Arial" w:hAnsi="Arial" w:cs="Arial"/>
                <w:b/>
                <w:bCs/>
                <w:sz w:val="24"/>
                <w:szCs w:val="24"/>
              </w:rPr>
              <w:t xml:space="preserve"> </w:t>
            </w:r>
          </w:p>
          <w:p w14:paraId="187D7BD5" w14:textId="31F1A130" w:rsidR="00CF1AB9" w:rsidRDefault="528BF091" w:rsidP="528BF091">
            <w:pPr>
              <w:widowControl w:val="0"/>
              <w:tabs>
                <w:tab w:val="left" w:pos="210"/>
              </w:tabs>
              <w:jc w:val="center"/>
              <w:rPr>
                <w:rFonts w:ascii="Arial" w:eastAsia="Arial" w:hAnsi="Arial" w:cs="Arial"/>
                <w:b/>
                <w:bCs/>
                <w:sz w:val="24"/>
                <w:szCs w:val="24"/>
              </w:rPr>
            </w:pPr>
            <w:r w:rsidRPr="528BF091">
              <w:rPr>
                <w:rFonts w:ascii="Arial" w:eastAsia="Arial" w:hAnsi="Arial" w:cs="Arial"/>
                <w:b/>
                <w:bCs/>
                <w:sz w:val="24"/>
                <w:szCs w:val="24"/>
              </w:rPr>
              <w:t xml:space="preserve">Dr. Sandra </w:t>
            </w:r>
            <w:proofErr w:type="spellStart"/>
            <w:r w:rsidRPr="528BF091">
              <w:rPr>
                <w:rFonts w:ascii="Arial" w:eastAsia="Arial" w:hAnsi="Arial" w:cs="Arial"/>
                <w:b/>
                <w:bCs/>
                <w:sz w:val="24"/>
                <w:szCs w:val="24"/>
              </w:rPr>
              <w:t>Ežmale</w:t>
            </w:r>
            <w:proofErr w:type="spellEnd"/>
            <w:r w:rsidRPr="528BF091">
              <w:rPr>
                <w:rFonts w:ascii="Arial" w:eastAsia="Arial" w:hAnsi="Arial" w:cs="Arial"/>
                <w:b/>
                <w:bCs/>
                <w:sz w:val="24"/>
                <w:szCs w:val="24"/>
              </w:rPr>
              <w:t xml:space="preserve">, </w:t>
            </w:r>
            <w:proofErr w:type="spellStart"/>
            <w:r w:rsidRPr="528BF091">
              <w:rPr>
                <w:rFonts w:ascii="Arial" w:eastAsia="Arial" w:hAnsi="Arial" w:cs="Arial"/>
                <w:sz w:val="24"/>
                <w:szCs w:val="24"/>
              </w:rPr>
              <w:t>SaRIK</w:t>
            </w:r>
            <w:proofErr w:type="spellEnd"/>
          </w:p>
        </w:tc>
        <w:tc>
          <w:tcPr>
            <w:tcW w:w="7122" w:type="dxa"/>
            <w:gridSpan w:val="5"/>
            <w:tcBorders>
              <w:left w:val="nil"/>
              <w:right w:val="nil"/>
            </w:tcBorders>
            <w:shd w:val="clear" w:color="auto" w:fill="auto"/>
          </w:tcPr>
          <w:p w14:paraId="21044D42" w14:textId="3F4A5194" w:rsidR="00CF1AB9" w:rsidRDefault="528BF091" w:rsidP="528BF091">
            <w:pPr>
              <w:widowControl w:val="0"/>
              <w:rPr>
                <w:rFonts w:ascii="Arial" w:eastAsia="Arial" w:hAnsi="Arial" w:cs="Arial"/>
                <w:b/>
                <w:bCs/>
                <w:sz w:val="24"/>
                <w:szCs w:val="24"/>
              </w:rPr>
            </w:pPr>
            <w:r w:rsidRPr="528BF091">
              <w:rPr>
                <w:rFonts w:ascii="Arial" w:eastAsia="Arial" w:hAnsi="Arial" w:cs="Arial"/>
                <w:b/>
                <w:bCs/>
                <w:sz w:val="24"/>
                <w:szCs w:val="24"/>
              </w:rPr>
              <w:t xml:space="preserve">Latgales ekonomiskās telpas pievienotā vērtība un eksports </w:t>
            </w:r>
          </w:p>
          <w:p w14:paraId="3D149D44" w14:textId="1213C0E1" w:rsidR="00CF1AB9" w:rsidRPr="00ED5F47" w:rsidRDefault="528BF091" w:rsidP="528BF091">
            <w:pPr>
              <w:widowControl w:val="0"/>
              <w:rPr>
                <w:rFonts w:ascii="Arial" w:eastAsia="Arial" w:hAnsi="Arial" w:cs="Arial"/>
                <w:sz w:val="24"/>
                <w:szCs w:val="24"/>
              </w:rPr>
            </w:pPr>
            <w:r w:rsidRPr="528BF091">
              <w:rPr>
                <w:rFonts w:ascii="Arial" w:eastAsia="Arial" w:hAnsi="Arial" w:cs="Arial"/>
                <w:sz w:val="24"/>
                <w:szCs w:val="24"/>
              </w:rPr>
              <w:t>1. Kas ir Latgales eksportprece?</w:t>
            </w:r>
          </w:p>
          <w:p w14:paraId="5AE20DB2" w14:textId="1BC0F380" w:rsidR="00CF1AB9" w:rsidRPr="00ED5F47" w:rsidRDefault="528BF091" w:rsidP="528BF091">
            <w:pPr>
              <w:widowControl w:val="0"/>
              <w:rPr>
                <w:rFonts w:ascii="Arial" w:eastAsia="Arial" w:hAnsi="Arial" w:cs="Arial"/>
                <w:sz w:val="24"/>
                <w:szCs w:val="24"/>
              </w:rPr>
            </w:pPr>
            <w:r w:rsidRPr="528BF091">
              <w:rPr>
                <w:rFonts w:ascii="Arial" w:eastAsia="Arial" w:hAnsi="Arial" w:cs="Arial"/>
                <w:sz w:val="24"/>
                <w:szCs w:val="24"/>
              </w:rPr>
              <w:t>2. Kas ir jādara, lai mazinātu šķēršļus tās realizēšanai pasaulē?</w:t>
            </w:r>
          </w:p>
          <w:p w14:paraId="4C04408A" w14:textId="15DF87EF" w:rsidR="00ED5F47" w:rsidRDefault="528BF091" w:rsidP="528BF091">
            <w:pPr>
              <w:widowControl w:val="0"/>
              <w:rPr>
                <w:rFonts w:ascii="Arial" w:eastAsia="Arial" w:hAnsi="Arial" w:cs="Arial"/>
                <w:sz w:val="24"/>
                <w:szCs w:val="24"/>
              </w:rPr>
            </w:pPr>
            <w:r w:rsidRPr="528BF091">
              <w:rPr>
                <w:rFonts w:ascii="Arial" w:eastAsia="Arial" w:hAnsi="Arial" w:cs="Arial"/>
                <w:sz w:val="24"/>
                <w:szCs w:val="24"/>
              </w:rPr>
              <w:t xml:space="preserve">3. Kā </w:t>
            </w:r>
            <w:proofErr w:type="spellStart"/>
            <w:r w:rsidRPr="528BF091">
              <w:rPr>
                <w:rFonts w:ascii="Arial" w:eastAsia="Arial" w:hAnsi="Arial" w:cs="Arial"/>
                <w:sz w:val="24"/>
                <w:szCs w:val="24"/>
              </w:rPr>
              <w:t>kultūridentitāte</w:t>
            </w:r>
            <w:proofErr w:type="spellEnd"/>
            <w:r w:rsidRPr="528BF091">
              <w:rPr>
                <w:rFonts w:ascii="Arial" w:eastAsia="Arial" w:hAnsi="Arial" w:cs="Arial"/>
                <w:sz w:val="24"/>
                <w:szCs w:val="24"/>
              </w:rPr>
              <w:t xml:space="preserve"> var palīdzēt stiprināt Latgales ekonomisko telpu?</w:t>
            </w:r>
          </w:p>
        </w:tc>
        <w:tc>
          <w:tcPr>
            <w:tcW w:w="237" w:type="dxa"/>
            <w:tcBorders>
              <w:left w:val="nil"/>
            </w:tcBorders>
            <w:shd w:val="clear" w:color="auto" w:fill="auto"/>
          </w:tcPr>
          <w:p w14:paraId="5A2CC57F" w14:textId="77777777" w:rsidR="00CF1AB9" w:rsidRDefault="00CF1AB9" w:rsidP="528BF091">
            <w:pPr>
              <w:widowControl w:val="0"/>
              <w:tabs>
                <w:tab w:val="left" w:pos="210"/>
              </w:tabs>
              <w:jc w:val="center"/>
              <w:rPr>
                <w:rFonts w:ascii="Arial" w:eastAsia="Arial" w:hAnsi="Arial" w:cs="Arial"/>
                <w:b/>
                <w:bCs/>
                <w:sz w:val="24"/>
                <w:szCs w:val="24"/>
              </w:rPr>
            </w:pPr>
          </w:p>
        </w:tc>
      </w:tr>
      <w:tr w:rsidR="00CF1AB9" w14:paraId="398C7ED6" w14:textId="77777777" w:rsidTr="266FCD6F">
        <w:trPr>
          <w:trHeight w:val="5610"/>
        </w:trPr>
        <w:tc>
          <w:tcPr>
            <w:tcW w:w="1657" w:type="dxa"/>
            <w:shd w:val="clear" w:color="auto" w:fill="auto"/>
          </w:tcPr>
          <w:p w14:paraId="0B53BDFD" w14:textId="75E74D3A" w:rsidR="00CF1AB9" w:rsidRDefault="528BF091" w:rsidP="528BF091">
            <w:pPr>
              <w:widowControl w:val="0"/>
              <w:rPr>
                <w:rFonts w:ascii="Arial" w:eastAsia="Arial" w:hAnsi="Arial" w:cs="Arial"/>
                <w:sz w:val="24"/>
                <w:szCs w:val="24"/>
              </w:rPr>
            </w:pPr>
            <w:r w:rsidRPr="528BF091">
              <w:rPr>
                <w:rFonts w:ascii="Arial" w:eastAsia="Arial" w:hAnsi="Arial" w:cs="Arial"/>
                <w:b/>
                <w:bCs/>
                <w:sz w:val="24"/>
                <w:szCs w:val="24"/>
              </w:rPr>
              <w:t>10:10–11:00</w:t>
            </w:r>
          </w:p>
          <w:p w14:paraId="26AC54C7" w14:textId="77777777" w:rsidR="00CF1AB9" w:rsidRDefault="00CF1AB9" w:rsidP="528BF091">
            <w:pPr>
              <w:widowControl w:val="0"/>
              <w:tabs>
                <w:tab w:val="left" w:pos="210"/>
              </w:tabs>
              <w:jc w:val="center"/>
              <w:rPr>
                <w:rFonts w:ascii="Arial" w:eastAsia="Arial" w:hAnsi="Arial" w:cs="Arial"/>
                <w:b/>
                <w:bCs/>
                <w:sz w:val="24"/>
                <w:szCs w:val="24"/>
              </w:rPr>
            </w:pPr>
          </w:p>
        </w:tc>
        <w:tc>
          <w:tcPr>
            <w:tcW w:w="4353" w:type="dxa"/>
            <w:gridSpan w:val="3"/>
            <w:shd w:val="clear" w:color="auto" w:fill="auto"/>
          </w:tcPr>
          <w:p w14:paraId="3C3D13CD" w14:textId="38A9FB72" w:rsidR="00CF1AB9" w:rsidRDefault="528BF091" w:rsidP="528BF091">
            <w:pPr>
              <w:widowControl w:val="0"/>
              <w:rPr>
                <w:rFonts w:ascii="Arial" w:eastAsia="Arial" w:hAnsi="Arial" w:cs="Arial"/>
                <w:b/>
                <w:bCs/>
                <w:i/>
                <w:iCs/>
                <w:sz w:val="24"/>
                <w:szCs w:val="24"/>
              </w:rPr>
            </w:pPr>
            <w:r w:rsidRPr="528BF091">
              <w:rPr>
                <w:rFonts w:ascii="Arial" w:eastAsia="Arial" w:hAnsi="Arial" w:cs="Arial"/>
                <w:b/>
                <w:bCs/>
                <w:i/>
                <w:iCs/>
                <w:sz w:val="24"/>
                <w:szCs w:val="24"/>
              </w:rPr>
              <w:t>Paneļdiskusija</w:t>
            </w:r>
          </w:p>
          <w:p w14:paraId="0005A5B0" w14:textId="20FAD838" w:rsidR="00CF1AB9" w:rsidRDefault="266FCD6F" w:rsidP="266FCD6F">
            <w:pPr>
              <w:widowControl w:val="0"/>
              <w:rPr>
                <w:rFonts w:ascii="Arial" w:eastAsia="Arial" w:hAnsi="Arial" w:cs="Arial"/>
                <w:i/>
                <w:iCs/>
                <w:sz w:val="24"/>
                <w:szCs w:val="24"/>
              </w:rPr>
            </w:pPr>
            <w:r w:rsidRPr="266FCD6F">
              <w:rPr>
                <w:rFonts w:ascii="Arial" w:eastAsia="Arial" w:hAnsi="Arial" w:cs="Arial"/>
                <w:i/>
                <w:iCs/>
                <w:sz w:val="24"/>
                <w:szCs w:val="24"/>
              </w:rPr>
              <w:t>Katrs diskusijas dalībnieks sniedz atbildes uz  jautājumiem (</w:t>
            </w:r>
            <w:r w:rsidRPr="266FCD6F">
              <w:rPr>
                <w:rFonts w:ascii="Arial" w:eastAsia="Arial" w:hAnsi="Arial" w:cs="Arial"/>
                <w:b/>
                <w:bCs/>
                <w:i/>
                <w:iCs/>
                <w:sz w:val="24"/>
                <w:szCs w:val="24"/>
              </w:rPr>
              <w:t>līdz 5 min</w:t>
            </w:r>
            <w:r w:rsidRPr="266FCD6F">
              <w:rPr>
                <w:rFonts w:ascii="Arial" w:eastAsia="Arial" w:hAnsi="Arial" w:cs="Arial"/>
                <w:i/>
                <w:iCs/>
                <w:sz w:val="24"/>
                <w:szCs w:val="24"/>
              </w:rPr>
              <w:t>.).</w:t>
            </w:r>
          </w:p>
          <w:p w14:paraId="3234A07C" w14:textId="41EF09F0" w:rsidR="00CF1AB9" w:rsidRDefault="528BF091" w:rsidP="528BF091">
            <w:pPr>
              <w:widowControl w:val="0"/>
              <w:rPr>
                <w:rFonts w:ascii="Arial" w:eastAsia="Arial" w:hAnsi="Arial" w:cs="Arial"/>
                <w:sz w:val="24"/>
                <w:szCs w:val="24"/>
              </w:rPr>
            </w:pPr>
            <w:r w:rsidRPr="528BF091">
              <w:rPr>
                <w:rFonts w:ascii="Arial" w:eastAsia="Arial" w:hAnsi="Arial" w:cs="Arial"/>
                <w:b/>
                <w:bCs/>
                <w:sz w:val="24"/>
                <w:szCs w:val="24"/>
              </w:rPr>
              <w:t>Konteksts:</w:t>
            </w:r>
          </w:p>
          <w:p w14:paraId="40903844" w14:textId="6DEFFF0A" w:rsidR="00CF1AB9" w:rsidRDefault="266FCD6F" w:rsidP="2EFC9117">
            <w:pPr>
              <w:widowControl w:val="0"/>
              <w:rPr>
                <w:rFonts w:ascii="Arial" w:eastAsia="Arial" w:hAnsi="Arial" w:cs="Arial"/>
              </w:rPr>
            </w:pPr>
            <w:r w:rsidRPr="266FCD6F">
              <w:rPr>
                <w:rFonts w:ascii="Arial" w:eastAsia="Arial" w:hAnsi="Arial" w:cs="Arial"/>
              </w:rPr>
              <w:t>Ir apstiprināta Latgales plānošanas reģiona attīstības programma 2021.- 2027.gadam, kurā ir minēts, ka 2017.gadā 100 Latgales lielākie eksporta uzņēmumi eksportēja preces ar kopējo vērtību 549 miljoni EUR, kas bija aptuveni 1/3 no reģiona 2017. gada IKP un 4,5% no valsts kopējā eksporta apjoma, savukārt 2018.gadā tas samazinājās par 30% un veidoja tikai 3,1% no kopējā valsts eksporta apjoma. Dokumentā ir secināts, ka kopumā Latgales reģiona ekonomika balstās uz zemas tehnoloģijas un zemas pievienotās vērtības uzņēmējdarbības aktivitātēm, kuras ierobežo straujāku izaugsmi.</w:t>
            </w:r>
          </w:p>
        </w:tc>
        <w:tc>
          <w:tcPr>
            <w:tcW w:w="3006" w:type="dxa"/>
            <w:gridSpan w:val="3"/>
            <w:shd w:val="clear" w:color="auto" w:fill="auto"/>
          </w:tcPr>
          <w:p w14:paraId="768A760C" w14:textId="13324331" w:rsidR="00CF1AB9" w:rsidRDefault="528BF091" w:rsidP="528BF091">
            <w:pPr>
              <w:widowControl w:val="0"/>
              <w:rPr>
                <w:rFonts w:ascii="Arial" w:eastAsia="Arial" w:hAnsi="Arial" w:cs="Arial"/>
                <w:sz w:val="24"/>
                <w:szCs w:val="24"/>
              </w:rPr>
            </w:pPr>
            <w:bookmarkStart w:id="1" w:name="_Hlk83221149"/>
            <w:bookmarkEnd w:id="1"/>
            <w:r w:rsidRPr="528BF091">
              <w:rPr>
                <w:rFonts w:ascii="Arial" w:eastAsia="Arial" w:hAnsi="Arial" w:cs="Arial"/>
                <w:b/>
                <w:bCs/>
                <w:color w:val="000000" w:themeColor="text1"/>
                <w:sz w:val="24"/>
                <w:szCs w:val="24"/>
              </w:rPr>
              <w:t xml:space="preserve">Kaspars </w:t>
            </w:r>
            <w:proofErr w:type="spellStart"/>
            <w:r w:rsidRPr="528BF091">
              <w:rPr>
                <w:rFonts w:ascii="Arial" w:eastAsia="Arial" w:hAnsi="Arial" w:cs="Arial"/>
                <w:b/>
                <w:bCs/>
                <w:color w:val="000000" w:themeColor="text1"/>
                <w:sz w:val="24"/>
                <w:szCs w:val="24"/>
              </w:rPr>
              <w:t>Abiks</w:t>
            </w:r>
            <w:proofErr w:type="spellEnd"/>
            <w:r w:rsidRPr="528BF091">
              <w:rPr>
                <w:rFonts w:ascii="Arial" w:eastAsia="Arial" w:hAnsi="Arial" w:cs="Arial"/>
                <w:color w:val="000000" w:themeColor="text1"/>
                <w:sz w:val="24"/>
                <w:szCs w:val="24"/>
              </w:rPr>
              <w:t xml:space="preserve">, </w:t>
            </w:r>
            <w:r w:rsidRPr="528BF091">
              <w:rPr>
                <w:rFonts w:ascii="Arial" w:eastAsia="Arial" w:hAnsi="Arial" w:cs="Arial"/>
                <w:sz w:val="24"/>
                <w:szCs w:val="24"/>
              </w:rPr>
              <w:t xml:space="preserve">Latvijas investīciju un attīstības aģentūras (LIAA) Eksporta veicināšanas nodaļas vadītājs </w:t>
            </w:r>
          </w:p>
          <w:p w14:paraId="0A487829" w14:textId="77777777" w:rsidR="0078508D" w:rsidRDefault="0078508D" w:rsidP="528BF091">
            <w:pPr>
              <w:widowControl w:val="0"/>
              <w:rPr>
                <w:rFonts w:ascii="Arial" w:eastAsia="Arial" w:hAnsi="Arial" w:cs="Arial"/>
              </w:rPr>
            </w:pPr>
          </w:p>
          <w:p w14:paraId="7E7EF2FF" w14:textId="193669B4" w:rsidR="00CF1AB9" w:rsidRDefault="528BF091" w:rsidP="528BF091">
            <w:pPr>
              <w:widowControl w:val="0"/>
              <w:rPr>
                <w:rFonts w:ascii="Arial" w:eastAsia="Arial" w:hAnsi="Arial" w:cs="Arial"/>
                <w:sz w:val="24"/>
                <w:szCs w:val="24"/>
              </w:rPr>
            </w:pPr>
            <w:r w:rsidRPr="528BF091">
              <w:rPr>
                <w:rFonts w:ascii="Arial" w:eastAsia="Arial" w:hAnsi="Arial" w:cs="Arial"/>
                <w:b/>
                <w:bCs/>
                <w:sz w:val="24"/>
                <w:szCs w:val="24"/>
              </w:rPr>
              <w:t xml:space="preserve">Uldis </w:t>
            </w:r>
            <w:proofErr w:type="spellStart"/>
            <w:r w:rsidRPr="528BF091">
              <w:rPr>
                <w:rFonts w:ascii="Arial" w:eastAsia="Arial" w:hAnsi="Arial" w:cs="Arial"/>
                <w:b/>
                <w:bCs/>
                <w:sz w:val="24"/>
                <w:szCs w:val="24"/>
              </w:rPr>
              <w:t>Ameriks</w:t>
            </w:r>
            <w:proofErr w:type="spellEnd"/>
            <w:r w:rsidRPr="528BF091">
              <w:rPr>
                <w:rFonts w:ascii="Arial" w:eastAsia="Arial" w:hAnsi="Arial" w:cs="Arial"/>
                <w:b/>
                <w:bCs/>
                <w:sz w:val="24"/>
                <w:szCs w:val="24"/>
              </w:rPr>
              <w:t>,</w:t>
            </w:r>
            <w:r w:rsidRPr="528BF091">
              <w:rPr>
                <w:rFonts w:ascii="Arial" w:eastAsia="Arial" w:hAnsi="Arial" w:cs="Arial"/>
                <w:color w:val="201F1E"/>
              </w:rPr>
              <w:t xml:space="preserve"> </w:t>
            </w:r>
            <w:r w:rsidRPr="528BF091">
              <w:rPr>
                <w:rFonts w:ascii="Arial" w:eastAsia="Arial" w:hAnsi="Arial" w:cs="Arial"/>
                <w:sz w:val="24"/>
                <w:szCs w:val="24"/>
              </w:rPr>
              <w:t xml:space="preserve">SIA </w:t>
            </w:r>
            <w:proofErr w:type="spellStart"/>
            <w:r w:rsidRPr="528BF091">
              <w:rPr>
                <w:rFonts w:ascii="Arial" w:eastAsia="Arial" w:hAnsi="Arial" w:cs="Arial"/>
                <w:sz w:val="24"/>
                <w:szCs w:val="24"/>
              </w:rPr>
              <w:t>Laflora</w:t>
            </w:r>
            <w:proofErr w:type="spellEnd"/>
            <w:r w:rsidRPr="528BF091">
              <w:rPr>
                <w:rFonts w:ascii="Arial" w:eastAsia="Arial" w:hAnsi="Arial" w:cs="Arial"/>
                <w:sz w:val="24"/>
                <w:szCs w:val="24"/>
              </w:rPr>
              <w:t xml:space="preserve"> valdes priekšsēdētājs, Latvijas eksportētāju asociācijas "</w:t>
            </w:r>
            <w:proofErr w:type="spellStart"/>
            <w:r w:rsidRPr="528BF091">
              <w:rPr>
                <w:rFonts w:ascii="Arial" w:eastAsia="Arial" w:hAnsi="Arial" w:cs="Arial"/>
                <w:sz w:val="24"/>
                <w:szCs w:val="24"/>
              </w:rPr>
              <w:t>The</w:t>
            </w:r>
            <w:proofErr w:type="spellEnd"/>
            <w:r w:rsidRPr="528BF091">
              <w:rPr>
                <w:rFonts w:ascii="Arial" w:eastAsia="Arial" w:hAnsi="Arial" w:cs="Arial"/>
                <w:sz w:val="24"/>
                <w:szCs w:val="24"/>
              </w:rPr>
              <w:t xml:space="preserve"> </w:t>
            </w:r>
            <w:proofErr w:type="spellStart"/>
            <w:r w:rsidRPr="528BF091">
              <w:rPr>
                <w:rFonts w:ascii="Arial" w:eastAsia="Arial" w:hAnsi="Arial" w:cs="Arial"/>
                <w:sz w:val="24"/>
                <w:szCs w:val="24"/>
              </w:rPr>
              <w:t>Red</w:t>
            </w:r>
            <w:proofErr w:type="spellEnd"/>
            <w:r w:rsidRPr="528BF091">
              <w:rPr>
                <w:rFonts w:ascii="Arial" w:eastAsia="Arial" w:hAnsi="Arial" w:cs="Arial"/>
                <w:sz w:val="24"/>
                <w:szCs w:val="24"/>
              </w:rPr>
              <w:t xml:space="preserve"> </w:t>
            </w:r>
            <w:proofErr w:type="spellStart"/>
            <w:r w:rsidRPr="528BF091">
              <w:rPr>
                <w:rFonts w:ascii="Arial" w:eastAsia="Arial" w:hAnsi="Arial" w:cs="Arial"/>
                <w:sz w:val="24"/>
                <w:szCs w:val="24"/>
              </w:rPr>
              <w:t>Jackets</w:t>
            </w:r>
            <w:proofErr w:type="spellEnd"/>
            <w:r w:rsidRPr="528BF091">
              <w:rPr>
                <w:rFonts w:ascii="Arial" w:eastAsia="Arial" w:hAnsi="Arial" w:cs="Arial"/>
                <w:sz w:val="24"/>
                <w:szCs w:val="24"/>
              </w:rPr>
              <w:t>" biedrs</w:t>
            </w:r>
          </w:p>
          <w:p w14:paraId="5781E9B1" w14:textId="77777777" w:rsidR="0078508D" w:rsidRDefault="0078508D" w:rsidP="528BF091">
            <w:pPr>
              <w:widowControl w:val="0"/>
              <w:rPr>
                <w:rFonts w:ascii="Arial" w:eastAsia="Arial" w:hAnsi="Arial" w:cs="Arial"/>
              </w:rPr>
            </w:pPr>
          </w:p>
          <w:p w14:paraId="49210BC9" w14:textId="2641710F" w:rsidR="00CF1AB9" w:rsidRDefault="528BF091" w:rsidP="528BF091">
            <w:pPr>
              <w:widowControl w:val="0"/>
              <w:rPr>
                <w:rFonts w:ascii="Arial" w:eastAsia="Arial" w:hAnsi="Arial" w:cs="Arial"/>
                <w:sz w:val="24"/>
                <w:szCs w:val="24"/>
              </w:rPr>
            </w:pPr>
            <w:r w:rsidRPr="528BF091">
              <w:rPr>
                <w:rFonts w:ascii="Arial" w:eastAsia="Arial" w:hAnsi="Arial" w:cs="Arial"/>
                <w:b/>
                <w:bCs/>
                <w:sz w:val="24"/>
                <w:szCs w:val="24"/>
              </w:rPr>
              <w:t xml:space="preserve">Iveta </w:t>
            </w:r>
            <w:proofErr w:type="spellStart"/>
            <w:r w:rsidRPr="528BF091">
              <w:rPr>
                <w:rFonts w:ascii="Arial" w:eastAsia="Arial" w:hAnsi="Arial" w:cs="Arial"/>
                <w:b/>
                <w:bCs/>
                <w:sz w:val="24"/>
                <w:szCs w:val="24"/>
              </w:rPr>
              <w:t>Maļina-Tabūne,</w:t>
            </w:r>
            <w:proofErr w:type="spellEnd"/>
            <w:r w:rsidRPr="528BF091">
              <w:rPr>
                <w:rFonts w:ascii="Arial" w:eastAsia="Arial" w:hAnsi="Arial" w:cs="Arial"/>
                <w:sz w:val="24"/>
                <w:szCs w:val="24"/>
              </w:rPr>
              <w:t xml:space="preserve"> Latgales plānošanas reģiona administrācijas vadītāja</w:t>
            </w:r>
          </w:p>
          <w:p w14:paraId="379B1A00" w14:textId="77777777" w:rsidR="0078508D" w:rsidRDefault="0078508D" w:rsidP="528BF091">
            <w:pPr>
              <w:widowControl w:val="0"/>
              <w:rPr>
                <w:rFonts w:ascii="Arial" w:eastAsia="Arial" w:hAnsi="Arial" w:cs="Arial"/>
              </w:rPr>
            </w:pPr>
          </w:p>
          <w:p w14:paraId="47F04B31" w14:textId="6BF26F95" w:rsidR="00CF1AB9" w:rsidRDefault="528BF091" w:rsidP="528BF091">
            <w:pPr>
              <w:widowControl w:val="0"/>
              <w:rPr>
                <w:rFonts w:ascii="Arial" w:eastAsia="Arial" w:hAnsi="Arial" w:cs="Arial"/>
              </w:rPr>
            </w:pPr>
            <w:r w:rsidRPr="528BF091">
              <w:rPr>
                <w:rFonts w:ascii="Arial" w:eastAsia="Arial" w:hAnsi="Arial" w:cs="Arial"/>
                <w:b/>
                <w:bCs/>
                <w:sz w:val="24"/>
                <w:szCs w:val="24"/>
              </w:rPr>
              <w:t xml:space="preserve">Nikolajs </w:t>
            </w:r>
            <w:proofErr w:type="spellStart"/>
            <w:r w:rsidRPr="528BF091">
              <w:rPr>
                <w:rFonts w:ascii="Arial" w:eastAsia="Arial" w:hAnsi="Arial" w:cs="Arial"/>
                <w:b/>
                <w:bCs/>
                <w:sz w:val="24"/>
                <w:szCs w:val="24"/>
              </w:rPr>
              <w:t>Pušņakovs</w:t>
            </w:r>
            <w:proofErr w:type="spellEnd"/>
            <w:r w:rsidRPr="528BF091">
              <w:rPr>
                <w:rFonts w:ascii="Arial" w:eastAsia="Arial" w:hAnsi="Arial" w:cs="Arial"/>
                <w:b/>
                <w:bCs/>
                <w:sz w:val="24"/>
                <w:szCs w:val="24"/>
              </w:rPr>
              <w:t>,</w:t>
            </w:r>
            <w:r w:rsidRPr="528BF091">
              <w:rPr>
                <w:rFonts w:ascii="Arial" w:eastAsia="Arial" w:hAnsi="Arial" w:cs="Arial"/>
                <w:sz w:val="24"/>
                <w:szCs w:val="24"/>
              </w:rPr>
              <w:t xml:space="preserve"> SIA "MIDIS" valdes priekšsēdētājs</w:t>
            </w:r>
          </w:p>
          <w:p w14:paraId="1B08BECD" w14:textId="5864BCC2" w:rsidR="00CF1AB9" w:rsidRDefault="266FCD6F" w:rsidP="0078508D">
            <w:pPr>
              <w:widowControl w:val="0"/>
              <w:rPr>
                <w:rFonts w:ascii="Arial" w:eastAsia="Arial" w:hAnsi="Arial" w:cs="Arial"/>
              </w:rPr>
            </w:pPr>
            <w:r w:rsidRPr="266FCD6F">
              <w:rPr>
                <w:rFonts w:ascii="Arial" w:eastAsia="Arial" w:hAnsi="Arial" w:cs="Arial"/>
                <w:b/>
                <w:bCs/>
                <w:sz w:val="24"/>
                <w:szCs w:val="24"/>
              </w:rPr>
              <w:t>Jānis Igaunis</w:t>
            </w:r>
            <w:r w:rsidRPr="266FCD6F">
              <w:rPr>
                <w:rFonts w:ascii="Arial" w:eastAsia="Arial" w:hAnsi="Arial" w:cs="Arial"/>
                <w:sz w:val="24"/>
                <w:szCs w:val="24"/>
              </w:rPr>
              <w:t>, "</w:t>
            </w:r>
            <w:proofErr w:type="spellStart"/>
            <w:r w:rsidRPr="266FCD6F">
              <w:rPr>
                <w:rFonts w:ascii="Arial" w:eastAsia="Arial" w:hAnsi="Arial" w:cs="Arial"/>
                <w:sz w:val="24"/>
                <w:szCs w:val="24"/>
              </w:rPr>
              <w:t>Timber</w:t>
            </w:r>
            <w:proofErr w:type="spellEnd"/>
            <w:r w:rsidRPr="266FCD6F">
              <w:rPr>
                <w:rFonts w:ascii="Arial" w:eastAsia="Arial" w:hAnsi="Arial" w:cs="Arial"/>
                <w:sz w:val="24"/>
                <w:szCs w:val="24"/>
              </w:rPr>
              <w:t xml:space="preserve"> </w:t>
            </w:r>
            <w:proofErr w:type="spellStart"/>
            <w:r w:rsidRPr="266FCD6F">
              <w:rPr>
                <w:rFonts w:ascii="Arial" w:eastAsia="Arial" w:hAnsi="Arial" w:cs="Arial"/>
                <w:sz w:val="24"/>
                <w:szCs w:val="24"/>
              </w:rPr>
              <w:t>Kit</w:t>
            </w:r>
            <w:proofErr w:type="spellEnd"/>
            <w:r w:rsidRPr="266FCD6F">
              <w:rPr>
                <w:rFonts w:ascii="Arial" w:eastAsia="Arial" w:hAnsi="Arial" w:cs="Arial"/>
                <w:sz w:val="24"/>
                <w:szCs w:val="24"/>
              </w:rPr>
              <w:t xml:space="preserve">" SIA </w:t>
            </w:r>
          </w:p>
        </w:tc>
      </w:tr>
      <w:tr w:rsidR="00CF1AB9" w14:paraId="3CA7B21D" w14:textId="77777777" w:rsidTr="266FCD6F">
        <w:tc>
          <w:tcPr>
            <w:tcW w:w="3602" w:type="dxa"/>
            <w:gridSpan w:val="3"/>
            <w:tcBorders>
              <w:right w:val="nil"/>
            </w:tcBorders>
            <w:shd w:val="clear" w:color="auto" w:fill="auto"/>
          </w:tcPr>
          <w:p w14:paraId="5DEAB2B4" w14:textId="77777777" w:rsidR="00CF1AB9" w:rsidRDefault="528BF091" w:rsidP="528BF091">
            <w:pPr>
              <w:widowControl w:val="0"/>
              <w:tabs>
                <w:tab w:val="left" w:pos="210"/>
              </w:tabs>
              <w:jc w:val="center"/>
              <w:rPr>
                <w:rFonts w:ascii="Arial" w:eastAsia="Arial" w:hAnsi="Arial" w:cs="Arial"/>
                <w:b/>
                <w:bCs/>
                <w:sz w:val="24"/>
                <w:szCs w:val="24"/>
              </w:rPr>
            </w:pPr>
            <w:r w:rsidRPr="528BF091">
              <w:rPr>
                <w:rFonts w:ascii="Arial" w:eastAsia="Arial" w:hAnsi="Arial" w:cs="Arial"/>
                <w:b/>
                <w:bCs/>
                <w:sz w:val="24"/>
                <w:szCs w:val="24"/>
              </w:rPr>
              <w:lastRenderedPageBreak/>
              <w:t>II daļa</w:t>
            </w:r>
          </w:p>
          <w:p w14:paraId="0FD690DD" w14:textId="77777777" w:rsidR="00CF1AB9" w:rsidRDefault="528BF091" w:rsidP="528BF091">
            <w:pPr>
              <w:widowControl w:val="0"/>
              <w:tabs>
                <w:tab w:val="left" w:pos="210"/>
              </w:tabs>
              <w:jc w:val="center"/>
              <w:rPr>
                <w:rFonts w:ascii="Arial" w:eastAsia="Arial" w:hAnsi="Arial" w:cs="Arial"/>
                <w:b/>
                <w:bCs/>
                <w:sz w:val="24"/>
                <w:szCs w:val="24"/>
              </w:rPr>
            </w:pPr>
            <w:r w:rsidRPr="528BF091">
              <w:rPr>
                <w:rFonts w:ascii="Arial" w:eastAsia="Arial" w:hAnsi="Arial" w:cs="Arial"/>
                <w:sz w:val="24"/>
                <w:szCs w:val="24"/>
              </w:rPr>
              <w:t>Moderators:</w:t>
            </w:r>
            <w:r w:rsidRPr="528BF091">
              <w:rPr>
                <w:rFonts w:ascii="Arial" w:eastAsia="Arial" w:hAnsi="Arial" w:cs="Arial"/>
                <w:b/>
                <w:bCs/>
                <w:sz w:val="24"/>
                <w:szCs w:val="24"/>
              </w:rPr>
              <w:t xml:space="preserve"> </w:t>
            </w:r>
          </w:p>
          <w:p w14:paraId="461F268A" w14:textId="0B789398" w:rsidR="2EFC9117" w:rsidRDefault="528BF091" w:rsidP="528BF091">
            <w:pPr>
              <w:widowControl w:val="0"/>
              <w:jc w:val="center"/>
              <w:rPr>
                <w:rFonts w:ascii="Arial" w:eastAsia="Arial" w:hAnsi="Arial" w:cs="Arial"/>
                <w:b/>
                <w:bCs/>
                <w:sz w:val="24"/>
                <w:szCs w:val="24"/>
              </w:rPr>
            </w:pPr>
            <w:r w:rsidRPr="528BF091">
              <w:rPr>
                <w:rFonts w:ascii="Arial" w:eastAsia="Arial" w:hAnsi="Arial" w:cs="Arial"/>
                <w:b/>
                <w:bCs/>
                <w:sz w:val="24"/>
                <w:szCs w:val="24"/>
              </w:rPr>
              <w:t xml:space="preserve">Ņikita Kazakevičs, </w:t>
            </w:r>
            <w:r w:rsidRPr="528BF091">
              <w:rPr>
                <w:rFonts w:ascii="Arial" w:eastAsia="Arial" w:hAnsi="Arial" w:cs="Arial"/>
                <w:sz w:val="24"/>
                <w:szCs w:val="24"/>
              </w:rPr>
              <w:t>LIAA</w:t>
            </w:r>
            <w:r w:rsidRPr="528BF091">
              <w:rPr>
                <w:rFonts w:ascii="Arial" w:eastAsia="Arial" w:hAnsi="Arial" w:cs="Arial"/>
                <w:sz w:val="24"/>
                <w:szCs w:val="24"/>
                <w:highlight w:val="yellow"/>
              </w:rPr>
              <w:t xml:space="preserve"> </w:t>
            </w:r>
            <w:r w:rsidRPr="528BF091">
              <w:rPr>
                <w:rFonts w:ascii="Arial" w:eastAsia="Arial" w:hAnsi="Arial" w:cs="Arial"/>
                <w:color w:val="201F1E"/>
                <w:sz w:val="24"/>
                <w:szCs w:val="24"/>
              </w:rPr>
              <w:t>Tehnoloģiju biznesa centrs</w:t>
            </w:r>
          </w:p>
          <w:p w14:paraId="23E3BC8D" w14:textId="2E0FFB7D" w:rsidR="2EFC9117" w:rsidRDefault="2EFC9117" w:rsidP="528BF091">
            <w:pPr>
              <w:widowControl w:val="0"/>
              <w:tabs>
                <w:tab w:val="left" w:pos="210"/>
              </w:tabs>
              <w:jc w:val="center"/>
              <w:rPr>
                <w:rFonts w:ascii="Arial" w:eastAsia="Arial" w:hAnsi="Arial" w:cs="Arial"/>
                <w:b/>
                <w:bCs/>
                <w:highlight w:val="yellow"/>
              </w:rPr>
            </w:pPr>
          </w:p>
          <w:p w14:paraId="35803039" w14:textId="72E6DD33" w:rsidR="00CF1AB9" w:rsidRDefault="00CF1AB9" w:rsidP="528BF091">
            <w:pPr>
              <w:widowControl w:val="0"/>
              <w:tabs>
                <w:tab w:val="left" w:pos="210"/>
              </w:tabs>
              <w:jc w:val="center"/>
              <w:rPr>
                <w:rFonts w:ascii="Arial" w:eastAsia="Arial" w:hAnsi="Arial" w:cs="Arial"/>
                <w:b/>
                <w:bCs/>
                <w:sz w:val="24"/>
                <w:szCs w:val="24"/>
                <w:highlight w:val="yellow"/>
              </w:rPr>
            </w:pPr>
          </w:p>
        </w:tc>
        <w:tc>
          <w:tcPr>
            <w:tcW w:w="5177" w:type="dxa"/>
            <w:gridSpan w:val="3"/>
            <w:tcBorders>
              <w:left w:val="nil"/>
              <w:right w:val="nil"/>
            </w:tcBorders>
            <w:shd w:val="clear" w:color="auto" w:fill="auto"/>
          </w:tcPr>
          <w:p w14:paraId="11C6CE8E" w14:textId="5D2EE76E" w:rsidR="00CF1AB9" w:rsidRDefault="528BF091" w:rsidP="528BF091">
            <w:pPr>
              <w:widowControl w:val="0"/>
              <w:rPr>
                <w:rFonts w:ascii="Arial" w:eastAsia="Arial" w:hAnsi="Arial" w:cs="Arial"/>
                <w:b/>
                <w:bCs/>
                <w:sz w:val="24"/>
                <w:szCs w:val="24"/>
              </w:rPr>
            </w:pPr>
            <w:r w:rsidRPr="528BF091">
              <w:rPr>
                <w:rFonts w:ascii="Arial" w:eastAsia="Arial" w:hAnsi="Arial" w:cs="Arial"/>
                <w:b/>
                <w:bCs/>
                <w:sz w:val="24"/>
                <w:szCs w:val="24"/>
              </w:rPr>
              <w:t>Uzņēmējdarbības (t.sk. jaunuzņēmumu) darbības riski un iespējas Latgalē.</w:t>
            </w:r>
          </w:p>
          <w:p w14:paraId="6EEBD526" w14:textId="6A61953A" w:rsidR="00CF1AB9" w:rsidRDefault="528BF091" w:rsidP="528BF091">
            <w:pPr>
              <w:pStyle w:val="ListParagraph"/>
              <w:widowControl w:val="0"/>
              <w:numPr>
                <w:ilvl w:val="0"/>
                <w:numId w:val="3"/>
              </w:numPr>
              <w:rPr>
                <w:rFonts w:ascii="Arial" w:eastAsia="Arial" w:hAnsi="Arial" w:cs="Arial"/>
                <w:sz w:val="24"/>
                <w:szCs w:val="24"/>
              </w:rPr>
            </w:pPr>
            <w:r w:rsidRPr="528BF091">
              <w:rPr>
                <w:rFonts w:ascii="Arial" w:eastAsia="Arial" w:hAnsi="Arial" w:cs="Arial"/>
                <w:sz w:val="24"/>
                <w:szCs w:val="24"/>
              </w:rPr>
              <w:t>Kā mēs varam vērtēt jaunuzņēmumu ekosistēmu Latgales reģionā?</w:t>
            </w:r>
          </w:p>
          <w:p w14:paraId="6BE26930" w14:textId="4246B8F4" w:rsidR="00CF1AB9" w:rsidRDefault="528BF091" w:rsidP="528BF091">
            <w:pPr>
              <w:pStyle w:val="ListParagraph"/>
              <w:widowControl w:val="0"/>
              <w:numPr>
                <w:ilvl w:val="0"/>
                <w:numId w:val="3"/>
              </w:numPr>
              <w:spacing w:line="259" w:lineRule="auto"/>
              <w:rPr>
                <w:rFonts w:ascii="Arial" w:eastAsia="Arial" w:hAnsi="Arial" w:cs="Arial"/>
                <w:sz w:val="24"/>
                <w:szCs w:val="24"/>
              </w:rPr>
            </w:pPr>
            <w:r w:rsidRPr="528BF091">
              <w:rPr>
                <w:rFonts w:ascii="Arial" w:eastAsia="Arial" w:hAnsi="Arial" w:cs="Arial"/>
                <w:sz w:val="24"/>
                <w:szCs w:val="24"/>
              </w:rPr>
              <w:t>Kas ir kritiskākie aspekti un lielākie izaicinājumi jaunuzņēmumu attīstībai Latgales reģionā, kuriem ir nepieciešams pievērst lielāku uzmanību?</w:t>
            </w:r>
          </w:p>
          <w:p w14:paraId="12EEDAE1" w14:textId="63FE320B" w:rsidR="00CF1AB9" w:rsidRDefault="528BF091" w:rsidP="528BF091">
            <w:pPr>
              <w:pStyle w:val="ListParagraph"/>
              <w:widowControl w:val="0"/>
              <w:numPr>
                <w:ilvl w:val="0"/>
                <w:numId w:val="3"/>
              </w:numPr>
              <w:spacing w:line="259" w:lineRule="auto"/>
              <w:rPr>
                <w:rFonts w:ascii="Arial" w:eastAsia="Arial" w:hAnsi="Arial" w:cs="Arial"/>
                <w:sz w:val="24"/>
                <w:szCs w:val="24"/>
              </w:rPr>
            </w:pPr>
            <w:r w:rsidRPr="528BF091">
              <w:rPr>
                <w:rFonts w:ascii="Arial" w:eastAsia="Arial" w:hAnsi="Arial" w:cs="Arial"/>
                <w:sz w:val="24"/>
                <w:szCs w:val="24"/>
              </w:rPr>
              <w:t>Kādi ir galvenie pasākumi, kas veicami privātajā un publiskajā sektorā Latvijā un Latgales reģionā, lai veicinātu jaunuzņēmumu attīstību?</w:t>
            </w:r>
          </w:p>
        </w:tc>
        <w:tc>
          <w:tcPr>
            <w:tcW w:w="237" w:type="dxa"/>
            <w:tcBorders>
              <w:left w:val="nil"/>
            </w:tcBorders>
            <w:shd w:val="clear" w:color="auto" w:fill="auto"/>
          </w:tcPr>
          <w:p w14:paraId="704FB38A" w14:textId="77777777" w:rsidR="00CF1AB9" w:rsidRDefault="00CF1AB9" w:rsidP="528BF091">
            <w:pPr>
              <w:widowControl w:val="0"/>
              <w:tabs>
                <w:tab w:val="left" w:pos="210"/>
              </w:tabs>
              <w:jc w:val="center"/>
              <w:rPr>
                <w:rFonts w:ascii="Arial" w:eastAsia="Arial" w:hAnsi="Arial" w:cs="Arial"/>
                <w:b/>
                <w:bCs/>
                <w:sz w:val="24"/>
                <w:szCs w:val="24"/>
              </w:rPr>
            </w:pPr>
          </w:p>
        </w:tc>
      </w:tr>
      <w:tr w:rsidR="00CF1AB9" w14:paraId="53FF12BF" w14:textId="77777777" w:rsidTr="266FCD6F">
        <w:tc>
          <w:tcPr>
            <w:tcW w:w="1657" w:type="dxa"/>
            <w:shd w:val="clear" w:color="auto" w:fill="auto"/>
          </w:tcPr>
          <w:p w14:paraId="0868DB7B" w14:textId="6DD773DF" w:rsidR="00CF1AB9" w:rsidRDefault="528BF091" w:rsidP="528BF091">
            <w:pPr>
              <w:widowControl w:val="0"/>
              <w:tabs>
                <w:tab w:val="left" w:pos="210"/>
              </w:tabs>
              <w:jc w:val="center"/>
              <w:rPr>
                <w:rFonts w:ascii="Arial" w:eastAsia="Arial" w:hAnsi="Arial" w:cs="Arial"/>
                <w:b/>
                <w:bCs/>
                <w:sz w:val="24"/>
                <w:szCs w:val="24"/>
              </w:rPr>
            </w:pPr>
            <w:r w:rsidRPr="528BF091">
              <w:rPr>
                <w:rFonts w:ascii="Arial" w:eastAsia="Arial" w:hAnsi="Arial" w:cs="Arial"/>
                <w:b/>
                <w:bCs/>
                <w:sz w:val="24"/>
                <w:szCs w:val="24"/>
              </w:rPr>
              <w:t>11:05–12:00</w:t>
            </w:r>
          </w:p>
        </w:tc>
        <w:tc>
          <w:tcPr>
            <w:tcW w:w="4536" w:type="dxa"/>
            <w:gridSpan w:val="4"/>
            <w:shd w:val="clear" w:color="auto" w:fill="auto"/>
          </w:tcPr>
          <w:p w14:paraId="6A058BC4" w14:textId="4E459377" w:rsidR="00CF1AB9" w:rsidRPr="00ED5F47" w:rsidRDefault="528BF091" w:rsidP="528BF091">
            <w:pPr>
              <w:widowControl w:val="0"/>
              <w:rPr>
                <w:rFonts w:ascii="Arial" w:eastAsia="Arial" w:hAnsi="Arial" w:cs="Arial"/>
                <w:b/>
                <w:bCs/>
                <w:i/>
                <w:iCs/>
                <w:sz w:val="24"/>
                <w:szCs w:val="24"/>
              </w:rPr>
            </w:pPr>
            <w:r w:rsidRPr="528BF091">
              <w:rPr>
                <w:rFonts w:ascii="Arial" w:eastAsia="Arial" w:hAnsi="Arial" w:cs="Arial"/>
                <w:b/>
                <w:bCs/>
                <w:i/>
                <w:iCs/>
                <w:sz w:val="24"/>
                <w:szCs w:val="24"/>
              </w:rPr>
              <w:t>Paneļdiskusija</w:t>
            </w:r>
          </w:p>
          <w:p w14:paraId="099187E9" w14:textId="6D5AD7EF" w:rsidR="00CF1AB9" w:rsidRPr="00ED5F47" w:rsidRDefault="266FCD6F" w:rsidP="266FCD6F">
            <w:pPr>
              <w:widowControl w:val="0"/>
              <w:rPr>
                <w:rFonts w:ascii="Arial" w:eastAsia="Arial" w:hAnsi="Arial" w:cs="Arial"/>
                <w:i/>
                <w:iCs/>
              </w:rPr>
            </w:pPr>
            <w:r w:rsidRPr="266FCD6F">
              <w:rPr>
                <w:rFonts w:ascii="Arial" w:eastAsia="Arial" w:hAnsi="Arial" w:cs="Arial"/>
                <w:i/>
                <w:iCs/>
                <w:sz w:val="24"/>
                <w:szCs w:val="24"/>
              </w:rPr>
              <w:t>Katrs diskusijas dalībnieks sniedz atbildes uz  jautājumiem (</w:t>
            </w:r>
            <w:r w:rsidRPr="266FCD6F">
              <w:rPr>
                <w:rFonts w:ascii="Arial" w:eastAsia="Arial" w:hAnsi="Arial" w:cs="Arial"/>
                <w:b/>
                <w:bCs/>
                <w:i/>
                <w:iCs/>
                <w:sz w:val="24"/>
                <w:szCs w:val="24"/>
              </w:rPr>
              <w:t>līdz 5 min</w:t>
            </w:r>
            <w:r w:rsidRPr="266FCD6F">
              <w:rPr>
                <w:rFonts w:ascii="Arial" w:eastAsia="Arial" w:hAnsi="Arial" w:cs="Arial"/>
                <w:i/>
                <w:iCs/>
                <w:sz w:val="24"/>
                <w:szCs w:val="24"/>
              </w:rPr>
              <w:t>.).</w:t>
            </w:r>
          </w:p>
          <w:p w14:paraId="2D681B3C" w14:textId="2C8C840F" w:rsidR="00CF1AB9" w:rsidRPr="00ED5F47" w:rsidRDefault="528BF091" w:rsidP="528BF091">
            <w:pPr>
              <w:widowControl w:val="0"/>
              <w:rPr>
                <w:rFonts w:ascii="Arial" w:eastAsia="Arial" w:hAnsi="Arial" w:cs="Arial"/>
                <w:sz w:val="24"/>
                <w:szCs w:val="24"/>
              </w:rPr>
            </w:pPr>
            <w:r w:rsidRPr="528BF091">
              <w:rPr>
                <w:rFonts w:ascii="Arial" w:eastAsia="Arial" w:hAnsi="Arial" w:cs="Arial"/>
                <w:b/>
                <w:bCs/>
                <w:sz w:val="24"/>
                <w:szCs w:val="24"/>
              </w:rPr>
              <w:t>Konteksts:</w:t>
            </w:r>
          </w:p>
          <w:p w14:paraId="6F806079" w14:textId="442307A2" w:rsidR="00CF1AB9" w:rsidRPr="00ED5F47" w:rsidRDefault="528BF091" w:rsidP="528BF091">
            <w:pPr>
              <w:widowControl w:val="0"/>
              <w:tabs>
                <w:tab w:val="left" w:pos="210"/>
              </w:tabs>
              <w:rPr>
                <w:rFonts w:ascii="Arial" w:eastAsia="Arial" w:hAnsi="Arial" w:cs="Arial"/>
              </w:rPr>
            </w:pPr>
            <w:r w:rsidRPr="528BF091">
              <w:rPr>
                <w:rFonts w:ascii="Arial" w:eastAsia="Arial" w:hAnsi="Arial" w:cs="Arial"/>
              </w:rPr>
              <w:t xml:space="preserve">Tehnoloģiju laikmetā, kurā inovācijas kļūst arvien nozīmīgākas, jaunuzņēmumi ir daļa no atvērtās inovāciju pārneses modeļa, kuri meklē, virza, pozicionē un pieprasa radikālas pārmaiņas visās iespējamās jomās. Latvija ir viena no retajām valstīm pasaulē, kas ir izveidojusi atsevišķu likumu, atbalstot jaunuzņēmumus. Papildus </w:t>
            </w:r>
            <w:proofErr w:type="spellStart"/>
            <w:r w:rsidRPr="528BF091">
              <w:rPr>
                <w:rFonts w:ascii="Arial" w:eastAsia="Arial" w:hAnsi="Arial" w:cs="Arial"/>
              </w:rPr>
              <w:t>Magnetic</w:t>
            </w:r>
            <w:proofErr w:type="spellEnd"/>
            <w:r w:rsidRPr="528BF091">
              <w:rPr>
                <w:rFonts w:ascii="Arial" w:eastAsia="Arial" w:hAnsi="Arial" w:cs="Arial"/>
              </w:rPr>
              <w:t xml:space="preserve"> </w:t>
            </w:r>
            <w:proofErr w:type="spellStart"/>
            <w:r w:rsidRPr="528BF091">
              <w:rPr>
                <w:rFonts w:ascii="Arial" w:eastAsia="Arial" w:hAnsi="Arial" w:cs="Arial"/>
              </w:rPr>
              <w:t>Latvia</w:t>
            </w:r>
            <w:proofErr w:type="spellEnd"/>
            <w:r w:rsidRPr="528BF091">
              <w:rPr>
                <w:rFonts w:ascii="Arial" w:eastAsia="Arial" w:hAnsi="Arial" w:cs="Arial"/>
              </w:rPr>
              <w:t xml:space="preserve"> 14 reģionālie inkubatori, t.sk., 2 inkubatori Latgales reģionā piedāvā inkubācijas un pirms inkubācijas programmas jebkuras nozares projektiem. Savukārt </w:t>
            </w:r>
            <w:hyperlink r:id="rId6">
              <w:proofErr w:type="spellStart"/>
              <w:r w:rsidRPr="528BF091">
                <w:rPr>
                  <w:rFonts w:ascii="Arial" w:eastAsia="Arial" w:hAnsi="Arial" w:cs="Arial"/>
                </w:rPr>
                <w:t>Magnetic</w:t>
              </w:r>
              <w:proofErr w:type="spellEnd"/>
              <w:r w:rsidRPr="528BF091">
                <w:rPr>
                  <w:rFonts w:ascii="Arial" w:eastAsia="Arial" w:hAnsi="Arial" w:cs="Arial"/>
                </w:rPr>
                <w:t xml:space="preserve"> </w:t>
              </w:r>
              <w:proofErr w:type="spellStart"/>
              <w:r w:rsidRPr="528BF091">
                <w:rPr>
                  <w:rFonts w:ascii="Arial" w:eastAsia="Arial" w:hAnsi="Arial" w:cs="Arial"/>
                </w:rPr>
                <w:t>Latvia</w:t>
              </w:r>
              <w:proofErr w:type="spellEnd"/>
              <w:r w:rsidRPr="528BF091">
                <w:rPr>
                  <w:rFonts w:ascii="Arial" w:eastAsia="Arial" w:hAnsi="Arial" w:cs="Arial"/>
                </w:rPr>
                <w:t xml:space="preserve"> </w:t>
              </w:r>
              <w:proofErr w:type="spellStart"/>
              <w:r w:rsidRPr="528BF091">
                <w:rPr>
                  <w:rFonts w:ascii="Arial" w:eastAsia="Arial" w:hAnsi="Arial" w:cs="Arial"/>
                </w:rPr>
                <w:t>Startup</w:t>
              </w:r>
              <w:proofErr w:type="spellEnd"/>
            </w:hyperlink>
            <w:r w:rsidRPr="528BF091">
              <w:rPr>
                <w:rFonts w:ascii="Arial" w:eastAsia="Arial" w:hAnsi="Arial" w:cs="Arial"/>
              </w:rPr>
              <w:t xml:space="preserve"> sniedz </w:t>
            </w:r>
            <w:proofErr w:type="spellStart"/>
            <w:r w:rsidRPr="528BF091">
              <w:rPr>
                <w:rFonts w:ascii="Arial" w:eastAsia="Arial" w:hAnsi="Arial" w:cs="Arial"/>
              </w:rPr>
              <w:t>startupiem</w:t>
            </w:r>
            <w:proofErr w:type="spellEnd"/>
            <w:r w:rsidRPr="528BF091">
              <w:rPr>
                <w:rFonts w:ascii="Arial" w:eastAsia="Arial" w:hAnsi="Arial" w:cs="Arial"/>
              </w:rPr>
              <w:t xml:space="preserve"> informatīvu un finansiālo atbalstu, veicinot inovatīvo biznesa ideju attīstību un izaugsmi, kā arī sekmējot Latvijas jaunuzņēmumu ekosistēmas atpazīstamību starptautiskā kontekstā.</w:t>
            </w:r>
          </w:p>
          <w:p w14:paraId="6436D33A" w14:textId="6EBA327A" w:rsidR="00CF1AB9" w:rsidRPr="00ED5F47" w:rsidRDefault="528BF091" w:rsidP="528BF091">
            <w:pPr>
              <w:widowControl w:val="0"/>
              <w:tabs>
                <w:tab w:val="left" w:pos="210"/>
              </w:tabs>
              <w:rPr>
                <w:rFonts w:ascii="Arial" w:eastAsia="Arial" w:hAnsi="Arial" w:cs="Arial"/>
              </w:rPr>
            </w:pPr>
            <w:r w:rsidRPr="528BF091">
              <w:rPr>
                <w:rFonts w:ascii="Arial" w:eastAsia="Arial" w:hAnsi="Arial" w:cs="Arial"/>
              </w:rPr>
              <w:t>2019.gada sākumā Latvijā ir reģistrēti 418 jaunuzņēmumi, no kuriem 83% ir jaunuzņēmumi vecumā līdz pieciem gadiem. 2021. gads jaunuzņēmumiem bijis līdz šim veiksmīgākais 10 gadu laikā, jo tieši šogad izdevies piesaistīt vislielākās investīcijas.</w:t>
            </w:r>
          </w:p>
        </w:tc>
        <w:tc>
          <w:tcPr>
            <w:tcW w:w="2823" w:type="dxa"/>
            <w:gridSpan w:val="2"/>
            <w:shd w:val="clear" w:color="auto" w:fill="auto"/>
          </w:tcPr>
          <w:p w14:paraId="3CC70CFF" w14:textId="680468E8" w:rsidR="00CF1AB9" w:rsidRDefault="528BF091" w:rsidP="528BF091">
            <w:pPr>
              <w:widowControl w:val="0"/>
              <w:tabs>
                <w:tab w:val="left" w:pos="210"/>
              </w:tabs>
              <w:jc w:val="both"/>
              <w:rPr>
                <w:rFonts w:ascii="Arial" w:eastAsia="Arial" w:hAnsi="Arial" w:cs="Arial"/>
                <w:sz w:val="24"/>
                <w:szCs w:val="24"/>
              </w:rPr>
            </w:pPr>
            <w:r w:rsidRPr="528BF091">
              <w:rPr>
                <w:rFonts w:ascii="Arial" w:eastAsia="Arial" w:hAnsi="Arial" w:cs="Arial"/>
                <w:b/>
                <w:bCs/>
                <w:sz w:val="24"/>
                <w:szCs w:val="24"/>
              </w:rPr>
              <w:t xml:space="preserve">Skaidrīte </w:t>
            </w:r>
            <w:proofErr w:type="spellStart"/>
            <w:r w:rsidRPr="528BF091">
              <w:rPr>
                <w:rFonts w:ascii="Arial" w:eastAsia="Arial" w:hAnsi="Arial" w:cs="Arial"/>
                <w:b/>
                <w:bCs/>
                <w:sz w:val="24"/>
                <w:szCs w:val="24"/>
              </w:rPr>
              <w:t>Baltace</w:t>
            </w:r>
            <w:proofErr w:type="spellEnd"/>
            <w:r w:rsidRPr="528BF091">
              <w:rPr>
                <w:rFonts w:ascii="Arial" w:eastAsia="Arial" w:hAnsi="Arial" w:cs="Arial"/>
                <w:b/>
                <w:bCs/>
                <w:sz w:val="24"/>
                <w:szCs w:val="24"/>
              </w:rPr>
              <w:t xml:space="preserve">, </w:t>
            </w:r>
            <w:r w:rsidRPr="528BF091">
              <w:rPr>
                <w:rFonts w:ascii="Arial" w:eastAsia="Arial" w:hAnsi="Arial" w:cs="Arial"/>
                <w:sz w:val="24"/>
                <w:szCs w:val="24"/>
              </w:rPr>
              <w:t>LIAA Rēzeknes biznesa inkubatora vadītāja</w:t>
            </w:r>
          </w:p>
          <w:p w14:paraId="4D1C677C" w14:textId="77777777" w:rsidR="0078508D" w:rsidRPr="00ED5F47" w:rsidRDefault="0078508D" w:rsidP="528BF091">
            <w:pPr>
              <w:widowControl w:val="0"/>
              <w:tabs>
                <w:tab w:val="left" w:pos="210"/>
              </w:tabs>
              <w:jc w:val="both"/>
              <w:rPr>
                <w:rFonts w:ascii="Arial" w:eastAsia="Arial" w:hAnsi="Arial" w:cs="Arial"/>
                <w:sz w:val="24"/>
                <w:szCs w:val="24"/>
              </w:rPr>
            </w:pPr>
          </w:p>
          <w:p w14:paraId="555EA80D" w14:textId="55BAEB0B" w:rsidR="2EFC9117" w:rsidRDefault="528BF091" w:rsidP="528BF091">
            <w:pPr>
              <w:widowControl w:val="0"/>
              <w:tabs>
                <w:tab w:val="left" w:pos="210"/>
              </w:tabs>
              <w:jc w:val="both"/>
              <w:rPr>
                <w:rFonts w:ascii="Arial" w:eastAsia="Arial" w:hAnsi="Arial" w:cs="Arial"/>
                <w:sz w:val="24"/>
                <w:szCs w:val="24"/>
              </w:rPr>
            </w:pPr>
            <w:proofErr w:type="spellStart"/>
            <w:r w:rsidRPr="528BF091">
              <w:rPr>
                <w:rFonts w:ascii="Arial" w:eastAsia="Arial" w:hAnsi="Arial" w:cs="Arial"/>
                <w:b/>
                <w:bCs/>
                <w:sz w:val="24"/>
                <w:szCs w:val="24"/>
              </w:rPr>
              <w:t>Regita</w:t>
            </w:r>
            <w:proofErr w:type="spellEnd"/>
            <w:r w:rsidRPr="528BF091">
              <w:rPr>
                <w:rFonts w:ascii="Arial" w:eastAsia="Arial" w:hAnsi="Arial" w:cs="Arial"/>
                <w:b/>
                <w:bCs/>
                <w:sz w:val="24"/>
                <w:szCs w:val="24"/>
              </w:rPr>
              <w:t xml:space="preserve"> </w:t>
            </w:r>
            <w:proofErr w:type="spellStart"/>
            <w:r w:rsidRPr="528BF091">
              <w:rPr>
                <w:rFonts w:ascii="Arial" w:eastAsia="Arial" w:hAnsi="Arial" w:cs="Arial"/>
                <w:b/>
                <w:bCs/>
                <w:sz w:val="24"/>
                <w:szCs w:val="24"/>
              </w:rPr>
              <w:t>Zeiļa</w:t>
            </w:r>
            <w:proofErr w:type="spellEnd"/>
            <w:r w:rsidRPr="528BF091">
              <w:rPr>
                <w:rFonts w:ascii="Arial" w:eastAsia="Arial" w:hAnsi="Arial" w:cs="Arial"/>
                <w:sz w:val="24"/>
                <w:szCs w:val="24"/>
              </w:rPr>
              <w:t>, Latvijas Sociālās uzņēmējdarbības asociācijas direktore</w:t>
            </w:r>
          </w:p>
          <w:p w14:paraId="7ED7ED84" w14:textId="77777777" w:rsidR="0078508D" w:rsidRDefault="0078508D" w:rsidP="528BF091">
            <w:pPr>
              <w:widowControl w:val="0"/>
              <w:tabs>
                <w:tab w:val="left" w:pos="210"/>
              </w:tabs>
              <w:jc w:val="both"/>
              <w:rPr>
                <w:rFonts w:ascii="Arial" w:eastAsia="Arial" w:hAnsi="Arial" w:cs="Arial"/>
                <w:sz w:val="24"/>
                <w:szCs w:val="24"/>
              </w:rPr>
            </w:pPr>
          </w:p>
          <w:p w14:paraId="12B8EE83" w14:textId="3CBFF011" w:rsidR="2EFC9117" w:rsidRDefault="528BF091" w:rsidP="528BF091">
            <w:pPr>
              <w:widowControl w:val="0"/>
              <w:tabs>
                <w:tab w:val="left" w:pos="210"/>
              </w:tabs>
              <w:jc w:val="both"/>
              <w:rPr>
                <w:rFonts w:ascii="Arial" w:eastAsia="Arial" w:hAnsi="Arial" w:cs="Arial"/>
                <w:sz w:val="24"/>
                <w:szCs w:val="24"/>
              </w:rPr>
            </w:pPr>
            <w:r w:rsidRPr="528BF091">
              <w:rPr>
                <w:rFonts w:ascii="Arial" w:eastAsia="Arial" w:hAnsi="Arial" w:cs="Arial"/>
                <w:b/>
                <w:bCs/>
                <w:sz w:val="24"/>
                <w:szCs w:val="24"/>
              </w:rPr>
              <w:t xml:space="preserve">Ārsts Einārs </w:t>
            </w:r>
            <w:proofErr w:type="spellStart"/>
            <w:r w:rsidRPr="528BF091">
              <w:rPr>
                <w:rFonts w:ascii="Arial" w:eastAsia="Arial" w:hAnsi="Arial" w:cs="Arial"/>
                <w:b/>
                <w:bCs/>
                <w:sz w:val="24"/>
                <w:szCs w:val="24"/>
              </w:rPr>
              <w:t>Kupats</w:t>
            </w:r>
            <w:proofErr w:type="spellEnd"/>
            <w:r w:rsidRPr="528BF091">
              <w:rPr>
                <w:rFonts w:ascii="Arial" w:eastAsia="Arial" w:hAnsi="Arial" w:cs="Arial"/>
                <w:b/>
                <w:bCs/>
                <w:sz w:val="24"/>
                <w:szCs w:val="24"/>
              </w:rPr>
              <w:t xml:space="preserve">, </w:t>
            </w:r>
            <w:r w:rsidRPr="528BF091">
              <w:rPr>
                <w:rFonts w:ascii="Arial" w:eastAsia="Arial" w:hAnsi="Arial" w:cs="Arial"/>
                <w:sz w:val="24"/>
                <w:szCs w:val="24"/>
              </w:rPr>
              <w:t>SIA "</w:t>
            </w:r>
            <w:proofErr w:type="spellStart"/>
            <w:r w:rsidRPr="528BF091">
              <w:rPr>
                <w:rFonts w:ascii="Arial" w:eastAsia="Arial" w:hAnsi="Arial" w:cs="Arial"/>
                <w:sz w:val="24"/>
                <w:szCs w:val="24"/>
              </w:rPr>
              <w:t>NeuroTech</w:t>
            </w:r>
            <w:proofErr w:type="spellEnd"/>
            <w:r w:rsidRPr="528BF091">
              <w:rPr>
                <w:rFonts w:ascii="Arial" w:eastAsia="Arial" w:hAnsi="Arial" w:cs="Arial"/>
                <w:sz w:val="24"/>
                <w:szCs w:val="24"/>
              </w:rPr>
              <w:t>" (zīmols HEDDA) dibinātājs, ārsts neirologs</w:t>
            </w:r>
          </w:p>
          <w:p w14:paraId="2A69939E" w14:textId="77777777" w:rsidR="0078508D" w:rsidRDefault="0078508D" w:rsidP="528BF091">
            <w:pPr>
              <w:widowControl w:val="0"/>
              <w:tabs>
                <w:tab w:val="left" w:pos="210"/>
              </w:tabs>
              <w:jc w:val="both"/>
              <w:rPr>
                <w:rFonts w:ascii="Arial" w:eastAsia="Arial" w:hAnsi="Arial" w:cs="Arial"/>
                <w:sz w:val="24"/>
                <w:szCs w:val="24"/>
              </w:rPr>
            </w:pPr>
          </w:p>
          <w:p w14:paraId="6BA3C4F1" w14:textId="2F50ED44" w:rsidR="2EFC9117" w:rsidRDefault="266FCD6F" w:rsidP="528BF091">
            <w:pPr>
              <w:widowControl w:val="0"/>
              <w:tabs>
                <w:tab w:val="left" w:pos="210"/>
              </w:tabs>
              <w:jc w:val="both"/>
              <w:rPr>
                <w:rFonts w:ascii="Arial" w:eastAsia="Arial" w:hAnsi="Arial" w:cs="Arial"/>
                <w:sz w:val="24"/>
                <w:szCs w:val="24"/>
              </w:rPr>
            </w:pPr>
            <w:r w:rsidRPr="266FCD6F">
              <w:rPr>
                <w:rFonts w:ascii="Arial" w:eastAsia="Arial" w:hAnsi="Arial" w:cs="Arial"/>
                <w:b/>
                <w:bCs/>
                <w:sz w:val="24"/>
                <w:szCs w:val="24"/>
              </w:rPr>
              <w:t xml:space="preserve">Matīss </w:t>
            </w:r>
            <w:proofErr w:type="spellStart"/>
            <w:r w:rsidRPr="266FCD6F">
              <w:rPr>
                <w:rFonts w:ascii="Arial" w:eastAsia="Arial" w:hAnsi="Arial" w:cs="Arial"/>
                <w:b/>
                <w:bCs/>
                <w:sz w:val="24"/>
                <w:szCs w:val="24"/>
              </w:rPr>
              <w:t>Neimanis</w:t>
            </w:r>
            <w:proofErr w:type="spellEnd"/>
            <w:r w:rsidRPr="266FCD6F">
              <w:rPr>
                <w:rFonts w:ascii="Arial" w:eastAsia="Arial" w:hAnsi="Arial" w:cs="Arial"/>
                <w:sz w:val="24"/>
                <w:szCs w:val="24"/>
              </w:rPr>
              <w:t xml:space="preserve">, </w:t>
            </w:r>
            <w:proofErr w:type="spellStart"/>
            <w:r w:rsidRPr="266FCD6F">
              <w:rPr>
                <w:rFonts w:ascii="Arial" w:eastAsia="Arial" w:hAnsi="Arial" w:cs="Arial"/>
                <w:sz w:val="24"/>
                <w:szCs w:val="24"/>
              </w:rPr>
              <w:t>Buildit</w:t>
            </w:r>
            <w:proofErr w:type="spellEnd"/>
            <w:r w:rsidRPr="266FCD6F">
              <w:rPr>
                <w:rFonts w:ascii="Arial" w:eastAsia="Arial" w:hAnsi="Arial" w:cs="Arial"/>
                <w:sz w:val="24"/>
                <w:szCs w:val="24"/>
              </w:rPr>
              <w:t xml:space="preserve"> </w:t>
            </w:r>
            <w:proofErr w:type="spellStart"/>
            <w:r w:rsidRPr="266FCD6F">
              <w:rPr>
                <w:rFonts w:ascii="Arial" w:eastAsia="Arial" w:hAnsi="Arial" w:cs="Arial"/>
                <w:sz w:val="24"/>
                <w:szCs w:val="24"/>
              </w:rPr>
              <w:t>akselerātora</w:t>
            </w:r>
            <w:proofErr w:type="spellEnd"/>
            <w:r w:rsidRPr="266FCD6F">
              <w:rPr>
                <w:rFonts w:ascii="Arial" w:eastAsia="Arial" w:hAnsi="Arial" w:cs="Arial"/>
                <w:sz w:val="24"/>
                <w:szCs w:val="24"/>
              </w:rPr>
              <w:t xml:space="preserve"> vadošais partneris </w:t>
            </w:r>
          </w:p>
          <w:p w14:paraId="4EAB0D83" w14:textId="77777777" w:rsidR="0078508D" w:rsidRDefault="0078508D" w:rsidP="528BF091">
            <w:pPr>
              <w:widowControl w:val="0"/>
              <w:tabs>
                <w:tab w:val="left" w:pos="210"/>
              </w:tabs>
              <w:jc w:val="both"/>
              <w:rPr>
                <w:rFonts w:ascii="Arial" w:eastAsia="Arial" w:hAnsi="Arial" w:cs="Arial"/>
                <w:sz w:val="24"/>
                <w:szCs w:val="24"/>
              </w:rPr>
            </w:pPr>
          </w:p>
          <w:p w14:paraId="79D8A639" w14:textId="00A6DA3A" w:rsidR="2EFC9117" w:rsidRDefault="528BF091" w:rsidP="528BF091">
            <w:pPr>
              <w:widowControl w:val="0"/>
              <w:tabs>
                <w:tab w:val="left" w:pos="210"/>
              </w:tabs>
              <w:jc w:val="both"/>
              <w:rPr>
                <w:rFonts w:ascii="Arial" w:eastAsia="Arial" w:hAnsi="Arial" w:cs="Arial"/>
                <w:sz w:val="24"/>
                <w:szCs w:val="24"/>
              </w:rPr>
            </w:pPr>
            <w:r w:rsidRPr="528BF091">
              <w:rPr>
                <w:rFonts w:ascii="Arial" w:eastAsia="Arial" w:hAnsi="Arial" w:cs="Arial"/>
                <w:b/>
                <w:bCs/>
                <w:sz w:val="24"/>
                <w:szCs w:val="24"/>
              </w:rPr>
              <w:t xml:space="preserve">Ričards </w:t>
            </w:r>
            <w:proofErr w:type="spellStart"/>
            <w:r w:rsidRPr="528BF091">
              <w:rPr>
                <w:rFonts w:ascii="Arial" w:eastAsia="Arial" w:hAnsi="Arial" w:cs="Arial"/>
                <w:b/>
                <w:bCs/>
                <w:color w:val="484848"/>
                <w:sz w:val="27"/>
                <w:szCs w:val="27"/>
              </w:rPr>
              <w:t>Križanovskis</w:t>
            </w:r>
            <w:proofErr w:type="spellEnd"/>
            <w:r w:rsidRPr="528BF091">
              <w:rPr>
                <w:rFonts w:ascii="Arial" w:eastAsia="Arial" w:hAnsi="Arial" w:cs="Arial"/>
                <w:sz w:val="24"/>
                <w:szCs w:val="24"/>
              </w:rPr>
              <w:t xml:space="preserve">, </w:t>
            </w:r>
            <w:proofErr w:type="spellStart"/>
            <w:r w:rsidRPr="528BF091">
              <w:rPr>
                <w:rFonts w:ascii="Arial" w:eastAsia="Arial" w:hAnsi="Arial" w:cs="Arial"/>
                <w:sz w:val="24"/>
                <w:szCs w:val="24"/>
              </w:rPr>
              <w:t>jaunuzņēmuma</w:t>
            </w:r>
            <w:proofErr w:type="spellEnd"/>
            <w:r w:rsidRPr="528BF091">
              <w:rPr>
                <w:rFonts w:ascii="Arial" w:eastAsia="Arial" w:hAnsi="Arial" w:cs="Arial"/>
                <w:sz w:val="24"/>
                <w:szCs w:val="24"/>
              </w:rPr>
              <w:t xml:space="preserve"> "</w:t>
            </w:r>
            <w:proofErr w:type="spellStart"/>
            <w:r w:rsidRPr="528BF091">
              <w:rPr>
                <w:rFonts w:ascii="Arial" w:eastAsia="Arial" w:hAnsi="Arial" w:cs="Arial"/>
                <w:sz w:val="24"/>
                <w:szCs w:val="24"/>
              </w:rPr>
              <w:t>UpMatched</w:t>
            </w:r>
            <w:proofErr w:type="spellEnd"/>
            <w:r w:rsidRPr="528BF091">
              <w:rPr>
                <w:rFonts w:ascii="Arial" w:eastAsia="Arial" w:hAnsi="Arial" w:cs="Arial"/>
                <w:sz w:val="24"/>
                <w:szCs w:val="24"/>
              </w:rPr>
              <w:t>" vadītājs</w:t>
            </w:r>
          </w:p>
          <w:p w14:paraId="17E62CC6" w14:textId="699ECE37" w:rsidR="2EFC9117" w:rsidRDefault="2EFC9117" w:rsidP="528BF091">
            <w:pPr>
              <w:widowControl w:val="0"/>
              <w:tabs>
                <w:tab w:val="left" w:pos="210"/>
              </w:tabs>
              <w:jc w:val="both"/>
              <w:rPr>
                <w:rFonts w:ascii="Arial" w:eastAsia="Arial" w:hAnsi="Arial" w:cs="Arial"/>
              </w:rPr>
            </w:pPr>
          </w:p>
          <w:p w14:paraId="235AE586" w14:textId="53BE2538" w:rsidR="2EFC9117" w:rsidRDefault="2EFC9117" w:rsidP="528BF091">
            <w:pPr>
              <w:widowControl w:val="0"/>
              <w:tabs>
                <w:tab w:val="left" w:pos="210"/>
              </w:tabs>
              <w:jc w:val="both"/>
              <w:rPr>
                <w:rFonts w:ascii="Arial" w:eastAsia="Arial" w:hAnsi="Arial" w:cs="Arial"/>
              </w:rPr>
            </w:pPr>
          </w:p>
          <w:p w14:paraId="008BF063" w14:textId="0693E291" w:rsidR="2EFC9117" w:rsidRDefault="2EFC9117" w:rsidP="528BF091">
            <w:pPr>
              <w:widowControl w:val="0"/>
              <w:tabs>
                <w:tab w:val="left" w:pos="210"/>
              </w:tabs>
              <w:jc w:val="both"/>
              <w:rPr>
                <w:rFonts w:ascii="Arial" w:eastAsia="Arial" w:hAnsi="Arial" w:cs="Arial"/>
                <w:sz w:val="24"/>
                <w:szCs w:val="24"/>
              </w:rPr>
            </w:pPr>
          </w:p>
          <w:p w14:paraId="53ADF78F" w14:textId="27D151F0" w:rsidR="00CF1AB9" w:rsidRPr="00ED5F47" w:rsidRDefault="00CF1AB9" w:rsidP="528BF091">
            <w:pPr>
              <w:widowControl w:val="0"/>
              <w:tabs>
                <w:tab w:val="left" w:pos="210"/>
              </w:tabs>
              <w:jc w:val="both"/>
              <w:rPr>
                <w:rFonts w:ascii="Arial" w:eastAsia="Arial" w:hAnsi="Arial" w:cs="Arial"/>
                <w:b/>
                <w:bCs/>
                <w:highlight w:val="yellow"/>
              </w:rPr>
            </w:pPr>
          </w:p>
        </w:tc>
      </w:tr>
      <w:tr w:rsidR="00CF1AB9" w14:paraId="7FBDCCF2" w14:textId="77777777" w:rsidTr="266FCD6F">
        <w:tc>
          <w:tcPr>
            <w:tcW w:w="1657" w:type="dxa"/>
            <w:shd w:val="clear" w:color="auto" w:fill="auto"/>
          </w:tcPr>
          <w:p w14:paraId="7B7F1581" w14:textId="1D143BC0" w:rsidR="00CF1AB9" w:rsidRDefault="528BF091" w:rsidP="528BF091">
            <w:pPr>
              <w:tabs>
                <w:tab w:val="left" w:pos="210"/>
              </w:tabs>
              <w:spacing w:line="259" w:lineRule="auto"/>
              <w:jc w:val="center"/>
              <w:rPr>
                <w:rFonts w:ascii="Arial" w:eastAsia="Arial" w:hAnsi="Arial" w:cs="Arial"/>
                <w:b/>
                <w:bCs/>
              </w:rPr>
            </w:pPr>
            <w:r w:rsidRPr="528BF091">
              <w:rPr>
                <w:rFonts w:ascii="Arial" w:eastAsia="Arial" w:hAnsi="Arial" w:cs="Arial"/>
                <w:b/>
                <w:bCs/>
                <w:sz w:val="24"/>
                <w:szCs w:val="24"/>
              </w:rPr>
              <w:t>12:00- 13:00</w:t>
            </w:r>
          </w:p>
        </w:tc>
        <w:tc>
          <w:tcPr>
            <w:tcW w:w="4536" w:type="dxa"/>
            <w:gridSpan w:val="4"/>
            <w:shd w:val="clear" w:color="auto" w:fill="auto"/>
          </w:tcPr>
          <w:p w14:paraId="5568FA30" w14:textId="77777777" w:rsidR="00CF1AB9" w:rsidRDefault="528BF091" w:rsidP="528BF091">
            <w:pPr>
              <w:widowControl w:val="0"/>
              <w:tabs>
                <w:tab w:val="left" w:pos="210"/>
              </w:tabs>
              <w:jc w:val="center"/>
              <w:rPr>
                <w:rFonts w:ascii="Arial" w:eastAsia="Arial" w:hAnsi="Arial" w:cs="Arial"/>
                <w:b/>
                <w:bCs/>
                <w:i/>
                <w:iCs/>
                <w:sz w:val="24"/>
                <w:szCs w:val="24"/>
              </w:rPr>
            </w:pPr>
            <w:r w:rsidRPr="528BF091">
              <w:rPr>
                <w:rFonts w:ascii="Arial" w:eastAsia="Arial" w:hAnsi="Arial" w:cs="Arial"/>
                <w:i/>
                <w:iCs/>
                <w:sz w:val="24"/>
                <w:szCs w:val="24"/>
              </w:rPr>
              <w:t xml:space="preserve">Pusdienu pārtraukums  </w:t>
            </w:r>
          </w:p>
        </w:tc>
        <w:tc>
          <w:tcPr>
            <w:tcW w:w="2823" w:type="dxa"/>
            <w:gridSpan w:val="2"/>
            <w:shd w:val="clear" w:color="auto" w:fill="auto"/>
          </w:tcPr>
          <w:p w14:paraId="3752D4E3" w14:textId="77777777" w:rsidR="00CF1AB9" w:rsidRDefault="00CF1AB9" w:rsidP="528BF091">
            <w:pPr>
              <w:widowControl w:val="0"/>
              <w:tabs>
                <w:tab w:val="left" w:pos="210"/>
              </w:tabs>
              <w:jc w:val="center"/>
              <w:rPr>
                <w:rFonts w:ascii="Arial" w:eastAsia="Arial" w:hAnsi="Arial" w:cs="Arial"/>
                <w:b/>
                <w:bCs/>
                <w:sz w:val="24"/>
                <w:szCs w:val="24"/>
              </w:rPr>
            </w:pPr>
          </w:p>
        </w:tc>
      </w:tr>
      <w:tr w:rsidR="00CF1AB9" w14:paraId="13D7F607" w14:textId="77777777" w:rsidTr="266FCD6F">
        <w:tc>
          <w:tcPr>
            <w:tcW w:w="3319" w:type="dxa"/>
            <w:gridSpan w:val="2"/>
            <w:tcBorders>
              <w:right w:val="nil"/>
            </w:tcBorders>
            <w:shd w:val="clear" w:color="auto" w:fill="auto"/>
          </w:tcPr>
          <w:p w14:paraId="2F6C60DE" w14:textId="77777777" w:rsidR="00CF1AB9" w:rsidRDefault="528BF091" w:rsidP="528BF091">
            <w:pPr>
              <w:widowControl w:val="0"/>
              <w:tabs>
                <w:tab w:val="left" w:pos="210"/>
              </w:tabs>
              <w:jc w:val="center"/>
              <w:rPr>
                <w:rFonts w:ascii="Arial" w:eastAsia="Arial" w:hAnsi="Arial" w:cs="Arial"/>
                <w:b/>
                <w:bCs/>
                <w:sz w:val="24"/>
                <w:szCs w:val="24"/>
              </w:rPr>
            </w:pPr>
            <w:r w:rsidRPr="528BF091">
              <w:rPr>
                <w:rFonts w:ascii="Arial" w:eastAsia="Arial" w:hAnsi="Arial" w:cs="Arial"/>
                <w:b/>
                <w:bCs/>
                <w:sz w:val="24"/>
                <w:szCs w:val="24"/>
              </w:rPr>
              <w:t>III daļa</w:t>
            </w:r>
          </w:p>
          <w:p w14:paraId="6BCCEF59" w14:textId="74DDD27A" w:rsidR="00CF1AB9" w:rsidRDefault="528BF091" w:rsidP="528BF091">
            <w:pPr>
              <w:widowControl w:val="0"/>
              <w:tabs>
                <w:tab w:val="left" w:pos="210"/>
              </w:tabs>
              <w:jc w:val="center"/>
              <w:rPr>
                <w:rFonts w:ascii="Arial" w:eastAsia="Arial" w:hAnsi="Arial" w:cs="Arial"/>
                <w:b/>
                <w:bCs/>
                <w:sz w:val="24"/>
                <w:szCs w:val="24"/>
              </w:rPr>
            </w:pPr>
            <w:r w:rsidRPr="528BF091">
              <w:rPr>
                <w:rFonts w:ascii="Arial" w:eastAsia="Arial" w:hAnsi="Arial" w:cs="Arial"/>
                <w:sz w:val="24"/>
                <w:szCs w:val="24"/>
              </w:rPr>
              <w:t>Moderators:</w:t>
            </w:r>
            <w:r w:rsidRPr="528BF091">
              <w:rPr>
                <w:rFonts w:ascii="Arial" w:eastAsia="Arial" w:hAnsi="Arial" w:cs="Arial"/>
                <w:b/>
                <w:bCs/>
                <w:sz w:val="24"/>
                <w:szCs w:val="24"/>
              </w:rPr>
              <w:t xml:space="preserve"> </w:t>
            </w:r>
          </w:p>
          <w:p w14:paraId="30072D35" w14:textId="488C9CB0" w:rsidR="00CF1AB9" w:rsidRDefault="528BF091" w:rsidP="528BF091">
            <w:pPr>
              <w:widowControl w:val="0"/>
              <w:tabs>
                <w:tab w:val="left" w:pos="210"/>
              </w:tabs>
              <w:jc w:val="center"/>
              <w:rPr>
                <w:rFonts w:ascii="Arial" w:eastAsia="Arial" w:hAnsi="Arial" w:cs="Arial"/>
                <w:b/>
                <w:bCs/>
                <w:sz w:val="24"/>
                <w:szCs w:val="24"/>
              </w:rPr>
            </w:pPr>
            <w:r w:rsidRPr="528BF091">
              <w:rPr>
                <w:rFonts w:ascii="Arial" w:eastAsia="Arial" w:hAnsi="Arial" w:cs="Arial"/>
                <w:b/>
                <w:bCs/>
                <w:sz w:val="24"/>
                <w:szCs w:val="24"/>
              </w:rPr>
              <w:t>Aivars Mackevičs</w:t>
            </w:r>
            <w:r w:rsidRPr="528BF091">
              <w:rPr>
                <w:rFonts w:ascii="Arial" w:eastAsia="Arial" w:hAnsi="Arial" w:cs="Arial"/>
                <w:sz w:val="24"/>
                <w:szCs w:val="24"/>
              </w:rPr>
              <w:t>,</w:t>
            </w:r>
            <w:r w:rsidRPr="528BF091">
              <w:rPr>
                <w:rFonts w:ascii="Arial" w:eastAsia="Arial" w:hAnsi="Arial" w:cs="Arial"/>
                <w:b/>
                <w:bCs/>
                <w:sz w:val="24"/>
                <w:szCs w:val="24"/>
              </w:rPr>
              <w:t xml:space="preserve"> </w:t>
            </w:r>
            <w:r w:rsidRPr="528BF091">
              <w:rPr>
                <w:rFonts w:ascii="Arial" w:eastAsia="Arial" w:hAnsi="Arial" w:cs="Arial"/>
                <w:sz w:val="24"/>
                <w:szCs w:val="24"/>
              </w:rPr>
              <w:t xml:space="preserve">tūrisma ziņu portāls </w:t>
            </w:r>
            <w:proofErr w:type="spellStart"/>
            <w:r w:rsidRPr="528BF091">
              <w:rPr>
                <w:rFonts w:ascii="Arial" w:eastAsia="Arial" w:hAnsi="Arial" w:cs="Arial"/>
                <w:i/>
                <w:iCs/>
                <w:sz w:val="24"/>
                <w:szCs w:val="24"/>
              </w:rPr>
              <w:t>Travelnews.lv</w:t>
            </w:r>
            <w:proofErr w:type="spellEnd"/>
          </w:p>
        </w:tc>
        <w:tc>
          <w:tcPr>
            <w:tcW w:w="5460" w:type="dxa"/>
            <w:gridSpan w:val="4"/>
            <w:tcBorders>
              <w:left w:val="nil"/>
              <w:right w:val="nil"/>
            </w:tcBorders>
            <w:shd w:val="clear" w:color="auto" w:fill="auto"/>
          </w:tcPr>
          <w:p w14:paraId="5332085B" w14:textId="77777777" w:rsidR="00ED5F47" w:rsidRDefault="528BF091" w:rsidP="528BF091">
            <w:pPr>
              <w:widowControl w:val="0"/>
              <w:rPr>
                <w:rFonts w:ascii="Arial" w:eastAsia="Arial" w:hAnsi="Arial" w:cs="Arial"/>
                <w:sz w:val="24"/>
                <w:szCs w:val="24"/>
              </w:rPr>
            </w:pPr>
            <w:r w:rsidRPr="528BF091">
              <w:rPr>
                <w:rFonts w:ascii="Arial" w:eastAsia="Arial" w:hAnsi="Arial" w:cs="Arial"/>
                <w:b/>
                <w:bCs/>
                <w:sz w:val="24"/>
                <w:szCs w:val="24"/>
              </w:rPr>
              <w:t>Tūrisms kā Latgales ekonomikas augšupejas nozare</w:t>
            </w:r>
            <w:r w:rsidRPr="528BF091">
              <w:rPr>
                <w:rFonts w:ascii="Arial" w:eastAsia="Arial" w:hAnsi="Arial" w:cs="Arial"/>
                <w:sz w:val="24"/>
                <w:szCs w:val="24"/>
              </w:rPr>
              <w:t xml:space="preserve"> </w:t>
            </w:r>
          </w:p>
          <w:p w14:paraId="526CECBC" w14:textId="2B164F80" w:rsidR="00CF1AB9" w:rsidRDefault="528BF091" w:rsidP="528BF091">
            <w:pPr>
              <w:widowControl w:val="0"/>
              <w:rPr>
                <w:rFonts w:ascii="Arial" w:eastAsia="Arial" w:hAnsi="Arial" w:cs="Arial"/>
                <w:sz w:val="24"/>
                <w:szCs w:val="24"/>
              </w:rPr>
            </w:pPr>
            <w:r w:rsidRPr="528BF091">
              <w:rPr>
                <w:rFonts w:ascii="Arial" w:eastAsia="Arial" w:hAnsi="Arial" w:cs="Arial"/>
                <w:sz w:val="24"/>
                <w:szCs w:val="24"/>
              </w:rPr>
              <w:t>1. Latgales tūrisma priekšrocības Latvijas un Baltijas tūrisma kontekstā?</w:t>
            </w:r>
          </w:p>
          <w:p w14:paraId="1ACF9316" w14:textId="6BDF3A2C" w:rsidR="00CF1AB9" w:rsidRDefault="528BF091" w:rsidP="528BF091">
            <w:pPr>
              <w:widowControl w:val="0"/>
              <w:rPr>
                <w:rFonts w:ascii="Arial" w:eastAsia="Arial" w:hAnsi="Arial" w:cs="Arial"/>
                <w:sz w:val="24"/>
                <w:szCs w:val="24"/>
              </w:rPr>
            </w:pPr>
            <w:r w:rsidRPr="528BF091">
              <w:rPr>
                <w:rFonts w:ascii="Arial" w:eastAsia="Arial" w:hAnsi="Arial" w:cs="Arial"/>
                <w:sz w:val="24"/>
                <w:szCs w:val="24"/>
              </w:rPr>
              <w:t>2.Kas šobrīd kavē un veicina tūrisma nozares attīstību Latgalē?</w:t>
            </w:r>
          </w:p>
          <w:p w14:paraId="284A6D37" w14:textId="36D66A64" w:rsidR="00CF1AB9" w:rsidRDefault="528BF091" w:rsidP="528BF091">
            <w:pPr>
              <w:widowControl w:val="0"/>
              <w:rPr>
                <w:rFonts w:ascii="Arial" w:eastAsia="Arial" w:hAnsi="Arial" w:cs="Arial"/>
                <w:sz w:val="24"/>
                <w:szCs w:val="24"/>
              </w:rPr>
            </w:pPr>
            <w:r w:rsidRPr="528BF091">
              <w:rPr>
                <w:rFonts w:ascii="Arial" w:eastAsia="Arial" w:hAnsi="Arial" w:cs="Arial"/>
                <w:sz w:val="24"/>
                <w:szCs w:val="24"/>
              </w:rPr>
              <w:t xml:space="preserve">3.Kuri ir spilgtākie veiksmes stāsti, kas, izmantojot latgalisko </w:t>
            </w:r>
            <w:proofErr w:type="spellStart"/>
            <w:r w:rsidRPr="528BF091">
              <w:rPr>
                <w:rFonts w:ascii="Arial" w:eastAsia="Arial" w:hAnsi="Arial" w:cs="Arial"/>
                <w:sz w:val="24"/>
                <w:szCs w:val="24"/>
              </w:rPr>
              <w:t>kultūridentitāti</w:t>
            </w:r>
            <w:proofErr w:type="spellEnd"/>
            <w:r w:rsidRPr="528BF091">
              <w:rPr>
                <w:rFonts w:ascii="Arial" w:eastAsia="Arial" w:hAnsi="Arial" w:cs="Arial"/>
                <w:sz w:val="24"/>
                <w:szCs w:val="24"/>
              </w:rPr>
              <w:t xml:space="preserve">, sasnieguši </w:t>
            </w:r>
            <w:r w:rsidRPr="528BF091">
              <w:rPr>
                <w:rFonts w:ascii="Arial" w:eastAsia="Arial" w:hAnsi="Arial" w:cs="Arial"/>
                <w:sz w:val="24"/>
                <w:szCs w:val="24"/>
              </w:rPr>
              <w:lastRenderedPageBreak/>
              <w:t>labus rezultātus?</w:t>
            </w:r>
          </w:p>
          <w:p w14:paraId="429B7D66" w14:textId="48A6858F" w:rsidR="078DAAD5" w:rsidRDefault="528BF091" w:rsidP="528BF091">
            <w:pPr>
              <w:widowControl w:val="0"/>
              <w:rPr>
                <w:rFonts w:ascii="Arial" w:eastAsia="Arial" w:hAnsi="Arial" w:cs="Arial"/>
              </w:rPr>
            </w:pPr>
            <w:r w:rsidRPr="528BF091">
              <w:rPr>
                <w:rFonts w:ascii="Arial" w:eastAsia="Arial" w:hAnsi="Arial" w:cs="Arial"/>
                <w:sz w:val="24"/>
                <w:szCs w:val="24"/>
              </w:rPr>
              <w:t>4.Latgales tūrisma stratēģijas un mārketinga galvenie akcenti latgaliskās kultūrvides saglabāšanā un attīstīšanā.</w:t>
            </w:r>
          </w:p>
          <w:p w14:paraId="6459C2C6" w14:textId="6C68C1D4" w:rsidR="078DAAD5" w:rsidRDefault="528BF091" w:rsidP="528BF091">
            <w:pPr>
              <w:widowControl w:val="0"/>
              <w:rPr>
                <w:rFonts w:ascii="Arial" w:eastAsia="Arial" w:hAnsi="Arial" w:cs="Arial"/>
              </w:rPr>
            </w:pPr>
            <w:r w:rsidRPr="528BF091">
              <w:rPr>
                <w:rFonts w:ascii="Arial" w:eastAsia="Arial" w:hAnsi="Arial" w:cs="Arial"/>
                <w:sz w:val="24"/>
                <w:szCs w:val="24"/>
              </w:rPr>
              <w:t xml:space="preserve">5.Latgales tūrisma interneta vietne </w:t>
            </w:r>
            <w:proofErr w:type="spellStart"/>
            <w:r w:rsidRPr="528BF091">
              <w:rPr>
                <w:rFonts w:ascii="Arial" w:eastAsia="Arial" w:hAnsi="Arial" w:cs="Arial"/>
                <w:sz w:val="24"/>
                <w:szCs w:val="24"/>
              </w:rPr>
              <w:t>Latgale.Travel</w:t>
            </w:r>
            <w:proofErr w:type="spellEnd"/>
            <w:r w:rsidRPr="528BF091">
              <w:rPr>
                <w:rFonts w:ascii="Arial" w:eastAsia="Arial" w:hAnsi="Arial" w:cs="Arial"/>
                <w:sz w:val="24"/>
                <w:szCs w:val="24"/>
              </w:rPr>
              <w:t xml:space="preserve"> - Latvijas novada vizītkarte</w:t>
            </w:r>
          </w:p>
          <w:p w14:paraId="4A4C8FA0" w14:textId="77777777" w:rsidR="00CF1AB9" w:rsidRDefault="00CF1AB9" w:rsidP="528BF091">
            <w:pPr>
              <w:widowControl w:val="0"/>
              <w:rPr>
                <w:rFonts w:ascii="Arial" w:eastAsia="Arial" w:hAnsi="Arial" w:cs="Arial"/>
                <w:b/>
                <w:bCs/>
                <w:sz w:val="24"/>
                <w:szCs w:val="24"/>
              </w:rPr>
            </w:pPr>
          </w:p>
          <w:p w14:paraId="762ED340" w14:textId="77777777" w:rsidR="00CF1AB9" w:rsidRDefault="00CF1AB9" w:rsidP="528BF091">
            <w:pPr>
              <w:widowControl w:val="0"/>
              <w:rPr>
                <w:rFonts w:ascii="Arial" w:eastAsia="Arial" w:hAnsi="Arial" w:cs="Arial"/>
                <w:b/>
                <w:bCs/>
                <w:sz w:val="24"/>
                <w:szCs w:val="24"/>
              </w:rPr>
            </w:pPr>
          </w:p>
        </w:tc>
        <w:tc>
          <w:tcPr>
            <w:tcW w:w="237" w:type="dxa"/>
            <w:tcBorders>
              <w:left w:val="nil"/>
            </w:tcBorders>
            <w:shd w:val="clear" w:color="auto" w:fill="auto"/>
          </w:tcPr>
          <w:p w14:paraId="7D6B2E31" w14:textId="77777777" w:rsidR="00CF1AB9" w:rsidRDefault="00CF1AB9" w:rsidP="528BF091">
            <w:pPr>
              <w:widowControl w:val="0"/>
              <w:tabs>
                <w:tab w:val="left" w:pos="210"/>
              </w:tabs>
              <w:jc w:val="center"/>
              <w:rPr>
                <w:rFonts w:ascii="Arial" w:eastAsia="Arial" w:hAnsi="Arial" w:cs="Arial"/>
                <w:b/>
                <w:bCs/>
                <w:sz w:val="24"/>
                <w:szCs w:val="24"/>
              </w:rPr>
            </w:pPr>
          </w:p>
        </w:tc>
      </w:tr>
      <w:tr w:rsidR="00CF1AB9" w14:paraId="017638F3" w14:textId="77777777" w:rsidTr="266FCD6F">
        <w:tc>
          <w:tcPr>
            <w:tcW w:w="1657" w:type="dxa"/>
            <w:shd w:val="clear" w:color="auto" w:fill="auto"/>
          </w:tcPr>
          <w:p w14:paraId="5F06377E" w14:textId="6FBDF0A2" w:rsidR="00CF1AB9" w:rsidRDefault="528BF091" w:rsidP="528BF091">
            <w:pPr>
              <w:widowControl w:val="0"/>
              <w:tabs>
                <w:tab w:val="left" w:pos="210"/>
              </w:tabs>
              <w:jc w:val="center"/>
              <w:rPr>
                <w:rFonts w:ascii="Arial" w:eastAsia="Arial" w:hAnsi="Arial" w:cs="Arial"/>
                <w:b/>
                <w:bCs/>
                <w:sz w:val="24"/>
                <w:szCs w:val="24"/>
              </w:rPr>
            </w:pPr>
            <w:r w:rsidRPr="528BF091">
              <w:rPr>
                <w:rFonts w:ascii="Arial" w:eastAsia="Arial" w:hAnsi="Arial" w:cs="Arial"/>
                <w:b/>
                <w:bCs/>
                <w:sz w:val="24"/>
                <w:szCs w:val="24"/>
              </w:rPr>
              <w:lastRenderedPageBreak/>
              <w:t>13:00–13:50</w:t>
            </w:r>
          </w:p>
        </w:tc>
        <w:tc>
          <w:tcPr>
            <w:tcW w:w="4536" w:type="dxa"/>
            <w:gridSpan w:val="4"/>
            <w:shd w:val="clear" w:color="auto" w:fill="auto"/>
          </w:tcPr>
          <w:p w14:paraId="0C24D05A" w14:textId="3ACEF595" w:rsidR="2EFC9117" w:rsidRDefault="528BF091" w:rsidP="528BF091">
            <w:pPr>
              <w:spacing w:line="330" w:lineRule="exact"/>
              <w:rPr>
                <w:rFonts w:ascii="Arial" w:eastAsia="Arial" w:hAnsi="Arial" w:cs="Arial"/>
                <w:b/>
                <w:bCs/>
                <w:i/>
                <w:iCs/>
                <w:color w:val="000000" w:themeColor="text1"/>
              </w:rPr>
            </w:pPr>
            <w:r w:rsidRPr="528BF091">
              <w:rPr>
                <w:rFonts w:ascii="Arial" w:eastAsia="Arial" w:hAnsi="Arial" w:cs="Arial"/>
                <w:b/>
                <w:bCs/>
                <w:i/>
                <w:iCs/>
                <w:color w:val="000000" w:themeColor="text1"/>
                <w:sz w:val="24"/>
                <w:szCs w:val="24"/>
              </w:rPr>
              <w:t>Paneļdiskusija</w:t>
            </w:r>
          </w:p>
          <w:p w14:paraId="3EA03D4A" w14:textId="7FF20B30" w:rsidR="2EFC9117" w:rsidRDefault="266FCD6F" w:rsidP="266FCD6F">
            <w:pPr>
              <w:widowControl w:val="0"/>
              <w:rPr>
                <w:rFonts w:ascii="Arial" w:eastAsia="Arial" w:hAnsi="Arial" w:cs="Arial"/>
                <w:i/>
                <w:iCs/>
              </w:rPr>
            </w:pPr>
            <w:r w:rsidRPr="266FCD6F">
              <w:rPr>
                <w:rFonts w:ascii="Arial" w:eastAsia="Arial" w:hAnsi="Arial" w:cs="Arial"/>
                <w:i/>
                <w:iCs/>
                <w:sz w:val="24"/>
                <w:szCs w:val="24"/>
              </w:rPr>
              <w:t>Katrs diskusijas dalībnieks sniedz atbildes uz  jautājumiem (</w:t>
            </w:r>
            <w:r w:rsidRPr="266FCD6F">
              <w:rPr>
                <w:rFonts w:ascii="Arial" w:eastAsia="Arial" w:hAnsi="Arial" w:cs="Arial"/>
                <w:b/>
                <w:bCs/>
                <w:i/>
                <w:iCs/>
                <w:sz w:val="24"/>
                <w:szCs w:val="24"/>
              </w:rPr>
              <w:t>līdz 3</w:t>
            </w:r>
            <w:r w:rsidRPr="266FCD6F">
              <w:rPr>
                <w:rFonts w:ascii="Arial" w:eastAsia="Arial" w:hAnsi="Arial" w:cs="Arial"/>
                <w:i/>
                <w:iCs/>
                <w:sz w:val="24"/>
                <w:szCs w:val="24"/>
              </w:rPr>
              <w:t> </w:t>
            </w:r>
            <w:r w:rsidRPr="266FCD6F">
              <w:rPr>
                <w:rFonts w:ascii="Arial" w:eastAsia="Arial" w:hAnsi="Arial" w:cs="Arial"/>
                <w:b/>
                <w:bCs/>
                <w:i/>
                <w:iCs/>
                <w:sz w:val="24"/>
                <w:szCs w:val="24"/>
              </w:rPr>
              <w:t>min</w:t>
            </w:r>
            <w:r w:rsidRPr="266FCD6F">
              <w:rPr>
                <w:rFonts w:ascii="Arial" w:eastAsia="Arial" w:hAnsi="Arial" w:cs="Arial"/>
                <w:i/>
                <w:iCs/>
                <w:sz w:val="24"/>
                <w:szCs w:val="24"/>
              </w:rPr>
              <w:t>.).</w:t>
            </w:r>
          </w:p>
          <w:p w14:paraId="68563C3A" w14:textId="6C1A671C" w:rsidR="00CF1AB9" w:rsidRDefault="266FCD6F" w:rsidP="266FCD6F">
            <w:pPr>
              <w:widowControl w:val="0"/>
              <w:spacing w:line="330" w:lineRule="exact"/>
              <w:rPr>
                <w:rFonts w:ascii="Arial" w:eastAsia="Arial" w:hAnsi="Arial" w:cs="Arial"/>
                <w:b/>
                <w:bCs/>
              </w:rPr>
            </w:pPr>
            <w:r w:rsidRPr="266FCD6F">
              <w:rPr>
                <w:rFonts w:ascii="Arial" w:eastAsia="Arial" w:hAnsi="Arial" w:cs="Arial"/>
                <w:b/>
                <w:bCs/>
              </w:rPr>
              <w:t>Konteksts:</w:t>
            </w:r>
          </w:p>
          <w:p w14:paraId="3FFB82E9" w14:textId="074A1E44" w:rsidR="00CF1AB9" w:rsidRDefault="528BF091" w:rsidP="528BF091">
            <w:pPr>
              <w:spacing w:line="330" w:lineRule="exact"/>
              <w:rPr>
                <w:rFonts w:ascii="Arial" w:eastAsia="Arial" w:hAnsi="Arial" w:cs="Arial"/>
              </w:rPr>
            </w:pPr>
            <w:r w:rsidRPr="528BF091">
              <w:rPr>
                <w:rFonts w:ascii="Arial" w:eastAsia="Arial" w:hAnsi="Arial" w:cs="Arial"/>
              </w:rPr>
              <w:t xml:space="preserve"> 2020. gads viennozīmīgi bija pārmaiņu, izaicinājumu un pielāgošanās gads. Vispasaules pandēmijas ieviestās korekcijas skāra arī Latvijas, tostarp Latgales tūrisma nozari.</w:t>
            </w:r>
          </w:p>
          <w:p w14:paraId="4FDA4DAB" w14:textId="468D56AD" w:rsidR="00CF1AB9" w:rsidRDefault="266FCD6F" w:rsidP="266FCD6F">
            <w:pPr>
              <w:spacing w:line="330" w:lineRule="exact"/>
              <w:rPr>
                <w:rFonts w:ascii="Arial" w:eastAsia="Arial" w:hAnsi="Arial" w:cs="Arial"/>
              </w:rPr>
            </w:pPr>
            <w:r w:rsidRPr="266FCD6F">
              <w:rPr>
                <w:rFonts w:ascii="Arial" w:eastAsia="Arial" w:hAnsi="Arial" w:cs="Arial"/>
              </w:rPr>
              <w:t xml:space="preserve">Lai arī 2020. gadā Latgalē viesojās ~ 1 milj. tūristu, salīdzinot ar 2019.gadu, tas ir kritums pat par 40%. Savukārt tieši ārzemju tūristu skaita ziņā, kritums ir pat par 82%. </w:t>
            </w:r>
          </w:p>
          <w:p w14:paraId="630C9886" w14:textId="27709F8B" w:rsidR="00CF1AB9" w:rsidRDefault="528BF091" w:rsidP="528BF091">
            <w:pPr>
              <w:spacing w:line="330" w:lineRule="exact"/>
              <w:rPr>
                <w:rFonts w:ascii="Arial" w:eastAsia="Arial" w:hAnsi="Arial" w:cs="Arial"/>
              </w:rPr>
            </w:pPr>
            <w:r w:rsidRPr="528BF091">
              <w:rPr>
                <w:rFonts w:ascii="Arial" w:eastAsia="Arial" w:hAnsi="Arial" w:cs="Arial"/>
              </w:rPr>
              <w:t xml:space="preserve">Latgales plānošanas reģiona attīstības programmā 2021.- 2027.gadam tūrismā jomā ir noteikti šādi uzdevumi:  </w:t>
            </w:r>
          </w:p>
          <w:p w14:paraId="31444F9F" w14:textId="6A3928A8" w:rsidR="00CF1AB9" w:rsidRDefault="528BF091" w:rsidP="528BF091">
            <w:pPr>
              <w:pStyle w:val="ListParagraph"/>
              <w:numPr>
                <w:ilvl w:val="0"/>
                <w:numId w:val="1"/>
              </w:numPr>
              <w:spacing w:line="330" w:lineRule="exact"/>
              <w:rPr>
                <w:rFonts w:ascii="Arial" w:eastAsia="Arial" w:hAnsi="Arial" w:cs="Arial"/>
              </w:rPr>
            </w:pPr>
            <w:r w:rsidRPr="528BF091">
              <w:rPr>
                <w:rFonts w:ascii="Arial" w:eastAsia="Arial" w:hAnsi="Arial" w:cs="Arial"/>
              </w:rPr>
              <w:t>Latgales tūrisma klastera izveide uz Latgales tūrisma asociācijas bāzes;</w:t>
            </w:r>
          </w:p>
          <w:p w14:paraId="0343CBE8" w14:textId="43258401" w:rsidR="00CF1AB9" w:rsidRDefault="528BF091" w:rsidP="528BF091">
            <w:pPr>
              <w:pStyle w:val="ListParagraph"/>
              <w:numPr>
                <w:ilvl w:val="0"/>
                <w:numId w:val="1"/>
              </w:numPr>
              <w:spacing w:line="330" w:lineRule="exact"/>
              <w:rPr>
                <w:rFonts w:ascii="Arial" w:eastAsia="Arial" w:hAnsi="Arial" w:cs="Arial"/>
              </w:rPr>
            </w:pPr>
            <w:r w:rsidRPr="528BF091">
              <w:rPr>
                <w:rFonts w:ascii="Arial" w:eastAsia="Arial" w:hAnsi="Arial" w:cs="Arial"/>
              </w:rPr>
              <w:t>Atbalsts ar Latgales reģiona tradīciju saglabāšanu un vēsturi saistītos tūrisma un kultūras objektos;</w:t>
            </w:r>
          </w:p>
          <w:p w14:paraId="524BF924" w14:textId="2571EB7A" w:rsidR="00CF1AB9" w:rsidRDefault="528BF091" w:rsidP="528BF091">
            <w:pPr>
              <w:pStyle w:val="ListParagraph"/>
              <w:numPr>
                <w:ilvl w:val="0"/>
                <w:numId w:val="1"/>
              </w:numPr>
              <w:spacing w:line="330" w:lineRule="exact"/>
              <w:rPr>
                <w:rFonts w:ascii="Arial" w:eastAsia="Arial" w:hAnsi="Arial" w:cs="Arial"/>
              </w:rPr>
            </w:pPr>
            <w:r w:rsidRPr="528BF091">
              <w:rPr>
                <w:rFonts w:ascii="Arial" w:eastAsia="Arial" w:hAnsi="Arial" w:cs="Arial"/>
              </w:rPr>
              <w:t>Tehnoloģiju ieviešana kultūras un tūrisma informācijas pieejamības veicināšanai;</w:t>
            </w:r>
          </w:p>
          <w:p w14:paraId="3324DD3D" w14:textId="17FA80DF" w:rsidR="00CF1AB9" w:rsidRDefault="528BF091" w:rsidP="528BF091">
            <w:pPr>
              <w:pStyle w:val="ListParagraph"/>
              <w:numPr>
                <w:ilvl w:val="0"/>
                <w:numId w:val="1"/>
              </w:numPr>
              <w:spacing w:line="330" w:lineRule="exact"/>
              <w:rPr>
                <w:rFonts w:ascii="Arial" w:eastAsia="Arial" w:hAnsi="Arial" w:cs="Arial"/>
              </w:rPr>
            </w:pPr>
            <w:r w:rsidRPr="528BF091">
              <w:rPr>
                <w:rFonts w:ascii="Arial" w:eastAsia="Arial" w:hAnsi="Arial" w:cs="Arial"/>
              </w:rPr>
              <w:t>Tūrisma produktu un pakalpojumu tematiskie tīklojumi, jaunu tūrisma objektu izveide u.c.</w:t>
            </w:r>
          </w:p>
        </w:tc>
        <w:tc>
          <w:tcPr>
            <w:tcW w:w="2823" w:type="dxa"/>
            <w:gridSpan w:val="2"/>
            <w:shd w:val="clear" w:color="auto" w:fill="auto"/>
          </w:tcPr>
          <w:p w14:paraId="75BD3D98" w14:textId="41CC602D" w:rsidR="2EFC9117" w:rsidRDefault="528BF091" w:rsidP="528BF091">
            <w:pPr>
              <w:widowControl w:val="0"/>
              <w:rPr>
                <w:rFonts w:ascii="Arial" w:eastAsia="Arial" w:hAnsi="Arial" w:cs="Arial"/>
                <w:sz w:val="24"/>
                <w:szCs w:val="24"/>
              </w:rPr>
            </w:pPr>
            <w:r w:rsidRPr="528BF091">
              <w:rPr>
                <w:rFonts w:ascii="Arial" w:eastAsia="Arial" w:hAnsi="Arial" w:cs="Arial"/>
                <w:b/>
                <w:bCs/>
                <w:sz w:val="24"/>
                <w:szCs w:val="24"/>
              </w:rPr>
              <w:t>Līga Kondrāte</w:t>
            </w:r>
            <w:r w:rsidRPr="528BF091">
              <w:rPr>
                <w:rFonts w:ascii="Arial" w:eastAsia="Arial" w:hAnsi="Arial" w:cs="Arial"/>
                <w:sz w:val="24"/>
                <w:szCs w:val="24"/>
              </w:rPr>
              <w:t>, Latgales Tūrisma asociācijas viceprezidente, Ludzas TIC vadītāja</w:t>
            </w:r>
          </w:p>
          <w:p w14:paraId="6C3481FE" w14:textId="5AC8C661" w:rsidR="078DAAD5" w:rsidRDefault="078DAAD5" w:rsidP="528BF091">
            <w:pPr>
              <w:widowControl w:val="0"/>
              <w:rPr>
                <w:rFonts w:ascii="Arial" w:eastAsia="Arial" w:hAnsi="Arial" w:cs="Arial"/>
                <w:sz w:val="24"/>
                <w:szCs w:val="24"/>
              </w:rPr>
            </w:pPr>
          </w:p>
          <w:p w14:paraId="185CD4E9" w14:textId="7BC9DB56" w:rsidR="078DAAD5" w:rsidRDefault="528BF091" w:rsidP="528BF091">
            <w:pPr>
              <w:widowControl w:val="0"/>
              <w:rPr>
                <w:rFonts w:ascii="Arial" w:eastAsia="Arial" w:hAnsi="Arial" w:cs="Arial"/>
                <w:sz w:val="24"/>
                <w:szCs w:val="24"/>
              </w:rPr>
            </w:pPr>
            <w:r w:rsidRPr="528BF091">
              <w:rPr>
                <w:rFonts w:ascii="Arial" w:eastAsia="Arial" w:hAnsi="Arial" w:cs="Arial"/>
                <w:b/>
                <w:bCs/>
                <w:sz w:val="24"/>
                <w:szCs w:val="24"/>
              </w:rPr>
              <w:t xml:space="preserve">Vija </w:t>
            </w:r>
            <w:proofErr w:type="spellStart"/>
            <w:r w:rsidRPr="528BF091">
              <w:rPr>
                <w:rFonts w:ascii="Arial" w:eastAsia="Arial" w:hAnsi="Arial" w:cs="Arial"/>
                <w:b/>
                <w:bCs/>
                <w:sz w:val="24"/>
                <w:szCs w:val="24"/>
              </w:rPr>
              <w:t>Kudiņa</w:t>
            </w:r>
            <w:proofErr w:type="spellEnd"/>
            <w:r w:rsidRPr="528BF091">
              <w:rPr>
                <w:rFonts w:ascii="Arial" w:eastAsia="Arial" w:hAnsi="Arial" w:cs="Arial"/>
                <w:sz w:val="24"/>
                <w:szCs w:val="24"/>
              </w:rPr>
              <w:t>, Aglonas maizes muzeja saimniece, uzņēmēja</w:t>
            </w:r>
          </w:p>
          <w:p w14:paraId="322F957B" w14:textId="3BA7A37F" w:rsidR="078DAAD5" w:rsidRDefault="078DAAD5" w:rsidP="528BF091">
            <w:pPr>
              <w:widowControl w:val="0"/>
              <w:rPr>
                <w:rFonts w:ascii="Arial" w:eastAsia="Arial" w:hAnsi="Arial" w:cs="Arial"/>
                <w:sz w:val="24"/>
                <w:szCs w:val="24"/>
              </w:rPr>
            </w:pPr>
          </w:p>
          <w:p w14:paraId="578ECEB3" w14:textId="103834DB" w:rsidR="078DAAD5" w:rsidRDefault="528BF091" w:rsidP="078DAAD5">
            <w:pPr>
              <w:widowControl w:val="0"/>
              <w:rPr>
                <w:rFonts w:ascii="Arial" w:eastAsia="Arial" w:hAnsi="Arial" w:cs="Arial"/>
                <w:sz w:val="24"/>
                <w:szCs w:val="24"/>
              </w:rPr>
            </w:pPr>
            <w:r w:rsidRPr="528BF091">
              <w:rPr>
                <w:rFonts w:ascii="Arial" w:eastAsia="Arial" w:hAnsi="Arial" w:cs="Arial"/>
                <w:b/>
                <w:bCs/>
                <w:sz w:val="24"/>
                <w:szCs w:val="24"/>
              </w:rPr>
              <w:t>Anna Rancāne</w:t>
            </w:r>
            <w:r w:rsidRPr="528BF091">
              <w:rPr>
                <w:rFonts w:ascii="Arial" w:eastAsia="Arial" w:hAnsi="Arial" w:cs="Arial"/>
                <w:sz w:val="24"/>
                <w:szCs w:val="24"/>
              </w:rPr>
              <w:t>, Latgales tūrisma gide, dzejniece</w:t>
            </w:r>
          </w:p>
          <w:p w14:paraId="4CABCBB9" w14:textId="063E3BC4" w:rsidR="078DAAD5" w:rsidRDefault="078DAAD5" w:rsidP="078DAAD5">
            <w:pPr>
              <w:widowControl w:val="0"/>
              <w:rPr>
                <w:rFonts w:ascii="Arial" w:eastAsia="Arial" w:hAnsi="Arial" w:cs="Arial"/>
                <w:sz w:val="24"/>
                <w:szCs w:val="24"/>
              </w:rPr>
            </w:pPr>
          </w:p>
          <w:p w14:paraId="2D2C4B15" w14:textId="4EE86E51" w:rsidR="078DAAD5" w:rsidRDefault="528BF091" w:rsidP="078DAAD5">
            <w:pPr>
              <w:widowControl w:val="0"/>
              <w:rPr>
                <w:rFonts w:ascii="Arial" w:eastAsia="Arial" w:hAnsi="Arial" w:cs="Arial"/>
                <w:sz w:val="24"/>
                <w:szCs w:val="24"/>
              </w:rPr>
            </w:pPr>
            <w:r w:rsidRPr="528BF091">
              <w:rPr>
                <w:rFonts w:ascii="Arial" w:eastAsia="Arial" w:hAnsi="Arial" w:cs="Arial"/>
                <w:sz w:val="24"/>
                <w:szCs w:val="24"/>
              </w:rPr>
              <w:t xml:space="preserve">Dr. </w:t>
            </w:r>
            <w:r w:rsidRPr="528BF091">
              <w:rPr>
                <w:rFonts w:ascii="Arial" w:eastAsia="Arial" w:hAnsi="Arial" w:cs="Arial"/>
                <w:b/>
                <w:bCs/>
                <w:sz w:val="24"/>
                <w:szCs w:val="24"/>
              </w:rPr>
              <w:t xml:space="preserve">Andris </w:t>
            </w:r>
            <w:proofErr w:type="spellStart"/>
            <w:r w:rsidRPr="528BF091">
              <w:rPr>
                <w:rFonts w:ascii="Arial" w:eastAsia="Arial" w:hAnsi="Arial" w:cs="Arial"/>
                <w:b/>
                <w:bCs/>
                <w:sz w:val="24"/>
                <w:szCs w:val="24"/>
              </w:rPr>
              <w:t>Klepers</w:t>
            </w:r>
            <w:proofErr w:type="spellEnd"/>
            <w:r w:rsidRPr="528BF091">
              <w:rPr>
                <w:rFonts w:ascii="Arial" w:eastAsia="Arial" w:hAnsi="Arial" w:cs="Arial"/>
                <w:sz w:val="24"/>
                <w:szCs w:val="24"/>
              </w:rPr>
              <w:t>, Vidzemes Augstskola</w:t>
            </w:r>
          </w:p>
          <w:p w14:paraId="4976175E" w14:textId="7FCC6C37" w:rsidR="078DAAD5" w:rsidRDefault="078DAAD5" w:rsidP="528BF091">
            <w:pPr>
              <w:widowControl w:val="0"/>
              <w:rPr>
                <w:rFonts w:ascii="Arial" w:eastAsia="Arial" w:hAnsi="Arial" w:cs="Arial"/>
              </w:rPr>
            </w:pPr>
          </w:p>
          <w:p w14:paraId="1ECCF844" w14:textId="256A5554" w:rsidR="2EFC9117" w:rsidRDefault="528BF091" w:rsidP="528BF091">
            <w:pPr>
              <w:widowControl w:val="0"/>
              <w:rPr>
                <w:rFonts w:ascii="Arial" w:eastAsia="Arial" w:hAnsi="Arial" w:cs="Arial"/>
                <w:sz w:val="24"/>
                <w:szCs w:val="24"/>
              </w:rPr>
            </w:pPr>
            <w:r w:rsidRPr="528BF091">
              <w:rPr>
                <w:rFonts w:ascii="Arial" w:eastAsia="Arial" w:hAnsi="Arial" w:cs="Arial"/>
                <w:sz w:val="24"/>
                <w:szCs w:val="24"/>
              </w:rPr>
              <w:t xml:space="preserve">Dr. </w:t>
            </w:r>
            <w:r w:rsidRPr="528BF091">
              <w:rPr>
                <w:rFonts w:ascii="Arial" w:eastAsia="Arial" w:hAnsi="Arial" w:cs="Arial"/>
                <w:b/>
                <w:bCs/>
                <w:sz w:val="24"/>
                <w:szCs w:val="24"/>
              </w:rPr>
              <w:t>Elīna Vasiļjeva</w:t>
            </w:r>
            <w:r w:rsidRPr="528BF091">
              <w:rPr>
                <w:rFonts w:ascii="Arial" w:eastAsia="Arial" w:hAnsi="Arial" w:cs="Arial"/>
                <w:sz w:val="24"/>
                <w:szCs w:val="24"/>
              </w:rPr>
              <w:t>, Daugavpils Universitātes Humanitārās fakultātes dekāne</w:t>
            </w:r>
          </w:p>
          <w:p w14:paraId="1ACE8FFA" w14:textId="41875AB5" w:rsidR="00CF1AB9" w:rsidRDefault="00CF1AB9" w:rsidP="528BF091">
            <w:pPr>
              <w:widowControl w:val="0"/>
              <w:rPr>
                <w:rFonts w:ascii="Arial" w:eastAsia="Arial" w:hAnsi="Arial" w:cs="Arial"/>
                <w:sz w:val="24"/>
                <w:szCs w:val="24"/>
                <w:highlight w:val="yellow"/>
              </w:rPr>
            </w:pPr>
          </w:p>
        </w:tc>
      </w:tr>
      <w:tr w:rsidR="00CF1AB9" w14:paraId="16D01A49" w14:textId="77777777" w:rsidTr="266FCD6F">
        <w:tc>
          <w:tcPr>
            <w:tcW w:w="3319" w:type="dxa"/>
            <w:gridSpan w:val="2"/>
            <w:tcBorders>
              <w:right w:val="nil"/>
            </w:tcBorders>
            <w:shd w:val="clear" w:color="auto" w:fill="auto"/>
          </w:tcPr>
          <w:p w14:paraId="2F736E90" w14:textId="77777777" w:rsidR="00CF1AB9" w:rsidRDefault="528BF091" w:rsidP="528BF091">
            <w:pPr>
              <w:widowControl w:val="0"/>
              <w:tabs>
                <w:tab w:val="left" w:pos="210"/>
              </w:tabs>
              <w:jc w:val="center"/>
              <w:rPr>
                <w:rFonts w:ascii="Arial" w:eastAsia="Arial" w:hAnsi="Arial" w:cs="Arial"/>
                <w:b/>
                <w:bCs/>
                <w:sz w:val="24"/>
                <w:szCs w:val="24"/>
              </w:rPr>
            </w:pPr>
            <w:r w:rsidRPr="528BF091">
              <w:rPr>
                <w:rFonts w:ascii="Arial" w:eastAsia="Arial" w:hAnsi="Arial" w:cs="Arial"/>
                <w:b/>
                <w:bCs/>
                <w:sz w:val="24"/>
                <w:szCs w:val="24"/>
              </w:rPr>
              <w:t>IV daļa</w:t>
            </w:r>
          </w:p>
          <w:p w14:paraId="7A654B33" w14:textId="77777777" w:rsidR="00CF1AB9" w:rsidRDefault="528BF091" w:rsidP="528BF091">
            <w:pPr>
              <w:widowControl w:val="0"/>
              <w:tabs>
                <w:tab w:val="left" w:pos="210"/>
              </w:tabs>
              <w:jc w:val="center"/>
              <w:rPr>
                <w:rFonts w:ascii="Arial" w:eastAsia="Arial" w:hAnsi="Arial" w:cs="Arial"/>
                <w:b/>
                <w:bCs/>
                <w:sz w:val="24"/>
                <w:szCs w:val="24"/>
              </w:rPr>
            </w:pPr>
            <w:r w:rsidRPr="528BF091">
              <w:rPr>
                <w:rFonts w:ascii="Arial" w:eastAsia="Arial" w:hAnsi="Arial" w:cs="Arial"/>
                <w:sz w:val="24"/>
                <w:szCs w:val="24"/>
              </w:rPr>
              <w:t>Moderators:</w:t>
            </w:r>
            <w:r w:rsidRPr="528BF091">
              <w:rPr>
                <w:rFonts w:ascii="Arial" w:eastAsia="Arial" w:hAnsi="Arial" w:cs="Arial"/>
                <w:b/>
                <w:bCs/>
                <w:sz w:val="24"/>
                <w:szCs w:val="24"/>
              </w:rPr>
              <w:t xml:space="preserve"> </w:t>
            </w:r>
          </w:p>
          <w:p w14:paraId="709439D5" w14:textId="7981E353" w:rsidR="00CF1AB9" w:rsidRDefault="528BF091" w:rsidP="528BF091">
            <w:pPr>
              <w:widowControl w:val="0"/>
              <w:tabs>
                <w:tab w:val="left" w:pos="210"/>
              </w:tabs>
              <w:jc w:val="center"/>
              <w:rPr>
                <w:rFonts w:ascii="Arial" w:eastAsia="Arial" w:hAnsi="Arial" w:cs="Arial"/>
                <w:b/>
                <w:bCs/>
                <w:sz w:val="24"/>
                <w:szCs w:val="24"/>
                <w:highlight w:val="yellow"/>
              </w:rPr>
            </w:pPr>
            <w:r w:rsidRPr="528BF091">
              <w:rPr>
                <w:rFonts w:ascii="Arial" w:eastAsia="Arial" w:hAnsi="Arial" w:cs="Arial"/>
                <w:sz w:val="24"/>
                <w:szCs w:val="24"/>
              </w:rPr>
              <w:t>Dr.</w:t>
            </w:r>
            <w:r w:rsidRPr="528BF091">
              <w:rPr>
                <w:rFonts w:ascii="Arial" w:eastAsia="Arial" w:hAnsi="Arial" w:cs="Arial"/>
                <w:b/>
                <w:bCs/>
                <w:sz w:val="24"/>
                <w:szCs w:val="24"/>
              </w:rPr>
              <w:t> Artūrs Zeps,</w:t>
            </w:r>
          </w:p>
          <w:p w14:paraId="740EAFDC" w14:textId="65A55E50" w:rsidR="00CF1AB9" w:rsidRDefault="266FCD6F" w:rsidP="266FCD6F">
            <w:pPr>
              <w:widowControl w:val="0"/>
              <w:tabs>
                <w:tab w:val="left" w:pos="210"/>
              </w:tabs>
              <w:jc w:val="center"/>
              <w:rPr>
                <w:rFonts w:ascii="Arial" w:eastAsia="Arial" w:hAnsi="Arial" w:cs="Arial"/>
                <w:sz w:val="24"/>
                <w:szCs w:val="24"/>
              </w:rPr>
            </w:pPr>
            <w:r w:rsidRPr="266FCD6F">
              <w:rPr>
                <w:rFonts w:ascii="Arial" w:eastAsia="Arial" w:hAnsi="Arial" w:cs="Arial"/>
                <w:sz w:val="24"/>
                <w:szCs w:val="24"/>
              </w:rPr>
              <w:t>Rīgas Tehniskās universitāte</w:t>
            </w:r>
          </w:p>
          <w:p w14:paraId="1B02D469" w14:textId="33706017" w:rsidR="00CF1AB9" w:rsidRDefault="00CF1AB9" w:rsidP="266FCD6F">
            <w:pPr>
              <w:widowControl w:val="0"/>
              <w:tabs>
                <w:tab w:val="left" w:pos="210"/>
              </w:tabs>
              <w:jc w:val="center"/>
              <w:rPr>
                <w:rFonts w:ascii="Calibri" w:eastAsia="Calibri" w:hAnsi="Calibri"/>
              </w:rPr>
            </w:pPr>
          </w:p>
        </w:tc>
        <w:tc>
          <w:tcPr>
            <w:tcW w:w="5460" w:type="dxa"/>
            <w:gridSpan w:val="4"/>
            <w:tcBorders>
              <w:left w:val="nil"/>
              <w:right w:val="nil"/>
            </w:tcBorders>
            <w:shd w:val="clear" w:color="auto" w:fill="auto"/>
          </w:tcPr>
          <w:p w14:paraId="569B792A" w14:textId="03D1D893" w:rsidR="00CF1AB9" w:rsidRDefault="528BF091" w:rsidP="528BF091">
            <w:pPr>
              <w:widowControl w:val="0"/>
              <w:rPr>
                <w:rFonts w:ascii="Arial" w:eastAsia="Arial" w:hAnsi="Arial" w:cs="Arial"/>
                <w:b/>
                <w:bCs/>
                <w:sz w:val="24"/>
                <w:szCs w:val="24"/>
              </w:rPr>
            </w:pPr>
            <w:r w:rsidRPr="528BF091">
              <w:rPr>
                <w:rFonts w:ascii="Arial" w:eastAsia="Arial" w:hAnsi="Arial" w:cs="Arial"/>
                <w:b/>
                <w:bCs/>
                <w:sz w:val="24"/>
                <w:szCs w:val="24"/>
              </w:rPr>
              <w:t xml:space="preserve">Augstākās izglītības pievienotā vērtība Latgales reģionā </w:t>
            </w:r>
          </w:p>
          <w:p w14:paraId="38AE9188" w14:textId="6AF27D43" w:rsidR="2EFC9117" w:rsidRDefault="266FCD6F" w:rsidP="528BF091">
            <w:pPr>
              <w:widowControl w:val="0"/>
              <w:rPr>
                <w:rFonts w:ascii="Arial" w:eastAsia="Arial" w:hAnsi="Arial" w:cs="Arial"/>
                <w:sz w:val="24"/>
                <w:szCs w:val="24"/>
              </w:rPr>
            </w:pPr>
            <w:r w:rsidRPr="266FCD6F">
              <w:rPr>
                <w:rFonts w:ascii="Arial" w:eastAsia="Arial" w:hAnsi="Arial" w:cs="Arial"/>
                <w:sz w:val="24"/>
                <w:szCs w:val="24"/>
              </w:rPr>
              <w:t>1. Kas darāms, lai veicinātu augstskolu ieguldījumu tautsaimniecībā?</w:t>
            </w:r>
          </w:p>
          <w:p w14:paraId="2F7D2E56" w14:textId="503A750C" w:rsidR="2EFC9117" w:rsidRDefault="266FCD6F" w:rsidP="528BF091">
            <w:pPr>
              <w:widowControl w:val="0"/>
              <w:rPr>
                <w:rFonts w:ascii="Arial" w:eastAsia="Arial" w:hAnsi="Arial" w:cs="Arial"/>
                <w:sz w:val="24"/>
                <w:szCs w:val="24"/>
              </w:rPr>
            </w:pPr>
            <w:r w:rsidRPr="266FCD6F">
              <w:rPr>
                <w:rFonts w:ascii="Arial" w:eastAsia="Arial" w:hAnsi="Arial" w:cs="Arial"/>
                <w:sz w:val="24"/>
                <w:szCs w:val="24"/>
              </w:rPr>
              <w:t xml:space="preserve">2. Kā veidot efektīvu augstskolu pārvaldību jaunā pārvaldības modeļa kontekstā? Svarīgākie veicamie uzdevumi. </w:t>
            </w:r>
          </w:p>
          <w:p w14:paraId="10CBBE63" w14:textId="405A17A5" w:rsidR="2EFC9117" w:rsidRDefault="266FCD6F" w:rsidP="266FCD6F">
            <w:pPr>
              <w:widowControl w:val="0"/>
              <w:rPr>
                <w:rFonts w:ascii="Arial" w:eastAsia="Arial" w:hAnsi="Arial" w:cs="Arial"/>
                <w:sz w:val="24"/>
                <w:szCs w:val="24"/>
              </w:rPr>
            </w:pPr>
            <w:r w:rsidRPr="266FCD6F">
              <w:rPr>
                <w:rFonts w:ascii="Arial" w:eastAsia="Arial" w:hAnsi="Arial" w:cs="Arial"/>
                <w:sz w:val="24"/>
                <w:szCs w:val="24"/>
              </w:rPr>
              <w:t>3. Kā attīstīt augstskolu starptautisko sadarbību un sadarbību ar industriju? Kādi ir priekšnoteikumi šādas sadarbības veidošanai?</w:t>
            </w:r>
          </w:p>
          <w:p w14:paraId="1B3B4C7D" w14:textId="44BD75F1" w:rsidR="2EFC9117" w:rsidRDefault="2EFC9117" w:rsidP="528BF091">
            <w:pPr>
              <w:widowControl w:val="0"/>
              <w:rPr>
                <w:rFonts w:ascii="Arial" w:eastAsia="Arial" w:hAnsi="Arial" w:cs="Arial"/>
              </w:rPr>
            </w:pPr>
          </w:p>
          <w:p w14:paraId="2DA6E4B6" w14:textId="77777777" w:rsidR="00CF1AB9" w:rsidRDefault="00CF1AB9" w:rsidP="528BF091">
            <w:pPr>
              <w:widowControl w:val="0"/>
              <w:rPr>
                <w:rFonts w:ascii="Arial" w:eastAsia="Arial" w:hAnsi="Arial" w:cs="Arial"/>
                <w:b/>
                <w:bCs/>
                <w:sz w:val="24"/>
                <w:szCs w:val="24"/>
              </w:rPr>
            </w:pPr>
          </w:p>
        </w:tc>
        <w:tc>
          <w:tcPr>
            <w:tcW w:w="237" w:type="dxa"/>
            <w:tcBorders>
              <w:left w:val="nil"/>
            </w:tcBorders>
            <w:shd w:val="clear" w:color="auto" w:fill="auto"/>
          </w:tcPr>
          <w:p w14:paraId="76A0EDCF" w14:textId="77777777" w:rsidR="00CF1AB9" w:rsidRDefault="00CF1AB9" w:rsidP="528BF091">
            <w:pPr>
              <w:widowControl w:val="0"/>
              <w:tabs>
                <w:tab w:val="left" w:pos="210"/>
              </w:tabs>
              <w:jc w:val="center"/>
              <w:rPr>
                <w:rFonts w:ascii="Arial" w:eastAsia="Arial" w:hAnsi="Arial" w:cs="Arial"/>
                <w:b/>
                <w:bCs/>
                <w:sz w:val="24"/>
                <w:szCs w:val="24"/>
              </w:rPr>
            </w:pPr>
          </w:p>
        </w:tc>
      </w:tr>
      <w:tr w:rsidR="00CF1AB9" w14:paraId="75C043E1" w14:textId="77777777" w:rsidTr="266FCD6F">
        <w:tc>
          <w:tcPr>
            <w:tcW w:w="1657" w:type="dxa"/>
            <w:shd w:val="clear" w:color="auto" w:fill="auto"/>
          </w:tcPr>
          <w:p w14:paraId="488D0E34" w14:textId="4D986AD6" w:rsidR="00CF1AB9" w:rsidRDefault="528BF091" w:rsidP="528BF091">
            <w:pPr>
              <w:widowControl w:val="0"/>
              <w:jc w:val="center"/>
              <w:rPr>
                <w:rFonts w:ascii="Arial" w:eastAsia="Arial" w:hAnsi="Arial" w:cs="Arial"/>
                <w:b/>
                <w:bCs/>
                <w:sz w:val="24"/>
                <w:szCs w:val="24"/>
              </w:rPr>
            </w:pPr>
            <w:r w:rsidRPr="528BF091">
              <w:rPr>
                <w:rFonts w:ascii="Arial" w:eastAsia="Arial" w:hAnsi="Arial" w:cs="Arial"/>
                <w:b/>
                <w:bCs/>
                <w:sz w:val="24"/>
                <w:szCs w:val="24"/>
              </w:rPr>
              <w:lastRenderedPageBreak/>
              <w:t>13:55–14:45</w:t>
            </w:r>
          </w:p>
          <w:p w14:paraId="6666B6C2" w14:textId="77777777" w:rsidR="00CF1AB9" w:rsidRDefault="00CF1AB9" w:rsidP="528BF091">
            <w:pPr>
              <w:widowControl w:val="0"/>
              <w:tabs>
                <w:tab w:val="left" w:pos="210"/>
              </w:tabs>
              <w:jc w:val="center"/>
              <w:rPr>
                <w:rFonts w:ascii="Arial" w:eastAsia="Arial" w:hAnsi="Arial" w:cs="Arial"/>
                <w:b/>
                <w:bCs/>
                <w:sz w:val="24"/>
                <w:szCs w:val="24"/>
              </w:rPr>
            </w:pPr>
          </w:p>
        </w:tc>
        <w:tc>
          <w:tcPr>
            <w:tcW w:w="4536" w:type="dxa"/>
            <w:gridSpan w:val="4"/>
            <w:shd w:val="clear" w:color="auto" w:fill="auto"/>
          </w:tcPr>
          <w:p w14:paraId="0D7E1077" w14:textId="77777777" w:rsidR="00CF1AB9" w:rsidRDefault="528BF091" w:rsidP="528BF091">
            <w:pPr>
              <w:widowControl w:val="0"/>
              <w:rPr>
                <w:rFonts w:ascii="Arial" w:eastAsia="Arial" w:hAnsi="Arial" w:cs="Arial"/>
                <w:b/>
                <w:bCs/>
                <w:i/>
                <w:iCs/>
                <w:sz w:val="24"/>
                <w:szCs w:val="24"/>
              </w:rPr>
            </w:pPr>
            <w:r w:rsidRPr="528BF091">
              <w:rPr>
                <w:rFonts w:ascii="Arial" w:eastAsia="Arial" w:hAnsi="Arial" w:cs="Arial"/>
                <w:b/>
                <w:bCs/>
                <w:i/>
                <w:iCs/>
                <w:sz w:val="24"/>
                <w:szCs w:val="24"/>
              </w:rPr>
              <w:t>Paneļdiskusija</w:t>
            </w:r>
          </w:p>
          <w:p w14:paraId="384A4C7E" w14:textId="482D7083" w:rsidR="00ED5F47" w:rsidRDefault="528BF091" w:rsidP="528BF091">
            <w:pPr>
              <w:widowControl w:val="0"/>
              <w:spacing w:line="330" w:lineRule="exact"/>
              <w:jc w:val="both"/>
              <w:rPr>
                <w:rFonts w:ascii="Arial" w:eastAsia="Arial" w:hAnsi="Arial" w:cs="Arial"/>
              </w:rPr>
            </w:pPr>
            <w:r w:rsidRPr="528BF091">
              <w:rPr>
                <w:rFonts w:ascii="Arial" w:eastAsia="Arial" w:hAnsi="Arial" w:cs="Arial"/>
                <w:b/>
                <w:bCs/>
                <w:sz w:val="24"/>
                <w:szCs w:val="24"/>
              </w:rPr>
              <w:t>Konteksts:</w:t>
            </w:r>
            <w:r w:rsidRPr="528BF091">
              <w:rPr>
                <w:rFonts w:ascii="Arial" w:eastAsia="Arial" w:hAnsi="Arial" w:cs="Arial"/>
                <w:sz w:val="24"/>
                <w:szCs w:val="24"/>
              </w:rPr>
              <w:t xml:space="preserve"> P</w:t>
            </w:r>
            <w:r w:rsidRPr="528BF091">
              <w:rPr>
                <w:rFonts w:ascii="Arial" w:eastAsia="Arial" w:hAnsi="Arial" w:cs="Arial"/>
              </w:rPr>
              <w:t>arādīt pētniecības un nozaru, uzņēmējdarbības sinerģijas iespējas un augstākās izglītības nozīmi straujākā inovāciju attīstībā Eiropā un pasaulē.</w:t>
            </w:r>
          </w:p>
          <w:p w14:paraId="366F5510" w14:textId="344EBAF9" w:rsidR="00CF1AB9" w:rsidRDefault="528BF091" w:rsidP="528BF091">
            <w:pPr>
              <w:widowControl w:val="0"/>
              <w:jc w:val="both"/>
              <w:rPr>
                <w:rFonts w:ascii="Arial" w:eastAsia="Arial" w:hAnsi="Arial" w:cs="Arial"/>
                <w:color w:val="222222"/>
              </w:rPr>
            </w:pPr>
            <w:r w:rsidRPr="528BF091">
              <w:rPr>
                <w:rFonts w:ascii="Arial" w:eastAsia="Arial" w:hAnsi="Arial" w:cs="Arial"/>
                <w:color w:val="222222"/>
              </w:rPr>
              <w:t xml:space="preserve">Augstākās izglītības pārvaldības reformas gaita ir atkarīga no profesionālas sadarbības jaunievēlētajai padomei ar augstākās izglītības iestādes akadēmisko personālu, mērķtiecīgi piesaistīta finansējuma, ambīcijas un izcilības pētniecības un studiju virzienu attīstībā. Tāpēc svarīgi ir izvirzīt ilgtermiņa un īstermiņa stratēģiskos mērķus, krietni pārliecinošāk iesaistīties nozaru, uzņēmējdarbības attīstībā, veidojot kopīgas iniciatīvas un platformas zinātnē un tautsaimniecībā. </w:t>
            </w:r>
          </w:p>
          <w:p w14:paraId="66F8F6C7" w14:textId="43258401" w:rsidR="00CF1AB9" w:rsidRDefault="00CF1AB9" w:rsidP="528BF091">
            <w:pPr>
              <w:widowControl w:val="0"/>
              <w:jc w:val="both"/>
              <w:rPr>
                <w:rFonts w:ascii="Arial" w:eastAsia="Arial" w:hAnsi="Arial" w:cs="Arial"/>
                <w:color w:val="222222"/>
              </w:rPr>
            </w:pPr>
          </w:p>
          <w:p w14:paraId="188BF309" w14:textId="43258401" w:rsidR="00CF1AB9" w:rsidRDefault="528BF091" w:rsidP="528BF091">
            <w:pPr>
              <w:widowControl w:val="0"/>
              <w:jc w:val="both"/>
              <w:rPr>
                <w:rFonts w:ascii="Arial" w:eastAsia="Arial" w:hAnsi="Arial" w:cs="Arial"/>
                <w:color w:val="222222"/>
              </w:rPr>
            </w:pPr>
            <w:r w:rsidRPr="528BF091">
              <w:rPr>
                <w:rFonts w:ascii="Arial" w:eastAsia="Arial" w:hAnsi="Arial" w:cs="Arial"/>
                <w:color w:val="222222"/>
              </w:rPr>
              <w:t>Kādās jomās katra augstskola redz sadarbības iespējas ar privāto un publisko sektoru?</w:t>
            </w:r>
          </w:p>
          <w:p w14:paraId="03D8DFE3" w14:textId="62A22B0C" w:rsidR="00CF1AB9" w:rsidRDefault="528BF091" w:rsidP="528BF091">
            <w:pPr>
              <w:widowControl w:val="0"/>
              <w:jc w:val="both"/>
              <w:rPr>
                <w:rFonts w:ascii="Arial" w:eastAsia="Arial" w:hAnsi="Arial" w:cs="Arial"/>
                <w:color w:val="222222"/>
              </w:rPr>
            </w:pPr>
            <w:r w:rsidRPr="528BF091">
              <w:rPr>
                <w:rFonts w:ascii="Arial" w:eastAsia="Arial" w:hAnsi="Arial" w:cs="Arial"/>
                <w:color w:val="222222"/>
              </w:rPr>
              <w:t xml:space="preserve">Kā studējošos studiju laikā aktīvāk iesaistīt lietišķajā pētniecībā? </w:t>
            </w:r>
          </w:p>
          <w:p w14:paraId="7EE351AE" w14:textId="2AB79C19" w:rsidR="00CF1AB9" w:rsidRDefault="00CF1AB9" w:rsidP="528BF091">
            <w:pPr>
              <w:widowControl w:val="0"/>
              <w:jc w:val="both"/>
              <w:rPr>
                <w:rFonts w:ascii="Arial" w:eastAsia="Arial" w:hAnsi="Arial" w:cs="Arial"/>
                <w:color w:val="222222"/>
              </w:rPr>
            </w:pPr>
            <w:r>
              <w:br/>
            </w:r>
          </w:p>
          <w:p w14:paraId="15655E82" w14:textId="00337040" w:rsidR="00CF1AB9" w:rsidRDefault="00CF1AB9" w:rsidP="528BF091">
            <w:pPr>
              <w:widowControl w:val="0"/>
              <w:jc w:val="both"/>
              <w:rPr>
                <w:rFonts w:ascii="Arial" w:eastAsia="Arial" w:hAnsi="Arial" w:cs="Arial"/>
              </w:rPr>
            </w:pPr>
          </w:p>
          <w:p w14:paraId="6CE767CE" w14:textId="77777777" w:rsidR="00CF1AB9" w:rsidRDefault="528BF091" w:rsidP="528BF091">
            <w:pPr>
              <w:widowControl w:val="0"/>
              <w:rPr>
                <w:rFonts w:ascii="Arial" w:eastAsia="Arial" w:hAnsi="Arial" w:cs="Arial"/>
                <w:i/>
                <w:iCs/>
                <w:sz w:val="24"/>
                <w:szCs w:val="24"/>
              </w:rPr>
            </w:pPr>
            <w:r w:rsidRPr="528BF091">
              <w:rPr>
                <w:rFonts w:ascii="Arial" w:eastAsia="Arial" w:hAnsi="Arial" w:cs="Arial"/>
                <w:i/>
                <w:iCs/>
                <w:sz w:val="24"/>
                <w:szCs w:val="24"/>
              </w:rPr>
              <w:t>Ekspertam ir 3 minūtes (katram jautājumam) redzējuma paušanai.</w:t>
            </w:r>
          </w:p>
          <w:p w14:paraId="04864E17" w14:textId="77777777" w:rsidR="00CF1AB9" w:rsidRDefault="00CF1AB9" w:rsidP="528BF091">
            <w:pPr>
              <w:widowControl w:val="0"/>
              <w:tabs>
                <w:tab w:val="left" w:pos="210"/>
              </w:tabs>
              <w:rPr>
                <w:rFonts w:ascii="Arial" w:eastAsia="Arial" w:hAnsi="Arial" w:cs="Arial"/>
                <w:b/>
                <w:bCs/>
                <w:sz w:val="24"/>
                <w:szCs w:val="24"/>
              </w:rPr>
            </w:pPr>
          </w:p>
        </w:tc>
        <w:tc>
          <w:tcPr>
            <w:tcW w:w="2823" w:type="dxa"/>
            <w:gridSpan w:val="2"/>
            <w:shd w:val="clear" w:color="auto" w:fill="auto"/>
          </w:tcPr>
          <w:p w14:paraId="2F6E6C66" w14:textId="38E3862F" w:rsidR="00CF1AB9" w:rsidRDefault="266FCD6F" w:rsidP="528BF091">
            <w:pPr>
              <w:widowControl w:val="0"/>
              <w:rPr>
                <w:rFonts w:ascii="Arial" w:eastAsia="Arial" w:hAnsi="Arial" w:cs="Arial"/>
                <w:color w:val="4D5156"/>
              </w:rPr>
            </w:pPr>
            <w:r w:rsidRPr="266FCD6F">
              <w:rPr>
                <w:rFonts w:ascii="Arial" w:eastAsia="Arial" w:hAnsi="Arial" w:cs="Arial"/>
                <w:sz w:val="24"/>
                <w:szCs w:val="24"/>
              </w:rPr>
              <w:t xml:space="preserve">Dr. </w:t>
            </w:r>
            <w:r w:rsidRPr="266FCD6F">
              <w:rPr>
                <w:rFonts w:ascii="Arial" w:eastAsia="Arial" w:hAnsi="Arial" w:cs="Arial"/>
                <w:b/>
                <w:bCs/>
                <w:sz w:val="24"/>
                <w:szCs w:val="24"/>
              </w:rPr>
              <w:t xml:space="preserve">Angelika </w:t>
            </w:r>
            <w:proofErr w:type="spellStart"/>
            <w:r w:rsidRPr="266FCD6F">
              <w:rPr>
                <w:rFonts w:ascii="Arial" w:eastAsia="Arial" w:hAnsi="Arial" w:cs="Arial"/>
                <w:b/>
                <w:bCs/>
                <w:sz w:val="24"/>
                <w:szCs w:val="24"/>
              </w:rPr>
              <w:t>Juško-Štekele</w:t>
            </w:r>
            <w:r w:rsidRPr="266FCD6F">
              <w:rPr>
                <w:rFonts w:ascii="Arial" w:eastAsia="Arial" w:hAnsi="Arial" w:cs="Arial"/>
                <w:sz w:val="24"/>
                <w:szCs w:val="24"/>
              </w:rPr>
              <w:t>,</w:t>
            </w:r>
            <w:proofErr w:type="spellEnd"/>
            <w:r w:rsidRPr="266FCD6F">
              <w:rPr>
                <w:rFonts w:ascii="Arial" w:eastAsia="Arial" w:hAnsi="Arial" w:cs="Arial"/>
                <w:sz w:val="24"/>
                <w:szCs w:val="24"/>
              </w:rPr>
              <w:t xml:space="preserve"> Rēzeknes Tehnoloģiju akadēmijas (RTA) studiju prorektore</w:t>
            </w:r>
          </w:p>
          <w:p w14:paraId="119C5E9A" w14:textId="77777777" w:rsidR="0078508D" w:rsidRDefault="0078508D" w:rsidP="078DAAD5">
            <w:pPr>
              <w:widowControl w:val="0"/>
              <w:rPr>
                <w:rFonts w:ascii="Arial" w:eastAsia="Arial" w:hAnsi="Arial" w:cs="Arial"/>
                <w:sz w:val="24"/>
                <w:szCs w:val="24"/>
              </w:rPr>
            </w:pPr>
          </w:p>
          <w:p w14:paraId="3A4146B1" w14:textId="0C3969CC" w:rsidR="00CF1AB9" w:rsidRDefault="528BF091" w:rsidP="078DAAD5">
            <w:pPr>
              <w:widowControl w:val="0"/>
              <w:rPr>
                <w:rFonts w:ascii="Arial" w:eastAsia="Arial" w:hAnsi="Arial" w:cs="Arial"/>
                <w:sz w:val="24"/>
                <w:szCs w:val="24"/>
              </w:rPr>
            </w:pPr>
            <w:r w:rsidRPr="528BF091">
              <w:rPr>
                <w:rFonts w:ascii="Arial" w:eastAsia="Arial" w:hAnsi="Arial" w:cs="Arial"/>
                <w:sz w:val="24"/>
                <w:szCs w:val="24"/>
              </w:rPr>
              <w:t xml:space="preserve">Dr. </w:t>
            </w:r>
            <w:r w:rsidRPr="528BF091">
              <w:rPr>
                <w:rFonts w:ascii="Arial" w:eastAsia="Arial" w:hAnsi="Arial" w:cs="Arial"/>
                <w:b/>
                <w:bCs/>
                <w:sz w:val="24"/>
                <w:szCs w:val="24"/>
              </w:rPr>
              <w:t xml:space="preserve">Maija </w:t>
            </w:r>
            <w:proofErr w:type="spellStart"/>
            <w:r w:rsidRPr="528BF091">
              <w:rPr>
                <w:rFonts w:ascii="Arial" w:eastAsia="Arial" w:hAnsi="Arial" w:cs="Arial"/>
                <w:b/>
                <w:bCs/>
                <w:sz w:val="24"/>
                <w:szCs w:val="24"/>
              </w:rPr>
              <w:t>Burima</w:t>
            </w:r>
            <w:proofErr w:type="spellEnd"/>
            <w:r w:rsidRPr="528BF091">
              <w:rPr>
                <w:rFonts w:ascii="Arial" w:eastAsia="Arial" w:hAnsi="Arial" w:cs="Arial"/>
                <w:sz w:val="24"/>
                <w:szCs w:val="24"/>
              </w:rPr>
              <w:t>, Daugavpils Universitātes (DU) studiju prorektore</w:t>
            </w:r>
          </w:p>
          <w:p w14:paraId="79EA4DC2" w14:textId="48E1A0F0" w:rsidR="078DAAD5" w:rsidRDefault="078DAAD5" w:rsidP="528BF091">
            <w:pPr>
              <w:widowControl w:val="0"/>
              <w:rPr>
                <w:rFonts w:ascii="Arial" w:eastAsia="Arial" w:hAnsi="Arial" w:cs="Arial"/>
              </w:rPr>
            </w:pPr>
          </w:p>
          <w:p w14:paraId="5EDE0C42" w14:textId="409F7437" w:rsidR="00CF1AB9" w:rsidRDefault="528BF091" w:rsidP="078DAAD5">
            <w:pPr>
              <w:pStyle w:val="Heading3"/>
              <w:widowControl w:val="0"/>
              <w:outlineLvl w:val="2"/>
              <w:rPr>
                <w:rFonts w:ascii="Arial" w:eastAsia="Arial" w:hAnsi="Arial" w:cs="Arial"/>
                <w:color w:val="auto"/>
              </w:rPr>
            </w:pPr>
            <w:r w:rsidRPr="528BF091">
              <w:rPr>
                <w:rFonts w:ascii="Arial" w:eastAsia="Arial" w:hAnsi="Arial" w:cs="Arial"/>
                <w:color w:val="auto"/>
              </w:rPr>
              <w:t xml:space="preserve">Dr. </w:t>
            </w:r>
            <w:r w:rsidRPr="528BF091">
              <w:rPr>
                <w:rFonts w:ascii="Arial" w:eastAsia="Arial" w:hAnsi="Arial" w:cs="Arial"/>
                <w:b/>
                <w:bCs/>
                <w:color w:val="auto"/>
              </w:rPr>
              <w:t xml:space="preserve">Lienīte </w:t>
            </w:r>
            <w:proofErr w:type="spellStart"/>
            <w:r w:rsidRPr="528BF091">
              <w:rPr>
                <w:rFonts w:ascii="Arial" w:eastAsia="Arial" w:hAnsi="Arial" w:cs="Arial"/>
                <w:b/>
                <w:bCs/>
                <w:color w:val="auto"/>
              </w:rPr>
              <w:t>Litavniece</w:t>
            </w:r>
            <w:proofErr w:type="spellEnd"/>
            <w:r w:rsidRPr="528BF091">
              <w:rPr>
                <w:rFonts w:ascii="Arial" w:eastAsia="Arial" w:hAnsi="Arial" w:cs="Arial"/>
                <w:b/>
                <w:bCs/>
                <w:color w:val="auto"/>
              </w:rPr>
              <w:t>,</w:t>
            </w:r>
            <w:r w:rsidRPr="528BF091">
              <w:rPr>
                <w:rFonts w:ascii="Arial" w:eastAsia="Arial" w:hAnsi="Arial" w:cs="Arial"/>
                <w:color w:val="auto"/>
              </w:rPr>
              <w:t xml:space="preserve"> </w:t>
            </w:r>
          </w:p>
          <w:p w14:paraId="77BC7FEB" w14:textId="62FAAD9C" w:rsidR="00CF1AB9" w:rsidRDefault="266FCD6F" w:rsidP="078DAAD5">
            <w:pPr>
              <w:pStyle w:val="Heading3"/>
              <w:widowControl w:val="0"/>
              <w:outlineLvl w:val="2"/>
              <w:rPr>
                <w:rFonts w:ascii="Arial" w:eastAsia="Arial" w:hAnsi="Arial" w:cs="Arial"/>
                <w:color w:val="auto"/>
              </w:rPr>
            </w:pPr>
            <w:r w:rsidRPr="266FCD6F">
              <w:rPr>
                <w:rFonts w:ascii="Arial" w:eastAsia="Arial" w:hAnsi="Arial" w:cs="Arial"/>
                <w:color w:val="auto"/>
              </w:rPr>
              <w:t>RTA Projektu pārvaldības un tehnoloģiju pārneses kontaktpunkta vadītāja</w:t>
            </w:r>
          </w:p>
          <w:p w14:paraId="2C3CCC25" w14:textId="77777777" w:rsidR="0078508D" w:rsidRDefault="0078508D" w:rsidP="078DAAD5">
            <w:pPr>
              <w:widowControl w:val="0"/>
              <w:rPr>
                <w:rFonts w:ascii="Arial" w:eastAsia="Arial" w:hAnsi="Arial" w:cs="Arial"/>
                <w:sz w:val="24"/>
                <w:szCs w:val="24"/>
              </w:rPr>
            </w:pPr>
          </w:p>
          <w:p w14:paraId="760F48F0" w14:textId="36E5E2DB" w:rsidR="078DAAD5" w:rsidRDefault="528BF091" w:rsidP="078DAAD5">
            <w:pPr>
              <w:widowControl w:val="0"/>
              <w:rPr>
                <w:rFonts w:ascii="Arial" w:eastAsia="Arial" w:hAnsi="Arial" w:cs="Arial"/>
                <w:sz w:val="24"/>
                <w:szCs w:val="24"/>
              </w:rPr>
            </w:pPr>
            <w:r w:rsidRPr="528BF091">
              <w:rPr>
                <w:rFonts w:ascii="Arial" w:eastAsia="Arial" w:hAnsi="Arial" w:cs="Arial"/>
                <w:b/>
                <w:bCs/>
                <w:sz w:val="24"/>
                <w:szCs w:val="24"/>
              </w:rPr>
              <w:t xml:space="preserve">Jānis </w:t>
            </w:r>
            <w:proofErr w:type="spellStart"/>
            <w:r w:rsidRPr="528BF091">
              <w:rPr>
                <w:rFonts w:ascii="Arial" w:eastAsia="Arial" w:hAnsi="Arial" w:cs="Arial"/>
                <w:b/>
                <w:bCs/>
                <w:sz w:val="24"/>
                <w:szCs w:val="24"/>
              </w:rPr>
              <w:t>Staris</w:t>
            </w:r>
            <w:proofErr w:type="spellEnd"/>
            <w:r w:rsidRPr="528BF091">
              <w:rPr>
                <w:rFonts w:ascii="Arial" w:eastAsia="Arial" w:hAnsi="Arial" w:cs="Arial"/>
                <w:sz w:val="24"/>
                <w:szCs w:val="24"/>
              </w:rPr>
              <w:t>, akciju sabiedrības “Latvijas finieris” padomes loceklis</w:t>
            </w:r>
          </w:p>
          <w:p w14:paraId="057A8049" w14:textId="38002698" w:rsidR="078DAAD5" w:rsidRDefault="078DAAD5" w:rsidP="528BF091">
            <w:pPr>
              <w:widowControl w:val="0"/>
              <w:rPr>
                <w:rFonts w:ascii="Arial" w:eastAsia="Arial" w:hAnsi="Arial" w:cs="Arial"/>
              </w:rPr>
            </w:pPr>
          </w:p>
          <w:p w14:paraId="6EA4AC62" w14:textId="2B799812" w:rsidR="078DAAD5" w:rsidRDefault="528BF091" w:rsidP="528BF091">
            <w:pPr>
              <w:widowControl w:val="0"/>
              <w:rPr>
                <w:rFonts w:ascii="Arial" w:eastAsia="Arial" w:hAnsi="Arial" w:cs="Arial"/>
              </w:rPr>
            </w:pPr>
            <w:r w:rsidRPr="528BF091">
              <w:rPr>
                <w:rFonts w:ascii="Arial" w:eastAsia="Arial" w:hAnsi="Arial" w:cs="Arial"/>
                <w:sz w:val="24"/>
                <w:szCs w:val="24"/>
              </w:rPr>
              <w:t>Dr.</w:t>
            </w:r>
            <w:r w:rsidRPr="528BF091">
              <w:rPr>
                <w:rFonts w:ascii="Arial" w:eastAsia="Arial" w:hAnsi="Arial" w:cs="Arial"/>
                <w:b/>
                <w:bCs/>
                <w:sz w:val="24"/>
                <w:szCs w:val="24"/>
              </w:rPr>
              <w:t xml:space="preserve"> Alīna Daņiļeviča,</w:t>
            </w:r>
            <w:r w:rsidRPr="528BF091">
              <w:rPr>
                <w:rFonts w:ascii="Arial" w:eastAsia="Arial" w:hAnsi="Arial" w:cs="Arial"/>
                <w:sz w:val="24"/>
                <w:szCs w:val="24"/>
              </w:rPr>
              <w:t xml:space="preserve">  DU Humanitāro un sociālo zinātņu institūta vadošā pētniece</w:t>
            </w:r>
          </w:p>
          <w:p w14:paraId="31C3B11E" w14:textId="7EE8FD36" w:rsidR="078DAAD5" w:rsidRDefault="078DAAD5" w:rsidP="528BF091">
            <w:pPr>
              <w:widowControl w:val="0"/>
              <w:rPr>
                <w:rFonts w:ascii="Arial" w:eastAsia="Arial" w:hAnsi="Arial" w:cs="Arial"/>
              </w:rPr>
            </w:pPr>
          </w:p>
          <w:p w14:paraId="0F89F2CD" w14:textId="757EDB3A" w:rsidR="078DAAD5" w:rsidRDefault="528BF091" w:rsidP="528BF091">
            <w:pPr>
              <w:widowControl w:val="0"/>
              <w:rPr>
                <w:rFonts w:ascii="Arial" w:eastAsia="Arial" w:hAnsi="Arial" w:cs="Arial"/>
              </w:rPr>
            </w:pPr>
            <w:r w:rsidRPr="528BF091">
              <w:rPr>
                <w:rFonts w:ascii="Arial" w:eastAsia="Arial" w:hAnsi="Arial" w:cs="Arial"/>
                <w:sz w:val="24"/>
                <w:szCs w:val="24"/>
              </w:rPr>
              <w:t xml:space="preserve">Dr. </w:t>
            </w:r>
            <w:r w:rsidRPr="528BF091">
              <w:rPr>
                <w:rFonts w:ascii="Arial" w:eastAsia="Arial" w:hAnsi="Arial" w:cs="Arial"/>
                <w:b/>
                <w:bCs/>
                <w:sz w:val="24"/>
                <w:szCs w:val="24"/>
              </w:rPr>
              <w:t xml:space="preserve">Olga </w:t>
            </w:r>
            <w:proofErr w:type="spellStart"/>
            <w:r w:rsidRPr="528BF091">
              <w:rPr>
                <w:rFonts w:ascii="Arial" w:eastAsia="Arial" w:hAnsi="Arial" w:cs="Arial"/>
                <w:b/>
                <w:bCs/>
                <w:sz w:val="24"/>
                <w:szCs w:val="24"/>
              </w:rPr>
              <w:t>Lavriņenko</w:t>
            </w:r>
            <w:proofErr w:type="spellEnd"/>
            <w:r w:rsidRPr="528BF091">
              <w:rPr>
                <w:rFonts w:ascii="Arial" w:eastAsia="Arial" w:hAnsi="Arial" w:cs="Arial"/>
                <w:sz w:val="24"/>
                <w:szCs w:val="24"/>
              </w:rPr>
              <w:t>, DU Humanitāro un sociālo zinātņu institūta vadošā pētniece</w:t>
            </w:r>
          </w:p>
          <w:p w14:paraId="3185C843" w14:textId="50D6E04C" w:rsidR="078DAAD5" w:rsidRDefault="078DAAD5" w:rsidP="528BF091">
            <w:pPr>
              <w:widowControl w:val="0"/>
              <w:rPr>
                <w:rFonts w:ascii="Arial" w:eastAsia="Arial" w:hAnsi="Arial" w:cs="Arial"/>
                <w:b/>
                <w:bCs/>
                <w:highlight w:val="yellow"/>
              </w:rPr>
            </w:pPr>
          </w:p>
          <w:p w14:paraId="6716EE49" w14:textId="5C408A71" w:rsidR="00CF1AB9" w:rsidRDefault="00CF1AB9" w:rsidP="528BF091">
            <w:pPr>
              <w:widowControl w:val="0"/>
              <w:rPr>
                <w:rFonts w:ascii="Arial" w:eastAsia="Arial" w:hAnsi="Arial" w:cs="Arial"/>
                <w:b/>
                <w:bCs/>
              </w:rPr>
            </w:pPr>
          </w:p>
        </w:tc>
      </w:tr>
    </w:tbl>
    <w:p w14:paraId="292E6932" w14:textId="3AED6EAE" w:rsidR="2EFC9117" w:rsidRDefault="2EFC9117" w:rsidP="528BF091">
      <w:pPr>
        <w:widowControl w:val="0"/>
        <w:rPr>
          <w:rFonts w:ascii="Arial" w:eastAsia="Arial" w:hAnsi="Arial" w:cs="Arial"/>
          <w:sz w:val="24"/>
          <w:szCs w:val="24"/>
        </w:rPr>
      </w:pPr>
    </w:p>
    <w:p w14:paraId="2D8D9DBA" w14:textId="379CA355" w:rsidR="00CF1AB9" w:rsidRDefault="528BF091" w:rsidP="528BF091">
      <w:pPr>
        <w:widowControl w:val="0"/>
        <w:rPr>
          <w:rFonts w:ascii="Arial" w:eastAsia="Arial" w:hAnsi="Arial" w:cs="Arial"/>
          <w:sz w:val="24"/>
          <w:szCs w:val="24"/>
        </w:rPr>
      </w:pPr>
      <w:r w:rsidRPr="528BF091">
        <w:rPr>
          <w:rFonts w:ascii="Arial" w:eastAsia="Arial" w:hAnsi="Arial" w:cs="Arial"/>
          <w:sz w:val="24"/>
          <w:szCs w:val="24"/>
        </w:rPr>
        <w:t xml:space="preserve">Semināru rezultātus un idejas ir plānots apkopot un iesniegt Ekonomikas, VARAM, Izglītības un zinātnes ministrijai ; Kultūras ministrijai – Latviešu vēsturisko zemju un kultūrtelpu attīstības plāna izstrādei, kā arī publicēšanai LKB tīmekļvietnē un apspriešanai </w:t>
      </w:r>
      <w:proofErr w:type="spellStart"/>
      <w:r w:rsidRPr="528BF091">
        <w:rPr>
          <w:rFonts w:ascii="Arial" w:eastAsia="Arial" w:hAnsi="Arial" w:cs="Arial"/>
          <w:sz w:val="24"/>
          <w:szCs w:val="24"/>
        </w:rPr>
        <w:t>Latgolys</w:t>
      </w:r>
      <w:proofErr w:type="spellEnd"/>
      <w:r w:rsidRPr="528BF091">
        <w:rPr>
          <w:rFonts w:ascii="Arial" w:eastAsia="Arial" w:hAnsi="Arial" w:cs="Arial"/>
          <w:sz w:val="24"/>
          <w:szCs w:val="24"/>
        </w:rPr>
        <w:t xml:space="preserve"> kongresā 2022. gada 27.–28. aprīlī.</w:t>
      </w:r>
    </w:p>
    <w:p w14:paraId="2252C1CF" w14:textId="77777777" w:rsidR="00B64716" w:rsidRDefault="00B64716" w:rsidP="528BF091">
      <w:pPr>
        <w:rPr>
          <w:rFonts w:ascii="Arial" w:eastAsia="Arial" w:hAnsi="Arial" w:cs="Arial"/>
        </w:rPr>
      </w:pPr>
    </w:p>
    <w:sectPr w:rsidR="00B6471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C5559"/>
    <w:multiLevelType w:val="hybridMultilevel"/>
    <w:tmpl w:val="F2124366"/>
    <w:lvl w:ilvl="0" w:tplc="FACAD3A0">
      <w:start w:val="1"/>
      <w:numFmt w:val="decimal"/>
      <w:lvlText w:val="%1."/>
      <w:lvlJc w:val="left"/>
      <w:pPr>
        <w:ind w:left="720" w:hanging="360"/>
      </w:pPr>
    </w:lvl>
    <w:lvl w:ilvl="1" w:tplc="2FB22840">
      <w:start w:val="1"/>
      <w:numFmt w:val="lowerLetter"/>
      <w:lvlText w:val="%2."/>
      <w:lvlJc w:val="left"/>
      <w:pPr>
        <w:ind w:left="1440" w:hanging="360"/>
      </w:pPr>
    </w:lvl>
    <w:lvl w:ilvl="2" w:tplc="93326548">
      <w:start w:val="1"/>
      <w:numFmt w:val="lowerRoman"/>
      <w:lvlText w:val="%3."/>
      <w:lvlJc w:val="right"/>
      <w:pPr>
        <w:ind w:left="2160" w:hanging="180"/>
      </w:pPr>
    </w:lvl>
    <w:lvl w:ilvl="3" w:tplc="0EC4C2AC">
      <w:start w:val="1"/>
      <w:numFmt w:val="decimal"/>
      <w:lvlText w:val="%4."/>
      <w:lvlJc w:val="left"/>
      <w:pPr>
        <w:ind w:left="2880" w:hanging="360"/>
      </w:pPr>
    </w:lvl>
    <w:lvl w:ilvl="4" w:tplc="F51864A4">
      <w:start w:val="1"/>
      <w:numFmt w:val="lowerLetter"/>
      <w:lvlText w:val="%5."/>
      <w:lvlJc w:val="left"/>
      <w:pPr>
        <w:ind w:left="3600" w:hanging="360"/>
      </w:pPr>
    </w:lvl>
    <w:lvl w:ilvl="5" w:tplc="68503A64">
      <w:start w:val="1"/>
      <w:numFmt w:val="lowerRoman"/>
      <w:lvlText w:val="%6."/>
      <w:lvlJc w:val="right"/>
      <w:pPr>
        <w:ind w:left="4320" w:hanging="180"/>
      </w:pPr>
    </w:lvl>
    <w:lvl w:ilvl="6" w:tplc="582AB7C8">
      <w:start w:val="1"/>
      <w:numFmt w:val="decimal"/>
      <w:lvlText w:val="%7."/>
      <w:lvlJc w:val="left"/>
      <w:pPr>
        <w:ind w:left="5040" w:hanging="360"/>
      </w:pPr>
    </w:lvl>
    <w:lvl w:ilvl="7" w:tplc="24124BF2">
      <w:start w:val="1"/>
      <w:numFmt w:val="lowerLetter"/>
      <w:lvlText w:val="%8."/>
      <w:lvlJc w:val="left"/>
      <w:pPr>
        <w:ind w:left="5760" w:hanging="360"/>
      </w:pPr>
    </w:lvl>
    <w:lvl w:ilvl="8" w:tplc="EA94DC58">
      <w:start w:val="1"/>
      <w:numFmt w:val="lowerRoman"/>
      <w:lvlText w:val="%9."/>
      <w:lvlJc w:val="right"/>
      <w:pPr>
        <w:ind w:left="6480" w:hanging="180"/>
      </w:pPr>
    </w:lvl>
  </w:abstractNum>
  <w:abstractNum w:abstractNumId="1">
    <w:nsid w:val="4C035FE1"/>
    <w:multiLevelType w:val="hybridMultilevel"/>
    <w:tmpl w:val="1032BA7C"/>
    <w:lvl w:ilvl="0" w:tplc="C0D434F0">
      <w:start w:val="1"/>
      <w:numFmt w:val="bullet"/>
      <w:lvlText w:val=""/>
      <w:lvlJc w:val="left"/>
      <w:pPr>
        <w:ind w:left="720" w:hanging="360"/>
      </w:pPr>
      <w:rPr>
        <w:rFonts w:ascii="Symbol" w:hAnsi="Symbol" w:hint="default"/>
      </w:rPr>
    </w:lvl>
    <w:lvl w:ilvl="1" w:tplc="4304471A">
      <w:start w:val="1"/>
      <w:numFmt w:val="bullet"/>
      <w:lvlText w:val="o"/>
      <w:lvlJc w:val="left"/>
      <w:pPr>
        <w:ind w:left="1440" w:hanging="360"/>
      </w:pPr>
      <w:rPr>
        <w:rFonts w:ascii="Courier New" w:hAnsi="Courier New" w:hint="default"/>
      </w:rPr>
    </w:lvl>
    <w:lvl w:ilvl="2" w:tplc="06CE6A7E">
      <w:start w:val="1"/>
      <w:numFmt w:val="bullet"/>
      <w:lvlText w:val=""/>
      <w:lvlJc w:val="left"/>
      <w:pPr>
        <w:ind w:left="2160" w:hanging="360"/>
      </w:pPr>
      <w:rPr>
        <w:rFonts w:ascii="Wingdings" w:hAnsi="Wingdings" w:hint="default"/>
      </w:rPr>
    </w:lvl>
    <w:lvl w:ilvl="3" w:tplc="008C548C">
      <w:start w:val="1"/>
      <w:numFmt w:val="bullet"/>
      <w:lvlText w:val=""/>
      <w:lvlJc w:val="left"/>
      <w:pPr>
        <w:ind w:left="2880" w:hanging="360"/>
      </w:pPr>
      <w:rPr>
        <w:rFonts w:ascii="Symbol" w:hAnsi="Symbol" w:hint="default"/>
      </w:rPr>
    </w:lvl>
    <w:lvl w:ilvl="4" w:tplc="F0F0A876">
      <w:start w:val="1"/>
      <w:numFmt w:val="bullet"/>
      <w:lvlText w:val="o"/>
      <w:lvlJc w:val="left"/>
      <w:pPr>
        <w:ind w:left="3600" w:hanging="360"/>
      </w:pPr>
      <w:rPr>
        <w:rFonts w:ascii="Courier New" w:hAnsi="Courier New" w:hint="default"/>
      </w:rPr>
    </w:lvl>
    <w:lvl w:ilvl="5" w:tplc="4DC63D78">
      <w:start w:val="1"/>
      <w:numFmt w:val="bullet"/>
      <w:lvlText w:val=""/>
      <w:lvlJc w:val="left"/>
      <w:pPr>
        <w:ind w:left="4320" w:hanging="360"/>
      </w:pPr>
      <w:rPr>
        <w:rFonts w:ascii="Wingdings" w:hAnsi="Wingdings" w:hint="default"/>
      </w:rPr>
    </w:lvl>
    <w:lvl w:ilvl="6" w:tplc="AE5800F6">
      <w:start w:val="1"/>
      <w:numFmt w:val="bullet"/>
      <w:lvlText w:val=""/>
      <w:lvlJc w:val="left"/>
      <w:pPr>
        <w:ind w:left="5040" w:hanging="360"/>
      </w:pPr>
      <w:rPr>
        <w:rFonts w:ascii="Symbol" w:hAnsi="Symbol" w:hint="default"/>
      </w:rPr>
    </w:lvl>
    <w:lvl w:ilvl="7" w:tplc="2F32E2EC">
      <w:start w:val="1"/>
      <w:numFmt w:val="bullet"/>
      <w:lvlText w:val="o"/>
      <w:lvlJc w:val="left"/>
      <w:pPr>
        <w:ind w:left="5760" w:hanging="360"/>
      </w:pPr>
      <w:rPr>
        <w:rFonts w:ascii="Courier New" w:hAnsi="Courier New" w:hint="default"/>
      </w:rPr>
    </w:lvl>
    <w:lvl w:ilvl="8" w:tplc="1BCA86C6">
      <w:start w:val="1"/>
      <w:numFmt w:val="bullet"/>
      <w:lvlText w:val=""/>
      <w:lvlJc w:val="left"/>
      <w:pPr>
        <w:ind w:left="6480" w:hanging="360"/>
      </w:pPr>
      <w:rPr>
        <w:rFonts w:ascii="Wingdings" w:hAnsi="Wingdings" w:hint="default"/>
      </w:rPr>
    </w:lvl>
  </w:abstractNum>
  <w:abstractNum w:abstractNumId="2">
    <w:nsid w:val="4EC07319"/>
    <w:multiLevelType w:val="hybridMultilevel"/>
    <w:tmpl w:val="8880F842"/>
    <w:lvl w:ilvl="0" w:tplc="A9A00D08">
      <w:start w:val="1"/>
      <w:numFmt w:val="bullet"/>
      <w:lvlText w:val=""/>
      <w:lvlJc w:val="left"/>
      <w:pPr>
        <w:ind w:left="720" w:hanging="360"/>
      </w:pPr>
      <w:rPr>
        <w:rFonts w:ascii="Symbol" w:hAnsi="Symbol" w:hint="default"/>
      </w:rPr>
    </w:lvl>
    <w:lvl w:ilvl="1" w:tplc="6436ED4E">
      <w:start w:val="1"/>
      <w:numFmt w:val="bullet"/>
      <w:lvlText w:val="o"/>
      <w:lvlJc w:val="left"/>
      <w:pPr>
        <w:ind w:left="1440" w:hanging="360"/>
      </w:pPr>
      <w:rPr>
        <w:rFonts w:ascii="Courier New" w:hAnsi="Courier New" w:hint="default"/>
      </w:rPr>
    </w:lvl>
    <w:lvl w:ilvl="2" w:tplc="6EEA7E58">
      <w:start w:val="1"/>
      <w:numFmt w:val="bullet"/>
      <w:lvlText w:val=""/>
      <w:lvlJc w:val="left"/>
      <w:pPr>
        <w:ind w:left="2160" w:hanging="360"/>
      </w:pPr>
      <w:rPr>
        <w:rFonts w:ascii="Wingdings" w:hAnsi="Wingdings" w:hint="default"/>
      </w:rPr>
    </w:lvl>
    <w:lvl w:ilvl="3" w:tplc="8F46E574">
      <w:start w:val="1"/>
      <w:numFmt w:val="bullet"/>
      <w:lvlText w:val=""/>
      <w:lvlJc w:val="left"/>
      <w:pPr>
        <w:ind w:left="2880" w:hanging="360"/>
      </w:pPr>
      <w:rPr>
        <w:rFonts w:ascii="Symbol" w:hAnsi="Symbol" w:hint="default"/>
      </w:rPr>
    </w:lvl>
    <w:lvl w:ilvl="4" w:tplc="46941526">
      <w:start w:val="1"/>
      <w:numFmt w:val="bullet"/>
      <w:lvlText w:val="o"/>
      <w:lvlJc w:val="left"/>
      <w:pPr>
        <w:ind w:left="3600" w:hanging="360"/>
      </w:pPr>
      <w:rPr>
        <w:rFonts w:ascii="Courier New" w:hAnsi="Courier New" w:hint="default"/>
      </w:rPr>
    </w:lvl>
    <w:lvl w:ilvl="5" w:tplc="C8B08392">
      <w:start w:val="1"/>
      <w:numFmt w:val="bullet"/>
      <w:lvlText w:val=""/>
      <w:lvlJc w:val="left"/>
      <w:pPr>
        <w:ind w:left="4320" w:hanging="360"/>
      </w:pPr>
      <w:rPr>
        <w:rFonts w:ascii="Wingdings" w:hAnsi="Wingdings" w:hint="default"/>
      </w:rPr>
    </w:lvl>
    <w:lvl w:ilvl="6" w:tplc="DFD8DB90">
      <w:start w:val="1"/>
      <w:numFmt w:val="bullet"/>
      <w:lvlText w:val=""/>
      <w:lvlJc w:val="left"/>
      <w:pPr>
        <w:ind w:left="5040" w:hanging="360"/>
      </w:pPr>
      <w:rPr>
        <w:rFonts w:ascii="Symbol" w:hAnsi="Symbol" w:hint="default"/>
      </w:rPr>
    </w:lvl>
    <w:lvl w:ilvl="7" w:tplc="D9FE5F26">
      <w:start w:val="1"/>
      <w:numFmt w:val="bullet"/>
      <w:lvlText w:val="o"/>
      <w:lvlJc w:val="left"/>
      <w:pPr>
        <w:ind w:left="5760" w:hanging="360"/>
      </w:pPr>
      <w:rPr>
        <w:rFonts w:ascii="Courier New" w:hAnsi="Courier New" w:hint="default"/>
      </w:rPr>
    </w:lvl>
    <w:lvl w:ilvl="8" w:tplc="9D5A0622">
      <w:start w:val="1"/>
      <w:numFmt w:val="bullet"/>
      <w:lvlText w:val=""/>
      <w:lvlJc w:val="left"/>
      <w:pPr>
        <w:ind w:left="6480" w:hanging="360"/>
      </w:pPr>
      <w:rPr>
        <w:rFonts w:ascii="Wingdings" w:hAnsi="Wingdings" w:hint="default"/>
      </w:rPr>
    </w:lvl>
  </w:abstractNum>
  <w:abstractNum w:abstractNumId="3">
    <w:nsid w:val="61624975"/>
    <w:multiLevelType w:val="hybridMultilevel"/>
    <w:tmpl w:val="BD8C515A"/>
    <w:lvl w:ilvl="0" w:tplc="7EB2FAAA">
      <w:start w:val="1"/>
      <w:numFmt w:val="bullet"/>
      <w:lvlText w:val="-"/>
      <w:lvlJc w:val="left"/>
      <w:pPr>
        <w:ind w:left="720" w:hanging="360"/>
      </w:pPr>
      <w:rPr>
        <w:rFonts w:ascii="Calibri" w:hAnsi="Calibri" w:hint="default"/>
      </w:rPr>
    </w:lvl>
    <w:lvl w:ilvl="1" w:tplc="CD107994">
      <w:start w:val="1"/>
      <w:numFmt w:val="bullet"/>
      <w:lvlText w:val="o"/>
      <w:lvlJc w:val="left"/>
      <w:pPr>
        <w:ind w:left="1440" w:hanging="360"/>
      </w:pPr>
      <w:rPr>
        <w:rFonts w:ascii="Courier New" w:hAnsi="Courier New" w:hint="default"/>
      </w:rPr>
    </w:lvl>
    <w:lvl w:ilvl="2" w:tplc="8286BC7A">
      <w:start w:val="1"/>
      <w:numFmt w:val="bullet"/>
      <w:lvlText w:val=""/>
      <w:lvlJc w:val="left"/>
      <w:pPr>
        <w:ind w:left="2160" w:hanging="360"/>
      </w:pPr>
      <w:rPr>
        <w:rFonts w:ascii="Wingdings" w:hAnsi="Wingdings" w:hint="default"/>
      </w:rPr>
    </w:lvl>
    <w:lvl w:ilvl="3" w:tplc="3BCC6C48">
      <w:start w:val="1"/>
      <w:numFmt w:val="bullet"/>
      <w:lvlText w:val=""/>
      <w:lvlJc w:val="left"/>
      <w:pPr>
        <w:ind w:left="2880" w:hanging="360"/>
      </w:pPr>
      <w:rPr>
        <w:rFonts w:ascii="Symbol" w:hAnsi="Symbol" w:hint="default"/>
      </w:rPr>
    </w:lvl>
    <w:lvl w:ilvl="4" w:tplc="6E1EE8C0">
      <w:start w:val="1"/>
      <w:numFmt w:val="bullet"/>
      <w:lvlText w:val="o"/>
      <w:lvlJc w:val="left"/>
      <w:pPr>
        <w:ind w:left="3600" w:hanging="360"/>
      </w:pPr>
      <w:rPr>
        <w:rFonts w:ascii="Courier New" w:hAnsi="Courier New" w:hint="default"/>
      </w:rPr>
    </w:lvl>
    <w:lvl w:ilvl="5" w:tplc="BA7E1758">
      <w:start w:val="1"/>
      <w:numFmt w:val="bullet"/>
      <w:lvlText w:val=""/>
      <w:lvlJc w:val="left"/>
      <w:pPr>
        <w:ind w:left="4320" w:hanging="360"/>
      </w:pPr>
      <w:rPr>
        <w:rFonts w:ascii="Wingdings" w:hAnsi="Wingdings" w:hint="default"/>
      </w:rPr>
    </w:lvl>
    <w:lvl w:ilvl="6" w:tplc="EC0E7E38">
      <w:start w:val="1"/>
      <w:numFmt w:val="bullet"/>
      <w:lvlText w:val=""/>
      <w:lvlJc w:val="left"/>
      <w:pPr>
        <w:ind w:left="5040" w:hanging="360"/>
      </w:pPr>
      <w:rPr>
        <w:rFonts w:ascii="Symbol" w:hAnsi="Symbol" w:hint="default"/>
      </w:rPr>
    </w:lvl>
    <w:lvl w:ilvl="7" w:tplc="97FAD926">
      <w:start w:val="1"/>
      <w:numFmt w:val="bullet"/>
      <w:lvlText w:val="o"/>
      <w:lvlJc w:val="left"/>
      <w:pPr>
        <w:ind w:left="5760" w:hanging="360"/>
      </w:pPr>
      <w:rPr>
        <w:rFonts w:ascii="Courier New" w:hAnsi="Courier New" w:hint="default"/>
      </w:rPr>
    </w:lvl>
    <w:lvl w:ilvl="8" w:tplc="15F6F2B2">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4DA"/>
    <w:rsid w:val="000E14DA"/>
    <w:rsid w:val="00232C79"/>
    <w:rsid w:val="00590DF7"/>
    <w:rsid w:val="0078508D"/>
    <w:rsid w:val="00B64716"/>
    <w:rsid w:val="00CF1AB9"/>
    <w:rsid w:val="00ED5F47"/>
    <w:rsid w:val="078DAAD5"/>
    <w:rsid w:val="10099C56"/>
    <w:rsid w:val="266FCD6F"/>
    <w:rsid w:val="2EFC9117"/>
    <w:rsid w:val="321E2843"/>
    <w:rsid w:val="528BF091"/>
    <w:rsid w:val="6AC422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C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4DA"/>
    <w:rPr>
      <w:rFonts w:asciiTheme="minorHAnsi" w:hAnsiTheme="minorHAnsi" w:cs="Calibri"/>
      <w:sz w:val="22"/>
      <w:lang w:eastAsia="lv-LV"/>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zsvars">
    <w:name w:val="Uzsvars"/>
    <w:basedOn w:val="DefaultParagraphFont"/>
    <w:uiPriority w:val="20"/>
    <w:qFormat/>
    <w:rsid w:val="000E14DA"/>
    <w:rPr>
      <w:i/>
      <w:iCs/>
    </w:rPr>
  </w:style>
  <w:style w:type="paragraph" w:styleId="ListParagraph">
    <w:name w:val="List Paragraph"/>
    <w:basedOn w:val="Normal"/>
    <w:uiPriority w:val="34"/>
    <w:qFormat/>
    <w:rsid w:val="00CF1AB9"/>
    <w:pPr>
      <w:ind w:left="720"/>
      <w:contextualSpacing/>
    </w:pPr>
  </w:style>
  <w:style w:type="table" w:styleId="TableGrid">
    <w:name w:val="Table Grid"/>
    <w:basedOn w:val="TableNormal"/>
    <w:uiPriority w:val="39"/>
    <w:rsid w:val="00CF1AB9"/>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4DA"/>
    <w:rPr>
      <w:rFonts w:asciiTheme="minorHAnsi" w:hAnsiTheme="minorHAnsi" w:cs="Calibri"/>
      <w:sz w:val="22"/>
      <w:lang w:eastAsia="lv-LV"/>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zsvars">
    <w:name w:val="Uzsvars"/>
    <w:basedOn w:val="DefaultParagraphFont"/>
    <w:uiPriority w:val="20"/>
    <w:qFormat/>
    <w:rsid w:val="000E14DA"/>
    <w:rPr>
      <w:i/>
      <w:iCs/>
    </w:rPr>
  </w:style>
  <w:style w:type="paragraph" w:styleId="ListParagraph">
    <w:name w:val="List Paragraph"/>
    <w:basedOn w:val="Normal"/>
    <w:uiPriority w:val="34"/>
    <w:qFormat/>
    <w:rsid w:val="00CF1AB9"/>
    <w:pPr>
      <w:ind w:left="720"/>
      <w:contextualSpacing/>
    </w:pPr>
  </w:style>
  <w:style w:type="table" w:styleId="TableGrid">
    <w:name w:val="Table Grid"/>
    <w:basedOn w:val="TableNormal"/>
    <w:uiPriority w:val="39"/>
    <w:rsid w:val="00CF1AB9"/>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308575">
      <w:bodyDiv w:val="1"/>
      <w:marLeft w:val="0"/>
      <w:marRight w:val="0"/>
      <w:marTop w:val="0"/>
      <w:marBottom w:val="0"/>
      <w:divBdr>
        <w:top w:val="none" w:sz="0" w:space="0" w:color="auto"/>
        <w:left w:val="none" w:sz="0" w:space="0" w:color="auto"/>
        <w:bottom w:val="none" w:sz="0" w:space="0" w:color="auto"/>
        <w:right w:val="none" w:sz="0" w:space="0" w:color="auto"/>
      </w:divBdr>
      <w:divsChild>
        <w:div w:id="2112780333">
          <w:marLeft w:val="0"/>
          <w:marRight w:val="0"/>
          <w:marTop w:val="0"/>
          <w:marBottom w:val="0"/>
          <w:divBdr>
            <w:top w:val="none" w:sz="0" w:space="0" w:color="auto"/>
            <w:left w:val="none" w:sz="0" w:space="0" w:color="auto"/>
            <w:bottom w:val="none" w:sz="0" w:space="0" w:color="auto"/>
            <w:right w:val="none" w:sz="0" w:space="0" w:color="auto"/>
          </w:divBdr>
        </w:div>
        <w:div w:id="671034697">
          <w:marLeft w:val="0"/>
          <w:marRight w:val="0"/>
          <w:marTop w:val="0"/>
          <w:marBottom w:val="0"/>
          <w:divBdr>
            <w:top w:val="none" w:sz="0" w:space="0" w:color="auto"/>
            <w:left w:val="none" w:sz="0" w:space="0" w:color="auto"/>
            <w:bottom w:val="none" w:sz="0" w:space="0" w:color="auto"/>
            <w:right w:val="none" w:sz="0" w:space="0" w:color="auto"/>
          </w:divBdr>
          <w:divsChild>
            <w:div w:id="307368654">
              <w:marLeft w:val="0"/>
              <w:marRight w:val="0"/>
              <w:marTop w:val="0"/>
              <w:marBottom w:val="0"/>
              <w:divBdr>
                <w:top w:val="none" w:sz="0" w:space="0" w:color="auto"/>
                <w:left w:val="none" w:sz="0" w:space="0" w:color="auto"/>
                <w:bottom w:val="none" w:sz="0" w:space="0" w:color="auto"/>
                <w:right w:val="none" w:sz="0" w:space="0" w:color="auto"/>
              </w:divBdr>
            </w:div>
            <w:div w:id="2088114032">
              <w:marLeft w:val="0"/>
              <w:marRight w:val="0"/>
              <w:marTop w:val="0"/>
              <w:marBottom w:val="0"/>
              <w:divBdr>
                <w:top w:val="none" w:sz="0" w:space="0" w:color="auto"/>
                <w:left w:val="none" w:sz="0" w:space="0" w:color="auto"/>
                <w:bottom w:val="none" w:sz="0" w:space="0" w:color="auto"/>
                <w:right w:val="none" w:sz="0" w:space="0" w:color="auto"/>
              </w:divBdr>
            </w:div>
          </w:divsChild>
        </w:div>
        <w:div w:id="1314723262">
          <w:marLeft w:val="0"/>
          <w:marRight w:val="0"/>
          <w:marTop w:val="0"/>
          <w:marBottom w:val="0"/>
          <w:divBdr>
            <w:top w:val="none" w:sz="0" w:space="0" w:color="auto"/>
            <w:left w:val="none" w:sz="0" w:space="0" w:color="auto"/>
            <w:bottom w:val="none" w:sz="0" w:space="0" w:color="auto"/>
            <w:right w:val="none" w:sz="0" w:space="0" w:color="auto"/>
          </w:divBdr>
        </w:div>
        <w:div w:id="578910122">
          <w:marLeft w:val="0"/>
          <w:marRight w:val="0"/>
          <w:marTop w:val="0"/>
          <w:marBottom w:val="0"/>
          <w:divBdr>
            <w:top w:val="none" w:sz="0" w:space="0" w:color="auto"/>
            <w:left w:val="none" w:sz="0" w:space="0" w:color="auto"/>
            <w:bottom w:val="none" w:sz="0" w:space="0" w:color="auto"/>
            <w:right w:val="none" w:sz="0" w:space="0" w:color="auto"/>
          </w:divBdr>
        </w:div>
        <w:div w:id="1780560729">
          <w:marLeft w:val="0"/>
          <w:marRight w:val="0"/>
          <w:marTop w:val="0"/>
          <w:marBottom w:val="0"/>
          <w:divBdr>
            <w:top w:val="none" w:sz="0" w:space="0" w:color="auto"/>
            <w:left w:val="none" w:sz="0" w:space="0" w:color="auto"/>
            <w:bottom w:val="none" w:sz="0" w:space="0" w:color="auto"/>
            <w:right w:val="none" w:sz="0" w:space="0" w:color="auto"/>
          </w:divBdr>
        </w:div>
        <w:div w:id="1841500641">
          <w:marLeft w:val="0"/>
          <w:marRight w:val="0"/>
          <w:marTop w:val="0"/>
          <w:marBottom w:val="0"/>
          <w:divBdr>
            <w:top w:val="none" w:sz="0" w:space="0" w:color="auto"/>
            <w:left w:val="none" w:sz="0" w:space="0" w:color="auto"/>
            <w:bottom w:val="none" w:sz="0" w:space="0" w:color="auto"/>
            <w:right w:val="none" w:sz="0" w:space="0" w:color="auto"/>
          </w:divBdr>
        </w:div>
        <w:div w:id="1857502729">
          <w:marLeft w:val="0"/>
          <w:marRight w:val="0"/>
          <w:marTop w:val="0"/>
          <w:marBottom w:val="0"/>
          <w:divBdr>
            <w:top w:val="none" w:sz="0" w:space="0" w:color="auto"/>
            <w:left w:val="none" w:sz="0" w:space="0" w:color="auto"/>
            <w:bottom w:val="none" w:sz="0" w:space="0" w:color="auto"/>
            <w:right w:val="none" w:sz="0" w:space="0" w:color="auto"/>
          </w:divBdr>
        </w:div>
        <w:div w:id="88936016">
          <w:marLeft w:val="0"/>
          <w:marRight w:val="0"/>
          <w:marTop w:val="0"/>
          <w:marBottom w:val="0"/>
          <w:divBdr>
            <w:top w:val="none" w:sz="0" w:space="0" w:color="auto"/>
            <w:left w:val="none" w:sz="0" w:space="0" w:color="auto"/>
            <w:bottom w:val="none" w:sz="0" w:space="0" w:color="auto"/>
            <w:right w:val="none" w:sz="0" w:space="0" w:color="auto"/>
          </w:divBdr>
        </w:div>
        <w:div w:id="611010717">
          <w:marLeft w:val="0"/>
          <w:marRight w:val="0"/>
          <w:marTop w:val="0"/>
          <w:marBottom w:val="0"/>
          <w:divBdr>
            <w:top w:val="none" w:sz="0" w:space="0" w:color="auto"/>
            <w:left w:val="none" w:sz="0" w:space="0" w:color="auto"/>
            <w:bottom w:val="none" w:sz="0" w:space="0" w:color="auto"/>
            <w:right w:val="none" w:sz="0" w:space="0" w:color="auto"/>
          </w:divBdr>
        </w:div>
        <w:div w:id="1585451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rtuplatvia.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4985</Words>
  <Characters>2843</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Bez PVN</cp:lastModifiedBy>
  <cp:revision>2</cp:revision>
  <dcterms:created xsi:type="dcterms:W3CDTF">2021-11-30T08:30:00Z</dcterms:created>
  <dcterms:modified xsi:type="dcterms:W3CDTF">2021-11-30T08:30:00Z</dcterms:modified>
</cp:coreProperties>
</file>