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A7430" w:rsidRPr="00AB4D89" w:rsidRDefault="00AA7430" w:rsidP="005A3E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619"/>
        <w:jc w:val="center"/>
        <w:rPr>
          <w:rFonts w:ascii="Cambria" w:hAnsi="Cambria"/>
          <w:b/>
          <w:lang w:val="en-GB"/>
        </w:rPr>
      </w:pPr>
      <w:r w:rsidRPr="00AB4D89">
        <w:rPr>
          <w:rFonts w:ascii="Cambria" w:hAnsi="Cambria"/>
          <w:b/>
          <w:lang w:val="en-GB"/>
        </w:rPr>
        <w:t xml:space="preserve">     </w:t>
      </w:r>
      <w:r w:rsidR="008F1DA6">
        <w:rPr>
          <w:rFonts w:ascii="Cambria" w:hAnsi="Cambria"/>
          <w:b/>
          <w:noProof/>
          <w:lang w:val="ru-RU" w:eastAsia="ru-RU"/>
        </w:rPr>
        <w:drawing>
          <wp:inline distT="0" distB="0" distL="0" distR="0">
            <wp:extent cx="532130" cy="832485"/>
            <wp:effectExtent l="19050" t="0" r="1270" b="0"/>
            <wp:docPr id="4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srcRect/>
                    <a:stretch>
                      <a:fillRect/>
                    </a:stretch>
                  </pic:blipFill>
                  <pic:spPr bwMode="auto">
                    <a:xfrm>
                      <a:off x="0" y="0"/>
                      <a:ext cx="532130" cy="832485"/>
                    </a:xfrm>
                    <a:prstGeom prst="rect">
                      <a:avLst/>
                    </a:prstGeom>
                    <a:noFill/>
                    <a:ln w="9525">
                      <a:noFill/>
                      <a:miter lim="800000"/>
                      <a:headEnd/>
                      <a:tailEnd/>
                    </a:ln>
                  </pic:spPr>
                </pic:pic>
              </a:graphicData>
            </a:graphic>
          </wp:inline>
        </w:drawing>
      </w:r>
      <w:r w:rsidRPr="00AB4D89">
        <w:rPr>
          <w:rFonts w:ascii="Cambria" w:hAnsi="Cambria"/>
          <w:b/>
          <w:lang w:val="en-GB"/>
        </w:rPr>
        <w:t xml:space="preserve">         </w:t>
      </w:r>
      <w:r w:rsidR="008F1DA6">
        <w:rPr>
          <w:rFonts w:ascii="Cambria" w:hAnsi="Cambria"/>
          <w:b/>
          <w:noProof/>
          <w:lang w:val="ru-RU" w:eastAsia="ru-RU"/>
        </w:rPr>
        <w:drawing>
          <wp:inline distT="0" distB="0" distL="0" distR="0">
            <wp:extent cx="1255395" cy="873760"/>
            <wp:effectExtent l="19050" t="0" r="1905" b="0"/>
            <wp:docPr id="4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srcRect/>
                    <a:stretch>
                      <a:fillRect/>
                    </a:stretch>
                  </pic:blipFill>
                  <pic:spPr bwMode="auto">
                    <a:xfrm>
                      <a:off x="0" y="0"/>
                      <a:ext cx="1255395" cy="873760"/>
                    </a:xfrm>
                    <a:prstGeom prst="rect">
                      <a:avLst/>
                    </a:prstGeom>
                    <a:noFill/>
                    <a:ln w="9525">
                      <a:noFill/>
                      <a:miter lim="800000"/>
                      <a:headEnd/>
                      <a:tailEnd/>
                    </a:ln>
                  </pic:spPr>
                </pic:pic>
              </a:graphicData>
            </a:graphic>
          </wp:inline>
        </w:drawing>
      </w:r>
      <w:r w:rsidRPr="00AB4D89">
        <w:rPr>
          <w:rFonts w:ascii="Cambria" w:hAnsi="Cambria"/>
          <w:b/>
          <w:lang w:val="en-GB"/>
        </w:rPr>
        <w:t xml:space="preserve">         </w:t>
      </w:r>
      <w:r w:rsidR="008F1DA6">
        <w:rPr>
          <w:rFonts w:ascii="Cambria" w:hAnsi="Cambria"/>
          <w:b/>
          <w:noProof/>
          <w:lang w:val="ru-RU" w:eastAsia="ru-RU"/>
        </w:rPr>
        <w:drawing>
          <wp:inline distT="0" distB="0" distL="0" distR="0">
            <wp:extent cx="1706245" cy="859790"/>
            <wp:effectExtent l="19050" t="0" r="8255"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1706245" cy="859790"/>
                    </a:xfrm>
                    <a:prstGeom prst="rect">
                      <a:avLst/>
                    </a:prstGeom>
                    <a:noFill/>
                    <a:ln w="9525">
                      <a:noFill/>
                      <a:miter lim="800000"/>
                      <a:headEnd/>
                      <a:tailEnd/>
                    </a:ln>
                  </pic:spPr>
                </pic:pic>
              </a:graphicData>
            </a:graphic>
          </wp:inline>
        </w:drawing>
      </w:r>
      <w:r w:rsidRPr="00AB4D89">
        <w:rPr>
          <w:rFonts w:ascii="Cambria" w:hAnsi="Cambria"/>
          <w:b/>
          <w:noProof/>
          <w:lang w:val="en-GB" w:eastAsia="lv-LV"/>
        </w:rPr>
        <w:t xml:space="preserve">     </w:t>
      </w:r>
      <w:r w:rsidR="008F1DA6">
        <w:rPr>
          <w:rFonts w:ascii="Cambria" w:hAnsi="Cambria"/>
          <w:b/>
          <w:noProof/>
          <w:lang w:val="ru-RU" w:eastAsia="ru-RU"/>
        </w:rPr>
        <w:drawing>
          <wp:inline distT="0" distB="0" distL="0" distR="0">
            <wp:extent cx="709930" cy="859790"/>
            <wp:effectExtent l="1905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709930" cy="859790"/>
                    </a:xfrm>
                    <a:prstGeom prst="rect">
                      <a:avLst/>
                    </a:prstGeom>
                    <a:noFill/>
                    <a:ln w="9525">
                      <a:noFill/>
                      <a:miter lim="800000"/>
                      <a:headEnd/>
                      <a:tailEnd/>
                    </a:ln>
                  </pic:spPr>
                </pic:pic>
              </a:graphicData>
            </a:graphic>
          </wp:inline>
        </w:drawing>
      </w:r>
    </w:p>
    <w:p w:rsidR="00AA7430" w:rsidRPr="00AB4D89" w:rsidRDefault="00AA7430" w:rsidP="006D7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right="-619"/>
        <w:jc w:val="center"/>
        <w:rPr>
          <w:rFonts w:ascii="Cambria" w:hAnsi="Cambria"/>
          <w:b/>
          <w:lang w:val="en-GB"/>
        </w:rPr>
      </w:pPr>
    </w:p>
    <w:p w:rsidR="00AA7430" w:rsidRPr="00AB4D89" w:rsidRDefault="00AA7430" w:rsidP="006D7D18">
      <w:pPr>
        <w:jc w:val="center"/>
        <w:rPr>
          <w:rFonts w:ascii="Cambria" w:hAnsi="Cambria"/>
          <w:b/>
          <w:bCs/>
          <w:lang w:val="en-GB" w:eastAsia="ru-RU"/>
        </w:rPr>
      </w:pPr>
    </w:p>
    <w:p w:rsidR="00AA7430" w:rsidRPr="00AB4D89" w:rsidRDefault="00AA7430" w:rsidP="006D7D18">
      <w:pPr>
        <w:jc w:val="center"/>
        <w:rPr>
          <w:rFonts w:ascii="Cambria" w:hAnsi="Cambria"/>
          <w:sz w:val="52"/>
          <w:szCs w:val="52"/>
          <w:lang w:val="en-GB"/>
        </w:rPr>
      </w:pPr>
    </w:p>
    <w:p w:rsidR="00AA7430" w:rsidRPr="00AB4D89" w:rsidRDefault="00AA7430" w:rsidP="006D7D18">
      <w:pPr>
        <w:jc w:val="center"/>
        <w:rPr>
          <w:rFonts w:ascii="Cambria" w:hAnsi="Cambria"/>
          <w:sz w:val="32"/>
          <w:szCs w:val="52"/>
          <w:lang w:val="en-GB"/>
        </w:rPr>
      </w:pPr>
      <w:r w:rsidRPr="00AB4D89">
        <w:rPr>
          <w:rFonts w:ascii="Cambria" w:hAnsi="Cambria"/>
          <w:sz w:val="32"/>
          <w:szCs w:val="52"/>
          <w:lang w:val="en-GB"/>
        </w:rPr>
        <w:t>PROJECT</w:t>
      </w:r>
    </w:p>
    <w:p w:rsidR="00AA7430" w:rsidRPr="00AB4D89" w:rsidRDefault="00AA7430" w:rsidP="006D7D18">
      <w:pPr>
        <w:jc w:val="center"/>
        <w:rPr>
          <w:rFonts w:ascii="Cambria" w:hAnsi="Cambria"/>
          <w:sz w:val="32"/>
          <w:szCs w:val="52"/>
          <w:lang w:val="en-GB"/>
        </w:rPr>
      </w:pPr>
    </w:p>
    <w:p w:rsidR="00AA7430" w:rsidRPr="00AB4D89" w:rsidRDefault="00AA7430" w:rsidP="00E71D2A">
      <w:pPr>
        <w:jc w:val="center"/>
        <w:rPr>
          <w:rFonts w:ascii="Cambria" w:hAnsi="Cambria"/>
          <w:sz w:val="32"/>
          <w:szCs w:val="32"/>
          <w:lang w:val="en-GB"/>
        </w:rPr>
      </w:pPr>
      <w:r w:rsidRPr="00AB4D89">
        <w:rPr>
          <w:rFonts w:ascii="Cambria" w:hAnsi="Cambria"/>
          <w:sz w:val="32"/>
          <w:szCs w:val="52"/>
          <w:lang w:val="en-GB"/>
        </w:rPr>
        <w:t>“</w:t>
      </w:r>
      <w:r w:rsidRPr="00AB4D89">
        <w:rPr>
          <w:rFonts w:ascii="Cambria" w:hAnsi="Cambria"/>
          <w:sz w:val="32"/>
          <w:szCs w:val="32"/>
          <w:lang w:val="en-GB"/>
        </w:rPr>
        <w:t xml:space="preserve">Strategy for Investment Attraction to Urban Areas </w:t>
      </w:r>
    </w:p>
    <w:p w:rsidR="00AA7430" w:rsidRPr="00AB4D89" w:rsidRDefault="00AA7430" w:rsidP="00E71D2A">
      <w:pPr>
        <w:jc w:val="center"/>
        <w:rPr>
          <w:rFonts w:ascii="Cambria" w:hAnsi="Cambria"/>
          <w:sz w:val="32"/>
          <w:szCs w:val="52"/>
          <w:lang w:val="en-GB"/>
        </w:rPr>
      </w:pPr>
      <w:proofErr w:type="gramStart"/>
      <w:r w:rsidRPr="00AB4D89">
        <w:rPr>
          <w:rFonts w:ascii="Cambria" w:hAnsi="Cambria"/>
          <w:sz w:val="32"/>
          <w:szCs w:val="32"/>
          <w:lang w:val="en-GB"/>
        </w:rPr>
        <w:t>in</w:t>
      </w:r>
      <w:proofErr w:type="gramEnd"/>
      <w:r w:rsidRPr="00AB4D89">
        <w:rPr>
          <w:rFonts w:ascii="Cambria" w:hAnsi="Cambria"/>
          <w:sz w:val="32"/>
          <w:szCs w:val="32"/>
          <w:lang w:val="en-GB"/>
        </w:rPr>
        <w:t xml:space="preserve"> LV-LT Cross-border Region</w:t>
      </w:r>
      <w:r w:rsidRPr="00AB4D89">
        <w:rPr>
          <w:rFonts w:ascii="Cambria" w:hAnsi="Cambria"/>
          <w:sz w:val="32"/>
          <w:szCs w:val="52"/>
          <w:lang w:val="en-GB"/>
        </w:rPr>
        <w:t xml:space="preserve"> – WILLINVEST”</w:t>
      </w:r>
    </w:p>
    <w:p w:rsidR="00AA7430" w:rsidRPr="00AB4D89" w:rsidRDefault="00AA7430" w:rsidP="00E71D2A">
      <w:pPr>
        <w:jc w:val="center"/>
        <w:rPr>
          <w:rFonts w:ascii="Cambria" w:hAnsi="Cambria"/>
          <w:sz w:val="32"/>
          <w:szCs w:val="52"/>
          <w:lang w:val="en-GB"/>
        </w:rPr>
      </w:pPr>
      <w:proofErr w:type="gramStart"/>
      <w:r w:rsidRPr="00AB4D89">
        <w:rPr>
          <w:rFonts w:ascii="Cambria" w:hAnsi="Cambria"/>
          <w:sz w:val="32"/>
          <w:szCs w:val="52"/>
          <w:lang w:val="en-GB"/>
        </w:rPr>
        <w:t>(No.</w:t>
      </w:r>
      <w:proofErr w:type="gramEnd"/>
      <w:r w:rsidRPr="00AB4D89">
        <w:rPr>
          <w:rFonts w:ascii="Cambria" w:hAnsi="Cambria"/>
          <w:sz w:val="32"/>
          <w:szCs w:val="52"/>
          <w:lang w:val="en-GB"/>
        </w:rPr>
        <w:t xml:space="preserve"> LLV-390)</w:t>
      </w:r>
    </w:p>
    <w:p w:rsidR="00AA7430" w:rsidRPr="005E0919" w:rsidRDefault="00AA7430" w:rsidP="006D7D18">
      <w:pPr>
        <w:rPr>
          <w:rFonts w:ascii="Cambria" w:hAnsi="Cambria"/>
          <w:b/>
          <w:color w:val="04617B"/>
          <w:sz w:val="40"/>
          <w:szCs w:val="40"/>
          <w:lang w:val="en-GB"/>
        </w:rPr>
      </w:pPr>
    </w:p>
    <w:p w:rsidR="00AA7430" w:rsidRPr="00AB4D89" w:rsidRDefault="00AA7430" w:rsidP="002458F2">
      <w:pPr>
        <w:jc w:val="center"/>
        <w:rPr>
          <w:rFonts w:ascii="Cambria" w:hAnsi="Cambria"/>
          <w:b/>
          <w:sz w:val="52"/>
          <w:szCs w:val="52"/>
          <w:lang w:val="en-GB"/>
        </w:rPr>
      </w:pPr>
      <w:r w:rsidRPr="00AB4D89">
        <w:rPr>
          <w:rFonts w:ascii="Cambria" w:hAnsi="Cambria"/>
          <w:b/>
          <w:sz w:val="52"/>
          <w:szCs w:val="52"/>
          <w:lang w:val="en-GB"/>
        </w:rPr>
        <w:t xml:space="preserve">Description of investment project for </w:t>
      </w:r>
      <w:r w:rsidR="008F1DA6" w:rsidRPr="00AB4D89">
        <w:rPr>
          <w:rFonts w:ascii="Cambria" w:hAnsi="Cambria"/>
          <w:b/>
          <w:sz w:val="52"/>
          <w:szCs w:val="52"/>
          <w:lang w:val="en-GB"/>
        </w:rPr>
        <w:t xml:space="preserve">REZEKNE </w:t>
      </w:r>
      <w:r w:rsidR="008F1DA6">
        <w:rPr>
          <w:rFonts w:ascii="Cambria" w:hAnsi="Cambria"/>
          <w:b/>
          <w:sz w:val="52"/>
          <w:szCs w:val="52"/>
          <w:lang w:val="en-GB"/>
        </w:rPr>
        <w:t>C</w:t>
      </w:r>
      <w:r w:rsidR="008F1DA6" w:rsidRPr="00AB4D89">
        <w:rPr>
          <w:rFonts w:ascii="Cambria" w:hAnsi="Cambria"/>
          <w:b/>
          <w:sz w:val="52"/>
          <w:szCs w:val="52"/>
          <w:lang w:val="en-GB"/>
        </w:rPr>
        <w:t xml:space="preserve">ity </w:t>
      </w:r>
      <w:r w:rsidR="008F1DA6">
        <w:rPr>
          <w:rFonts w:ascii="Cambria" w:hAnsi="Cambria"/>
          <w:b/>
          <w:sz w:val="52"/>
          <w:szCs w:val="52"/>
          <w:lang w:val="en-GB"/>
        </w:rPr>
        <w:t>Council Properties in Special Economic Z</w:t>
      </w:r>
      <w:r w:rsidRPr="00AB4D89">
        <w:rPr>
          <w:rFonts w:ascii="Cambria" w:hAnsi="Cambria"/>
          <w:b/>
          <w:sz w:val="52"/>
          <w:szCs w:val="52"/>
          <w:lang w:val="en-GB"/>
        </w:rPr>
        <w:t>one</w:t>
      </w:r>
    </w:p>
    <w:p w:rsidR="00AA7430" w:rsidRPr="00AB4D89" w:rsidRDefault="00AA7430" w:rsidP="006D7D18">
      <w:pPr>
        <w:rPr>
          <w:rFonts w:ascii="Cambria" w:hAnsi="Cambria"/>
          <w:lang w:val="en-GB"/>
        </w:rPr>
      </w:pPr>
    </w:p>
    <w:p w:rsidR="00AA7430" w:rsidRPr="00AB4D89" w:rsidRDefault="00AA7430" w:rsidP="006D7D18">
      <w:pPr>
        <w:rPr>
          <w:rFonts w:ascii="Cambria" w:hAnsi="Cambria"/>
          <w:lang w:val="en-GB"/>
        </w:rPr>
      </w:pPr>
    </w:p>
    <w:p w:rsidR="00AA7430" w:rsidRPr="00AB4D89" w:rsidRDefault="00AA7430" w:rsidP="005A3ECB">
      <w:pPr>
        <w:jc w:val="center"/>
        <w:rPr>
          <w:rFonts w:ascii="Cambria" w:hAnsi="Cambria"/>
          <w:lang w:val="en-GB"/>
        </w:rPr>
      </w:pPr>
      <w:r w:rsidRPr="00AB4D89">
        <w:rPr>
          <w:rFonts w:ascii="Cambria" w:hAnsi="Cambria"/>
          <w:noProof/>
          <w:lang w:val="en-GB" w:eastAsia="lv-LV"/>
        </w:rPr>
        <w:t xml:space="preserve">  </w:t>
      </w:r>
      <w:r w:rsidR="008F1DA6">
        <w:rPr>
          <w:rFonts w:ascii="Cambria" w:hAnsi="Cambria"/>
          <w:noProof/>
          <w:lang w:val="ru-RU" w:eastAsia="ru-RU"/>
        </w:rPr>
        <w:drawing>
          <wp:inline distT="0" distB="0" distL="0" distR="0">
            <wp:extent cx="6191745" cy="3296652"/>
            <wp:effectExtent l="1905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186890" cy="3294067"/>
                    </a:xfrm>
                    <a:prstGeom prst="rect">
                      <a:avLst/>
                    </a:prstGeom>
                    <a:noFill/>
                    <a:ln w="9525">
                      <a:noFill/>
                      <a:miter lim="800000"/>
                      <a:headEnd/>
                      <a:tailEnd/>
                    </a:ln>
                  </pic:spPr>
                </pic:pic>
              </a:graphicData>
            </a:graphic>
          </wp:inline>
        </w:drawing>
      </w:r>
    </w:p>
    <w:p w:rsidR="00AA7430" w:rsidRPr="00AB4D89" w:rsidRDefault="00AA7430" w:rsidP="006D7D18">
      <w:pPr>
        <w:jc w:val="center"/>
        <w:rPr>
          <w:rFonts w:ascii="Cambria" w:hAnsi="Cambria"/>
          <w:lang w:val="en-GB"/>
        </w:rPr>
      </w:pPr>
    </w:p>
    <w:p w:rsidR="00AA7430" w:rsidRPr="00AB4D89" w:rsidRDefault="00AA7430" w:rsidP="006D7D18">
      <w:pPr>
        <w:jc w:val="center"/>
        <w:rPr>
          <w:rFonts w:ascii="Cambria" w:hAnsi="Cambria"/>
          <w:lang w:val="en-GB"/>
        </w:rPr>
      </w:pPr>
    </w:p>
    <w:p w:rsidR="00AA7430" w:rsidRPr="00AB4D89" w:rsidRDefault="00AA7430" w:rsidP="006D7D18">
      <w:pPr>
        <w:jc w:val="center"/>
        <w:rPr>
          <w:rFonts w:ascii="Cambria" w:hAnsi="Cambria"/>
          <w:lang w:val="en-GB"/>
        </w:rPr>
      </w:pPr>
    </w:p>
    <w:p w:rsidR="00AA7430" w:rsidRPr="00AB4D89" w:rsidRDefault="00AA7430" w:rsidP="006D7D18">
      <w:pPr>
        <w:jc w:val="center"/>
        <w:rPr>
          <w:rFonts w:ascii="Cambria" w:hAnsi="Cambria"/>
          <w:lang w:val="en-GB"/>
        </w:rPr>
      </w:pPr>
    </w:p>
    <w:p w:rsidR="00AA7430" w:rsidRPr="00AB4D89" w:rsidRDefault="00AA7430" w:rsidP="006D7D18">
      <w:pPr>
        <w:jc w:val="center"/>
        <w:rPr>
          <w:rFonts w:ascii="Cambria" w:hAnsi="Cambria"/>
          <w:lang w:val="en-GB"/>
        </w:rPr>
      </w:pPr>
      <w:proofErr w:type="spellStart"/>
      <w:r w:rsidRPr="00AB4D89">
        <w:rPr>
          <w:rFonts w:ascii="Cambria" w:hAnsi="Cambria"/>
          <w:lang w:val="en-GB"/>
        </w:rPr>
        <w:t>Rezekne</w:t>
      </w:r>
      <w:proofErr w:type="spellEnd"/>
      <w:r w:rsidRPr="00AB4D89">
        <w:rPr>
          <w:rFonts w:ascii="Cambria" w:hAnsi="Cambria"/>
          <w:lang w:val="en-GB"/>
        </w:rPr>
        <w:t>, 2015</w:t>
      </w:r>
    </w:p>
    <w:p w:rsidR="008F1DA6" w:rsidRPr="00137A5D" w:rsidRDefault="00AA7430" w:rsidP="008F1DA6">
      <w:pPr>
        <w:spacing w:after="200" w:line="276" w:lineRule="auto"/>
        <w:jc w:val="center"/>
        <w:rPr>
          <w:rFonts w:ascii="Cambria" w:hAnsi="Cambria"/>
          <w:b/>
          <w:color w:val="04617B"/>
          <w:sz w:val="28"/>
          <w:szCs w:val="28"/>
          <w:lang w:val="en-GB"/>
        </w:rPr>
      </w:pPr>
      <w:r w:rsidRPr="00AB4D89">
        <w:rPr>
          <w:rFonts w:ascii="Cambria" w:hAnsi="Cambria"/>
          <w:b/>
          <w:lang w:val="en-GB"/>
        </w:rPr>
        <w:br w:type="page"/>
      </w:r>
      <w:bookmarkStart w:id="0" w:name="_Toc409434238"/>
      <w:bookmarkStart w:id="1" w:name="_Toc409514822"/>
      <w:bookmarkStart w:id="2" w:name="_Toc411901908"/>
      <w:r w:rsidRPr="00AB4D89">
        <w:rPr>
          <w:lang w:val="en-GB"/>
        </w:rPr>
        <w:lastRenderedPageBreak/>
        <w:t xml:space="preserve"> </w:t>
      </w:r>
      <w:r w:rsidR="008F1DA6" w:rsidRPr="00137A5D">
        <w:rPr>
          <w:rFonts w:ascii="Cambria" w:hAnsi="Cambria"/>
          <w:b/>
          <w:color w:val="04617B"/>
          <w:sz w:val="28"/>
          <w:szCs w:val="28"/>
          <w:lang w:val="en-GB"/>
        </w:rPr>
        <w:t>TABLE OF CONTENTS</w:t>
      </w:r>
    </w:p>
    <w:p w:rsidR="008F1DA6" w:rsidRPr="00137A5D" w:rsidRDefault="008F1DA6" w:rsidP="008F1DA6">
      <w:pPr>
        <w:jc w:val="center"/>
        <w:rPr>
          <w:rFonts w:ascii="Cambria" w:hAnsi="Cambria"/>
          <w:b/>
          <w:color w:val="04617B"/>
          <w:lang w:val="en-GB"/>
        </w:rPr>
      </w:pPr>
    </w:p>
    <w:p w:rsidR="008F1DA6" w:rsidRPr="00137A5D" w:rsidRDefault="00BC6B7A" w:rsidP="008F1DA6">
      <w:pPr>
        <w:pStyle w:val="11"/>
        <w:tabs>
          <w:tab w:val="left" w:pos="480"/>
          <w:tab w:val="right" w:leader="dot" w:pos="9911"/>
        </w:tabs>
        <w:rPr>
          <w:rFonts w:ascii="Cambria" w:hAnsi="Cambria"/>
          <w:noProof/>
          <w:sz w:val="22"/>
          <w:szCs w:val="22"/>
          <w:lang w:val="en-GB" w:eastAsia="lv-LV"/>
        </w:rPr>
      </w:pPr>
      <w:r w:rsidRPr="00137A5D">
        <w:rPr>
          <w:rFonts w:ascii="Cambria" w:hAnsi="Cambria"/>
          <w:lang w:val="en-GB"/>
        </w:rPr>
        <w:fldChar w:fldCharType="begin"/>
      </w:r>
      <w:r w:rsidR="008F1DA6" w:rsidRPr="00137A5D">
        <w:rPr>
          <w:rFonts w:ascii="Cambria" w:hAnsi="Cambria"/>
          <w:lang w:val="en-GB"/>
        </w:rPr>
        <w:instrText xml:space="preserve"> TOC \o "1-3" \h \z \u </w:instrText>
      </w:r>
      <w:r w:rsidRPr="00137A5D">
        <w:rPr>
          <w:rFonts w:ascii="Cambria" w:hAnsi="Cambria"/>
          <w:lang w:val="en-GB"/>
        </w:rPr>
        <w:fldChar w:fldCharType="separate"/>
      </w:r>
      <w:hyperlink w:anchor="_Toc411892114" w:history="1">
        <w:r w:rsidR="008F1DA6" w:rsidRPr="00137A5D">
          <w:rPr>
            <w:rStyle w:val="a3"/>
            <w:noProof/>
            <w:lang w:val="en-GB"/>
          </w:rPr>
          <w:t>1</w:t>
        </w:r>
        <w:r w:rsidR="008F1DA6" w:rsidRPr="00137A5D">
          <w:rPr>
            <w:rFonts w:ascii="Cambria" w:hAnsi="Cambria"/>
            <w:noProof/>
            <w:sz w:val="22"/>
            <w:szCs w:val="22"/>
            <w:lang w:val="en-GB" w:eastAsia="lv-LV"/>
          </w:rPr>
          <w:tab/>
        </w:r>
        <w:r w:rsidR="008F1DA6" w:rsidRPr="00137A5D">
          <w:rPr>
            <w:rStyle w:val="a3"/>
            <w:noProof/>
            <w:lang w:val="en-GB"/>
          </w:rPr>
          <w:t>LATGALE REGION in Latvia</w:t>
        </w:r>
        <w:r w:rsidR="008F1DA6" w:rsidRPr="00137A5D">
          <w:rPr>
            <w:rFonts w:ascii="Cambria" w:hAnsi="Cambria"/>
            <w:noProof/>
            <w:webHidden/>
            <w:lang w:val="en-GB"/>
          </w:rPr>
          <w:tab/>
        </w:r>
        <w:r w:rsidRPr="00137A5D">
          <w:rPr>
            <w:rFonts w:ascii="Cambria" w:hAnsi="Cambria"/>
            <w:noProof/>
            <w:webHidden/>
            <w:lang w:val="en-GB"/>
          </w:rPr>
          <w:fldChar w:fldCharType="begin"/>
        </w:r>
        <w:r w:rsidR="008F1DA6" w:rsidRPr="00137A5D">
          <w:rPr>
            <w:rFonts w:ascii="Cambria" w:hAnsi="Cambria"/>
            <w:noProof/>
            <w:webHidden/>
            <w:lang w:val="en-GB"/>
          </w:rPr>
          <w:instrText xml:space="preserve"> PAGEREF _Toc411892114 \h </w:instrText>
        </w:r>
        <w:r w:rsidRPr="00137A5D">
          <w:rPr>
            <w:rFonts w:ascii="Cambria" w:hAnsi="Cambria"/>
            <w:noProof/>
            <w:webHidden/>
            <w:lang w:val="en-GB"/>
          </w:rPr>
        </w:r>
        <w:r w:rsidRPr="00137A5D">
          <w:rPr>
            <w:rFonts w:ascii="Cambria" w:hAnsi="Cambria"/>
            <w:noProof/>
            <w:webHidden/>
            <w:lang w:val="en-GB"/>
          </w:rPr>
          <w:fldChar w:fldCharType="separate"/>
        </w:r>
        <w:r w:rsidR="008F1DA6">
          <w:rPr>
            <w:rFonts w:ascii="Cambria" w:hAnsi="Cambria"/>
            <w:noProof/>
            <w:webHidden/>
            <w:lang w:val="en-GB"/>
          </w:rPr>
          <w:t>3</w:t>
        </w:r>
        <w:r w:rsidRPr="00137A5D">
          <w:rPr>
            <w:rFonts w:ascii="Cambria" w:hAnsi="Cambria"/>
            <w:noProof/>
            <w:webHidden/>
            <w:lang w:val="en-GB"/>
          </w:rPr>
          <w:fldChar w:fldCharType="end"/>
        </w:r>
      </w:hyperlink>
    </w:p>
    <w:p w:rsidR="008F1DA6" w:rsidRPr="00137A5D" w:rsidRDefault="00BC6B7A" w:rsidP="008F1DA6">
      <w:pPr>
        <w:pStyle w:val="21"/>
        <w:tabs>
          <w:tab w:val="right" w:leader="dot" w:pos="9911"/>
        </w:tabs>
        <w:rPr>
          <w:rFonts w:ascii="Cambria" w:hAnsi="Cambria"/>
          <w:noProof/>
          <w:sz w:val="22"/>
          <w:szCs w:val="22"/>
          <w:lang w:val="en-GB" w:eastAsia="lv-LV"/>
        </w:rPr>
      </w:pPr>
      <w:hyperlink w:anchor="_Toc411892115" w:history="1">
        <w:r w:rsidR="008F1DA6" w:rsidRPr="00137A5D">
          <w:rPr>
            <w:rStyle w:val="a3"/>
            <w:noProof/>
            <w:lang w:val="en-GB"/>
          </w:rPr>
          <w:t>Geographical location of the region</w:t>
        </w:r>
        <w:r w:rsidR="008F1DA6" w:rsidRPr="00137A5D">
          <w:rPr>
            <w:rFonts w:ascii="Cambria" w:hAnsi="Cambria"/>
            <w:noProof/>
            <w:webHidden/>
            <w:lang w:val="en-GB"/>
          </w:rPr>
          <w:tab/>
        </w:r>
        <w:r w:rsidRPr="00137A5D">
          <w:rPr>
            <w:rFonts w:ascii="Cambria" w:hAnsi="Cambria"/>
            <w:noProof/>
            <w:webHidden/>
            <w:lang w:val="en-GB"/>
          </w:rPr>
          <w:fldChar w:fldCharType="begin"/>
        </w:r>
        <w:r w:rsidR="008F1DA6" w:rsidRPr="00137A5D">
          <w:rPr>
            <w:rFonts w:ascii="Cambria" w:hAnsi="Cambria"/>
            <w:noProof/>
            <w:webHidden/>
            <w:lang w:val="en-GB"/>
          </w:rPr>
          <w:instrText xml:space="preserve"> PAGEREF _Toc411892115 \h </w:instrText>
        </w:r>
        <w:r w:rsidRPr="00137A5D">
          <w:rPr>
            <w:rFonts w:ascii="Cambria" w:hAnsi="Cambria"/>
            <w:noProof/>
            <w:webHidden/>
            <w:lang w:val="en-GB"/>
          </w:rPr>
        </w:r>
        <w:r w:rsidRPr="00137A5D">
          <w:rPr>
            <w:rFonts w:ascii="Cambria" w:hAnsi="Cambria"/>
            <w:noProof/>
            <w:webHidden/>
            <w:lang w:val="en-GB"/>
          </w:rPr>
          <w:fldChar w:fldCharType="separate"/>
        </w:r>
        <w:r w:rsidR="008F1DA6">
          <w:rPr>
            <w:rFonts w:ascii="Cambria" w:hAnsi="Cambria"/>
            <w:noProof/>
            <w:webHidden/>
            <w:lang w:val="en-GB"/>
          </w:rPr>
          <w:t>4</w:t>
        </w:r>
        <w:r w:rsidRPr="00137A5D">
          <w:rPr>
            <w:rFonts w:ascii="Cambria" w:hAnsi="Cambria"/>
            <w:noProof/>
            <w:webHidden/>
            <w:lang w:val="en-GB"/>
          </w:rPr>
          <w:fldChar w:fldCharType="end"/>
        </w:r>
      </w:hyperlink>
    </w:p>
    <w:p w:rsidR="008F1DA6" w:rsidRPr="00137A5D" w:rsidRDefault="00BC6B7A" w:rsidP="008F1DA6">
      <w:pPr>
        <w:pStyle w:val="21"/>
        <w:tabs>
          <w:tab w:val="right" w:leader="dot" w:pos="9911"/>
        </w:tabs>
        <w:rPr>
          <w:rFonts w:ascii="Cambria" w:hAnsi="Cambria"/>
          <w:noProof/>
          <w:sz w:val="22"/>
          <w:szCs w:val="22"/>
          <w:lang w:val="en-GB" w:eastAsia="lv-LV"/>
        </w:rPr>
      </w:pPr>
      <w:hyperlink w:anchor="_Toc411892116" w:history="1">
        <w:r w:rsidR="008F1DA6" w:rsidRPr="00137A5D">
          <w:rPr>
            <w:rStyle w:val="a3"/>
            <w:noProof/>
            <w:lang w:val="en-GB"/>
          </w:rPr>
          <w:t>Transport and logistic infrastructure</w:t>
        </w:r>
        <w:r w:rsidR="008F1DA6" w:rsidRPr="00137A5D">
          <w:rPr>
            <w:rFonts w:ascii="Cambria" w:hAnsi="Cambria"/>
            <w:noProof/>
            <w:webHidden/>
            <w:lang w:val="en-GB"/>
          </w:rPr>
          <w:tab/>
        </w:r>
        <w:r w:rsidRPr="00137A5D">
          <w:rPr>
            <w:rFonts w:ascii="Cambria" w:hAnsi="Cambria"/>
            <w:noProof/>
            <w:webHidden/>
            <w:lang w:val="en-GB"/>
          </w:rPr>
          <w:fldChar w:fldCharType="begin"/>
        </w:r>
        <w:r w:rsidR="008F1DA6" w:rsidRPr="00137A5D">
          <w:rPr>
            <w:rFonts w:ascii="Cambria" w:hAnsi="Cambria"/>
            <w:noProof/>
            <w:webHidden/>
            <w:lang w:val="en-GB"/>
          </w:rPr>
          <w:instrText xml:space="preserve"> PAGEREF _Toc411892116 \h </w:instrText>
        </w:r>
        <w:r w:rsidRPr="00137A5D">
          <w:rPr>
            <w:rFonts w:ascii="Cambria" w:hAnsi="Cambria"/>
            <w:noProof/>
            <w:webHidden/>
            <w:lang w:val="en-GB"/>
          </w:rPr>
        </w:r>
        <w:r w:rsidRPr="00137A5D">
          <w:rPr>
            <w:rFonts w:ascii="Cambria" w:hAnsi="Cambria"/>
            <w:noProof/>
            <w:webHidden/>
            <w:lang w:val="en-GB"/>
          </w:rPr>
          <w:fldChar w:fldCharType="separate"/>
        </w:r>
        <w:r w:rsidR="008F1DA6">
          <w:rPr>
            <w:rFonts w:ascii="Cambria" w:hAnsi="Cambria"/>
            <w:noProof/>
            <w:webHidden/>
            <w:lang w:val="en-GB"/>
          </w:rPr>
          <w:t>5</w:t>
        </w:r>
        <w:r w:rsidRPr="00137A5D">
          <w:rPr>
            <w:rFonts w:ascii="Cambria" w:hAnsi="Cambria"/>
            <w:noProof/>
            <w:webHidden/>
            <w:lang w:val="en-GB"/>
          </w:rPr>
          <w:fldChar w:fldCharType="end"/>
        </w:r>
      </w:hyperlink>
    </w:p>
    <w:p w:rsidR="008F1DA6" w:rsidRPr="00137A5D" w:rsidRDefault="00BC6B7A" w:rsidP="008F1DA6">
      <w:pPr>
        <w:pStyle w:val="21"/>
        <w:tabs>
          <w:tab w:val="right" w:leader="dot" w:pos="9911"/>
        </w:tabs>
        <w:rPr>
          <w:rFonts w:ascii="Cambria" w:hAnsi="Cambria"/>
          <w:noProof/>
          <w:sz w:val="22"/>
          <w:szCs w:val="22"/>
          <w:lang w:val="en-GB" w:eastAsia="lv-LV"/>
        </w:rPr>
      </w:pPr>
      <w:hyperlink w:anchor="_Toc411892117" w:history="1">
        <w:r w:rsidR="008F1DA6" w:rsidRPr="00137A5D">
          <w:rPr>
            <w:rStyle w:val="a3"/>
            <w:noProof/>
            <w:lang w:val="en-GB"/>
          </w:rPr>
          <w:t>Residents of the region</w:t>
        </w:r>
        <w:r w:rsidR="008F1DA6" w:rsidRPr="00137A5D">
          <w:rPr>
            <w:rFonts w:ascii="Cambria" w:hAnsi="Cambria"/>
            <w:noProof/>
            <w:webHidden/>
            <w:lang w:val="en-GB"/>
          </w:rPr>
          <w:tab/>
        </w:r>
        <w:r w:rsidRPr="00137A5D">
          <w:rPr>
            <w:rFonts w:ascii="Cambria" w:hAnsi="Cambria"/>
            <w:noProof/>
            <w:webHidden/>
            <w:lang w:val="en-GB"/>
          </w:rPr>
          <w:fldChar w:fldCharType="begin"/>
        </w:r>
        <w:r w:rsidR="008F1DA6" w:rsidRPr="00137A5D">
          <w:rPr>
            <w:rFonts w:ascii="Cambria" w:hAnsi="Cambria"/>
            <w:noProof/>
            <w:webHidden/>
            <w:lang w:val="en-GB"/>
          </w:rPr>
          <w:instrText xml:space="preserve"> PAGEREF _Toc411892117 \h </w:instrText>
        </w:r>
        <w:r w:rsidRPr="00137A5D">
          <w:rPr>
            <w:rFonts w:ascii="Cambria" w:hAnsi="Cambria"/>
            <w:noProof/>
            <w:webHidden/>
            <w:lang w:val="en-GB"/>
          </w:rPr>
        </w:r>
        <w:r w:rsidRPr="00137A5D">
          <w:rPr>
            <w:rFonts w:ascii="Cambria" w:hAnsi="Cambria"/>
            <w:noProof/>
            <w:webHidden/>
            <w:lang w:val="en-GB"/>
          </w:rPr>
          <w:fldChar w:fldCharType="separate"/>
        </w:r>
        <w:r w:rsidR="008F1DA6">
          <w:rPr>
            <w:rFonts w:ascii="Cambria" w:hAnsi="Cambria"/>
            <w:noProof/>
            <w:webHidden/>
            <w:lang w:val="en-GB"/>
          </w:rPr>
          <w:t>6</w:t>
        </w:r>
        <w:r w:rsidRPr="00137A5D">
          <w:rPr>
            <w:rFonts w:ascii="Cambria" w:hAnsi="Cambria"/>
            <w:noProof/>
            <w:webHidden/>
            <w:lang w:val="en-GB"/>
          </w:rPr>
          <w:fldChar w:fldCharType="end"/>
        </w:r>
      </w:hyperlink>
    </w:p>
    <w:p w:rsidR="008F1DA6" w:rsidRPr="00137A5D" w:rsidRDefault="00BC6B7A" w:rsidP="008F1DA6">
      <w:pPr>
        <w:pStyle w:val="31"/>
        <w:tabs>
          <w:tab w:val="right" w:leader="dot" w:pos="9911"/>
        </w:tabs>
        <w:rPr>
          <w:rFonts w:ascii="Cambria" w:hAnsi="Cambria"/>
          <w:noProof/>
          <w:sz w:val="22"/>
          <w:szCs w:val="22"/>
          <w:lang w:val="en-GB" w:eastAsia="lv-LV"/>
        </w:rPr>
      </w:pPr>
      <w:hyperlink w:anchor="_Toc411892118" w:history="1">
        <w:r w:rsidR="008F1DA6" w:rsidRPr="00137A5D">
          <w:rPr>
            <w:rStyle w:val="a3"/>
            <w:noProof/>
            <w:lang w:val="en-GB"/>
          </w:rPr>
          <w:t>Education</w:t>
        </w:r>
        <w:r w:rsidR="008F1DA6" w:rsidRPr="00137A5D">
          <w:rPr>
            <w:rFonts w:ascii="Cambria" w:hAnsi="Cambria"/>
            <w:noProof/>
            <w:webHidden/>
            <w:lang w:val="en-GB"/>
          </w:rPr>
          <w:tab/>
        </w:r>
        <w:r w:rsidRPr="00137A5D">
          <w:rPr>
            <w:rFonts w:ascii="Cambria" w:hAnsi="Cambria"/>
            <w:noProof/>
            <w:webHidden/>
            <w:lang w:val="en-GB"/>
          </w:rPr>
          <w:fldChar w:fldCharType="begin"/>
        </w:r>
        <w:r w:rsidR="008F1DA6" w:rsidRPr="00137A5D">
          <w:rPr>
            <w:rFonts w:ascii="Cambria" w:hAnsi="Cambria"/>
            <w:noProof/>
            <w:webHidden/>
            <w:lang w:val="en-GB"/>
          </w:rPr>
          <w:instrText xml:space="preserve"> PAGEREF _Toc411892118 \h </w:instrText>
        </w:r>
        <w:r w:rsidRPr="00137A5D">
          <w:rPr>
            <w:rFonts w:ascii="Cambria" w:hAnsi="Cambria"/>
            <w:noProof/>
            <w:webHidden/>
            <w:lang w:val="en-GB"/>
          </w:rPr>
        </w:r>
        <w:r w:rsidRPr="00137A5D">
          <w:rPr>
            <w:rFonts w:ascii="Cambria" w:hAnsi="Cambria"/>
            <w:noProof/>
            <w:webHidden/>
            <w:lang w:val="en-GB"/>
          </w:rPr>
          <w:fldChar w:fldCharType="separate"/>
        </w:r>
        <w:r w:rsidR="008F1DA6">
          <w:rPr>
            <w:rFonts w:ascii="Cambria" w:hAnsi="Cambria"/>
            <w:noProof/>
            <w:webHidden/>
            <w:lang w:val="en-GB"/>
          </w:rPr>
          <w:t>8</w:t>
        </w:r>
        <w:r w:rsidRPr="00137A5D">
          <w:rPr>
            <w:rFonts w:ascii="Cambria" w:hAnsi="Cambria"/>
            <w:noProof/>
            <w:webHidden/>
            <w:lang w:val="en-GB"/>
          </w:rPr>
          <w:fldChar w:fldCharType="end"/>
        </w:r>
      </w:hyperlink>
    </w:p>
    <w:p w:rsidR="008F1DA6" w:rsidRPr="00137A5D" w:rsidRDefault="00BC6B7A" w:rsidP="008F1DA6">
      <w:pPr>
        <w:pStyle w:val="31"/>
        <w:tabs>
          <w:tab w:val="right" w:leader="dot" w:pos="9911"/>
        </w:tabs>
        <w:rPr>
          <w:rFonts w:ascii="Cambria" w:hAnsi="Cambria"/>
          <w:noProof/>
          <w:sz w:val="22"/>
          <w:szCs w:val="22"/>
          <w:lang w:val="en-GB" w:eastAsia="lv-LV"/>
        </w:rPr>
      </w:pPr>
      <w:hyperlink w:anchor="_Toc411892119" w:history="1">
        <w:r w:rsidR="008F1DA6" w:rsidRPr="00137A5D">
          <w:rPr>
            <w:rStyle w:val="a3"/>
            <w:noProof/>
            <w:lang w:val="en-GB"/>
          </w:rPr>
          <w:t>Unemployment and job seekers</w:t>
        </w:r>
        <w:r w:rsidR="008F1DA6" w:rsidRPr="00137A5D">
          <w:rPr>
            <w:rFonts w:ascii="Cambria" w:hAnsi="Cambria"/>
            <w:noProof/>
            <w:webHidden/>
            <w:lang w:val="en-GB"/>
          </w:rPr>
          <w:tab/>
        </w:r>
        <w:r w:rsidRPr="00137A5D">
          <w:rPr>
            <w:rFonts w:ascii="Cambria" w:hAnsi="Cambria"/>
            <w:noProof/>
            <w:webHidden/>
            <w:lang w:val="en-GB"/>
          </w:rPr>
          <w:fldChar w:fldCharType="begin"/>
        </w:r>
        <w:r w:rsidR="008F1DA6" w:rsidRPr="00137A5D">
          <w:rPr>
            <w:rFonts w:ascii="Cambria" w:hAnsi="Cambria"/>
            <w:noProof/>
            <w:webHidden/>
            <w:lang w:val="en-GB"/>
          </w:rPr>
          <w:instrText xml:space="preserve"> PAGEREF _Toc411892119 \h </w:instrText>
        </w:r>
        <w:r w:rsidRPr="00137A5D">
          <w:rPr>
            <w:rFonts w:ascii="Cambria" w:hAnsi="Cambria"/>
            <w:noProof/>
            <w:webHidden/>
            <w:lang w:val="en-GB"/>
          </w:rPr>
        </w:r>
        <w:r w:rsidRPr="00137A5D">
          <w:rPr>
            <w:rFonts w:ascii="Cambria" w:hAnsi="Cambria"/>
            <w:noProof/>
            <w:webHidden/>
            <w:lang w:val="en-GB"/>
          </w:rPr>
          <w:fldChar w:fldCharType="separate"/>
        </w:r>
        <w:r w:rsidR="008F1DA6">
          <w:rPr>
            <w:rFonts w:ascii="Cambria" w:hAnsi="Cambria"/>
            <w:noProof/>
            <w:webHidden/>
            <w:lang w:val="en-GB"/>
          </w:rPr>
          <w:t>12</w:t>
        </w:r>
        <w:r w:rsidRPr="00137A5D">
          <w:rPr>
            <w:rFonts w:ascii="Cambria" w:hAnsi="Cambria"/>
            <w:noProof/>
            <w:webHidden/>
            <w:lang w:val="en-GB"/>
          </w:rPr>
          <w:fldChar w:fldCharType="end"/>
        </w:r>
      </w:hyperlink>
    </w:p>
    <w:p w:rsidR="008F1DA6" w:rsidRPr="00137A5D" w:rsidRDefault="00BC6B7A" w:rsidP="008F1DA6">
      <w:pPr>
        <w:pStyle w:val="21"/>
        <w:tabs>
          <w:tab w:val="right" w:leader="dot" w:pos="9911"/>
        </w:tabs>
        <w:rPr>
          <w:rFonts w:ascii="Cambria" w:hAnsi="Cambria"/>
          <w:noProof/>
          <w:sz w:val="22"/>
          <w:szCs w:val="22"/>
          <w:lang w:val="en-GB" w:eastAsia="lv-LV"/>
        </w:rPr>
      </w:pPr>
      <w:hyperlink w:anchor="_Toc411892120" w:history="1">
        <w:r w:rsidR="008F1DA6" w:rsidRPr="00137A5D">
          <w:rPr>
            <w:rStyle w:val="a3"/>
            <w:noProof/>
            <w:lang w:val="en-GB"/>
          </w:rPr>
          <w:t>Enterprises and non-financial investments</w:t>
        </w:r>
        <w:r w:rsidR="008F1DA6" w:rsidRPr="00137A5D">
          <w:rPr>
            <w:rFonts w:ascii="Cambria" w:hAnsi="Cambria"/>
            <w:noProof/>
            <w:webHidden/>
            <w:lang w:val="en-GB"/>
          </w:rPr>
          <w:tab/>
        </w:r>
        <w:r w:rsidRPr="00137A5D">
          <w:rPr>
            <w:rFonts w:ascii="Cambria" w:hAnsi="Cambria"/>
            <w:noProof/>
            <w:webHidden/>
            <w:lang w:val="en-GB"/>
          </w:rPr>
          <w:fldChar w:fldCharType="begin"/>
        </w:r>
        <w:r w:rsidR="008F1DA6" w:rsidRPr="00137A5D">
          <w:rPr>
            <w:rFonts w:ascii="Cambria" w:hAnsi="Cambria"/>
            <w:noProof/>
            <w:webHidden/>
            <w:lang w:val="en-GB"/>
          </w:rPr>
          <w:instrText xml:space="preserve"> PAGEREF _Toc411892120 \h </w:instrText>
        </w:r>
        <w:r w:rsidRPr="00137A5D">
          <w:rPr>
            <w:rFonts w:ascii="Cambria" w:hAnsi="Cambria"/>
            <w:noProof/>
            <w:webHidden/>
            <w:lang w:val="en-GB"/>
          </w:rPr>
        </w:r>
        <w:r w:rsidRPr="00137A5D">
          <w:rPr>
            <w:rFonts w:ascii="Cambria" w:hAnsi="Cambria"/>
            <w:noProof/>
            <w:webHidden/>
            <w:lang w:val="en-GB"/>
          </w:rPr>
          <w:fldChar w:fldCharType="separate"/>
        </w:r>
        <w:r w:rsidR="008F1DA6">
          <w:rPr>
            <w:rFonts w:ascii="Cambria" w:hAnsi="Cambria"/>
            <w:noProof/>
            <w:webHidden/>
            <w:lang w:val="en-GB"/>
          </w:rPr>
          <w:t>13</w:t>
        </w:r>
        <w:r w:rsidRPr="00137A5D">
          <w:rPr>
            <w:rFonts w:ascii="Cambria" w:hAnsi="Cambria"/>
            <w:noProof/>
            <w:webHidden/>
            <w:lang w:val="en-GB"/>
          </w:rPr>
          <w:fldChar w:fldCharType="end"/>
        </w:r>
      </w:hyperlink>
    </w:p>
    <w:p w:rsidR="008F1DA6" w:rsidRPr="00137A5D" w:rsidRDefault="00BC6B7A" w:rsidP="008F1DA6">
      <w:pPr>
        <w:pStyle w:val="21"/>
        <w:tabs>
          <w:tab w:val="right" w:leader="dot" w:pos="9911"/>
        </w:tabs>
        <w:rPr>
          <w:rFonts w:ascii="Cambria" w:hAnsi="Cambria"/>
          <w:noProof/>
          <w:sz w:val="22"/>
          <w:szCs w:val="22"/>
          <w:lang w:val="en-GB" w:eastAsia="lv-LV"/>
        </w:rPr>
      </w:pPr>
      <w:hyperlink w:anchor="_Toc411892121" w:history="1">
        <w:r w:rsidR="008F1DA6" w:rsidRPr="00137A5D">
          <w:rPr>
            <w:rStyle w:val="a3"/>
            <w:noProof/>
            <w:lang w:val="en-GB" w:eastAsia="en-US"/>
          </w:rPr>
          <w:t>Public support to the entrepreneurship</w:t>
        </w:r>
        <w:r w:rsidR="008F1DA6" w:rsidRPr="00137A5D">
          <w:rPr>
            <w:rFonts w:ascii="Cambria" w:hAnsi="Cambria"/>
            <w:noProof/>
            <w:webHidden/>
            <w:lang w:val="en-GB"/>
          </w:rPr>
          <w:tab/>
        </w:r>
        <w:r w:rsidRPr="00137A5D">
          <w:rPr>
            <w:rFonts w:ascii="Cambria" w:hAnsi="Cambria"/>
            <w:noProof/>
            <w:webHidden/>
            <w:lang w:val="en-GB"/>
          </w:rPr>
          <w:fldChar w:fldCharType="begin"/>
        </w:r>
        <w:r w:rsidR="008F1DA6" w:rsidRPr="00137A5D">
          <w:rPr>
            <w:rFonts w:ascii="Cambria" w:hAnsi="Cambria"/>
            <w:noProof/>
            <w:webHidden/>
            <w:lang w:val="en-GB"/>
          </w:rPr>
          <w:instrText xml:space="preserve"> PAGEREF _Toc411892121 \h </w:instrText>
        </w:r>
        <w:r w:rsidRPr="00137A5D">
          <w:rPr>
            <w:rFonts w:ascii="Cambria" w:hAnsi="Cambria"/>
            <w:noProof/>
            <w:webHidden/>
            <w:lang w:val="en-GB"/>
          </w:rPr>
        </w:r>
        <w:r w:rsidRPr="00137A5D">
          <w:rPr>
            <w:rFonts w:ascii="Cambria" w:hAnsi="Cambria"/>
            <w:noProof/>
            <w:webHidden/>
            <w:lang w:val="en-GB"/>
          </w:rPr>
          <w:fldChar w:fldCharType="separate"/>
        </w:r>
        <w:r w:rsidR="008F1DA6">
          <w:rPr>
            <w:rFonts w:ascii="Cambria" w:hAnsi="Cambria"/>
            <w:noProof/>
            <w:webHidden/>
            <w:lang w:val="en-GB"/>
          </w:rPr>
          <w:t>19</w:t>
        </w:r>
        <w:r w:rsidRPr="00137A5D">
          <w:rPr>
            <w:rFonts w:ascii="Cambria" w:hAnsi="Cambria"/>
            <w:noProof/>
            <w:webHidden/>
            <w:lang w:val="en-GB"/>
          </w:rPr>
          <w:fldChar w:fldCharType="end"/>
        </w:r>
      </w:hyperlink>
    </w:p>
    <w:p w:rsidR="008F1DA6" w:rsidRPr="00137A5D" w:rsidRDefault="00BC6B7A" w:rsidP="008F1DA6">
      <w:pPr>
        <w:pStyle w:val="11"/>
        <w:tabs>
          <w:tab w:val="left" w:pos="480"/>
          <w:tab w:val="right" w:leader="dot" w:pos="9911"/>
        </w:tabs>
        <w:rPr>
          <w:rFonts w:ascii="Cambria" w:hAnsi="Cambria"/>
          <w:noProof/>
          <w:sz w:val="22"/>
          <w:szCs w:val="22"/>
          <w:lang w:val="en-GB" w:eastAsia="lv-LV"/>
        </w:rPr>
      </w:pPr>
      <w:hyperlink w:anchor="_Toc411892122" w:history="1">
        <w:r w:rsidR="008F1DA6" w:rsidRPr="00137A5D">
          <w:rPr>
            <w:rStyle w:val="a3"/>
            <w:noProof/>
            <w:lang w:val="en-GB"/>
          </w:rPr>
          <w:t>2</w:t>
        </w:r>
        <w:r w:rsidR="008F1DA6" w:rsidRPr="00137A5D">
          <w:rPr>
            <w:rFonts w:ascii="Cambria" w:hAnsi="Cambria"/>
            <w:noProof/>
            <w:sz w:val="22"/>
            <w:szCs w:val="22"/>
            <w:lang w:val="en-GB" w:eastAsia="lv-LV"/>
          </w:rPr>
          <w:tab/>
        </w:r>
        <w:r w:rsidR="005E0919">
          <w:rPr>
            <w:rStyle w:val="a3"/>
            <w:noProof/>
            <w:lang w:val="en-GB"/>
          </w:rPr>
          <w:t>REZEKNE</w:t>
        </w:r>
        <w:r w:rsidR="008F1DA6" w:rsidRPr="00137A5D">
          <w:rPr>
            <w:rStyle w:val="a3"/>
            <w:noProof/>
            <w:lang w:val="en-GB"/>
          </w:rPr>
          <w:t xml:space="preserve"> in the regional context of Latgale</w:t>
        </w:r>
        <w:r w:rsidR="008F1DA6" w:rsidRPr="00137A5D">
          <w:rPr>
            <w:rFonts w:ascii="Cambria" w:hAnsi="Cambria"/>
            <w:noProof/>
            <w:webHidden/>
            <w:lang w:val="en-GB"/>
          </w:rPr>
          <w:tab/>
        </w:r>
        <w:r w:rsidRPr="00137A5D">
          <w:rPr>
            <w:rFonts w:ascii="Cambria" w:hAnsi="Cambria"/>
            <w:noProof/>
            <w:webHidden/>
            <w:lang w:val="en-GB"/>
          </w:rPr>
          <w:fldChar w:fldCharType="begin"/>
        </w:r>
        <w:r w:rsidR="008F1DA6" w:rsidRPr="00137A5D">
          <w:rPr>
            <w:rFonts w:ascii="Cambria" w:hAnsi="Cambria"/>
            <w:noProof/>
            <w:webHidden/>
            <w:lang w:val="en-GB"/>
          </w:rPr>
          <w:instrText xml:space="preserve"> PAGEREF _Toc411892122 \h </w:instrText>
        </w:r>
        <w:r w:rsidRPr="00137A5D">
          <w:rPr>
            <w:rFonts w:ascii="Cambria" w:hAnsi="Cambria"/>
            <w:noProof/>
            <w:webHidden/>
            <w:lang w:val="en-GB"/>
          </w:rPr>
        </w:r>
        <w:r w:rsidRPr="00137A5D">
          <w:rPr>
            <w:rFonts w:ascii="Cambria" w:hAnsi="Cambria"/>
            <w:noProof/>
            <w:webHidden/>
            <w:lang w:val="en-GB"/>
          </w:rPr>
          <w:fldChar w:fldCharType="separate"/>
        </w:r>
        <w:r w:rsidR="008F1DA6">
          <w:rPr>
            <w:rFonts w:ascii="Cambria" w:hAnsi="Cambria"/>
            <w:noProof/>
            <w:webHidden/>
            <w:lang w:val="en-GB"/>
          </w:rPr>
          <w:t>21</w:t>
        </w:r>
        <w:r w:rsidRPr="00137A5D">
          <w:rPr>
            <w:rFonts w:ascii="Cambria" w:hAnsi="Cambria"/>
            <w:noProof/>
            <w:webHidden/>
            <w:lang w:val="en-GB"/>
          </w:rPr>
          <w:fldChar w:fldCharType="end"/>
        </w:r>
      </w:hyperlink>
    </w:p>
    <w:p w:rsidR="008F1DA6" w:rsidRPr="00137A5D" w:rsidRDefault="00BC6B7A" w:rsidP="008F1DA6">
      <w:pPr>
        <w:pStyle w:val="11"/>
        <w:tabs>
          <w:tab w:val="left" w:pos="480"/>
          <w:tab w:val="right" w:leader="dot" w:pos="9911"/>
        </w:tabs>
        <w:rPr>
          <w:rFonts w:ascii="Cambria" w:hAnsi="Cambria"/>
          <w:noProof/>
          <w:sz w:val="22"/>
          <w:szCs w:val="22"/>
          <w:lang w:val="en-GB" w:eastAsia="lv-LV"/>
        </w:rPr>
      </w:pPr>
      <w:hyperlink w:anchor="_Toc411892123" w:history="1">
        <w:r w:rsidR="008F1DA6" w:rsidRPr="00137A5D">
          <w:rPr>
            <w:rStyle w:val="a3"/>
            <w:noProof/>
            <w:lang w:val="en-GB"/>
          </w:rPr>
          <w:t>3</w:t>
        </w:r>
        <w:r w:rsidR="008F1DA6" w:rsidRPr="00137A5D">
          <w:rPr>
            <w:rFonts w:ascii="Cambria" w:hAnsi="Cambria"/>
            <w:noProof/>
            <w:sz w:val="22"/>
            <w:szCs w:val="22"/>
            <w:lang w:val="en-GB" w:eastAsia="lv-LV"/>
          </w:rPr>
          <w:tab/>
        </w:r>
        <w:r w:rsidR="008F1DA6" w:rsidRPr="00137A5D">
          <w:rPr>
            <w:rFonts w:ascii="Cambria" w:hAnsi="Cambria"/>
            <w:noProof/>
            <w:lang w:val="en-GB" w:eastAsia="lv-LV"/>
          </w:rPr>
          <w:t>Description</w:t>
        </w:r>
        <w:r w:rsidR="008F1DA6" w:rsidRPr="00137A5D">
          <w:rPr>
            <w:rStyle w:val="a3"/>
            <w:lang w:val="en-GB"/>
          </w:rPr>
          <w:t xml:space="preserve"> of the investment project for </w:t>
        </w:r>
        <w:r w:rsidR="005E0919">
          <w:rPr>
            <w:rStyle w:val="a3"/>
            <w:noProof/>
            <w:lang w:val="en-GB"/>
          </w:rPr>
          <w:t>REZEKNE</w:t>
        </w:r>
        <w:r w:rsidR="008F1DA6" w:rsidRPr="00137A5D">
          <w:rPr>
            <w:rStyle w:val="a3"/>
            <w:noProof/>
            <w:lang w:val="en-GB"/>
          </w:rPr>
          <w:t xml:space="preserve"> industrial zone</w:t>
        </w:r>
        <w:r w:rsidR="008F1DA6" w:rsidRPr="00137A5D">
          <w:rPr>
            <w:rFonts w:ascii="Cambria" w:hAnsi="Cambria"/>
            <w:noProof/>
            <w:webHidden/>
            <w:lang w:val="en-GB"/>
          </w:rPr>
          <w:tab/>
        </w:r>
        <w:r w:rsidRPr="00137A5D">
          <w:rPr>
            <w:rFonts w:ascii="Cambria" w:hAnsi="Cambria"/>
            <w:noProof/>
            <w:webHidden/>
            <w:lang w:val="en-GB"/>
          </w:rPr>
          <w:fldChar w:fldCharType="begin"/>
        </w:r>
        <w:r w:rsidR="008F1DA6" w:rsidRPr="00137A5D">
          <w:rPr>
            <w:rFonts w:ascii="Cambria" w:hAnsi="Cambria"/>
            <w:noProof/>
            <w:webHidden/>
            <w:lang w:val="en-GB"/>
          </w:rPr>
          <w:instrText xml:space="preserve"> PAGEREF _Toc411892123 \h </w:instrText>
        </w:r>
        <w:r w:rsidRPr="00137A5D">
          <w:rPr>
            <w:rFonts w:ascii="Cambria" w:hAnsi="Cambria"/>
            <w:noProof/>
            <w:webHidden/>
            <w:lang w:val="en-GB"/>
          </w:rPr>
        </w:r>
        <w:r w:rsidRPr="00137A5D">
          <w:rPr>
            <w:rFonts w:ascii="Cambria" w:hAnsi="Cambria"/>
            <w:noProof/>
            <w:webHidden/>
            <w:lang w:val="en-GB"/>
          </w:rPr>
          <w:fldChar w:fldCharType="separate"/>
        </w:r>
        <w:r w:rsidR="008F1DA6">
          <w:rPr>
            <w:rFonts w:ascii="Cambria" w:hAnsi="Cambria"/>
            <w:noProof/>
            <w:webHidden/>
            <w:lang w:val="en-GB"/>
          </w:rPr>
          <w:t>2</w:t>
        </w:r>
        <w:r w:rsidR="00A67D44">
          <w:rPr>
            <w:rFonts w:ascii="Cambria" w:hAnsi="Cambria"/>
            <w:noProof/>
            <w:webHidden/>
            <w:lang w:val="en-GB"/>
          </w:rPr>
          <w:t>8</w:t>
        </w:r>
        <w:r w:rsidRPr="00137A5D">
          <w:rPr>
            <w:rFonts w:ascii="Cambria" w:hAnsi="Cambria"/>
            <w:noProof/>
            <w:webHidden/>
            <w:lang w:val="en-GB"/>
          </w:rPr>
          <w:fldChar w:fldCharType="end"/>
        </w:r>
      </w:hyperlink>
    </w:p>
    <w:p w:rsidR="008F1DA6" w:rsidRPr="00137A5D" w:rsidRDefault="00BC6B7A" w:rsidP="008F1DA6">
      <w:pPr>
        <w:pStyle w:val="21"/>
        <w:tabs>
          <w:tab w:val="left" w:pos="880"/>
          <w:tab w:val="right" w:leader="dot" w:pos="9911"/>
        </w:tabs>
        <w:rPr>
          <w:rFonts w:ascii="Cambria" w:hAnsi="Cambria"/>
          <w:noProof/>
          <w:sz w:val="22"/>
          <w:szCs w:val="22"/>
          <w:lang w:val="en-GB" w:eastAsia="lv-LV"/>
        </w:rPr>
      </w:pPr>
      <w:hyperlink w:anchor="_Toc411892124" w:history="1">
        <w:r w:rsidR="008F1DA6" w:rsidRPr="00137A5D">
          <w:rPr>
            <w:rStyle w:val="a3"/>
            <w:noProof/>
            <w:lang w:val="en-GB"/>
          </w:rPr>
          <w:t>3.1</w:t>
        </w:r>
        <w:r w:rsidR="008F1DA6" w:rsidRPr="00137A5D">
          <w:rPr>
            <w:rFonts w:ascii="Cambria" w:hAnsi="Cambria"/>
            <w:noProof/>
            <w:sz w:val="22"/>
            <w:szCs w:val="22"/>
            <w:lang w:val="en-GB" w:eastAsia="lv-LV"/>
          </w:rPr>
          <w:tab/>
        </w:r>
        <w:r w:rsidR="008F1DA6" w:rsidRPr="00137A5D">
          <w:rPr>
            <w:rStyle w:val="a3"/>
            <w:noProof/>
            <w:lang w:val="en-GB"/>
          </w:rPr>
          <w:t>Name of the urban area industrial zone</w:t>
        </w:r>
        <w:r w:rsidR="008F1DA6" w:rsidRPr="00137A5D">
          <w:rPr>
            <w:rFonts w:ascii="Cambria" w:hAnsi="Cambria"/>
            <w:noProof/>
            <w:webHidden/>
            <w:lang w:val="en-GB"/>
          </w:rPr>
          <w:tab/>
        </w:r>
      </w:hyperlink>
      <w:r w:rsidR="008F1DA6">
        <w:t>2</w:t>
      </w:r>
      <w:r w:rsidR="00A67D44">
        <w:t>8</w:t>
      </w:r>
    </w:p>
    <w:p w:rsidR="008F1DA6" w:rsidRPr="00137A5D" w:rsidRDefault="00BC6B7A" w:rsidP="008F1DA6">
      <w:pPr>
        <w:pStyle w:val="21"/>
        <w:tabs>
          <w:tab w:val="left" w:pos="880"/>
          <w:tab w:val="right" w:leader="dot" w:pos="9911"/>
        </w:tabs>
        <w:rPr>
          <w:rFonts w:ascii="Cambria" w:hAnsi="Cambria"/>
          <w:noProof/>
          <w:sz w:val="22"/>
          <w:szCs w:val="22"/>
          <w:lang w:val="en-GB" w:eastAsia="lv-LV"/>
        </w:rPr>
      </w:pPr>
      <w:hyperlink w:anchor="_Toc411892125" w:history="1">
        <w:r w:rsidR="008F1DA6" w:rsidRPr="00137A5D">
          <w:rPr>
            <w:rStyle w:val="a3"/>
            <w:noProof/>
            <w:lang w:val="en-GB"/>
          </w:rPr>
          <w:t>3.2</w:t>
        </w:r>
        <w:r w:rsidR="008F1DA6" w:rsidRPr="00137A5D">
          <w:rPr>
            <w:rFonts w:ascii="Cambria" w:hAnsi="Cambria"/>
            <w:noProof/>
            <w:sz w:val="22"/>
            <w:szCs w:val="22"/>
            <w:lang w:val="en-GB" w:eastAsia="lv-LV"/>
          </w:rPr>
          <w:tab/>
        </w:r>
        <w:r w:rsidR="008F1DA6" w:rsidRPr="00137A5D">
          <w:rPr>
            <w:rStyle w:val="a3"/>
            <w:noProof/>
            <w:lang w:val="en-GB"/>
          </w:rPr>
          <w:t>Location, area, zoning</w:t>
        </w:r>
        <w:r w:rsidR="008F1DA6" w:rsidRPr="00137A5D">
          <w:rPr>
            <w:rFonts w:ascii="Cambria" w:hAnsi="Cambria"/>
            <w:noProof/>
            <w:webHidden/>
            <w:lang w:val="en-GB"/>
          </w:rPr>
          <w:tab/>
        </w:r>
        <w:r w:rsidRPr="00137A5D">
          <w:rPr>
            <w:rFonts w:ascii="Cambria" w:hAnsi="Cambria"/>
            <w:noProof/>
            <w:webHidden/>
            <w:lang w:val="en-GB"/>
          </w:rPr>
          <w:fldChar w:fldCharType="begin"/>
        </w:r>
        <w:r w:rsidR="008F1DA6" w:rsidRPr="00137A5D">
          <w:rPr>
            <w:rFonts w:ascii="Cambria" w:hAnsi="Cambria"/>
            <w:noProof/>
            <w:webHidden/>
            <w:lang w:val="en-GB"/>
          </w:rPr>
          <w:instrText xml:space="preserve"> PAGEREF _Toc411892125 \h </w:instrText>
        </w:r>
        <w:r w:rsidRPr="00137A5D">
          <w:rPr>
            <w:rFonts w:ascii="Cambria" w:hAnsi="Cambria"/>
            <w:noProof/>
            <w:webHidden/>
            <w:lang w:val="en-GB"/>
          </w:rPr>
        </w:r>
        <w:r w:rsidRPr="00137A5D">
          <w:rPr>
            <w:rFonts w:ascii="Cambria" w:hAnsi="Cambria"/>
            <w:noProof/>
            <w:webHidden/>
            <w:lang w:val="en-GB"/>
          </w:rPr>
          <w:fldChar w:fldCharType="end"/>
        </w:r>
      </w:hyperlink>
      <w:r w:rsidR="008F1DA6">
        <w:t>2</w:t>
      </w:r>
      <w:r w:rsidR="00A67D44">
        <w:t>8</w:t>
      </w:r>
    </w:p>
    <w:p w:rsidR="008F1DA6" w:rsidRPr="00137A5D" w:rsidRDefault="00BC6B7A" w:rsidP="008F1DA6">
      <w:pPr>
        <w:pStyle w:val="21"/>
        <w:tabs>
          <w:tab w:val="left" w:pos="880"/>
          <w:tab w:val="right" w:leader="dot" w:pos="9911"/>
        </w:tabs>
        <w:rPr>
          <w:rFonts w:ascii="Cambria" w:hAnsi="Cambria"/>
          <w:noProof/>
          <w:sz w:val="22"/>
          <w:szCs w:val="22"/>
          <w:lang w:val="en-GB" w:eastAsia="lv-LV"/>
        </w:rPr>
      </w:pPr>
      <w:hyperlink w:anchor="_Toc411892126" w:history="1">
        <w:r w:rsidR="008F1DA6" w:rsidRPr="00137A5D">
          <w:rPr>
            <w:rStyle w:val="a3"/>
            <w:noProof/>
            <w:lang w:val="en-GB"/>
          </w:rPr>
          <w:t>3.3</w:t>
        </w:r>
        <w:r w:rsidR="008F1DA6" w:rsidRPr="00137A5D">
          <w:rPr>
            <w:rFonts w:ascii="Cambria" w:hAnsi="Cambria"/>
            <w:noProof/>
            <w:sz w:val="22"/>
            <w:szCs w:val="22"/>
            <w:lang w:val="en-GB" w:eastAsia="lv-LV"/>
          </w:rPr>
          <w:tab/>
        </w:r>
        <w:r w:rsidR="008F1DA6" w:rsidRPr="00137A5D">
          <w:rPr>
            <w:rStyle w:val="a3"/>
            <w:noProof/>
            <w:lang w:val="en-GB"/>
          </w:rPr>
          <w:t>Property rights</w:t>
        </w:r>
        <w:r w:rsidR="008F1DA6" w:rsidRPr="00137A5D">
          <w:rPr>
            <w:rFonts w:ascii="Cambria" w:hAnsi="Cambria"/>
            <w:noProof/>
            <w:webHidden/>
            <w:lang w:val="en-GB"/>
          </w:rPr>
          <w:tab/>
        </w:r>
        <w:r w:rsidR="008F1DA6">
          <w:rPr>
            <w:rFonts w:ascii="Cambria" w:hAnsi="Cambria"/>
            <w:noProof/>
            <w:webHidden/>
            <w:lang w:val="en-GB"/>
          </w:rPr>
          <w:t>2</w:t>
        </w:r>
      </w:hyperlink>
      <w:r w:rsidR="00A67D44">
        <w:t>9</w:t>
      </w:r>
    </w:p>
    <w:p w:rsidR="008F1DA6" w:rsidRPr="00137A5D" w:rsidRDefault="00BC6B7A" w:rsidP="008F1DA6">
      <w:pPr>
        <w:pStyle w:val="21"/>
        <w:tabs>
          <w:tab w:val="left" w:pos="880"/>
          <w:tab w:val="right" w:leader="dot" w:pos="9911"/>
        </w:tabs>
        <w:rPr>
          <w:rFonts w:ascii="Cambria" w:hAnsi="Cambria"/>
          <w:noProof/>
          <w:sz w:val="22"/>
          <w:szCs w:val="22"/>
          <w:lang w:val="en-GB" w:eastAsia="lv-LV"/>
        </w:rPr>
      </w:pPr>
      <w:hyperlink w:anchor="_Toc411892127" w:history="1">
        <w:r w:rsidR="008F1DA6" w:rsidRPr="00137A5D">
          <w:rPr>
            <w:rStyle w:val="a3"/>
            <w:noProof/>
            <w:lang w:val="en-GB"/>
          </w:rPr>
          <w:t>3.4</w:t>
        </w:r>
        <w:r w:rsidR="008F1DA6" w:rsidRPr="00137A5D">
          <w:rPr>
            <w:rFonts w:ascii="Cambria" w:hAnsi="Cambria"/>
            <w:noProof/>
            <w:sz w:val="22"/>
            <w:szCs w:val="22"/>
            <w:lang w:val="en-GB" w:eastAsia="lv-LV"/>
          </w:rPr>
          <w:tab/>
        </w:r>
        <w:r w:rsidR="008F1DA6" w:rsidRPr="00137A5D">
          <w:rPr>
            <w:rStyle w:val="a3"/>
            <w:noProof/>
            <w:lang w:val="en-GB"/>
          </w:rPr>
          <w:t>Entrepreneurship sector</w:t>
        </w:r>
        <w:r w:rsidR="008F1DA6" w:rsidRPr="00137A5D">
          <w:rPr>
            <w:rFonts w:ascii="Cambria" w:hAnsi="Cambria"/>
            <w:noProof/>
            <w:webHidden/>
            <w:lang w:val="en-GB"/>
          </w:rPr>
          <w:tab/>
        </w:r>
        <w:r w:rsidRPr="00137A5D">
          <w:rPr>
            <w:rFonts w:ascii="Cambria" w:hAnsi="Cambria"/>
            <w:noProof/>
            <w:webHidden/>
            <w:lang w:val="en-GB"/>
          </w:rPr>
          <w:fldChar w:fldCharType="begin"/>
        </w:r>
        <w:r w:rsidR="008F1DA6" w:rsidRPr="00137A5D">
          <w:rPr>
            <w:rFonts w:ascii="Cambria" w:hAnsi="Cambria"/>
            <w:noProof/>
            <w:webHidden/>
            <w:lang w:val="en-GB"/>
          </w:rPr>
          <w:instrText xml:space="preserve"> PAGEREF _Toc411892127 \h </w:instrText>
        </w:r>
        <w:r w:rsidRPr="00137A5D">
          <w:rPr>
            <w:rFonts w:ascii="Cambria" w:hAnsi="Cambria"/>
            <w:noProof/>
            <w:webHidden/>
            <w:lang w:val="en-GB"/>
          </w:rPr>
        </w:r>
        <w:r w:rsidRPr="00137A5D">
          <w:rPr>
            <w:rFonts w:ascii="Cambria" w:hAnsi="Cambria"/>
            <w:noProof/>
            <w:webHidden/>
            <w:lang w:val="en-GB"/>
          </w:rPr>
          <w:fldChar w:fldCharType="separate"/>
        </w:r>
        <w:r w:rsidR="008F1DA6">
          <w:rPr>
            <w:rFonts w:ascii="Cambria" w:hAnsi="Cambria"/>
            <w:noProof/>
            <w:webHidden/>
            <w:lang w:val="en-GB"/>
          </w:rPr>
          <w:t>2</w:t>
        </w:r>
        <w:r w:rsidR="00A67D44">
          <w:rPr>
            <w:rFonts w:ascii="Cambria" w:hAnsi="Cambria"/>
            <w:noProof/>
            <w:webHidden/>
            <w:lang w:val="en-GB"/>
          </w:rPr>
          <w:t>9</w:t>
        </w:r>
        <w:r w:rsidRPr="00137A5D">
          <w:rPr>
            <w:rFonts w:ascii="Cambria" w:hAnsi="Cambria"/>
            <w:noProof/>
            <w:webHidden/>
            <w:lang w:val="en-GB"/>
          </w:rPr>
          <w:fldChar w:fldCharType="end"/>
        </w:r>
      </w:hyperlink>
    </w:p>
    <w:p w:rsidR="008F1DA6" w:rsidRPr="00137A5D" w:rsidRDefault="00BC6B7A" w:rsidP="008F1DA6">
      <w:pPr>
        <w:pStyle w:val="21"/>
        <w:tabs>
          <w:tab w:val="left" w:pos="880"/>
          <w:tab w:val="right" w:leader="dot" w:pos="9911"/>
        </w:tabs>
        <w:rPr>
          <w:rFonts w:ascii="Cambria" w:hAnsi="Cambria"/>
          <w:noProof/>
          <w:sz w:val="22"/>
          <w:szCs w:val="22"/>
          <w:lang w:val="en-GB" w:eastAsia="lv-LV"/>
        </w:rPr>
      </w:pPr>
      <w:hyperlink w:anchor="_Toc411892128" w:history="1">
        <w:r w:rsidR="008F1DA6" w:rsidRPr="00137A5D">
          <w:rPr>
            <w:rStyle w:val="a3"/>
            <w:noProof/>
            <w:lang w:val="en-GB"/>
          </w:rPr>
          <w:t>3.5</w:t>
        </w:r>
        <w:r w:rsidR="008F1DA6" w:rsidRPr="00137A5D">
          <w:rPr>
            <w:rFonts w:ascii="Cambria" w:hAnsi="Cambria"/>
            <w:noProof/>
            <w:sz w:val="22"/>
            <w:szCs w:val="22"/>
            <w:lang w:val="en-GB" w:eastAsia="lv-LV"/>
          </w:rPr>
          <w:tab/>
        </w:r>
        <w:r w:rsidR="008F1DA6" w:rsidRPr="00137A5D">
          <w:rPr>
            <w:rStyle w:val="a3"/>
            <w:noProof/>
            <w:lang w:val="en-GB"/>
          </w:rPr>
          <w:t xml:space="preserve">General description and </w:t>
        </w:r>
        <w:r w:rsidR="008F1DA6">
          <w:rPr>
            <w:rStyle w:val="a3"/>
            <w:noProof/>
            <w:lang w:val="en-GB"/>
          </w:rPr>
          <w:t>goal</w:t>
        </w:r>
        <w:r w:rsidR="008F1DA6" w:rsidRPr="00137A5D">
          <w:rPr>
            <w:rStyle w:val="a3"/>
            <w:noProof/>
            <w:lang w:val="en-GB"/>
          </w:rPr>
          <w:t>s of the project</w:t>
        </w:r>
        <w:r w:rsidR="008F1DA6" w:rsidRPr="00137A5D">
          <w:rPr>
            <w:rFonts w:ascii="Cambria" w:hAnsi="Cambria"/>
            <w:noProof/>
            <w:webHidden/>
            <w:lang w:val="en-GB"/>
          </w:rPr>
          <w:tab/>
        </w:r>
        <w:r w:rsidRPr="00137A5D">
          <w:rPr>
            <w:rFonts w:ascii="Cambria" w:hAnsi="Cambria"/>
            <w:noProof/>
            <w:webHidden/>
            <w:lang w:val="en-GB"/>
          </w:rPr>
          <w:fldChar w:fldCharType="begin"/>
        </w:r>
        <w:r w:rsidR="008F1DA6" w:rsidRPr="00137A5D">
          <w:rPr>
            <w:rFonts w:ascii="Cambria" w:hAnsi="Cambria"/>
            <w:noProof/>
            <w:webHidden/>
            <w:lang w:val="en-GB"/>
          </w:rPr>
          <w:instrText xml:space="preserve"> PAGEREF _Toc411892128 \h </w:instrText>
        </w:r>
        <w:r w:rsidRPr="00137A5D">
          <w:rPr>
            <w:rFonts w:ascii="Cambria" w:hAnsi="Cambria"/>
            <w:noProof/>
            <w:webHidden/>
            <w:lang w:val="en-GB"/>
          </w:rPr>
        </w:r>
        <w:r w:rsidRPr="00137A5D">
          <w:rPr>
            <w:rFonts w:ascii="Cambria" w:hAnsi="Cambria"/>
            <w:noProof/>
            <w:webHidden/>
            <w:lang w:val="en-GB"/>
          </w:rPr>
          <w:fldChar w:fldCharType="separate"/>
        </w:r>
        <w:r w:rsidR="008F1DA6">
          <w:rPr>
            <w:rFonts w:ascii="Cambria" w:hAnsi="Cambria"/>
            <w:noProof/>
            <w:webHidden/>
            <w:lang w:val="en-GB"/>
          </w:rPr>
          <w:t>2</w:t>
        </w:r>
        <w:r w:rsidR="00A67D44">
          <w:rPr>
            <w:rFonts w:ascii="Cambria" w:hAnsi="Cambria"/>
            <w:noProof/>
            <w:webHidden/>
            <w:lang w:val="en-GB"/>
          </w:rPr>
          <w:t>9</w:t>
        </w:r>
        <w:r w:rsidRPr="00137A5D">
          <w:rPr>
            <w:rFonts w:ascii="Cambria" w:hAnsi="Cambria"/>
            <w:noProof/>
            <w:webHidden/>
            <w:lang w:val="en-GB"/>
          </w:rPr>
          <w:fldChar w:fldCharType="end"/>
        </w:r>
      </w:hyperlink>
    </w:p>
    <w:p w:rsidR="008F1DA6" w:rsidRPr="00137A5D" w:rsidRDefault="00BC6B7A" w:rsidP="008F1DA6">
      <w:pPr>
        <w:pStyle w:val="21"/>
        <w:tabs>
          <w:tab w:val="left" w:pos="880"/>
          <w:tab w:val="right" w:leader="dot" w:pos="9911"/>
        </w:tabs>
        <w:rPr>
          <w:rFonts w:ascii="Cambria" w:hAnsi="Cambria"/>
          <w:noProof/>
          <w:sz w:val="22"/>
          <w:szCs w:val="22"/>
          <w:lang w:val="en-GB" w:eastAsia="lv-LV"/>
        </w:rPr>
      </w:pPr>
      <w:hyperlink w:anchor="_Toc411892129" w:history="1">
        <w:r w:rsidR="008F1DA6" w:rsidRPr="00137A5D">
          <w:rPr>
            <w:rStyle w:val="a3"/>
            <w:noProof/>
            <w:lang w:val="en-GB"/>
          </w:rPr>
          <w:t>3.6</w:t>
        </w:r>
        <w:r w:rsidR="008F1DA6" w:rsidRPr="00137A5D">
          <w:rPr>
            <w:rFonts w:ascii="Cambria" w:hAnsi="Cambria"/>
            <w:noProof/>
            <w:sz w:val="22"/>
            <w:szCs w:val="22"/>
            <w:lang w:val="en-GB" w:eastAsia="lv-LV"/>
          </w:rPr>
          <w:tab/>
        </w:r>
        <w:r w:rsidR="008F1DA6" w:rsidRPr="00137A5D">
          <w:rPr>
            <w:rStyle w:val="a3"/>
            <w:noProof/>
            <w:lang w:val="en-GB"/>
          </w:rPr>
          <w:t>Description of the industrial zone</w:t>
        </w:r>
        <w:r w:rsidR="008F1DA6" w:rsidRPr="00137A5D">
          <w:rPr>
            <w:rFonts w:ascii="Cambria" w:hAnsi="Cambria"/>
            <w:noProof/>
            <w:webHidden/>
            <w:lang w:val="en-GB"/>
          </w:rPr>
          <w:tab/>
        </w:r>
        <w:r w:rsidR="00A67D44">
          <w:rPr>
            <w:rFonts w:ascii="Cambria" w:hAnsi="Cambria"/>
            <w:noProof/>
            <w:webHidden/>
            <w:lang w:val="en-GB"/>
          </w:rPr>
          <w:t>30</w:t>
        </w:r>
      </w:hyperlink>
    </w:p>
    <w:p w:rsidR="008F1DA6" w:rsidRPr="00137A5D" w:rsidRDefault="00BC6B7A" w:rsidP="008F1DA6">
      <w:pPr>
        <w:pStyle w:val="21"/>
        <w:tabs>
          <w:tab w:val="left" w:pos="880"/>
          <w:tab w:val="right" w:leader="dot" w:pos="9911"/>
        </w:tabs>
        <w:rPr>
          <w:rFonts w:ascii="Cambria" w:hAnsi="Cambria"/>
          <w:noProof/>
          <w:sz w:val="22"/>
          <w:szCs w:val="22"/>
          <w:lang w:val="en-GB" w:eastAsia="lv-LV"/>
        </w:rPr>
      </w:pPr>
      <w:hyperlink w:anchor="_Toc411892131" w:history="1">
        <w:r w:rsidR="00A67D44">
          <w:rPr>
            <w:rStyle w:val="a3"/>
            <w:noProof/>
            <w:lang w:val="en-GB"/>
          </w:rPr>
          <w:t>3.7</w:t>
        </w:r>
        <w:r w:rsidR="008F1DA6" w:rsidRPr="00137A5D">
          <w:rPr>
            <w:rFonts w:ascii="Cambria" w:hAnsi="Cambria"/>
            <w:noProof/>
            <w:sz w:val="22"/>
            <w:szCs w:val="22"/>
            <w:lang w:val="en-GB" w:eastAsia="lv-LV"/>
          </w:rPr>
          <w:tab/>
        </w:r>
        <w:r w:rsidR="008F1DA6" w:rsidRPr="00137A5D">
          <w:rPr>
            <w:rStyle w:val="a3"/>
            <w:noProof/>
            <w:lang w:val="en-GB"/>
          </w:rPr>
          <w:t>List of potential clients and cooperation partners</w:t>
        </w:r>
        <w:r w:rsidR="008F1DA6" w:rsidRPr="00137A5D">
          <w:rPr>
            <w:rFonts w:ascii="Cambria" w:hAnsi="Cambria"/>
            <w:noProof/>
            <w:webHidden/>
            <w:lang w:val="en-GB"/>
          </w:rPr>
          <w:tab/>
        </w:r>
        <w:r w:rsidRPr="00137A5D">
          <w:rPr>
            <w:rFonts w:ascii="Cambria" w:hAnsi="Cambria"/>
            <w:noProof/>
            <w:webHidden/>
            <w:lang w:val="en-GB"/>
          </w:rPr>
          <w:fldChar w:fldCharType="begin"/>
        </w:r>
        <w:r w:rsidR="008F1DA6" w:rsidRPr="00137A5D">
          <w:rPr>
            <w:rFonts w:ascii="Cambria" w:hAnsi="Cambria"/>
            <w:noProof/>
            <w:webHidden/>
            <w:lang w:val="en-GB"/>
          </w:rPr>
          <w:instrText xml:space="preserve"> PAGEREF _Toc411892131 \h </w:instrText>
        </w:r>
        <w:r w:rsidRPr="00137A5D">
          <w:rPr>
            <w:rFonts w:ascii="Cambria" w:hAnsi="Cambria"/>
            <w:noProof/>
            <w:webHidden/>
            <w:lang w:val="en-GB"/>
          </w:rPr>
        </w:r>
        <w:r w:rsidRPr="00137A5D">
          <w:rPr>
            <w:rFonts w:ascii="Cambria" w:hAnsi="Cambria"/>
            <w:noProof/>
            <w:webHidden/>
            <w:lang w:val="en-GB"/>
          </w:rPr>
          <w:fldChar w:fldCharType="end"/>
        </w:r>
      </w:hyperlink>
      <w:r w:rsidR="00A67D44">
        <w:t>34</w:t>
      </w:r>
    </w:p>
    <w:p w:rsidR="008F1DA6" w:rsidRPr="00137A5D" w:rsidRDefault="00BC6B7A" w:rsidP="008F1DA6">
      <w:pPr>
        <w:pStyle w:val="21"/>
        <w:tabs>
          <w:tab w:val="left" w:pos="880"/>
          <w:tab w:val="right" w:leader="dot" w:pos="9911"/>
        </w:tabs>
        <w:rPr>
          <w:rFonts w:ascii="Cambria" w:hAnsi="Cambria"/>
          <w:noProof/>
          <w:sz w:val="22"/>
          <w:szCs w:val="22"/>
          <w:lang w:val="en-GB" w:eastAsia="lv-LV"/>
        </w:rPr>
      </w:pPr>
      <w:hyperlink w:anchor="_Toc411892132" w:history="1">
        <w:r w:rsidR="00A67D44">
          <w:rPr>
            <w:rStyle w:val="a3"/>
            <w:noProof/>
            <w:lang w:val="en-GB"/>
          </w:rPr>
          <w:t>3.8</w:t>
        </w:r>
        <w:r w:rsidR="008F1DA6" w:rsidRPr="00137A5D">
          <w:rPr>
            <w:rFonts w:ascii="Cambria" w:hAnsi="Cambria"/>
            <w:noProof/>
            <w:sz w:val="22"/>
            <w:szCs w:val="22"/>
            <w:lang w:val="en-GB" w:eastAsia="lv-LV"/>
          </w:rPr>
          <w:tab/>
        </w:r>
        <w:r w:rsidR="008F1DA6" w:rsidRPr="00137A5D">
          <w:rPr>
            <w:rStyle w:val="a3"/>
            <w:noProof/>
            <w:lang w:val="en-GB"/>
          </w:rPr>
          <w:t>Summary of investments</w:t>
        </w:r>
        <w:r w:rsidR="008F1DA6" w:rsidRPr="00137A5D">
          <w:rPr>
            <w:rFonts w:ascii="Cambria" w:hAnsi="Cambria"/>
            <w:noProof/>
            <w:webHidden/>
            <w:lang w:val="en-GB"/>
          </w:rPr>
          <w:tab/>
        </w:r>
        <w:r w:rsidRPr="00137A5D">
          <w:rPr>
            <w:rFonts w:ascii="Cambria" w:hAnsi="Cambria"/>
            <w:noProof/>
            <w:webHidden/>
            <w:lang w:val="en-GB"/>
          </w:rPr>
          <w:fldChar w:fldCharType="begin"/>
        </w:r>
        <w:r w:rsidR="008F1DA6" w:rsidRPr="00137A5D">
          <w:rPr>
            <w:rFonts w:ascii="Cambria" w:hAnsi="Cambria"/>
            <w:noProof/>
            <w:webHidden/>
            <w:lang w:val="en-GB"/>
          </w:rPr>
          <w:instrText xml:space="preserve"> PAGEREF _Toc411892132 \h </w:instrText>
        </w:r>
        <w:r w:rsidRPr="00137A5D">
          <w:rPr>
            <w:rFonts w:ascii="Cambria" w:hAnsi="Cambria"/>
            <w:noProof/>
            <w:webHidden/>
            <w:lang w:val="en-GB"/>
          </w:rPr>
        </w:r>
        <w:r w:rsidRPr="00137A5D">
          <w:rPr>
            <w:rFonts w:ascii="Cambria" w:hAnsi="Cambria"/>
            <w:noProof/>
            <w:webHidden/>
            <w:lang w:val="en-GB"/>
          </w:rPr>
          <w:fldChar w:fldCharType="separate"/>
        </w:r>
        <w:r w:rsidR="008F1DA6">
          <w:rPr>
            <w:rFonts w:ascii="Cambria" w:hAnsi="Cambria"/>
            <w:noProof/>
            <w:webHidden/>
            <w:lang w:val="en-GB"/>
          </w:rPr>
          <w:t>3</w:t>
        </w:r>
        <w:r w:rsidRPr="00137A5D">
          <w:rPr>
            <w:rFonts w:ascii="Cambria" w:hAnsi="Cambria"/>
            <w:noProof/>
            <w:webHidden/>
            <w:lang w:val="en-GB"/>
          </w:rPr>
          <w:fldChar w:fldCharType="end"/>
        </w:r>
      </w:hyperlink>
      <w:r w:rsidR="00A67D44">
        <w:t>4</w:t>
      </w:r>
    </w:p>
    <w:p w:rsidR="008F1DA6" w:rsidRPr="00137A5D" w:rsidRDefault="00BC6B7A" w:rsidP="008F1DA6">
      <w:pPr>
        <w:pStyle w:val="21"/>
        <w:tabs>
          <w:tab w:val="left" w:pos="1100"/>
          <w:tab w:val="right" w:leader="dot" w:pos="9911"/>
        </w:tabs>
        <w:rPr>
          <w:rFonts w:ascii="Cambria" w:hAnsi="Cambria"/>
          <w:noProof/>
          <w:sz w:val="22"/>
          <w:szCs w:val="22"/>
          <w:lang w:val="en-GB" w:eastAsia="lv-LV"/>
        </w:rPr>
      </w:pPr>
      <w:hyperlink w:anchor="_Toc411892133" w:history="1">
        <w:r w:rsidR="00A67D44">
          <w:rPr>
            <w:rStyle w:val="a3"/>
            <w:noProof/>
            <w:lang w:val="en-GB"/>
          </w:rPr>
          <w:t>3.9</w:t>
        </w:r>
        <w:r w:rsidR="008F1DA6" w:rsidRPr="00137A5D">
          <w:rPr>
            <w:rFonts w:ascii="Cambria" w:hAnsi="Cambria"/>
            <w:noProof/>
            <w:sz w:val="22"/>
            <w:szCs w:val="22"/>
            <w:lang w:val="en-GB" w:eastAsia="lv-LV"/>
          </w:rPr>
          <w:tab/>
        </w:r>
        <w:r w:rsidR="008F1DA6" w:rsidRPr="00137A5D">
          <w:rPr>
            <w:rStyle w:val="a3"/>
            <w:noProof/>
            <w:lang w:val="en-GB"/>
          </w:rPr>
          <w:t>Possible operational plan of the industrial territory in the future</w:t>
        </w:r>
        <w:r w:rsidR="008F1DA6" w:rsidRPr="00137A5D">
          <w:rPr>
            <w:rFonts w:ascii="Cambria" w:hAnsi="Cambria"/>
            <w:noProof/>
            <w:webHidden/>
            <w:lang w:val="en-GB"/>
          </w:rPr>
          <w:tab/>
        </w:r>
        <w:r w:rsidRPr="00137A5D">
          <w:rPr>
            <w:rFonts w:ascii="Cambria" w:hAnsi="Cambria"/>
            <w:noProof/>
            <w:webHidden/>
            <w:lang w:val="en-GB"/>
          </w:rPr>
          <w:fldChar w:fldCharType="begin"/>
        </w:r>
        <w:r w:rsidR="008F1DA6" w:rsidRPr="00137A5D">
          <w:rPr>
            <w:rFonts w:ascii="Cambria" w:hAnsi="Cambria"/>
            <w:noProof/>
            <w:webHidden/>
            <w:lang w:val="en-GB"/>
          </w:rPr>
          <w:instrText xml:space="preserve"> PAGEREF _Toc411892133 \h </w:instrText>
        </w:r>
        <w:r w:rsidRPr="00137A5D">
          <w:rPr>
            <w:rFonts w:ascii="Cambria" w:hAnsi="Cambria"/>
            <w:noProof/>
            <w:webHidden/>
            <w:lang w:val="en-GB"/>
          </w:rPr>
        </w:r>
        <w:r w:rsidRPr="00137A5D">
          <w:rPr>
            <w:rFonts w:ascii="Cambria" w:hAnsi="Cambria"/>
            <w:noProof/>
            <w:webHidden/>
            <w:lang w:val="en-GB"/>
          </w:rPr>
          <w:fldChar w:fldCharType="separate"/>
        </w:r>
        <w:r w:rsidR="008F1DA6">
          <w:rPr>
            <w:rFonts w:ascii="Cambria" w:hAnsi="Cambria"/>
            <w:noProof/>
            <w:webHidden/>
            <w:lang w:val="en-GB"/>
          </w:rPr>
          <w:t>3</w:t>
        </w:r>
        <w:r w:rsidRPr="00137A5D">
          <w:rPr>
            <w:rFonts w:ascii="Cambria" w:hAnsi="Cambria"/>
            <w:noProof/>
            <w:webHidden/>
            <w:lang w:val="en-GB"/>
          </w:rPr>
          <w:fldChar w:fldCharType="end"/>
        </w:r>
      </w:hyperlink>
      <w:r w:rsidR="00A67D44">
        <w:t>9</w:t>
      </w:r>
    </w:p>
    <w:p w:rsidR="008F1DA6" w:rsidRPr="00137A5D" w:rsidRDefault="00BC6B7A" w:rsidP="008F1DA6">
      <w:pPr>
        <w:pStyle w:val="21"/>
        <w:tabs>
          <w:tab w:val="left" w:pos="1100"/>
          <w:tab w:val="right" w:leader="dot" w:pos="9911"/>
        </w:tabs>
        <w:rPr>
          <w:rFonts w:ascii="Cambria" w:hAnsi="Cambria"/>
          <w:noProof/>
          <w:sz w:val="22"/>
          <w:szCs w:val="22"/>
          <w:lang w:val="en-GB" w:eastAsia="lv-LV"/>
        </w:rPr>
      </w:pPr>
      <w:hyperlink w:anchor="_Toc411892134" w:history="1">
        <w:r w:rsidR="00A67D44">
          <w:rPr>
            <w:rStyle w:val="a3"/>
            <w:noProof/>
            <w:lang w:val="en-GB"/>
          </w:rPr>
          <w:t>3.10</w:t>
        </w:r>
        <w:r w:rsidR="008F1DA6" w:rsidRPr="00137A5D">
          <w:rPr>
            <w:rFonts w:ascii="Cambria" w:hAnsi="Cambria"/>
            <w:noProof/>
            <w:sz w:val="22"/>
            <w:szCs w:val="22"/>
            <w:lang w:val="en-GB" w:eastAsia="lv-LV"/>
          </w:rPr>
          <w:tab/>
        </w:r>
        <w:r w:rsidR="008F1DA6" w:rsidRPr="00137A5D">
          <w:rPr>
            <w:rStyle w:val="a3"/>
            <w:noProof/>
            <w:lang w:val="en-GB"/>
          </w:rPr>
          <w:t>ANNEXES – other information related to the project</w:t>
        </w:r>
        <w:r w:rsidR="008F1DA6" w:rsidRPr="00137A5D">
          <w:rPr>
            <w:rFonts w:ascii="Cambria" w:hAnsi="Cambria"/>
            <w:noProof/>
            <w:webHidden/>
            <w:lang w:val="en-GB"/>
          </w:rPr>
          <w:tab/>
        </w:r>
        <w:r w:rsidR="00A67D44">
          <w:rPr>
            <w:rFonts w:ascii="Cambria" w:hAnsi="Cambria"/>
            <w:noProof/>
            <w:webHidden/>
            <w:lang w:val="en-GB"/>
          </w:rPr>
          <w:t>4</w:t>
        </w:r>
      </w:hyperlink>
      <w:r w:rsidR="00A67D44">
        <w:t>1</w:t>
      </w:r>
    </w:p>
    <w:p w:rsidR="008F1DA6" w:rsidRPr="00137A5D" w:rsidRDefault="00BC6B7A" w:rsidP="008F1DA6">
      <w:pPr>
        <w:pStyle w:val="31"/>
        <w:tabs>
          <w:tab w:val="right" w:leader="dot" w:pos="9911"/>
        </w:tabs>
        <w:rPr>
          <w:rFonts w:ascii="Cambria" w:hAnsi="Cambria"/>
          <w:noProof/>
          <w:sz w:val="22"/>
          <w:szCs w:val="22"/>
          <w:lang w:val="en-GB" w:eastAsia="lv-LV"/>
        </w:rPr>
      </w:pPr>
      <w:hyperlink w:anchor="_Toc411892135" w:history="1">
        <w:r w:rsidR="008F1DA6" w:rsidRPr="00137A5D">
          <w:rPr>
            <w:rStyle w:val="a3"/>
            <w:noProof/>
            <w:lang w:val="en-GB"/>
          </w:rPr>
          <w:t>Available technical documentation</w:t>
        </w:r>
        <w:r w:rsidR="008F1DA6" w:rsidRPr="00137A5D">
          <w:rPr>
            <w:rFonts w:ascii="Cambria" w:hAnsi="Cambria"/>
            <w:noProof/>
            <w:webHidden/>
            <w:lang w:val="en-GB"/>
          </w:rPr>
          <w:tab/>
        </w:r>
        <w:r w:rsidR="00A67D44">
          <w:rPr>
            <w:rFonts w:ascii="Cambria" w:hAnsi="Cambria"/>
            <w:noProof/>
            <w:webHidden/>
            <w:lang w:val="en-GB"/>
          </w:rPr>
          <w:t>4</w:t>
        </w:r>
      </w:hyperlink>
      <w:r w:rsidR="00A67D44">
        <w:t>1</w:t>
      </w:r>
    </w:p>
    <w:p w:rsidR="008F1DA6" w:rsidRPr="00137A5D" w:rsidRDefault="00BC6B7A" w:rsidP="008F1DA6">
      <w:pPr>
        <w:pStyle w:val="31"/>
        <w:tabs>
          <w:tab w:val="right" w:leader="dot" w:pos="9911"/>
        </w:tabs>
        <w:rPr>
          <w:rFonts w:ascii="Cambria" w:hAnsi="Cambria"/>
          <w:noProof/>
          <w:sz w:val="22"/>
          <w:szCs w:val="22"/>
          <w:lang w:val="en-GB" w:eastAsia="lv-LV"/>
        </w:rPr>
      </w:pPr>
      <w:hyperlink w:anchor="_Toc411892136" w:history="1">
        <w:r w:rsidR="008F1DA6" w:rsidRPr="00137A5D">
          <w:rPr>
            <w:rStyle w:val="a3"/>
            <w:noProof/>
            <w:lang w:val="en-GB"/>
          </w:rPr>
          <w:t>Presentation of description of the industrial zone (ppt)</w:t>
        </w:r>
        <w:r w:rsidR="008F1DA6" w:rsidRPr="00137A5D">
          <w:rPr>
            <w:rFonts w:ascii="Cambria" w:hAnsi="Cambria"/>
            <w:noProof/>
            <w:webHidden/>
            <w:lang w:val="en-GB"/>
          </w:rPr>
          <w:tab/>
        </w:r>
        <w:r w:rsidR="00A67D44">
          <w:rPr>
            <w:rFonts w:ascii="Cambria" w:hAnsi="Cambria"/>
            <w:noProof/>
            <w:webHidden/>
            <w:lang w:val="en-GB"/>
          </w:rPr>
          <w:t>4</w:t>
        </w:r>
      </w:hyperlink>
      <w:r w:rsidR="00A67D44">
        <w:t>1</w:t>
      </w:r>
    </w:p>
    <w:p w:rsidR="008F1DA6" w:rsidRPr="00137A5D" w:rsidRDefault="00BC6B7A" w:rsidP="008F1DA6">
      <w:pPr>
        <w:pStyle w:val="31"/>
        <w:tabs>
          <w:tab w:val="right" w:leader="dot" w:pos="9911"/>
        </w:tabs>
        <w:rPr>
          <w:rFonts w:ascii="Cambria" w:hAnsi="Cambria"/>
          <w:noProof/>
          <w:sz w:val="22"/>
          <w:szCs w:val="22"/>
          <w:lang w:val="en-GB" w:eastAsia="lv-LV"/>
        </w:rPr>
      </w:pPr>
      <w:hyperlink w:anchor="_Toc411892137" w:history="1">
        <w:r w:rsidR="008F1DA6" w:rsidRPr="00137A5D">
          <w:rPr>
            <w:rStyle w:val="a3"/>
            <w:noProof/>
            <w:lang w:val="en-GB"/>
          </w:rPr>
          <w:t>Photographs of the industrial zone</w:t>
        </w:r>
        <w:r w:rsidR="008F1DA6" w:rsidRPr="00137A5D">
          <w:rPr>
            <w:rFonts w:ascii="Cambria" w:hAnsi="Cambria"/>
            <w:noProof/>
            <w:webHidden/>
            <w:lang w:val="en-GB"/>
          </w:rPr>
          <w:tab/>
        </w:r>
        <w:r w:rsidR="00A67D44">
          <w:rPr>
            <w:rFonts w:ascii="Cambria" w:hAnsi="Cambria"/>
            <w:noProof/>
            <w:webHidden/>
            <w:lang w:val="en-GB"/>
          </w:rPr>
          <w:t>4</w:t>
        </w:r>
      </w:hyperlink>
      <w:r w:rsidR="00A67D44">
        <w:t>1</w:t>
      </w:r>
    </w:p>
    <w:p w:rsidR="008F1DA6" w:rsidRPr="00137A5D" w:rsidRDefault="00BC6B7A" w:rsidP="008F1DA6">
      <w:pPr>
        <w:rPr>
          <w:rFonts w:ascii="Cambria" w:hAnsi="Cambria"/>
          <w:lang w:val="en-GB"/>
        </w:rPr>
      </w:pPr>
      <w:r w:rsidRPr="00137A5D">
        <w:rPr>
          <w:rFonts w:ascii="Cambria" w:hAnsi="Cambria"/>
          <w:lang w:val="en-GB"/>
        </w:rPr>
        <w:fldChar w:fldCharType="end"/>
      </w:r>
    </w:p>
    <w:p w:rsidR="008F1DA6" w:rsidRPr="00137A5D" w:rsidRDefault="008F1DA6" w:rsidP="008F1DA6">
      <w:pPr>
        <w:spacing w:after="200" w:line="276" w:lineRule="auto"/>
        <w:rPr>
          <w:rFonts w:ascii="Cambria" w:eastAsia="MS Gothic" w:hAnsi="Cambria"/>
          <w:b/>
          <w:bCs/>
          <w:color w:val="0B5294"/>
          <w:sz w:val="28"/>
          <w:szCs w:val="28"/>
          <w:lang w:val="en-GB"/>
        </w:rPr>
      </w:pPr>
      <w:bookmarkStart w:id="3" w:name="_Toc409434232"/>
      <w:bookmarkStart w:id="4" w:name="_Toc409514816"/>
      <w:r w:rsidRPr="00137A5D">
        <w:rPr>
          <w:lang w:val="en-GB"/>
        </w:rPr>
        <w:br w:type="page"/>
      </w:r>
    </w:p>
    <w:p w:rsidR="008F1DA6" w:rsidRPr="00137A5D" w:rsidRDefault="008F1DA6" w:rsidP="008F1DA6">
      <w:pPr>
        <w:pStyle w:val="1"/>
        <w:numPr>
          <w:ilvl w:val="0"/>
          <w:numId w:val="25"/>
        </w:numPr>
        <w:rPr>
          <w:lang w:val="en-GB"/>
        </w:rPr>
      </w:pPr>
      <w:bookmarkStart w:id="5" w:name="_Toc411892114"/>
      <w:r w:rsidRPr="00137A5D">
        <w:rPr>
          <w:lang w:val="en-GB"/>
        </w:rPr>
        <w:lastRenderedPageBreak/>
        <w:t xml:space="preserve">LATGALE REGION in </w:t>
      </w:r>
      <w:smartTag w:uri="urn:schemas-microsoft-com:office:smarttags" w:element="country-region">
        <w:smartTag w:uri="urn:schemas-microsoft-com:office:smarttags" w:element="place">
          <w:r w:rsidRPr="00137A5D">
            <w:rPr>
              <w:lang w:val="en-GB"/>
            </w:rPr>
            <w:t>Latvia</w:t>
          </w:r>
        </w:smartTag>
      </w:smartTag>
      <w:bookmarkEnd w:id="3"/>
      <w:bookmarkEnd w:id="4"/>
      <w:bookmarkEnd w:id="5"/>
    </w:p>
    <w:p w:rsidR="008F1DA6" w:rsidRPr="00137A5D" w:rsidRDefault="008F1DA6" w:rsidP="008F1DA6">
      <w:pPr>
        <w:pStyle w:val="1virsraksts"/>
        <w:numPr>
          <w:ilvl w:val="0"/>
          <w:numId w:val="0"/>
        </w:numPr>
        <w:rPr>
          <w:lang w:val="en-GB"/>
        </w:rPr>
      </w:pPr>
    </w:p>
    <w:tbl>
      <w:tblPr>
        <w:tblW w:w="10314" w:type="dxa"/>
        <w:tblLook w:val="00A0"/>
      </w:tblPr>
      <w:tblGrid>
        <w:gridCol w:w="4077"/>
        <w:gridCol w:w="2977"/>
        <w:gridCol w:w="3260"/>
      </w:tblGrid>
      <w:tr w:rsidR="008F1DA6" w:rsidRPr="00137A5D" w:rsidTr="005E0919">
        <w:tc>
          <w:tcPr>
            <w:tcW w:w="7054" w:type="dxa"/>
            <w:gridSpan w:val="2"/>
          </w:tcPr>
          <w:p w:rsidR="008F1DA6" w:rsidRPr="00137A5D" w:rsidRDefault="008F1DA6" w:rsidP="005E0919">
            <w:pPr>
              <w:autoSpaceDE w:val="0"/>
              <w:autoSpaceDN w:val="0"/>
              <w:adjustRightInd w:val="0"/>
              <w:spacing w:before="120"/>
              <w:jc w:val="center"/>
              <w:rPr>
                <w:rFonts w:ascii="Cambria" w:hAnsi="Cambria"/>
                <w:b/>
                <w:lang w:val="en-GB"/>
              </w:rPr>
            </w:pPr>
            <w:r w:rsidRPr="00137A5D">
              <w:rPr>
                <w:rFonts w:ascii="Cambria" w:hAnsi="Cambria"/>
                <w:b/>
                <w:lang w:val="en-GB"/>
              </w:rPr>
              <w:t>The CURRENT social economical indicators</w:t>
            </w:r>
          </w:p>
          <w:p w:rsidR="008F1DA6" w:rsidRPr="00137A5D" w:rsidRDefault="008F1DA6" w:rsidP="005E0919">
            <w:pPr>
              <w:autoSpaceDE w:val="0"/>
              <w:autoSpaceDN w:val="0"/>
              <w:adjustRightInd w:val="0"/>
              <w:spacing w:before="120"/>
              <w:jc w:val="center"/>
              <w:rPr>
                <w:rFonts w:ascii="Cambria" w:hAnsi="Cambria"/>
                <w:b/>
                <w:lang w:val="en-GB"/>
              </w:rPr>
            </w:pPr>
          </w:p>
        </w:tc>
        <w:tc>
          <w:tcPr>
            <w:tcW w:w="3260" w:type="dxa"/>
          </w:tcPr>
          <w:p w:rsidR="008F1DA6" w:rsidRPr="00137A5D" w:rsidRDefault="008F1DA6" w:rsidP="005E0919">
            <w:pPr>
              <w:autoSpaceDE w:val="0"/>
              <w:autoSpaceDN w:val="0"/>
              <w:adjustRightInd w:val="0"/>
              <w:spacing w:before="120"/>
              <w:jc w:val="center"/>
              <w:rPr>
                <w:rFonts w:ascii="Cambria" w:hAnsi="Cambria"/>
                <w:b/>
                <w:lang w:val="en-GB"/>
              </w:rPr>
            </w:pPr>
            <w:r w:rsidRPr="00137A5D">
              <w:rPr>
                <w:rFonts w:ascii="Cambria" w:hAnsi="Cambria"/>
                <w:b/>
                <w:lang w:val="en-GB"/>
              </w:rPr>
              <w:t xml:space="preserve">Indicators in </w:t>
            </w:r>
            <w:proofErr w:type="spellStart"/>
            <w:r w:rsidRPr="00137A5D">
              <w:rPr>
                <w:rFonts w:ascii="Cambria" w:hAnsi="Cambria"/>
                <w:b/>
                <w:lang w:val="en-GB"/>
              </w:rPr>
              <w:t>Latgale</w:t>
            </w:r>
            <w:proofErr w:type="spellEnd"/>
          </w:p>
        </w:tc>
      </w:tr>
      <w:tr w:rsidR="008F1DA6" w:rsidRPr="00137A5D" w:rsidTr="005E0919">
        <w:tc>
          <w:tcPr>
            <w:tcW w:w="7054" w:type="dxa"/>
            <w:gridSpan w:val="2"/>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Area, km2</w:t>
            </w:r>
          </w:p>
        </w:tc>
        <w:tc>
          <w:tcPr>
            <w:tcW w:w="3260" w:type="dxa"/>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 xml:space="preserve">14 549 </w:t>
            </w:r>
          </w:p>
        </w:tc>
      </w:tr>
      <w:tr w:rsidR="008F1DA6" w:rsidRPr="00137A5D" w:rsidTr="005E0919">
        <w:tc>
          <w:tcPr>
            <w:tcW w:w="7054" w:type="dxa"/>
            <w:gridSpan w:val="2"/>
          </w:tcPr>
          <w:p w:rsidR="008F1DA6" w:rsidRPr="00137A5D" w:rsidRDefault="008F1DA6" w:rsidP="005E0919">
            <w:pPr>
              <w:autoSpaceDE w:val="0"/>
              <w:autoSpaceDN w:val="0"/>
              <w:adjustRightInd w:val="0"/>
              <w:spacing w:before="120"/>
              <w:jc w:val="both"/>
              <w:rPr>
                <w:rFonts w:ascii="Cambria" w:hAnsi="Cambria"/>
                <w:lang w:val="en-GB"/>
              </w:rPr>
            </w:pPr>
            <w:r w:rsidRPr="00137A5D">
              <w:rPr>
                <w:rFonts w:ascii="Cambria" w:hAnsi="Cambria"/>
                <w:lang w:val="en-GB"/>
              </w:rPr>
              <w:t>Area in % of the total area of the country</w:t>
            </w:r>
          </w:p>
        </w:tc>
        <w:tc>
          <w:tcPr>
            <w:tcW w:w="3260" w:type="dxa"/>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22.5</w:t>
            </w:r>
          </w:p>
        </w:tc>
      </w:tr>
      <w:tr w:rsidR="008F1DA6" w:rsidRPr="00137A5D" w:rsidTr="005E0919">
        <w:tc>
          <w:tcPr>
            <w:tcW w:w="7054" w:type="dxa"/>
            <w:gridSpan w:val="2"/>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 xml:space="preserve">Number of residents, </w:t>
            </w:r>
            <w:r>
              <w:rPr>
                <w:rFonts w:ascii="Cambria" w:hAnsi="Cambria"/>
                <w:lang w:val="en-GB"/>
              </w:rPr>
              <w:t>on</w:t>
            </w:r>
            <w:r w:rsidRPr="00137A5D">
              <w:rPr>
                <w:rFonts w:ascii="Cambria" w:hAnsi="Cambria"/>
                <w:lang w:val="en-GB"/>
              </w:rPr>
              <w:t xml:space="preserve"> 01.01.2015 </w:t>
            </w:r>
          </w:p>
        </w:tc>
        <w:tc>
          <w:tcPr>
            <w:tcW w:w="3260" w:type="dxa"/>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bCs/>
                <w:lang w:val="en-GB"/>
              </w:rPr>
              <w:t>311 058</w:t>
            </w:r>
          </w:p>
        </w:tc>
      </w:tr>
      <w:tr w:rsidR="008F1DA6" w:rsidRPr="00137A5D" w:rsidTr="005E0919">
        <w:tc>
          <w:tcPr>
            <w:tcW w:w="7054" w:type="dxa"/>
            <w:gridSpan w:val="2"/>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 xml:space="preserve">Rate of the number of residents in % of the total number of residents of </w:t>
            </w:r>
            <w:smartTag w:uri="urn:schemas-microsoft-com:office:smarttags" w:element="country-region">
              <w:smartTag w:uri="urn:schemas-microsoft-com:office:smarttags" w:element="place">
                <w:r w:rsidRPr="00137A5D">
                  <w:rPr>
                    <w:rFonts w:ascii="Cambria" w:hAnsi="Cambria"/>
                    <w:lang w:val="en-GB"/>
                  </w:rPr>
                  <w:t>Latvia</w:t>
                </w:r>
              </w:smartTag>
            </w:smartTag>
          </w:p>
        </w:tc>
        <w:tc>
          <w:tcPr>
            <w:tcW w:w="3260" w:type="dxa"/>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14%</w:t>
            </w:r>
          </w:p>
        </w:tc>
      </w:tr>
      <w:tr w:rsidR="008F1DA6" w:rsidRPr="00137A5D" w:rsidTr="005E0919">
        <w:tc>
          <w:tcPr>
            <w:tcW w:w="7054" w:type="dxa"/>
            <w:gridSpan w:val="2"/>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Density of residents per 1 km2 (number of people)</w:t>
            </w:r>
          </w:p>
        </w:tc>
        <w:tc>
          <w:tcPr>
            <w:tcW w:w="3260" w:type="dxa"/>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20</w:t>
            </w:r>
          </w:p>
        </w:tc>
      </w:tr>
      <w:tr w:rsidR="008F1DA6" w:rsidRPr="00137A5D" w:rsidTr="005E0919">
        <w:tc>
          <w:tcPr>
            <w:tcW w:w="7054" w:type="dxa"/>
            <w:gridSpan w:val="2"/>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 xml:space="preserve">Total GDP in 2012, thousand </w:t>
            </w:r>
            <w:smartTag w:uri="schemas-tilde-lv/tildestengine" w:element="currency2">
              <w:smartTagPr>
                <w:attr w:name="currency_text" w:val="EUR"/>
                <w:attr w:name="currency_value" w:val="1"/>
                <w:attr w:name="currency_key" w:val="EUR"/>
                <w:attr w:name="currency_id" w:val="16"/>
              </w:smartTagPr>
              <w:r w:rsidRPr="00137A5D">
                <w:rPr>
                  <w:rFonts w:ascii="Cambria" w:hAnsi="Cambria"/>
                  <w:lang w:val="en-GB"/>
                </w:rPr>
                <w:t>EUR</w:t>
              </w:r>
            </w:smartTag>
          </w:p>
        </w:tc>
        <w:tc>
          <w:tcPr>
            <w:tcW w:w="3260" w:type="dxa"/>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1 823 870</w:t>
            </w:r>
          </w:p>
        </w:tc>
      </w:tr>
      <w:tr w:rsidR="008F1DA6" w:rsidRPr="00137A5D" w:rsidTr="005E0919">
        <w:tc>
          <w:tcPr>
            <w:tcW w:w="7054" w:type="dxa"/>
            <w:gridSpan w:val="2"/>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Total GDP in 2012, ration in %</w:t>
            </w:r>
          </w:p>
        </w:tc>
        <w:tc>
          <w:tcPr>
            <w:tcW w:w="3260" w:type="dxa"/>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8.3</w:t>
            </w:r>
          </w:p>
        </w:tc>
      </w:tr>
      <w:tr w:rsidR="008F1DA6" w:rsidRPr="00137A5D" w:rsidTr="005E0919">
        <w:tc>
          <w:tcPr>
            <w:tcW w:w="7054" w:type="dxa"/>
            <w:gridSpan w:val="2"/>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Total GDP in 2012 (per resident</w:t>
            </w:r>
            <w:smartTag w:uri="schemas-tilde-lv/tildestengine" w:element="currency2">
              <w:smartTagPr>
                <w:attr w:name="currency_text" w:val="EUR"/>
                <w:attr w:name="currency_value" w:val="."/>
                <w:attr w:name="currency_key" w:val="EUR"/>
                <w:attr w:name="currency_id" w:val="16"/>
              </w:smartTagPr>
              <w:r w:rsidRPr="00137A5D">
                <w:rPr>
                  <w:rFonts w:ascii="Cambria" w:hAnsi="Cambria"/>
                  <w:lang w:val="en-GB"/>
                </w:rPr>
                <w:t>, EUR</w:t>
              </w:r>
            </w:smartTag>
            <w:r w:rsidRPr="00137A5D">
              <w:rPr>
                <w:rFonts w:ascii="Cambria" w:hAnsi="Cambria"/>
                <w:lang w:val="en-GB"/>
              </w:rPr>
              <w:t>)</w:t>
            </w:r>
          </w:p>
        </w:tc>
        <w:tc>
          <w:tcPr>
            <w:tcW w:w="3260" w:type="dxa"/>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6 176</w:t>
            </w:r>
          </w:p>
        </w:tc>
      </w:tr>
      <w:tr w:rsidR="008F1DA6" w:rsidRPr="00137A5D" w:rsidTr="005E0919">
        <w:tc>
          <w:tcPr>
            <w:tcW w:w="7054" w:type="dxa"/>
            <w:gridSpan w:val="2"/>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Number of unemployed people on 31 December 2014</w:t>
            </w:r>
          </w:p>
        </w:tc>
        <w:tc>
          <w:tcPr>
            <w:tcW w:w="3260" w:type="dxa"/>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23981</w:t>
            </w:r>
          </w:p>
        </w:tc>
      </w:tr>
      <w:tr w:rsidR="008F1DA6" w:rsidRPr="00137A5D" w:rsidTr="005E0919">
        <w:tc>
          <w:tcPr>
            <w:tcW w:w="7054" w:type="dxa"/>
            <w:gridSpan w:val="2"/>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Unemployment rate, % of the total number of economically active residents</w:t>
            </w:r>
          </w:p>
        </w:tc>
        <w:tc>
          <w:tcPr>
            <w:tcW w:w="3260" w:type="dxa"/>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17.8</w:t>
            </w:r>
          </w:p>
        </w:tc>
      </w:tr>
      <w:tr w:rsidR="008F1DA6" w:rsidRPr="00137A5D" w:rsidTr="005E0919">
        <w:tc>
          <w:tcPr>
            <w:tcW w:w="7054" w:type="dxa"/>
            <w:gridSpan w:val="2"/>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Approximate volume of potential labour force available in the region</w:t>
            </w:r>
          </w:p>
        </w:tc>
        <w:tc>
          <w:tcPr>
            <w:tcW w:w="3260" w:type="dxa"/>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 20 000 people</w:t>
            </w:r>
          </w:p>
        </w:tc>
      </w:tr>
      <w:tr w:rsidR="008F1DA6" w:rsidRPr="00137A5D" w:rsidTr="005E0919">
        <w:tc>
          <w:tcPr>
            <w:tcW w:w="7054" w:type="dxa"/>
            <w:gridSpan w:val="2"/>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Proportion of the students of the institutions of vocational education</w:t>
            </w:r>
          </w:p>
        </w:tc>
        <w:tc>
          <w:tcPr>
            <w:tcW w:w="3260" w:type="dxa"/>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 xml:space="preserve">45% </w:t>
            </w:r>
            <w:r w:rsidRPr="00137A5D">
              <w:rPr>
                <w:rFonts w:ascii="Cambria" w:hAnsi="Cambria"/>
                <w:sz w:val="18"/>
                <w:lang w:val="en-GB"/>
              </w:rPr>
              <w:t xml:space="preserve">(higher than on average in </w:t>
            </w:r>
            <w:smartTag w:uri="urn:schemas-microsoft-com:office:smarttags" w:element="country-region">
              <w:smartTag w:uri="urn:schemas-microsoft-com:office:smarttags" w:element="place">
                <w:r w:rsidRPr="00137A5D">
                  <w:rPr>
                    <w:rFonts w:ascii="Cambria" w:hAnsi="Cambria"/>
                    <w:sz w:val="18"/>
                    <w:lang w:val="en-GB"/>
                  </w:rPr>
                  <w:t>Latvia</w:t>
                </w:r>
              </w:smartTag>
            </w:smartTag>
            <w:r w:rsidRPr="00137A5D">
              <w:rPr>
                <w:rFonts w:ascii="Cambria" w:hAnsi="Cambria"/>
                <w:sz w:val="18"/>
                <w:lang w:val="en-GB"/>
              </w:rPr>
              <w:t>)</w:t>
            </w:r>
          </w:p>
        </w:tc>
      </w:tr>
      <w:tr w:rsidR="008F1DA6" w:rsidRPr="00137A5D" w:rsidTr="005E0919">
        <w:tc>
          <w:tcPr>
            <w:tcW w:w="7054" w:type="dxa"/>
            <w:gridSpan w:val="2"/>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 xml:space="preserve">Non-financial investments (in reference prices of 2013, million </w:t>
            </w:r>
            <w:smartTag w:uri="schemas-tilde-lv/tildestengine" w:element="currency2">
              <w:smartTagPr>
                <w:attr w:name="currency_text" w:val="EUR"/>
                <w:attr w:name="currency_value" w:val="1"/>
                <w:attr w:name="currency_key" w:val="EUR"/>
                <w:attr w:name="currency_id" w:val="16"/>
              </w:smartTagPr>
              <w:r w:rsidRPr="00137A5D">
                <w:rPr>
                  <w:rFonts w:ascii="Cambria" w:hAnsi="Cambria"/>
                  <w:lang w:val="en-GB"/>
                </w:rPr>
                <w:t>EUR</w:t>
              </w:r>
            </w:smartTag>
            <w:r w:rsidRPr="00137A5D">
              <w:rPr>
                <w:rFonts w:ascii="Cambria" w:hAnsi="Cambria"/>
                <w:lang w:val="en-GB"/>
              </w:rPr>
              <w:t>)</w:t>
            </w:r>
          </w:p>
        </w:tc>
        <w:tc>
          <w:tcPr>
            <w:tcW w:w="3260" w:type="dxa"/>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433.5</w:t>
            </w:r>
          </w:p>
        </w:tc>
      </w:tr>
      <w:tr w:rsidR="008F1DA6" w:rsidRPr="00137A5D" w:rsidTr="005E0919">
        <w:tc>
          <w:tcPr>
            <w:tcW w:w="7054" w:type="dxa"/>
            <w:gridSpan w:val="2"/>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Planned revitalization of degraded territories and readjustment thereof for entrepreneurship (ha) up to 2023</w:t>
            </w:r>
          </w:p>
        </w:tc>
        <w:tc>
          <w:tcPr>
            <w:tcW w:w="3260" w:type="dxa"/>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bCs/>
                <w:lang w:val="en-GB"/>
              </w:rPr>
              <w:t>~ 125</w:t>
            </w:r>
          </w:p>
        </w:tc>
      </w:tr>
      <w:tr w:rsidR="008F1DA6" w:rsidRPr="00137A5D" w:rsidTr="005E0919">
        <w:tc>
          <w:tcPr>
            <w:tcW w:w="7054" w:type="dxa"/>
            <w:gridSpan w:val="2"/>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Economically active statistical units of market sector</w:t>
            </w:r>
            <w:r w:rsidRPr="00137A5D">
              <w:rPr>
                <w:rStyle w:val="ae"/>
                <w:rFonts w:ascii="Cambria" w:hAnsi="Cambria"/>
                <w:lang w:val="en-GB"/>
              </w:rPr>
              <w:footnoteReference w:id="1"/>
            </w:r>
            <w:r w:rsidRPr="00137A5D">
              <w:rPr>
                <w:rFonts w:ascii="Cambria" w:hAnsi="Cambria"/>
                <w:lang w:val="en-GB"/>
              </w:rPr>
              <w:t xml:space="preserve"> (in 2013)</w:t>
            </w:r>
          </w:p>
        </w:tc>
        <w:tc>
          <w:tcPr>
            <w:tcW w:w="3260" w:type="dxa"/>
          </w:tcPr>
          <w:p w:rsidR="008F1DA6" w:rsidRPr="00137A5D" w:rsidRDefault="008F1DA6" w:rsidP="005E0919">
            <w:pPr>
              <w:autoSpaceDE w:val="0"/>
              <w:autoSpaceDN w:val="0"/>
              <w:adjustRightInd w:val="0"/>
              <w:spacing w:before="120"/>
              <w:rPr>
                <w:rFonts w:ascii="Cambria" w:hAnsi="Cambria"/>
                <w:lang w:val="en-GB"/>
              </w:rPr>
            </w:pPr>
            <w:r w:rsidRPr="00137A5D">
              <w:rPr>
                <w:rFonts w:ascii="Cambria" w:hAnsi="Cambria"/>
                <w:lang w:val="en-GB"/>
              </w:rPr>
              <w:t>18160</w:t>
            </w:r>
          </w:p>
        </w:tc>
      </w:tr>
      <w:tr w:rsidR="008F1DA6" w:rsidRPr="00137A5D" w:rsidTr="005E0919">
        <w:tc>
          <w:tcPr>
            <w:tcW w:w="4077" w:type="dxa"/>
          </w:tcPr>
          <w:p w:rsidR="008F1DA6" w:rsidRPr="00137A5D" w:rsidRDefault="008F1DA6" w:rsidP="005E0919">
            <w:pPr>
              <w:autoSpaceDE w:val="0"/>
              <w:autoSpaceDN w:val="0"/>
              <w:adjustRightInd w:val="0"/>
              <w:rPr>
                <w:rFonts w:ascii="Cambria" w:hAnsi="Cambria"/>
                <w:lang w:val="en-GB"/>
              </w:rPr>
            </w:pPr>
            <w:r w:rsidRPr="00137A5D">
              <w:rPr>
                <w:rFonts w:ascii="Cambria" w:hAnsi="Cambria"/>
                <w:lang w:val="en-GB"/>
              </w:rPr>
              <w:t>Sectors with the highest competitiveness</w:t>
            </w:r>
            <w:r w:rsidRPr="00137A5D">
              <w:rPr>
                <w:rStyle w:val="ae"/>
                <w:rFonts w:ascii="Cambria" w:hAnsi="Cambria"/>
                <w:lang w:val="en-GB"/>
              </w:rPr>
              <w:footnoteReference w:id="2"/>
            </w:r>
          </w:p>
        </w:tc>
        <w:tc>
          <w:tcPr>
            <w:tcW w:w="6237" w:type="dxa"/>
            <w:gridSpan w:val="2"/>
          </w:tcPr>
          <w:p w:rsidR="008F1DA6" w:rsidRPr="00137A5D" w:rsidRDefault="008F1DA6" w:rsidP="005E0919">
            <w:pPr>
              <w:pStyle w:val="af0"/>
              <w:numPr>
                <w:ilvl w:val="0"/>
                <w:numId w:val="17"/>
              </w:numPr>
              <w:autoSpaceDE w:val="0"/>
              <w:autoSpaceDN w:val="0"/>
              <w:adjustRightInd w:val="0"/>
              <w:rPr>
                <w:rFonts w:ascii="Cambria" w:hAnsi="Cambria"/>
                <w:szCs w:val="24"/>
                <w:lang w:val="en-GB"/>
              </w:rPr>
            </w:pPr>
            <w:r w:rsidRPr="00137A5D">
              <w:rPr>
                <w:rFonts w:ascii="Cambria" w:hAnsi="Cambria"/>
                <w:sz w:val="22"/>
                <w:szCs w:val="24"/>
                <w:lang w:val="en-GB"/>
              </w:rPr>
              <w:t>Manufacture of other transport equipment</w:t>
            </w:r>
          </w:p>
          <w:p w:rsidR="008F1DA6" w:rsidRPr="00137A5D" w:rsidRDefault="008F1DA6" w:rsidP="005E0919">
            <w:pPr>
              <w:pStyle w:val="af0"/>
              <w:numPr>
                <w:ilvl w:val="0"/>
                <w:numId w:val="17"/>
              </w:numPr>
              <w:autoSpaceDE w:val="0"/>
              <w:autoSpaceDN w:val="0"/>
              <w:adjustRightInd w:val="0"/>
              <w:rPr>
                <w:rFonts w:ascii="Cambria" w:hAnsi="Cambria"/>
                <w:szCs w:val="24"/>
                <w:lang w:val="en-GB"/>
              </w:rPr>
            </w:pPr>
            <w:r w:rsidRPr="00137A5D">
              <w:rPr>
                <w:rFonts w:ascii="Cambria" w:hAnsi="Cambria"/>
                <w:sz w:val="22"/>
                <w:szCs w:val="24"/>
                <w:lang w:val="en-GB"/>
              </w:rPr>
              <w:t xml:space="preserve">Manufacture of electric equipment </w:t>
            </w:r>
          </w:p>
          <w:p w:rsidR="008F1DA6" w:rsidRPr="00137A5D" w:rsidRDefault="008F1DA6" w:rsidP="005E0919">
            <w:pPr>
              <w:pStyle w:val="af0"/>
              <w:numPr>
                <w:ilvl w:val="0"/>
                <w:numId w:val="17"/>
              </w:numPr>
              <w:autoSpaceDE w:val="0"/>
              <w:autoSpaceDN w:val="0"/>
              <w:adjustRightInd w:val="0"/>
              <w:rPr>
                <w:rFonts w:ascii="Cambria" w:hAnsi="Cambria"/>
                <w:szCs w:val="24"/>
                <w:lang w:val="en-GB"/>
              </w:rPr>
            </w:pPr>
            <w:r w:rsidRPr="00137A5D">
              <w:rPr>
                <w:rFonts w:ascii="Cambria" w:hAnsi="Cambria"/>
                <w:sz w:val="22"/>
                <w:szCs w:val="24"/>
                <w:lang w:val="en-GB"/>
              </w:rPr>
              <w:t>Manufacture of machinery and equipment</w:t>
            </w:r>
          </w:p>
        </w:tc>
      </w:tr>
    </w:tbl>
    <w:p w:rsidR="008F1DA6" w:rsidRPr="00137A5D" w:rsidRDefault="008F1DA6" w:rsidP="008F1DA6">
      <w:pPr>
        <w:autoSpaceDE w:val="0"/>
        <w:autoSpaceDN w:val="0"/>
        <w:adjustRightInd w:val="0"/>
        <w:rPr>
          <w:rFonts w:ascii="Cambria" w:hAnsi="Cambria"/>
          <w:b/>
          <w:lang w:val="en-GB"/>
        </w:rPr>
      </w:pPr>
    </w:p>
    <w:p w:rsidR="008F1DA6" w:rsidRPr="00137A5D" w:rsidRDefault="008F1DA6" w:rsidP="008F1DA6">
      <w:pPr>
        <w:autoSpaceDE w:val="0"/>
        <w:autoSpaceDN w:val="0"/>
        <w:adjustRightInd w:val="0"/>
        <w:rPr>
          <w:rFonts w:ascii="Cambria" w:hAnsi="Cambria"/>
          <w:b/>
          <w:lang w:val="en-GB"/>
        </w:rPr>
      </w:pPr>
      <w:r w:rsidRPr="00137A5D">
        <w:rPr>
          <w:rFonts w:ascii="Cambria" w:hAnsi="Cambria"/>
          <w:b/>
          <w:lang w:val="en-GB"/>
        </w:rPr>
        <w:t xml:space="preserve">FUTURE vision of </w:t>
      </w:r>
      <w:proofErr w:type="spellStart"/>
      <w:r w:rsidRPr="00137A5D">
        <w:rPr>
          <w:rFonts w:ascii="Cambria" w:hAnsi="Cambria"/>
          <w:b/>
          <w:lang w:val="en-GB"/>
        </w:rPr>
        <w:t>Latgale</w:t>
      </w:r>
      <w:proofErr w:type="spellEnd"/>
      <w:r w:rsidRPr="00137A5D">
        <w:rPr>
          <w:rFonts w:ascii="Cambria" w:hAnsi="Cambria"/>
          <w:b/>
          <w:lang w:val="en-GB"/>
        </w:rPr>
        <w:t xml:space="preserve"> for 2030</w:t>
      </w:r>
    </w:p>
    <w:p w:rsidR="008F1DA6" w:rsidRPr="00137A5D" w:rsidRDefault="008F1DA6" w:rsidP="008F1DA6">
      <w:pPr>
        <w:autoSpaceDE w:val="0"/>
        <w:autoSpaceDN w:val="0"/>
        <w:adjustRightInd w:val="0"/>
        <w:rPr>
          <w:rFonts w:ascii="Cambria" w:hAnsi="Cambria"/>
          <w:b/>
          <w:lang w:val="en-GB"/>
        </w:rPr>
      </w:pPr>
    </w:p>
    <w:p w:rsidR="008F1DA6" w:rsidRPr="00137A5D" w:rsidRDefault="008F1DA6" w:rsidP="008F1DA6">
      <w:pPr>
        <w:autoSpaceDE w:val="0"/>
        <w:autoSpaceDN w:val="0"/>
        <w:adjustRightInd w:val="0"/>
        <w:jc w:val="center"/>
        <w:rPr>
          <w:rFonts w:ascii="Cambria" w:hAnsi="Cambria"/>
          <w:lang w:val="en-GB"/>
        </w:rPr>
      </w:pPr>
      <w:r w:rsidRPr="00137A5D">
        <w:rPr>
          <w:rFonts w:ascii="Cambria" w:hAnsi="Cambria"/>
          <w:lang w:val="en-GB"/>
        </w:rPr>
        <w:t xml:space="preserve">“Smart </w:t>
      </w:r>
      <w:proofErr w:type="spellStart"/>
      <w:r w:rsidRPr="00137A5D">
        <w:rPr>
          <w:rFonts w:ascii="Cambria" w:hAnsi="Cambria"/>
          <w:lang w:val="en-GB"/>
        </w:rPr>
        <w:t>Latgale</w:t>
      </w:r>
      <w:proofErr w:type="spellEnd"/>
      <w:r w:rsidRPr="00137A5D">
        <w:rPr>
          <w:rFonts w:ascii="Cambria" w:hAnsi="Cambria"/>
          <w:lang w:val="en-GB"/>
        </w:rPr>
        <w:t xml:space="preserve">” with 300 000 residents, </w:t>
      </w:r>
    </w:p>
    <w:p w:rsidR="008F1DA6" w:rsidRPr="00137A5D" w:rsidRDefault="008F1DA6" w:rsidP="008F1DA6">
      <w:pPr>
        <w:autoSpaceDE w:val="0"/>
        <w:autoSpaceDN w:val="0"/>
        <w:adjustRightInd w:val="0"/>
        <w:jc w:val="center"/>
        <w:rPr>
          <w:rFonts w:ascii="Cambria" w:hAnsi="Cambria"/>
          <w:lang w:val="en-GB"/>
        </w:rPr>
      </w:pPr>
      <w:proofErr w:type="gramStart"/>
      <w:r w:rsidRPr="00137A5D">
        <w:rPr>
          <w:rFonts w:ascii="Cambria" w:hAnsi="Cambria"/>
          <w:lang w:val="en-GB"/>
        </w:rPr>
        <w:t>characterized</w:t>
      </w:r>
      <w:proofErr w:type="gramEnd"/>
      <w:r w:rsidRPr="00137A5D">
        <w:rPr>
          <w:rFonts w:ascii="Cambria" w:hAnsi="Cambria"/>
          <w:lang w:val="en-GB"/>
        </w:rPr>
        <w:t xml:space="preserve"> by the following words – netting, cooperation and speed.</w:t>
      </w:r>
    </w:p>
    <w:p w:rsidR="008F1DA6" w:rsidRPr="00137A5D" w:rsidRDefault="008F1DA6" w:rsidP="008F1DA6">
      <w:pPr>
        <w:autoSpaceDE w:val="0"/>
        <w:autoSpaceDN w:val="0"/>
        <w:adjustRightInd w:val="0"/>
        <w:jc w:val="center"/>
        <w:rPr>
          <w:rFonts w:ascii="Cambria" w:hAnsi="Cambria"/>
          <w:sz w:val="14"/>
          <w:lang w:val="en-GB"/>
        </w:rPr>
      </w:pPr>
    </w:p>
    <w:p w:rsidR="008F1DA6" w:rsidRPr="00137A5D" w:rsidRDefault="008F1DA6" w:rsidP="008F1DA6">
      <w:pPr>
        <w:autoSpaceDE w:val="0"/>
        <w:autoSpaceDN w:val="0"/>
        <w:adjustRightInd w:val="0"/>
        <w:jc w:val="center"/>
        <w:rPr>
          <w:rFonts w:ascii="Cambria" w:hAnsi="Cambria"/>
          <w:sz w:val="20"/>
          <w:szCs w:val="20"/>
          <w:lang w:val="en-GB"/>
        </w:rPr>
      </w:pPr>
      <w:r>
        <w:rPr>
          <w:rFonts w:ascii="Cambria" w:hAnsi="Cambria"/>
          <w:noProof/>
          <w:sz w:val="20"/>
          <w:szCs w:val="20"/>
          <w:lang w:val="ru-RU" w:eastAsia="ru-RU"/>
        </w:rPr>
        <w:lastRenderedPageBreak/>
        <w:drawing>
          <wp:inline distT="0" distB="0" distL="0" distR="0">
            <wp:extent cx="3316605" cy="1228090"/>
            <wp:effectExtent l="19050" t="0" r="0" b="0"/>
            <wp:docPr id="32" name="Diagra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4"/>
                    <pic:cNvPicPr>
                      <a:picLocks noChangeAspect="1" noChangeArrowheads="1"/>
                    </pic:cNvPicPr>
                  </pic:nvPicPr>
                  <pic:blipFill>
                    <a:blip r:embed="rId12"/>
                    <a:srcRect/>
                    <a:stretch>
                      <a:fillRect/>
                    </a:stretch>
                  </pic:blipFill>
                  <pic:spPr bwMode="auto">
                    <a:xfrm>
                      <a:off x="0" y="0"/>
                      <a:ext cx="3316605" cy="1228090"/>
                    </a:xfrm>
                    <a:prstGeom prst="rect">
                      <a:avLst/>
                    </a:prstGeom>
                    <a:noFill/>
                    <a:ln w="9525">
                      <a:noFill/>
                      <a:miter lim="800000"/>
                      <a:headEnd/>
                      <a:tailEnd/>
                    </a:ln>
                  </pic:spPr>
                </pic:pic>
              </a:graphicData>
            </a:graphic>
          </wp:inline>
        </w:drawing>
      </w:r>
      <w:r w:rsidRPr="00137A5D">
        <w:rPr>
          <w:rFonts w:ascii="Cambria" w:hAnsi="Cambria"/>
          <w:noProof/>
          <w:sz w:val="20"/>
          <w:szCs w:val="20"/>
          <w:lang w:val="en-GB" w:eastAsia="lv-LV"/>
        </w:rPr>
        <w:br/>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0"/>
        <w:gridCol w:w="2960"/>
      </w:tblGrid>
      <w:tr w:rsidR="008F1DA6" w:rsidRPr="00137A5D" w:rsidTr="005E0919">
        <w:tc>
          <w:tcPr>
            <w:tcW w:w="2980" w:type="dxa"/>
          </w:tcPr>
          <w:p w:rsidR="008F1DA6" w:rsidRPr="00137A5D" w:rsidRDefault="008F1DA6" w:rsidP="005E0919">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SKILLS</w:t>
            </w:r>
          </w:p>
        </w:tc>
        <w:tc>
          <w:tcPr>
            <w:tcW w:w="2960" w:type="dxa"/>
          </w:tcPr>
          <w:p w:rsidR="008F1DA6" w:rsidRPr="00137A5D" w:rsidRDefault="008F1DA6" w:rsidP="005E0919">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EFFICIENT ENTERPRISES</w:t>
            </w:r>
          </w:p>
        </w:tc>
      </w:tr>
      <w:tr w:rsidR="008F1DA6" w:rsidRPr="00137A5D" w:rsidTr="005E0919">
        <w:tc>
          <w:tcPr>
            <w:tcW w:w="5940" w:type="dxa"/>
            <w:gridSpan w:val="2"/>
          </w:tcPr>
          <w:p w:rsidR="008F1DA6" w:rsidRPr="00137A5D" w:rsidRDefault="008F1DA6" w:rsidP="005E0919">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Smart LATGALE</w:t>
            </w:r>
          </w:p>
        </w:tc>
      </w:tr>
      <w:tr w:rsidR="008F1DA6" w:rsidRPr="00137A5D" w:rsidTr="005E0919">
        <w:tc>
          <w:tcPr>
            <w:tcW w:w="2980" w:type="dxa"/>
          </w:tcPr>
          <w:p w:rsidR="008F1DA6" w:rsidRPr="00137A5D" w:rsidRDefault="008F1DA6" w:rsidP="005E0919">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SMART ADMINISTRATION</w:t>
            </w:r>
          </w:p>
        </w:tc>
        <w:tc>
          <w:tcPr>
            <w:tcW w:w="2960" w:type="dxa"/>
          </w:tcPr>
          <w:p w:rsidR="008F1DA6" w:rsidRPr="00137A5D" w:rsidRDefault="008F1DA6" w:rsidP="005E0919">
            <w:pPr>
              <w:autoSpaceDE w:val="0"/>
              <w:autoSpaceDN w:val="0"/>
              <w:adjustRightInd w:val="0"/>
              <w:jc w:val="center"/>
              <w:rPr>
                <w:rFonts w:ascii="Cambria" w:hAnsi="Cambria"/>
                <w:b/>
                <w:sz w:val="20"/>
                <w:szCs w:val="20"/>
                <w:lang w:val="en-GB"/>
              </w:rPr>
            </w:pPr>
            <w:r w:rsidRPr="00137A5D">
              <w:rPr>
                <w:rFonts w:ascii="Cambria" w:hAnsi="Cambria"/>
                <w:b/>
                <w:sz w:val="20"/>
                <w:szCs w:val="20"/>
                <w:lang w:val="en-GB"/>
              </w:rPr>
              <w:t>CONNECTIONS</w:t>
            </w:r>
          </w:p>
        </w:tc>
      </w:tr>
    </w:tbl>
    <w:p w:rsidR="008F1DA6" w:rsidRPr="00137A5D" w:rsidRDefault="008F1DA6" w:rsidP="008F1DA6">
      <w:pPr>
        <w:autoSpaceDE w:val="0"/>
        <w:autoSpaceDN w:val="0"/>
        <w:adjustRightInd w:val="0"/>
        <w:jc w:val="center"/>
        <w:rPr>
          <w:rFonts w:ascii="Cambria" w:hAnsi="Cambria"/>
          <w:sz w:val="20"/>
          <w:szCs w:val="20"/>
          <w:lang w:val="en-GB"/>
        </w:rPr>
      </w:pPr>
    </w:p>
    <w:p w:rsidR="008F1DA6" w:rsidRPr="00137A5D" w:rsidRDefault="008F1DA6" w:rsidP="008F1DA6">
      <w:pPr>
        <w:jc w:val="center"/>
        <w:rPr>
          <w:rFonts w:ascii="Cambria" w:hAnsi="Cambria"/>
          <w:i/>
          <w:sz w:val="20"/>
          <w:lang w:val="en-GB"/>
        </w:rPr>
      </w:pPr>
      <w:r w:rsidRPr="00137A5D">
        <w:rPr>
          <w:rFonts w:ascii="Cambria" w:hAnsi="Cambria"/>
          <w:i/>
          <w:sz w:val="20"/>
          <w:lang w:val="en-GB"/>
        </w:rPr>
        <w:t xml:space="preserve">Figure 1: Four strategic directions or long-term priorities of </w:t>
      </w:r>
      <w:proofErr w:type="spellStart"/>
      <w:r w:rsidRPr="00137A5D">
        <w:rPr>
          <w:rFonts w:ascii="Cambria" w:hAnsi="Cambria"/>
          <w:i/>
          <w:sz w:val="20"/>
          <w:lang w:val="en-GB"/>
        </w:rPr>
        <w:t>Latgale</w:t>
      </w:r>
      <w:proofErr w:type="spellEnd"/>
      <w:r w:rsidRPr="00137A5D">
        <w:rPr>
          <w:rFonts w:ascii="Cambria" w:hAnsi="Cambria"/>
          <w:i/>
          <w:sz w:val="20"/>
          <w:lang w:val="en-GB"/>
        </w:rPr>
        <w:t xml:space="preserve"> strategy 2030.</w:t>
      </w:r>
      <w:r w:rsidRPr="00137A5D">
        <w:rPr>
          <w:rFonts w:ascii="Cambria" w:hAnsi="Cambria"/>
          <w:i/>
          <w:sz w:val="20"/>
          <w:lang w:val="en-GB"/>
        </w:rPr>
        <w:br/>
        <w:t xml:space="preserve">Source: </w:t>
      </w:r>
      <w:proofErr w:type="spellStart"/>
      <w:r w:rsidRPr="00137A5D">
        <w:rPr>
          <w:rFonts w:ascii="Cambria" w:hAnsi="Cambria"/>
          <w:i/>
          <w:sz w:val="20"/>
          <w:lang w:val="en-GB"/>
        </w:rPr>
        <w:t>Latgale</w:t>
      </w:r>
      <w:proofErr w:type="spellEnd"/>
      <w:r w:rsidRPr="00137A5D">
        <w:rPr>
          <w:rFonts w:ascii="Cambria" w:hAnsi="Cambria"/>
          <w:i/>
          <w:sz w:val="20"/>
          <w:lang w:val="en-GB"/>
        </w:rPr>
        <w:t xml:space="preserve"> programme 2010 - 2017</w:t>
      </w:r>
    </w:p>
    <w:p w:rsidR="008F1DA6" w:rsidRPr="00137A5D" w:rsidRDefault="008F1DA6" w:rsidP="008F1DA6">
      <w:pPr>
        <w:pStyle w:val="2"/>
        <w:rPr>
          <w:lang w:val="en-GB"/>
        </w:rPr>
      </w:pPr>
      <w:bookmarkStart w:id="6" w:name="_Toc411810931"/>
      <w:bookmarkStart w:id="7" w:name="_Toc411812321"/>
      <w:bookmarkStart w:id="8" w:name="_Toc411846918"/>
      <w:bookmarkStart w:id="9" w:name="_Toc411892115"/>
      <w:r w:rsidRPr="00137A5D">
        <w:rPr>
          <w:lang w:val="en-GB"/>
        </w:rPr>
        <w:t>Geographical location of the region</w:t>
      </w:r>
      <w:bookmarkEnd w:id="6"/>
      <w:bookmarkEnd w:id="7"/>
      <w:bookmarkEnd w:id="8"/>
      <w:bookmarkEnd w:id="9"/>
    </w:p>
    <w:p w:rsidR="008F1DA6" w:rsidRPr="00137A5D" w:rsidRDefault="008F1DA6" w:rsidP="008F1DA6">
      <w:pPr>
        <w:autoSpaceDE w:val="0"/>
        <w:autoSpaceDN w:val="0"/>
        <w:adjustRightInd w:val="0"/>
        <w:jc w:val="center"/>
        <w:rPr>
          <w:rFonts w:ascii="Cambria" w:hAnsi="Cambria"/>
          <w:sz w:val="20"/>
          <w:szCs w:val="20"/>
          <w:lang w:val="en-GB"/>
        </w:rPr>
      </w:pPr>
    </w:p>
    <w:p w:rsidR="008F1DA6" w:rsidRPr="00137A5D" w:rsidRDefault="008F1DA6" w:rsidP="008F1DA6">
      <w:pPr>
        <w:autoSpaceDE w:val="0"/>
        <w:autoSpaceDN w:val="0"/>
        <w:adjustRightInd w:val="0"/>
        <w:jc w:val="both"/>
        <w:rPr>
          <w:rFonts w:ascii="Cambria" w:hAnsi="Cambria"/>
          <w:lang w:val="en-GB"/>
        </w:rPr>
      </w:pPr>
      <w:r w:rsidRPr="00137A5D">
        <w:rPr>
          <w:rFonts w:ascii="Cambria" w:hAnsi="Cambria"/>
          <w:lang w:val="en-GB"/>
        </w:rPr>
        <w:t xml:space="preserve">Acreage of the </w:t>
      </w:r>
      <w:smartTag w:uri="urn:schemas-microsoft-com:office:smarttags" w:element="PlaceType">
        <w:smartTag w:uri="urn:schemas-microsoft-com:office:smarttags" w:element="place">
          <w:r w:rsidRPr="00137A5D">
            <w:rPr>
              <w:rFonts w:ascii="Cambria" w:hAnsi="Cambria"/>
              <w:lang w:val="en-GB"/>
            </w:rPr>
            <w:t>territory</w:t>
          </w:r>
        </w:smartTag>
        <w:r w:rsidRPr="00137A5D">
          <w:rPr>
            <w:rFonts w:ascii="Cambria" w:hAnsi="Cambria"/>
            <w:lang w:val="en-GB"/>
          </w:rPr>
          <w:t xml:space="preserve"> of </w:t>
        </w:r>
        <w:proofErr w:type="spellStart"/>
        <w:smartTag w:uri="urn:schemas-microsoft-com:office:smarttags" w:element="PlaceName">
          <w:r w:rsidRPr="00137A5D">
            <w:rPr>
              <w:rFonts w:ascii="Cambria" w:hAnsi="Cambria"/>
              <w:lang w:val="en-GB"/>
            </w:rPr>
            <w:t>Latgale</w:t>
          </w:r>
        </w:smartTag>
      </w:smartTag>
      <w:proofErr w:type="spellEnd"/>
      <w:r w:rsidRPr="00137A5D">
        <w:rPr>
          <w:rFonts w:ascii="Cambria" w:hAnsi="Cambria"/>
          <w:lang w:val="en-GB"/>
        </w:rPr>
        <w:t xml:space="preserve"> is 14 549 km2. Location of the region is characterized by the Eastern border of the EU and the neighbouring regions of </w:t>
      </w:r>
      <w:smartTag w:uri="urn:schemas-microsoft-com:office:smarttags" w:element="country-region">
        <w:r w:rsidRPr="00137A5D">
          <w:rPr>
            <w:rFonts w:ascii="Cambria" w:hAnsi="Cambria"/>
            <w:lang w:val="en-GB"/>
          </w:rPr>
          <w:t>Russia</w:t>
        </w:r>
      </w:smartTag>
      <w:r w:rsidRPr="00137A5D">
        <w:rPr>
          <w:rFonts w:ascii="Cambria" w:hAnsi="Cambria"/>
          <w:lang w:val="en-GB"/>
        </w:rPr>
        <w:t xml:space="preserve">, </w:t>
      </w:r>
      <w:smartTag w:uri="urn:schemas-microsoft-com:office:smarttags" w:element="City">
        <w:r w:rsidRPr="00137A5D">
          <w:rPr>
            <w:rFonts w:ascii="Cambria" w:hAnsi="Cambria"/>
            <w:lang w:val="en-GB"/>
          </w:rPr>
          <w:t>Pskov</w:t>
        </w:r>
      </w:smartTag>
      <w:r w:rsidRPr="00137A5D">
        <w:rPr>
          <w:rFonts w:ascii="Cambria" w:hAnsi="Cambria"/>
          <w:lang w:val="en-GB"/>
        </w:rPr>
        <w:t xml:space="preserve"> </w:t>
      </w:r>
      <w:proofErr w:type="gramStart"/>
      <w:r w:rsidRPr="00137A5D">
        <w:rPr>
          <w:rFonts w:ascii="Cambria" w:hAnsi="Cambria"/>
          <w:lang w:val="en-GB"/>
        </w:rPr>
        <w:t>county</w:t>
      </w:r>
      <w:proofErr w:type="gramEnd"/>
      <w:r w:rsidRPr="00137A5D">
        <w:rPr>
          <w:rFonts w:ascii="Cambria" w:hAnsi="Cambria"/>
          <w:lang w:val="en-GB"/>
        </w:rPr>
        <w:t xml:space="preserve"> and </w:t>
      </w:r>
      <w:smartTag w:uri="urn:schemas-microsoft-com:office:smarttags" w:element="country-region">
        <w:r w:rsidRPr="00137A5D">
          <w:rPr>
            <w:rFonts w:ascii="Cambria" w:hAnsi="Cambria"/>
            <w:lang w:val="en-GB"/>
          </w:rPr>
          <w:t>Belarus</w:t>
        </w:r>
      </w:smartTag>
      <w:r w:rsidRPr="00137A5D">
        <w:rPr>
          <w:rFonts w:ascii="Cambria" w:hAnsi="Cambria"/>
          <w:lang w:val="en-GB"/>
        </w:rPr>
        <w:t xml:space="preserve">, </w:t>
      </w:r>
      <w:smartTag w:uri="urn:schemas-microsoft-com:office:smarttags" w:element="City">
        <w:smartTag w:uri="urn:schemas-microsoft-com:office:smarttags" w:element="place">
          <w:r w:rsidRPr="00137A5D">
            <w:rPr>
              <w:rFonts w:ascii="Cambria" w:hAnsi="Cambria"/>
              <w:lang w:val="en-GB"/>
            </w:rPr>
            <w:t>Vitebsk</w:t>
          </w:r>
        </w:smartTag>
      </w:smartTag>
      <w:r w:rsidRPr="00137A5D">
        <w:rPr>
          <w:rFonts w:ascii="Cambria" w:hAnsi="Cambria"/>
          <w:lang w:val="en-GB"/>
        </w:rPr>
        <w:t xml:space="preserve"> county. </w:t>
      </w:r>
    </w:p>
    <w:p w:rsidR="008F1DA6" w:rsidRPr="00137A5D" w:rsidRDefault="008F1DA6" w:rsidP="008F1DA6">
      <w:pPr>
        <w:autoSpaceDE w:val="0"/>
        <w:autoSpaceDN w:val="0"/>
        <w:adjustRightInd w:val="0"/>
        <w:jc w:val="both"/>
        <w:rPr>
          <w:rFonts w:ascii="Cambria" w:hAnsi="Cambria"/>
          <w:lang w:val="en-GB"/>
        </w:rPr>
      </w:pPr>
      <w:r w:rsidRPr="00137A5D">
        <w:rPr>
          <w:rFonts w:ascii="Cambria" w:hAnsi="Cambria"/>
          <w:lang w:val="en-GB"/>
        </w:rPr>
        <w:t xml:space="preserve">Convenient connections of the EU importance roads and railway lines connect the largest cities of </w:t>
      </w:r>
      <w:proofErr w:type="spellStart"/>
      <w:r w:rsidRPr="00137A5D">
        <w:rPr>
          <w:rFonts w:ascii="Cambria" w:hAnsi="Cambria"/>
          <w:lang w:val="en-GB"/>
        </w:rPr>
        <w:t>Latgale</w:t>
      </w:r>
      <w:proofErr w:type="spellEnd"/>
      <w:r w:rsidRPr="00137A5D">
        <w:rPr>
          <w:rFonts w:ascii="Cambria" w:hAnsi="Cambria"/>
          <w:lang w:val="en-GB"/>
        </w:rPr>
        <w:t xml:space="preserve"> – </w:t>
      </w:r>
      <w:smartTag w:uri="urn:schemas-microsoft-com:office:smarttags" w:element="City">
        <w:r w:rsidRPr="00137A5D">
          <w:rPr>
            <w:rFonts w:ascii="Cambria" w:hAnsi="Cambria"/>
            <w:lang w:val="en-GB"/>
          </w:rPr>
          <w:t>Daugavpils</w:t>
        </w:r>
      </w:smartTag>
      <w:r w:rsidRPr="00137A5D">
        <w:rPr>
          <w:rFonts w:ascii="Cambria" w:hAnsi="Cambria"/>
          <w:lang w:val="en-GB"/>
        </w:rPr>
        <w:t xml:space="preserve"> and </w:t>
      </w:r>
      <w:proofErr w:type="spellStart"/>
      <w:r w:rsidRPr="00137A5D">
        <w:rPr>
          <w:rFonts w:ascii="Cambria" w:hAnsi="Cambria"/>
          <w:lang w:val="en-GB"/>
        </w:rPr>
        <w:t>Rezekne</w:t>
      </w:r>
      <w:proofErr w:type="spellEnd"/>
      <w:r w:rsidRPr="00137A5D">
        <w:rPr>
          <w:rFonts w:ascii="Cambria" w:hAnsi="Cambria"/>
          <w:lang w:val="en-GB"/>
        </w:rPr>
        <w:t xml:space="preserve"> – with </w:t>
      </w:r>
      <w:smartTag w:uri="urn:schemas-microsoft-com:office:smarttags" w:element="City">
        <w:r w:rsidRPr="00137A5D">
          <w:rPr>
            <w:rFonts w:ascii="Cambria" w:hAnsi="Cambria"/>
            <w:lang w:val="en-GB"/>
          </w:rPr>
          <w:t>Riga</w:t>
        </w:r>
      </w:smartTag>
      <w:r w:rsidRPr="00137A5D">
        <w:rPr>
          <w:rFonts w:ascii="Cambria" w:hAnsi="Cambria"/>
          <w:lang w:val="en-GB"/>
        </w:rPr>
        <w:t xml:space="preserve">, </w:t>
      </w:r>
      <w:smartTag w:uri="urn:schemas-microsoft-com:office:smarttags" w:element="City">
        <w:r w:rsidRPr="00137A5D">
          <w:rPr>
            <w:rFonts w:ascii="Cambria" w:hAnsi="Cambria"/>
            <w:lang w:val="en-GB"/>
          </w:rPr>
          <w:t>Pskov</w:t>
        </w:r>
      </w:smartTag>
      <w:r w:rsidRPr="00137A5D">
        <w:rPr>
          <w:rFonts w:ascii="Cambria" w:hAnsi="Cambria"/>
          <w:lang w:val="en-GB"/>
        </w:rPr>
        <w:t xml:space="preserve">, </w:t>
      </w:r>
      <w:smartTag w:uri="urn:schemas-microsoft-com:office:smarttags" w:element="City">
        <w:r w:rsidRPr="00137A5D">
          <w:rPr>
            <w:rFonts w:ascii="Cambria" w:hAnsi="Cambria"/>
            <w:lang w:val="en-GB"/>
          </w:rPr>
          <w:t>Vilnius</w:t>
        </w:r>
      </w:smartTag>
      <w:r w:rsidRPr="00137A5D">
        <w:rPr>
          <w:rFonts w:ascii="Cambria" w:hAnsi="Cambria"/>
          <w:lang w:val="en-GB"/>
        </w:rPr>
        <w:t xml:space="preserve">, </w:t>
      </w:r>
      <w:proofErr w:type="spellStart"/>
      <w:r w:rsidRPr="00137A5D">
        <w:rPr>
          <w:rFonts w:ascii="Cambria" w:hAnsi="Cambria"/>
          <w:lang w:val="en-GB"/>
        </w:rPr>
        <w:t>St.Petersburg</w:t>
      </w:r>
      <w:proofErr w:type="spellEnd"/>
      <w:r w:rsidRPr="00137A5D">
        <w:rPr>
          <w:rFonts w:ascii="Cambria" w:hAnsi="Cambria"/>
          <w:lang w:val="en-GB"/>
        </w:rPr>
        <w:t xml:space="preserve">, Warszawa, </w:t>
      </w:r>
      <w:smartTag w:uri="urn:schemas-microsoft-com:office:smarttags" w:element="City">
        <w:r w:rsidRPr="00137A5D">
          <w:rPr>
            <w:rFonts w:ascii="Cambria" w:hAnsi="Cambria"/>
            <w:lang w:val="en-GB"/>
          </w:rPr>
          <w:t>Vitebsk</w:t>
        </w:r>
      </w:smartTag>
      <w:r w:rsidRPr="00137A5D">
        <w:rPr>
          <w:rFonts w:ascii="Cambria" w:hAnsi="Cambria"/>
          <w:lang w:val="en-GB"/>
        </w:rPr>
        <w:t xml:space="preserve">, </w:t>
      </w:r>
      <w:smartTag w:uri="urn:schemas-microsoft-com:office:smarttags" w:element="City">
        <w:smartTag w:uri="urn:schemas-microsoft-com:office:smarttags" w:element="place">
          <w:r w:rsidRPr="00137A5D">
            <w:rPr>
              <w:rFonts w:ascii="Cambria" w:hAnsi="Cambria"/>
              <w:lang w:val="en-GB"/>
            </w:rPr>
            <w:t>Moscow</w:t>
          </w:r>
        </w:smartTag>
      </w:smartTag>
      <w:r w:rsidRPr="00137A5D">
        <w:rPr>
          <w:rFonts w:ascii="Cambria" w:hAnsi="Cambria"/>
          <w:lang w:val="en-GB"/>
        </w:rPr>
        <w:t>, as well as interconnected within the region.</w:t>
      </w:r>
    </w:p>
    <w:p w:rsidR="008F1DA6" w:rsidRPr="00137A5D" w:rsidRDefault="008F1DA6" w:rsidP="008F1DA6">
      <w:pPr>
        <w:jc w:val="right"/>
        <w:rPr>
          <w:rFonts w:ascii="Cambria" w:hAnsi="Cambria"/>
          <w:i/>
          <w:sz w:val="20"/>
          <w:lang w:val="en-GB"/>
        </w:rPr>
      </w:pPr>
      <w:r>
        <w:rPr>
          <w:noProof/>
          <w:lang w:val="ru-RU" w:eastAsia="ru-RU"/>
        </w:rPr>
        <w:drawing>
          <wp:anchor distT="0" distB="0" distL="114300" distR="114300" simplePos="0" relativeHeight="251659776" behindDoc="1" locked="0" layoutInCell="1" allowOverlap="1">
            <wp:simplePos x="0" y="0"/>
            <wp:positionH relativeFrom="column">
              <wp:posOffset>3626485</wp:posOffset>
            </wp:positionH>
            <wp:positionV relativeFrom="paragraph">
              <wp:posOffset>-2540</wp:posOffset>
            </wp:positionV>
            <wp:extent cx="2656205" cy="2981960"/>
            <wp:effectExtent l="19050" t="0" r="0" b="0"/>
            <wp:wrapTight wrapText="bothSides">
              <wp:wrapPolygon edited="0">
                <wp:start x="-155" y="0"/>
                <wp:lineTo x="-155" y="21526"/>
                <wp:lineTo x="21533" y="21526"/>
                <wp:lineTo x="21533" y="0"/>
                <wp:lineTo x="-155" y="0"/>
              </wp:wrapPolygon>
            </wp:wrapTight>
            <wp:docPr id="46" name="Picture 15" descr="Attalumi_Daugavpils_Rezek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talumi_Daugavpils_Rezekne"/>
                    <pic:cNvPicPr>
                      <a:picLocks noChangeAspect="1" noChangeArrowheads="1"/>
                    </pic:cNvPicPr>
                  </pic:nvPicPr>
                  <pic:blipFill>
                    <a:blip r:embed="rId13"/>
                    <a:srcRect/>
                    <a:stretch>
                      <a:fillRect/>
                    </a:stretch>
                  </pic:blipFill>
                  <pic:spPr bwMode="auto">
                    <a:xfrm>
                      <a:off x="0" y="0"/>
                      <a:ext cx="2656205" cy="2981960"/>
                    </a:xfrm>
                    <a:prstGeom prst="rect">
                      <a:avLst/>
                    </a:prstGeom>
                    <a:noFill/>
                    <a:ln w="9525">
                      <a:noFill/>
                      <a:miter lim="800000"/>
                      <a:headEnd/>
                      <a:tailEnd/>
                    </a:ln>
                  </pic:spPr>
                </pic:pic>
              </a:graphicData>
            </a:graphic>
          </wp:anchor>
        </w:drawing>
      </w:r>
      <w:r w:rsidRPr="00137A5D">
        <w:rPr>
          <w:rFonts w:ascii="Cambria" w:hAnsi="Cambria"/>
          <w:i/>
          <w:sz w:val="20"/>
          <w:lang w:val="en-GB"/>
        </w:rPr>
        <w:t xml:space="preserve">Figure 2: </w:t>
      </w:r>
    </w:p>
    <w:p w:rsidR="008F1DA6" w:rsidRPr="00137A5D" w:rsidRDefault="008F1DA6" w:rsidP="008F1DA6">
      <w:pPr>
        <w:jc w:val="right"/>
        <w:rPr>
          <w:rFonts w:ascii="Cambria" w:hAnsi="Cambria"/>
          <w:i/>
          <w:sz w:val="20"/>
          <w:lang w:val="en-GB"/>
        </w:rPr>
      </w:pPr>
      <w:r w:rsidRPr="00137A5D">
        <w:rPr>
          <w:rFonts w:ascii="Cambria" w:hAnsi="Cambria"/>
          <w:i/>
          <w:sz w:val="20"/>
          <w:lang w:val="en-GB"/>
        </w:rPr>
        <w:t xml:space="preserve">Cities of </w:t>
      </w:r>
      <w:proofErr w:type="spellStart"/>
      <w:r w:rsidRPr="00137A5D">
        <w:rPr>
          <w:rFonts w:ascii="Cambria" w:hAnsi="Cambria"/>
          <w:i/>
          <w:sz w:val="20"/>
          <w:lang w:val="en-GB"/>
        </w:rPr>
        <w:t>Latgale</w:t>
      </w:r>
      <w:proofErr w:type="spellEnd"/>
      <w:r w:rsidRPr="00137A5D">
        <w:rPr>
          <w:rFonts w:ascii="Cambria" w:hAnsi="Cambria"/>
          <w:i/>
          <w:sz w:val="20"/>
          <w:lang w:val="en-GB"/>
        </w:rPr>
        <w:t xml:space="preserve"> region in the international</w:t>
      </w:r>
      <w:r w:rsidRPr="00137A5D">
        <w:rPr>
          <w:rFonts w:ascii="Cambria" w:hAnsi="Cambria"/>
          <w:i/>
          <w:sz w:val="20"/>
          <w:lang w:val="en-GB"/>
        </w:rPr>
        <w:br/>
        <w:t>network of cities (Data: LLC (SIA) “</w:t>
      </w:r>
      <w:proofErr w:type="spellStart"/>
      <w:r w:rsidRPr="00137A5D">
        <w:rPr>
          <w:rFonts w:ascii="Cambria" w:hAnsi="Cambria"/>
          <w:i/>
          <w:sz w:val="20"/>
          <w:lang w:val="en-GB"/>
        </w:rPr>
        <w:t>Grupa</w:t>
      </w:r>
      <w:proofErr w:type="spellEnd"/>
      <w:r w:rsidRPr="00137A5D">
        <w:rPr>
          <w:rFonts w:ascii="Cambria" w:hAnsi="Cambria"/>
          <w:i/>
          <w:sz w:val="20"/>
          <w:lang w:val="en-GB"/>
        </w:rPr>
        <w:t xml:space="preserve"> 93”)</w:t>
      </w:r>
    </w:p>
    <w:p w:rsidR="008F1DA6" w:rsidRPr="00137A5D" w:rsidRDefault="008F1DA6" w:rsidP="008F1DA6">
      <w:pPr>
        <w:autoSpaceDE w:val="0"/>
        <w:autoSpaceDN w:val="0"/>
        <w:adjustRightInd w:val="0"/>
        <w:jc w:val="both"/>
        <w:rPr>
          <w:rFonts w:ascii="Cambria" w:hAnsi="Cambria"/>
          <w:i/>
          <w:sz w:val="20"/>
          <w:lang w:val="en-GB"/>
        </w:rPr>
      </w:pPr>
    </w:p>
    <w:p w:rsidR="008F1DA6" w:rsidRPr="00137A5D" w:rsidRDefault="008F1DA6" w:rsidP="008F1DA6">
      <w:pPr>
        <w:autoSpaceDE w:val="0"/>
        <w:autoSpaceDN w:val="0"/>
        <w:adjustRightInd w:val="0"/>
        <w:jc w:val="both"/>
        <w:rPr>
          <w:rFonts w:ascii="Cambria" w:hAnsi="Cambria"/>
          <w:lang w:val="en-GB"/>
        </w:rPr>
      </w:pPr>
      <w:proofErr w:type="spellStart"/>
      <w:r w:rsidRPr="00137A5D">
        <w:rPr>
          <w:rFonts w:ascii="Cambria" w:hAnsi="Cambria"/>
          <w:lang w:val="en-GB"/>
        </w:rPr>
        <w:t>Latgale</w:t>
      </w:r>
      <w:proofErr w:type="spellEnd"/>
      <w:r w:rsidRPr="00137A5D">
        <w:rPr>
          <w:rFonts w:ascii="Cambria" w:hAnsi="Cambria"/>
          <w:lang w:val="en-GB"/>
        </w:rPr>
        <w:t xml:space="preserve"> is located in the Eastern part of </w:t>
      </w:r>
      <w:smartTag w:uri="urn:schemas-microsoft-com:office:smarttags" w:element="country-region">
        <w:smartTag w:uri="urn:schemas-microsoft-com:office:smarttags" w:element="place">
          <w:r w:rsidRPr="00137A5D">
            <w:rPr>
              <w:rFonts w:ascii="Cambria" w:hAnsi="Cambria"/>
              <w:lang w:val="en-GB"/>
            </w:rPr>
            <w:t>Latvia</w:t>
          </w:r>
        </w:smartTag>
      </w:smartTag>
      <w:r w:rsidRPr="00137A5D">
        <w:rPr>
          <w:rFonts w:ascii="Cambria" w:hAnsi="Cambria"/>
          <w:lang w:val="en-GB"/>
        </w:rPr>
        <w:t xml:space="preserve"> and North-Eastern part of the EU, at the same time it is the border region of the EU. </w:t>
      </w:r>
      <w:proofErr w:type="spellStart"/>
      <w:r w:rsidRPr="00137A5D">
        <w:rPr>
          <w:rFonts w:ascii="Cambria" w:hAnsi="Cambria"/>
          <w:lang w:val="en-GB"/>
        </w:rPr>
        <w:t>Latgale</w:t>
      </w:r>
      <w:proofErr w:type="spellEnd"/>
      <w:r w:rsidRPr="00137A5D">
        <w:rPr>
          <w:rFonts w:ascii="Cambria" w:hAnsi="Cambria"/>
          <w:lang w:val="en-GB"/>
        </w:rPr>
        <w:t xml:space="preserve"> region borders with the </w:t>
      </w:r>
      <w:smartTag w:uri="urn:schemas-microsoft-com:office:smarttags" w:element="country-region">
        <w:r w:rsidRPr="00137A5D">
          <w:rPr>
            <w:rFonts w:ascii="Cambria" w:hAnsi="Cambria"/>
            <w:lang w:val="en-GB"/>
          </w:rPr>
          <w:t>Russian Federation</w:t>
        </w:r>
      </w:smartTag>
      <w:r w:rsidRPr="00137A5D">
        <w:rPr>
          <w:rFonts w:ascii="Cambria" w:hAnsi="Cambria"/>
          <w:lang w:val="en-GB"/>
        </w:rPr>
        <w:t xml:space="preserve"> in the East, with the </w:t>
      </w:r>
      <w:smartTag w:uri="urn:schemas-microsoft-com:office:smarttags" w:element="PlaceType">
        <w:r w:rsidRPr="00137A5D">
          <w:rPr>
            <w:rFonts w:ascii="Cambria" w:hAnsi="Cambria"/>
            <w:lang w:val="en-GB"/>
          </w:rPr>
          <w:t>Republic</w:t>
        </w:r>
      </w:smartTag>
      <w:r w:rsidRPr="00137A5D">
        <w:rPr>
          <w:rFonts w:ascii="Cambria" w:hAnsi="Cambria"/>
          <w:lang w:val="en-GB"/>
        </w:rPr>
        <w:t xml:space="preserve"> of </w:t>
      </w:r>
      <w:smartTag w:uri="urn:schemas-microsoft-com:office:smarttags" w:element="PlaceName">
        <w:r w:rsidRPr="00137A5D">
          <w:rPr>
            <w:rFonts w:ascii="Cambria" w:hAnsi="Cambria"/>
            <w:lang w:val="en-GB"/>
          </w:rPr>
          <w:t>Belarus</w:t>
        </w:r>
      </w:smartTag>
      <w:r w:rsidRPr="00137A5D">
        <w:rPr>
          <w:rFonts w:ascii="Cambria" w:hAnsi="Cambria"/>
          <w:lang w:val="en-GB"/>
        </w:rPr>
        <w:t xml:space="preserve"> in South-East and with </w:t>
      </w:r>
      <w:smartTag w:uri="urn:schemas-microsoft-com:office:smarttags" w:element="country-region">
        <w:smartTag w:uri="urn:schemas-microsoft-com:office:smarttags" w:element="place">
          <w:r w:rsidRPr="00137A5D">
            <w:rPr>
              <w:rFonts w:ascii="Cambria" w:hAnsi="Cambria"/>
              <w:lang w:val="en-GB"/>
            </w:rPr>
            <w:t>Lithuania</w:t>
          </w:r>
        </w:smartTag>
      </w:smartTag>
      <w:r w:rsidRPr="00137A5D">
        <w:rPr>
          <w:rFonts w:ascii="Cambria" w:hAnsi="Cambria"/>
          <w:lang w:val="en-GB"/>
        </w:rPr>
        <w:t xml:space="preserve"> in the South. Eastern border of the EU still functions as a barrier with restricted number of border crossing points and non-constructed customs control offices in the </w:t>
      </w:r>
      <w:smartTag w:uri="urn:schemas-microsoft-com:office:smarttags" w:element="PlaceType">
        <w:smartTag w:uri="urn:schemas-microsoft-com:office:smarttags" w:element="place">
          <w:r w:rsidRPr="00137A5D">
            <w:rPr>
              <w:rFonts w:ascii="Cambria" w:hAnsi="Cambria"/>
              <w:lang w:val="en-GB"/>
            </w:rPr>
            <w:t>territory</w:t>
          </w:r>
        </w:smartTag>
        <w:r w:rsidRPr="00137A5D">
          <w:rPr>
            <w:rFonts w:ascii="Cambria" w:hAnsi="Cambria"/>
            <w:lang w:val="en-GB"/>
          </w:rPr>
          <w:t xml:space="preserve"> of </w:t>
        </w:r>
        <w:smartTag w:uri="urn:schemas-microsoft-com:office:smarttags" w:element="PlaceName">
          <w:r w:rsidRPr="00137A5D">
            <w:rPr>
              <w:rFonts w:ascii="Cambria" w:hAnsi="Cambria"/>
              <w:lang w:val="en-GB"/>
            </w:rPr>
            <w:t>Latvia</w:t>
          </w:r>
        </w:smartTag>
      </w:smartTag>
      <w:r w:rsidRPr="00137A5D">
        <w:rPr>
          <w:rFonts w:ascii="Cambria" w:hAnsi="Cambria"/>
          <w:lang w:val="en-GB"/>
        </w:rPr>
        <w:t xml:space="preserve">, as well as strict control of freight and passenger flow. Cross-border economic links are restricted by visa regime with </w:t>
      </w:r>
      <w:smartTag w:uri="urn:schemas-microsoft-com:office:smarttags" w:element="country-region">
        <w:r w:rsidRPr="00137A5D">
          <w:rPr>
            <w:rFonts w:ascii="Cambria" w:hAnsi="Cambria"/>
            <w:lang w:val="en-GB"/>
          </w:rPr>
          <w:t>Belarus</w:t>
        </w:r>
      </w:smartTag>
      <w:r w:rsidRPr="00137A5D">
        <w:rPr>
          <w:rFonts w:ascii="Cambria" w:hAnsi="Cambria"/>
          <w:lang w:val="en-GB"/>
        </w:rPr>
        <w:t xml:space="preserve"> and </w:t>
      </w:r>
      <w:smartTag w:uri="urn:schemas-microsoft-com:office:smarttags" w:element="country-region">
        <w:smartTag w:uri="urn:schemas-microsoft-com:office:smarttags" w:element="place">
          <w:r w:rsidRPr="00137A5D">
            <w:rPr>
              <w:rFonts w:ascii="Cambria" w:hAnsi="Cambria"/>
              <w:lang w:val="en-GB"/>
            </w:rPr>
            <w:t>Russia</w:t>
          </w:r>
        </w:smartTag>
      </w:smartTag>
      <w:r w:rsidRPr="00137A5D">
        <w:rPr>
          <w:rFonts w:ascii="Cambria" w:hAnsi="Cambria"/>
          <w:lang w:val="en-GB"/>
        </w:rPr>
        <w:t xml:space="preserve">. </w:t>
      </w:r>
    </w:p>
    <w:p w:rsidR="008F1DA6" w:rsidRPr="00137A5D" w:rsidRDefault="008F1DA6" w:rsidP="008F1DA6">
      <w:pPr>
        <w:autoSpaceDE w:val="0"/>
        <w:autoSpaceDN w:val="0"/>
        <w:adjustRightInd w:val="0"/>
        <w:jc w:val="both"/>
        <w:rPr>
          <w:rFonts w:ascii="Cambria" w:hAnsi="Cambria"/>
          <w:lang w:val="en-GB"/>
        </w:rPr>
      </w:pPr>
    </w:p>
    <w:p w:rsidR="008F1DA6" w:rsidRPr="00137A5D" w:rsidRDefault="008F1DA6" w:rsidP="008F1DA6">
      <w:pPr>
        <w:autoSpaceDE w:val="0"/>
        <w:autoSpaceDN w:val="0"/>
        <w:adjustRightInd w:val="0"/>
        <w:jc w:val="both"/>
        <w:rPr>
          <w:rFonts w:ascii="Cambria" w:hAnsi="Cambria"/>
          <w:lang w:val="en-GB"/>
        </w:rPr>
      </w:pPr>
      <w:r w:rsidRPr="00137A5D">
        <w:rPr>
          <w:rFonts w:ascii="Cambria" w:hAnsi="Cambria"/>
          <w:lang w:val="en-GB"/>
        </w:rPr>
        <w:t xml:space="preserve">Three important international transport corridors cross the region providing for </w:t>
      </w:r>
      <w:proofErr w:type="spellStart"/>
      <w:r w:rsidRPr="00137A5D">
        <w:rPr>
          <w:rFonts w:ascii="Cambria" w:hAnsi="Cambria"/>
          <w:lang w:val="en-GB"/>
        </w:rPr>
        <w:t>Latgale</w:t>
      </w:r>
      <w:proofErr w:type="spellEnd"/>
      <w:r w:rsidRPr="00137A5D">
        <w:rPr>
          <w:rFonts w:ascii="Cambria" w:hAnsi="Cambria"/>
          <w:lang w:val="en-GB"/>
        </w:rPr>
        <w:t xml:space="preserve"> direct connections with the largest centres of the neighbouring countries – </w:t>
      </w:r>
      <w:smartTag w:uri="urn:schemas-microsoft-com:office:smarttags" w:element="City">
        <w:r w:rsidRPr="00137A5D">
          <w:rPr>
            <w:rFonts w:ascii="Cambria" w:hAnsi="Cambria"/>
            <w:lang w:val="en-GB"/>
          </w:rPr>
          <w:t>Moscow</w:t>
        </w:r>
      </w:smartTag>
      <w:r w:rsidRPr="00137A5D">
        <w:rPr>
          <w:rFonts w:ascii="Cambria" w:hAnsi="Cambria"/>
          <w:lang w:val="en-GB"/>
        </w:rPr>
        <w:t xml:space="preserve">, </w:t>
      </w:r>
      <w:smartTag w:uri="urn:schemas-microsoft-com:office:smarttags" w:element="City">
        <w:r w:rsidRPr="00137A5D">
          <w:rPr>
            <w:rFonts w:ascii="Cambria" w:hAnsi="Cambria"/>
            <w:lang w:val="en-GB"/>
          </w:rPr>
          <w:t>Vitebsk</w:t>
        </w:r>
      </w:smartTag>
      <w:r w:rsidRPr="00137A5D">
        <w:rPr>
          <w:rFonts w:ascii="Cambria" w:hAnsi="Cambria"/>
          <w:lang w:val="en-GB"/>
        </w:rPr>
        <w:t xml:space="preserve">, </w:t>
      </w:r>
      <w:smartTag w:uri="urn:schemas-microsoft-com:office:smarttags" w:element="City">
        <w:r w:rsidRPr="00137A5D">
          <w:rPr>
            <w:rFonts w:ascii="Cambria" w:hAnsi="Cambria"/>
            <w:lang w:val="en-GB"/>
          </w:rPr>
          <w:t>Smolensk</w:t>
        </w:r>
      </w:smartTag>
      <w:r w:rsidRPr="00137A5D">
        <w:rPr>
          <w:rFonts w:ascii="Cambria" w:hAnsi="Cambria"/>
          <w:lang w:val="en-GB"/>
        </w:rPr>
        <w:t xml:space="preserve">, </w:t>
      </w:r>
      <w:smartTag w:uri="urn:schemas-microsoft-com:office:smarttags" w:element="City">
        <w:r w:rsidRPr="00137A5D">
          <w:rPr>
            <w:rFonts w:ascii="Cambria" w:hAnsi="Cambria"/>
            <w:lang w:val="en-GB"/>
          </w:rPr>
          <w:t>Kaunas</w:t>
        </w:r>
      </w:smartTag>
      <w:r w:rsidRPr="00137A5D">
        <w:rPr>
          <w:rFonts w:ascii="Cambria" w:hAnsi="Cambria"/>
          <w:lang w:val="en-GB"/>
        </w:rPr>
        <w:t xml:space="preserve">, </w:t>
      </w:r>
      <w:smartTag w:uri="urn:schemas-microsoft-com:office:smarttags" w:element="City">
        <w:r w:rsidRPr="00137A5D">
          <w:rPr>
            <w:rFonts w:ascii="Cambria" w:hAnsi="Cambria"/>
            <w:lang w:val="en-GB"/>
          </w:rPr>
          <w:t>Vilnius</w:t>
        </w:r>
      </w:smartTag>
      <w:r w:rsidRPr="00137A5D">
        <w:rPr>
          <w:rFonts w:ascii="Cambria" w:hAnsi="Cambria"/>
          <w:lang w:val="en-GB"/>
        </w:rPr>
        <w:t xml:space="preserve">, Warszawa, </w:t>
      </w:r>
      <w:smartTag w:uri="urn:schemas-microsoft-com:office:smarttags" w:element="City">
        <w:smartTag w:uri="urn:schemas-microsoft-com:office:smarttags" w:element="place">
          <w:r w:rsidRPr="00137A5D">
            <w:rPr>
              <w:rFonts w:ascii="Cambria" w:hAnsi="Cambria"/>
              <w:lang w:val="en-GB"/>
            </w:rPr>
            <w:t>Pskov</w:t>
          </w:r>
        </w:smartTag>
      </w:smartTag>
      <w:r w:rsidRPr="00137A5D">
        <w:rPr>
          <w:rFonts w:ascii="Cambria" w:hAnsi="Cambria"/>
          <w:lang w:val="en-GB"/>
        </w:rPr>
        <w:t xml:space="preserve"> and </w:t>
      </w:r>
      <w:proofErr w:type="spellStart"/>
      <w:r w:rsidRPr="00137A5D">
        <w:rPr>
          <w:rFonts w:ascii="Cambria" w:hAnsi="Cambria"/>
          <w:lang w:val="en-GB"/>
        </w:rPr>
        <w:t>St.Petersburg</w:t>
      </w:r>
      <w:proofErr w:type="spellEnd"/>
      <w:r w:rsidRPr="00137A5D">
        <w:rPr>
          <w:rFonts w:ascii="Cambria" w:hAnsi="Cambria"/>
          <w:lang w:val="en-GB"/>
        </w:rPr>
        <w:t xml:space="preserve">. The largest city of </w:t>
      </w:r>
      <w:proofErr w:type="spellStart"/>
      <w:smartTag w:uri="urn:schemas-microsoft-com:office:smarttags" w:element="City">
        <w:r w:rsidRPr="00137A5D">
          <w:rPr>
            <w:rFonts w:ascii="Cambria" w:hAnsi="Cambria"/>
            <w:lang w:val="en-GB"/>
          </w:rPr>
          <w:t>Latgale</w:t>
        </w:r>
      </w:smartTag>
      <w:proofErr w:type="spellEnd"/>
      <w:r w:rsidRPr="00137A5D">
        <w:rPr>
          <w:rFonts w:ascii="Cambria" w:hAnsi="Cambria"/>
          <w:lang w:val="en-GB"/>
        </w:rPr>
        <w:t xml:space="preserve"> – </w:t>
      </w:r>
      <w:smartTag w:uri="urn:schemas-microsoft-com:office:smarttags" w:element="City">
        <w:r w:rsidRPr="00137A5D">
          <w:rPr>
            <w:rFonts w:ascii="Cambria" w:hAnsi="Cambria"/>
            <w:lang w:val="en-GB"/>
          </w:rPr>
          <w:t>Daugavpils</w:t>
        </w:r>
      </w:smartTag>
      <w:r w:rsidRPr="00137A5D">
        <w:rPr>
          <w:rFonts w:ascii="Cambria" w:hAnsi="Cambria"/>
          <w:lang w:val="en-GB"/>
        </w:rPr>
        <w:t xml:space="preserve"> – serves as a centre of commercial services also for the North-Eastern </w:t>
      </w:r>
      <w:smartTag w:uri="urn:schemas-microsoft-com:office:smarttags" w:element="PlaceType">
        <w:r w:rsidRPr="00137A5D">
          <w:rPr>
            <w:rFonts w:ascii="Cambria" w:hAnsi="Cambria"/>
            <w:lang w:val="en-GB"/>
          </w:rPr>
          <w:t>territory</w:t>
        </w:r>
      </w:smartTag>
      <w:r w:rsidRPr="00137A5D">
        <w:rPr>
          <w:rFonts w:ascii="Cambria" w:hAnsi="Cambria"/>
          <w:lang w:val="en-GB"/>
        </w:rPr>
        <w:t xml:space="preserve"> of </w:t>
      </w:r>
      <w:smartTag w:uri="urn:schemas-microsoft-com:office:smarttags" w:element="PlaceName">
        <w:r w:rsidRPr="00137A5D">
          <w:rPr>
            <w:rFonts w:ascii="Cambria" w:hAnsi="Cambria"/>
            <w:lang w:val="en-GB"/>
          </w:rPr>
          <w:t>Lithuania</w:t>
        </w:r>
      </w:smartTag>
      <w:r w:rsidRPr="00137A5D">
        <w:rPr>
          <w:rFonts w:ascii="Cambria" w:hAnsi="Cambria"/>
          <w:lang w:val="en-GB"/>
        </w:rPr>
        <w:t xml:space="preserve"> with approximately 150 thousand residents, around the same as in the part of the </w:t>
      </w:r>
      <w:smartTag w:uri="urn:schemas-microsoft-com:office:smarttags" w:element="PlaceType">
        <w:smartTag w:uri="urn:schemas-microsoft-com:office:smarttags" w:element="place">
          <w:r w:rsidRPr="00137A5D">
            <w:rPr>
              <w:rFonts w:ascii="Cambria" w:hAnsi="Cambria"/>
              <w:lang w:val="en-GB"/>
            </w:rPr>
            <w:t>territory</w:t>
          </w:r>
        </w:smartTag>
        <w:r w:rsidRPr="00137A5D">
          <w:rPr>
            <w:rFonts w:ascii="Cambria" w:hAnsi="Cambria"/>
            <w:lang w:val="en-GB"/>
          </w:rPr>
          <w:t xml:space="preserve"> of </w:t>
        </w:r>
        <w:smartTag w:uri="urn:schemas-microsoft-com:office:smarttags" w:element="PlaceName">
          <w:r w:rsidRPr="00137A5D">
            <w:rPr>
              <w:rFonts w:ascii="Cambria" w:hAnsi="Cambria"/>
              <w:lang w:val="en-GB"/>
            </w:rPr>
            <w:t>Latvia</w:t>
          </w:r>
        </w:smartTag>
      </w:smartTag>
      <w:r w:rsidRPr="00137A5D">
        <w:rPr>
          <w:rFonts w:ascii="Cambria" w:hAnsi="Cambria"/>
          <w:lang w:val="en-GB"/>
        </w:rPr>
        <w:t>.</w:t>
      </w:r>
    </w:p>
    <w:p w:rsidR="008F1DA6" w:rsidRPr="00137A5D" w:rsidRDefault="008F1DA6" w:rsidP="008F1DA6">
      <w:pPr>
        <w:pStyle w:val="af0"/>
        <w:ind w:left="0"/>
        <w:jc w:val="both"/>
        <w:rPr>
          <w:rFonts w:ascii="Cambria" w:hAnsi="Cambria"/>
          <w:lang w:val="en-GB"/>
        </w:rPr>
      </w:pPr>
    </w:p>
    <w:p w:rsidR="008F1DA6" w:rsidRPr="00137A5D" w:rsidRDefault="008F1DA6" w:rsidP="008F1DA6">
      <w:pPr>
        <w:pStyle w:val="af0"/>
        <w:ind w:left="0"/>
        <w:jc w:val="both"/>
        <w:rPr>
          <w:rFonts w:ascii="Cambria" w:hAnsi="Cambria"/>
          <w:lang w:val="en-GB"/>
        </w:rPr>
      </w:pPr>
      <w:r w:rsidRPr="00137A5D">
        <w:rPr>
          <w:rFonts w:ascii="Cambria" w:hAnsi="Cambria"/>
          <w:lang w:val="en-GB"/>
        </w:rPr>
        <w:lastRenderedPageBreak/>
        <w:t xml:space="preserve">In </w:t>
      </w:r>
      <w:smartTag w:uri="urn:schemas-microsoft-com:office:smarttags" w:element="country-region">
        <w:smartTag w:uri="urn:schemas-microsoft-com:office:smarttags" w:element="place">
          <w:r w:rsidRPr="00137A5D">
            <w:rPr>
              <w:rFonts w:ascii="Cambria" w:hAnsi="Cambria"/>
              <w:lang w:val="en-GB"/>
            </w:rPr>
            <w:t>Latvia</w:t>
          </w:r>
        </w:smartTag>
      </w:smartTag>
      <w:r w:rsidRPr="00137A5D">
        <w:rPr>
          <w:rFonts w:ascii="Cambria" w:hAnsi="Cambria"/>
          <w:lang w:val="en-GB"/>
        </w:rPr>
        <w:t xml:space="preserve"> </w:t>
      </w:r>
      <w:proofErr w:type="spellStart"/>
      <w:r w:rsidRPr="00137A5D">
        <w:rPr>
          <w:rFonts w:ascii="Cambria" w:hAnsi="Cambria"/>
          <w:lang w:val="en-GB"/>
        </w:rPr>
        <w:t>Latgale</w:t>
      </w:r>
      <w:proofErr w:type="spellEnd"/>
      <w:r w:rsidRPr="00137A5D">
        <w:rPr>
          <w:rFonts w:ascii="Cambria" w:hAnsi="Cambria"/>
          <w:lang w:val="en-GB"/>
        </w:rPr>
        <w:t xml:space="preserve"> </w:t>
      </w:r>
      <w:proofErr w:type="gramStart"/>
      <w:r w:rsidRPr="00137A5D">
        <w:rPr>
          <w:rFonts w:ascii="Cambria" w:hAnsi="Cambria"/>
          <w:lang w:val="en-GB"/>
        </w:rPr>
        <w:t>Planning</w:t>
      </w:r>
      <w:proofErr w:type="gramEnd"/>
      <w:r w:rsidRPr="00137A5D">
        <w:rPr>
          <w:rFonts w:ascii="Cambria" w:hAnsi="Cambria"/>
          <w:lang w:val="en-GB"/>
        </w:rPr>
        <w:t xml:space="preserve"> region borders with </w:t>
      </w:r>
      <w:proofErr w:type="spellStart"/>
      <w:r w:rsidRPr="00137A5D">
        <w:rPr>
          <w:rFonts w:ascii="Cambria" w:hAnsi="Cambria"/>
          <w:lang w:val="en-GB"/>
        </w:rPr>
        <w:t>Vidzeme</w:t>
      </w:r>
      <w:proofErr w:type="spellEnd"/>
      <w:r w:rsidRPr="00137A5D">
        <w:rPr>
          <w:rFonts w:ascii="Cambria" w:hAnsi="Cambria"/>
          <w:lang w:val="en-GB"/>
        </w:rPr>
        <w:t xml:space="preserve"> Planning region in North-East and with </w:t>
      </w:r>
      <w:proofErr w:type="spellStart"/>
      <w:r w:rsidRPr="00137A5D">
        <w:rPr>
          <w:rFonts w:ascii="Cambria" w:hAnsi="Cambria"/>
          <w:lang w:val="en-GB"/>
        </w:rPr>
        <w:t>Zemgale</w:t>
      </w:r>
      <w:proofErr w:type="spellEnd"/>
      <w:r w:rsidRPr="00137A5D">
        <w:rPr>
          <w:rFonts w:ascii="Cambria" w:hAnsi="Cambria"/>
          <w:lang w:val="en-GB"/>
        </w:rPr>
        <w:t xml:space="preserve"> Planning region in the West. </w:t>
      </w:r>
      <w:proofErr w:type="spellStart"/>
      <w:r w:rsidRPr="00137A5D">
        <w:rPr>
          <w:rFonts w:ascii="Cambria" w:hAnsi="Cambria"/>
          <w:lang w:val="en-GB"/>
        </w:rPr>
        <w:t>Latgale</w:t>
      </w:r>
      <w:proofErr w:type="spellEnd"/>
      <w:r w:rsidRPr="00137A5D">
        <w:rPr>
          <w:rFonts w:ascii="Cambria" w:hAnsi="Cambria"/>
          <w:lang w:val="en-GB"/>
        </w:rPr>
        <w:t xml:space="preserve"> has been integrated in the economic network and the service network of </w:t>
      </w:r>
      <w:smartTag w:uri="urn:schemas-microsoft-com:office:smarttags" w:element="country-region">
        <w:r w:rsidRPr="00137A5D">
          <w:rPr>
            <w:rFonts w:ascii="Cambria" w:hAnsi="Cambria"/>
            <w:lang w:val="en-GB"/>
          </w:rPr>
          <w:t>Latvia</w:t>
        </w:r>
      </w:smartTag>
      <w:r w:rsidRPr="00137A5D">
        <w:rPr>
          <w:rFonts w:ascii="Cambria" w:hAnsi="Cambria"/>
          <w:lang w:val="en-GB"/>
        </w:rPr>
        <w:t xml:space="preserve">, which is characterized by the region’s large cities’ – </w:t>
      </w:r>
      <w:smartTag w:uri="urn:schemas-microsoft-com:office:smarttags" w:element="City">
        <w:r w:rsidRPr="00137A5D">
          <w:rPr>
            <w:rFonts w:ascii="Cambria" w:hAnsi="Cambria"/>
            <w:lang w:val="en-GB"/>
          </w:rPr>
          <w:t>Daugavpils</w:t>
        </w:r>
      </w:smartTag>
      <w:r w:rsidRPr="00137A5D">
        <w:rPr>
          <w:rFonts w:ascii="Cambria" w:hAnsi="Cambria"/>
          <w:lang w:val="en-GB"/>
        </w:rPr>
        <w:t xml:space="preserve"> and </w:t>
      </w:r>
      <w:proofErr w:type="spellStart"/>
      <w:r w:rsidRPr="00137A5D">
        <w:rPr>
          <w:rFonts w:ascii="Cambria" w:hAnsi="Cambria"/>
          <w:lang w:val="en-GB"/>
        </w:rPr>
        <w:t>Rezekne</w:t>
      </w:r>
      <w:proofErr w:type="spellEnd"/>
      <w:r w:rsidRPr="00137A5D">
        <w:rPr>
          <w:rFonts w:ascii="Cambria" w:hAnsi="Cambria"/>
          <w:lang w:val="en-GB"/>
        </w:rPr>
        <w:t xml:space="preserve"> – links with </w:t>
      </w:r>
      <w:smartTag w:uri="urn:schemas-microsoft-com:office:smarttags" w:element="City">
        <w:smartTag w:uri="urn:schemas-microsoft-com:office:smarttags" w:element="place">
          <w:r w:rsidRPr="00137A5D">
            <w:rPr>
              <w:rFonts w:ascii="Cambria" w:hAnsi="Cambria"/>
              <w:lang w:val="en-GB"/>
            </w:rPr>
            <w:t>Riga</w:t>
          </w:r>
        </w:smartTag>
      </w:smartTag>
      <w:r w:rsidRPr="00137A5D">
        <w:rPr>
          <w:rFonts w:ascii="Cambria" w:hAnsi="Cambria"/>
          <w:lang w:val="en-GB"/>
        </w:rPr>
        <w:t xml:space="preserve">. Functional links of </w:t>
      </w:r>
      <w:proofErr w:type="spellStart"/>
      <w:r w:rsidRPr="00137A5D">
        <w:rPr>
          <w:rFonts w:ascii="Cambria" w:hAnsi="Cambria"/>
          <w:lang w:val="en-GB"/>
        </w:rPr>
        <w:t>Rezekne</w:t>
      </w:r>
      <w:proofErr w:type="spellEnd"/>
      <w:r w:rsidRPr="00137A5D">
        <w:rPr>
          <w:rFonts w:ascii="Cambria" w:hAnsi="Cambria"/>
          <w:lang w:val="en-GB"/>
        </w:rPr>
        <w:t xml:space="preserve"> – </w:t>
      </w:r>
      <w:smartTag w:uri="urn:schemas-microsoft-com:office:smarttags" w:element="City">
        <w:smartTag w:uri="urn:schemas-microsoft-com:office:smarttags" w:element="place">
          <w:r w:rsidRPr="00137A5D">
            <w:rPr>
              <w:rFonts w:ascii="Cambria" w:hAnsi="Cambria"/>
              <w:lang w:val="en-GB"/>
            </w:rPr>
            <w:t>Daugavpils</w:t>
          </w:r>
        </w:smartTag>
      </w:smartTag>
      <w:r w:rsidRPr="00137A5D">
        <w:rPr>
          <w:rFonts w:ascii="Cambria" w:hAnsi="Cambria"/>
          <w:lang w:val="en-GB"/>
        </w:rPr>
        <w:t xml:space="preserve"> – </w:t>
      </w:r>
      <w:proofErr w:type="spellStart"/>
      <w:r w:rsidRPr="00137A5D">
        <w:rPr>
          <w:rFonts w:ascii="Cambria" w:hAnsi="Cambria"/>
          <w:lang w:val="en-GB"/>
        </w:rPr>
        <w:t>Jekabpils</w:t>
      </w:r>
      <w:proofErr w:type="spellEnd"/>
      <w:r w:rsidRPr="00137A5D">
        <w:rPr>
          <w:rFonts w:ascii="Cambria" w:hAnsi="Cambria"/>
          <w:lang w:val="en-GB"/>
        </w:rPr>
        <w:t xml:space="preserve"> (regional centre of </w:t>
      </w:r>
      <w:proofErr w:type="spellStart"/>
      <w:r w:rsidRPr="00137A5D">
        <w:rPr>
          <w:rFonts w:ascii="Cambria" w:hAnsi="Cambria"/>
          <w:lang w:val="en-GB"/>
        </w:rPr>
        <w:t>Zemgale</w:t>
      </w:r>
      <w:proofErr w:type="spellEnd"/>
      <w:r w:rsidRPr="00137A5D">
        <w:rPr>
          <w:rFonts w:ascii="Cambria" w:hAnsi="Cambria"/>
          <w:lang w:val="en-GB"/>
        </w:rPr>
        <w:t xml:space="preserve">) are of significant importance, while in the space of Northern </w:t>
      </w:r>
      <w:proofErr w:type="spellStart"/>
      <w:r w:rsidRPr="00137A5D">
        <w:rPr>
          <w:rFonts w:ascii="Cambria" w:hAnsi="Cambria"/>
          <w:lang w:val="en-GB"/>
        </w:rPr>
        <w:t>Latgale</w:t>
      </w:r>
      <w:proofErr w:type="spellEnd"/>
      <w:r w:rsidRPr="00137A5D">
        <w:rPr>
          <w:rFonts w:ascii="Cambria" w:hAnsi="Cambria"/>
          <w:lang w:val="en-GB"/>
        </w:rPr>
        <w:t xml:space="preserve"> </w:t>
      </w:r>
      <w:proofErr w:type="spellStart"/>
      <w:r w:rsidRPr="00137A5D">
        <w:rPr>
          <w:rFonts w:ascii="Cambria" w:hAnsi="Cambria"/>
          <w:lang w:val="en-GB"/>
        </w:rPr>
        <w:t>Balvi</w:t>
      </w:r>
      <w:proofErr w:type="spellEnd"/>
      <w:r w:rsidRPr="00137A5D">
        <w:rPr>
          <w:rFonts w:ascii="Cambria" w:hAnsi="Cambria"/>
          <w:lang w:val="en-GB"/>
        </w:rPr>
        <w:t xml:space="preserve"> has established real functional links with</w:t>
      </w:r>
      <w:r>
        <w:rPr>
          <w:noProof/>
          <w:lang w:val="ru-RU" w:eastAsia="ru-RU"/>
        </w:rPr>
        <w:drawing>
          <wp:anchor distT="0" distB="0" distL="114300" distR="114300" simplePos="0" relativeHeight="251660800" behindDoc="1" locked="0" layoutInCell="1" allowOverlap="1">
            <wp:simplePos x="0" y="0"/>
            <wp:positionH relativeFrom="column">
              <wp:posOffset>25400</wp:posOffset>
            </wp:positionH>
            <wp:positionV relativeFrom="paragraph">
              <wp:posOffset>69215</wp:posOffset>
            </wp:positionV>
            <wp:extent cx="2686685" cy="3519805"/>
            <wp:effectExtent l="19050" t="0" r="0" b="0"/>
            <wp:wrapTight wrapText="bothSides">
              <wp:wrapPolygon edited="0">
                <wp:start x="-153" y="0"/>
                <wp:lineTo x="-153" y="21510"/>
                <wp:lineTo x="21595" y="21510"/>
                <wp:lineTo x="21595" y="0"/>
                <wp:lineTo x="-153" y="0"/>
              </wp:wrapPolygon>
            </wp:wrapTight>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2686685" cy="3519805"/>
                    </a:xfrm>
                    <a:prstGeom prst="rect">
                      <a:avLst/>
                    </a:prstGeom>
                    <a:noFill/>
                    <a:ln w="9525">
                      <a:noFill/>
                      <a:miter lim="800000"/>
                      <a:headEnd/>
                      <a:tailEnd/>
                    </a:ln>
                  </pic:spPr>
                </pic:pic>
              </a:graphicData>
            </a:graphic>
          </wp:anchor>
        </w:drawing>
      </w:r>
      <w:r w:rsidRPr="00137A5D">
        <w:rPr>
          <w:rFonts w:ascii="Cambria" w:hAnsi="Cambria"/>
          <w:lang w:val="en-GB"/>
        </w:rPr>
        <w:t xml:space="preserve"> </w:t>
      </w:r>
      <w:proofErr w:type="spellStart"/>
      <w:r w:rsidRPr="00137A5D">
        <w:rPr>
          <w:rFonts w:ascii="Cambria" w:hAnsi="Cambria"/>
          <w:lang w:val="en-GB"/>
        </w:rPr>
        <w:t>Aluksne</w:t>
      </w:r>
      <w:proofErr w:type="spellEnd"/>
      <w:r w:rsidRPr="00137A5D">
        <w:rPr>
          <w:rFonts w:ascii="Cambria" w:hAnsi="Cambria"/>
          <w:lang w:val="en-GB"/>
        </w:rPr>
        <w:t xml:space="preserve"> and </w:t>
      </w:r>
      <w:proofErr w:type="spellStart"/>
      <w:r w:rsidRPr="00137A5D">
        <w:rPr>
          <w:rFonts w:ascii="Cambria" w:hAnsi="Cambria"/>
          <w:lang w:val="en-GB"/>
        </w:rPr>
        <w:t>Gulbene</w:t>
      </w:r>
      <w:proofErr w:type="spellEnd"/>
      <w:r w:rsidRPr="00137A5D">
        <w:rPr>
          <w:rFonts w:ascii="Cambria" w:hAnsi="Cambria"/>
          <w:lang w:val="en-GB"/>
        </w:rPr>
        <w:t xml:space="preserve"> in </w:t>
      </w:r>
      <w:proofErr w:type="spellStart"/>
      <w:r w:rsidRPr="00137A5D">
        <w:rPr>
          <w:rFonts w:ascii="Cambria" w:hAnsi="Cambria"/>
          <w:lang w:val="en-GB"/>
        </w:rPr>
        <w:t>Vidzeme</w:t>
      </w:r>
      <w:proofErr w:type="spellEnd"/>
      <w:r w:rsidRPr="00137A5D">
        <w:rPr>
          <w:rFonts w:ascii="Cambria" w:hAnsi="Cambria"/>
          <w:lang w:val="en-GB"/>
        </w:rPr>
        <w:t xml:space="preserve"> region. </w:t>
      </w:r>
      <w:proofErr w:type="spellStart"/>
      <w:r w:rsidRPr="00137A5D">
        <w:rPr>
          <w:rFonts w:ascii="Cambria" w:hAnsi="Cambria"/>
          <w:lang w:val="en-GB"/>
        </w:rPr>
        <w:t>Latgale</w:t>
      </w:r>
      <w:proofErr w:type="spellEnd"/>
      <w:r w:rsidRPr="00137A5D">
        <w:rPr>
          <w:rFonts w:ascii="Cambria" w:hAnsi="Cambria"/>
          <w:lang w:val="en-GB"/>
        </w:rPr>
        <w:t xml:space="preserve"> is connected with </w:t>
      </w:r>
      <w:proofErr w:type="spellStart"/>
      <w:r w:rsidRPr="00137A5D">
        <w:rPr>
          <w:rFonts w:ascii="Cambria" w:hAnsi="Cambria"/>
          <w:lang w:val="en-GB"/>
        </w:rPr>
        <w:t>Vidzeme</w:t>
      </w:r>
      <w:proofErr w:type="spellEnd"/>
      <w:r w:rsidRPr="00137A5D">
        <w:rPr>
          <w:rFonts w:ascii="Cambria" w:hAnsi="Cambria"/>
          <w:lang w:val="en-GB"/>
        </w:rPr>
        <w:t xml:space="preserve"> region towns </w:t>
      </w:r>
      <w:proofErr w:type="spellStart"/>
      <w:r w:rsidRPr="00137A5D">
        <w:rPr>
          <w:rFonts w:ascii="Cambria" w:hAnsi="Cambria"/>
          <w:lang w:val="en-GB"/>
        </w:rPr>
        <w:t>Madona</w:t>
      </w:r>
      <w:proofErr w:type="spellEnd"/>
      <w:r w:rsidRPr="00137A5D">
        <w:rPr>
          <w:rFonts w:ascii="Cambria" w:hAnsi="Cambria"/>
          <w:lang w:val="en-GB"/>
        </w:rPr>
        <w:t xml:space="preserve">, </w:t>
      </w:r>
      <w:proofErr w:type="spellStart"/>
      <w:r w:rsidRPr="00137A5D">
        <w:rPr>
          <w:rFonts w:ascii="Cambria" w:hAnsi="Cambria"/>
          <w:lang w:val="en-GB"/>
        </w:rPr>
        <w:t>Cesis</w:t>
      </w:r>
      <w:proofErr w:type="spellEnd"/>
      <w:r w:rsidRPr="00137A5D">
        <w:rPr>
          <w:rFonts w:ascii="Cambria" w:hAnsi="Cambria"/>
          <w:lang w:val="en-GB"/>
        </w:rPr>
        <w:t xml:space="preserve">, </w:t>
      </w:r>
      <w:proofErr w:type="spellStart"/>
      <w:r w:rsidRPr="00137A5D">
        <w:rPr>
          <w:rFonts w:ascii="Cambria" w:hAnsi="Cambria"/>
          <w:lang w:val="en-GB"/>
        </w:rPr>
        <w:t>Gulbene</w:t>
      </w:r>
      <w:proofErr w:type="spellEnd"/>
      <w:r w:rsidRPr="00137A5D">
        <w:rPr>
          <w:rFonts w:ascii="Cambria" w:hAnsi="Cambria"/>
          <w:lang w:val="en-GB"/>
        </w:rPr>
        <w:t xml:space="preserve">, </w:t>
      </w:r>
      <w:proofErr w:type="spellStart"/>
      <w:r w:rsidRPr="00137A5D">
        <w:rPr>
          <w:rFonts w:ascii="Cambria" w:hAnsi="Cambria"/>
          <w:lang w:val="en-GB"/>
        </w:rPr>
        <w:t>Aluksne</w:t>
      </w:r>
      <w:proofErr w:type="spellEnd"/>
      <w:r w:rsidRPr="00137A5D">
        <w:rPr>
          <w:rFonts w:ascii="Cambria" w:hAnsi="Cambria"/>
          <w:lang w:val="en-GB"/>
        </w:rPr>
        <w:t xml:space="preserve"> and </w:t>
      </w:r>
      <w:proofErr w:type="spellStart"/>
      <w:r w:rsidRPr="00137A5D">
        <w:rPr>
          <w:rFonts w:ascii="Cambria" w:hAnsi="Cambria"/>
          <w:lang w:val="en-GB"/>
        </w:rPr>
        <w:t>Valmiera</w:t>
      </w:r>
      <w:proofErr w:type="spellEnd"/>
      <w:r w:rsidRPr="00137A5D">
        <w:rPr>
          <w:rFonts w:ascii="Cambria" w:hAnsi="Cambria"/>
          <w:lang w:val="en-GB"/>
        </w:rPr>
        <w:t xml:space="preserve"> by developed road network. </w:t>
      </w:r>
    </w:p>
    <w:p w:rsidR="008F1DA6" w:rsidRPr="00137A5D" w:rsidRDefault="008F1DA6" w:rsidP="008F1DA6">
      <w:pPr>
        <w:autoSpaceDE w:val="0"/>
        <w:autoSpaceDN w:val="0"/>
        <w:adjustRightInd w:val="0"/>
        <w:jc w:val="both"/>
        <w:rPr>
          <w:rFonts w:ascii="Cambria" w:hAnsi="Cambria"/>
          <w:lang w:val="en-GB"/>
        </w:rPr>
      </w:pPr>
    </w:p>
    <w:p w:rsidR="008F1DA6" w:rsidRPr="00137A5D" w:rsidRDefault="008F1DA6" w:rsidP="008F1DA6">
      <w:pPr>
        <w:autoSpaceDE w:val="0"/>
        <w:autoSpaceDN w:val="0"/>
        <w:adjustRightInd w:val="0"/>
        <w:jc w:val="both"/>
        <w:rPr>
          <w:rFonts w:ascii="Cambria" w:hAnsi="Cambria"/>
          <w:lang w:val="en-GB"/>
        </w:rPr>
      </w:pPr>
      <w:smartTag w:uri="urn:schemas-microsoft-com:office:smarttags" w:element="PlaceType">
        <w:smartTag w:uri="urn:schemas-microsoft-com:office:smarttags" w:element="place">
          <w:r w:rsidRPr="00137A5D">
            <w:rPr>
              <w:rFonts w:ascii="Cambria" w:hAnsi="Cambria"/>
              <w:lang w:val="en-GB"/>
            </w:rPr>
            <w:t>Territory</w:t>
          </w:r>
        </w:smartTag>
        <w:r w:rsidRPr="00137A5D">
          <w:rPr>
            <w:rFonts w:ascii="Cambria" w:hAnsi="Cambria"/>
            <w:lang w:val="en-GB"/>
          </w:rPr>
          <w:t xml:space="preserve"> of </w:t>
        </w:r>
        <w:proofErr w:type="spellStart"/>
        <w:smartTag w:uri="urn:schemas-microsoft-com:office:smarttags" w:element="PlaceName">
          <w:r w:rsidRPr="00137A5D">
            <w:rPr>
              <w:rFonts w:ascii="Cambria" w:hAnsi="Cambria"/>
              <w:lang w:val="en-GB"/>
            </w:rPr>
            <w:t>Latgale</w:t>
          </w:r>
        </w:smartTag>
      </w:smartTag>
      <w:proofErr w:type="spellEnd"/>
      <w:r w:rsidRPr="00137A5D">
        <w:rPr>
          <w:rFonts w:ascii="Cambria" w:hAnsi="Cambria"/>
          <w:lang w:val="en-GB"/>
        </w:rPr>
        <w:t xml:space="preserve"> region occupies 22.5% of the entire area of the country. Proportion of residents in the total number of residents nationwide was 14.55% at the beginning of 2014.</w:t>
      </w:r>
    </w:p>
    <w:p w:rsidR="008F1DA6" w:rsidRPr="00137A5D" w:rsidRDefault="008F1DA6" w:rsidP="008F1DA6">
      <w:pPr>
        <w:autoSpaceDE w:val="0"/>
        <w:autoSpaceDN w:val="0"/>
        <w:adjustRightInd w:val="0"/>
        <w:jc w:val="both"/>
        <w:rPr>
          <w:rFonts w:ascii="Cambria" w:hAnsi="Cambria"/>
          <w:lang w:val="en-GB"/>
        </w:rPr>
      </w:pPr>
    </w:p>
    <w:p w:rsidR="008F1DA6" w:rsidRPr="00796059" w:rsidRDefault="008F1DA6" w:rsidP="008F1DA6">
      <w:pPr>
        <w:rPr>
          <w:rFonts w:ascii="Cambria" w:hAnsi="Cambria"/>
          <w:i/>
          <w:sz w:val="20"/>
          <w:lang w:val="fr-FR"/>
        </w:rPr>
      </w:pPr>
      <w:r w:rsidRPr="000B4EA9">
        <w:rPr>
          <w:rFonts w:ascii="Cambria" w:hAnsi="Cambria"/>
          <w:i/>
          <w:sz w:val="20"/>
          <w:lang w:val="fr-FR"/>
        </w:rPr>
        <w:br/>
      </w:r>
      <w:r w:rsidRPr="00796059">
        <w:rPr>
          <w:rFonts w:ascii="Cambria" w:hAnsi="Cambria"/>
          <w:i/>
          <w:sz w:val="20"/>
          <w:lang w:val="fr-FR"/>
        </w:rPr>
        <w:t xml:space="preserve">Figure 3: </w:t>
      </w:r>
    </w:p>
    <w:p w:rsidR="008F1DA6" w:rsidRPr="00796059" w:rsidRDefault="008F1DA6" w:rsidP="008F1DA6">
      <w:pPr>
        <w:rPr>
          <w:rFonts w:ascii="Cambria" w:hAnsi="Cambria"/>
          <w:i/>
          <w:sz w:val="20"/>
          <w:lang w:val="fr-FR"/>
        </w:rPr>
      </w:pPr>
      <w:r w:rsidRPr="00796059">
        <w:rPr>
          <w:rFonts w:ascii="Cambria" w:hAnsi="Cambria"/>
          <w:i/>
          <w:sz w:val="20"/>
          <w:lang w:val="fr-FR"/>
        </w:rPr>
        <w:t xml:space="preserve">Latgale regional municipal administrative centres </w:t>
      </w:r>
    </w:p>
    <w:p w:rsidR="008F1DA6" w:rsidRPr="00137A5D" w:rsidRDefault="008F1DA6" w:rsidP="008F1DA6">
      <w:pPr>
        <w:rPr>
          <w:rFonts w:ascii="Cambria" w:hAnsi="Cambria"/>
          <w:i/>
          <w:sz w:val="20"/>
          <w:lang w:val="en-GB"/>
        </w:rPr>
      </w:pPr>
      <w:r w:rsidRPr="00137A5D">
        <w:rPr>
          <w:rFonts w:ascii="Cambria" w:hAnsi="Cambria"/>
          <w:i/>
          <w:sz w:val="20"/>
          <w:lang w:val="en-GB"/>
        </w:rPr>
        <w:t>(Data: SIA „</w:t>
      </w:r>
      <w:proofErr w:type="spellStart"/>
      <w:r w:rsidRPr="00137A5D">
        <w:rPr>
          <w:rFonts w:ascii="Cambria" w:hAnsi="Cambria"/>
          <w:i/>
          <w:sz w:val="20"/>
          <w:lang w:val="en-GB"/>
        </w:rPr>
        <w:t>Grupa</w:t>
      </w:r>
      <w:proofErr w:type="spellEnd"/>
      <w:r w:rsidRPr="00137A5D">
        <w:rPr>
          <w:rFonts w:ascii="Cambria" w:hAnsi="Cambria"/>
          <w:i/>
          <w:sz w:val="20"/>
          <w:lang w:val="en-GB"/>
        </w:rPr>
        <w:t xml:space="preserve"> 93”)</w:t>
      </w:r>
    </w:p>
    <w:p w:rsidR="008F1DA6" w:rsidRPr="00137A5D" w:rsidRDefault="008F1DA6" w:rsidP="008F1DA6">
      <w:pPr>
        <w:pStyle w:val="2"/>
        <w:rPr>
          <w:lang w:val="en-GB"/>
        </w:rPr>
      </w:pPr>
      <w:bookmarkStart w:id="10" w:name="_Toc411810932"/>
      <w:bookmarkStart w:id="11" w:name="_Toc411812322"/>
      <w:bookmarkStart w:id="12" w:name="_Toc411846919"/>
      <w:bookmarkStart w:id="13" w:name="_Toc411892116"/>
      <w:r w:rsidRPr="00137A5D">
        <w:rPr>
          <w:lang w:val="en-GB"/>
        </w:rPr>
        <w:t xml:space="preserve">Transport and </w:t>
      </w:r>
      <w:proofErr w:type="spellStart"/>
      <w:r w:rsidRPr="00137A5D">
        <w:rPr>
          <w:lang w:val="en-GB"/>
        </w:rPr>
        <w:t>logistic</w:t>
      </w:r>
      <w:proofErr w:type="spellEnd"/>
      <w:r w:rsidRPr="00137A5D">
        <w:rPr>
          <w:lang w:val="en-GB"/>
        </w:rPr>
        <w:t xml:space="preserve"> infrastructure</w:t>
      </w:r>
      <w:bookmarkEnd w:id="10"/>
      <w:bookmarkEnd w:id="11"/>
      <w:bookmarkEnd w:id="12"/>
      <w:bookmarkEnd w:id="13"/>
    </w:p>
    <w:p w:rsidR="008F1DA6" w:rsidRPr="00137A5D" w:rsidRDefault="008F1DA6" w:rsidP="008F1DA6">
      <w:pPr>
        <w:autoSpaceDE w:val="0"/>
        <w:autoSpaceDN w:val="0"/>
        <w:adjustRightInd w:val="0"/>
        <w:jc w:val="both"/>
        <w:rPr>
          <w:rFonts w:ascii="Cambria" w:hAnsi="Cambria"/>
          <w:i/>
          <w:szCs w:val="20"/>
          <w:lang w:val="en-GB"/>
        </w:rPr>
      </w:pPr>
    </w:p>
    <w:p w:rsidR="008F1DA6" w:rsidRPr="00137A5D" w:rsidRDefault="008F1DA6" w:rsidP="008F1DA6">
      <w:pPr>
        <w:autoSpaceDE w:val="0"/>
        <w:autoSpaceDN w:val="0"/>
        <w:adjustRightInd w:val="0"/>
        <w:jc w:val="both"/>
        <w:rPr>
          <w:rFonts w:ascii="Cambria" w:hAnsi="Cambria"/>
          <w:i/>
          <w:szCs w:val="20"/>
          <w:lang w:val="en-GB"/>
        </w:rPr>
      </w:pPr>
      <w:r w:rsidRPr="00137A5D">
        <w:rPr>
          <w:rFonts w:ascii="Cambria" w:hAnsi="Cambria"/>
          <w:i/>
          <w:szCs w:val="20"/>
          <w:lang w:val="en-GB"/>
        </w:rPr>
        <w:t>Roads</w:t>
      </w:r>
    </w:p>
    <w:p w:rsidR="008F1DA6" w:rsidRPr="00137A5D" w:rsidRDefault="008F1DA6" w:rsidP="008F1DA6">
      <w:pPr>
        <w:autoSpaceDE w:val="0"/>
        <w:autoSpaceDN w:val="0"/>
        <w:adjustRightInd w:val="0"/>
        <w:jc w:val="both"/>
        <w:rPr>
          <w:rFonts w:ascii="Cambria" w:hAnsi="Cambria"/>
          <w:szCs w:val="20"/>
          <w:lang w:val="en-GB"/>
        </w:rPr>
      </w:pPr>
      <w:proofErr w:type="spellStart"/>
      <w:r w:rsidRPr="00137A5D">
        <w:rPr>
          <w:rFonts w:ascii="Cambria" w:hAnsi="Cambria"/>
          <w:szCs w:val="20"/>
          <w:lang w:val="en-GB"/>
        </w:rPr>
        <w:t>Latgale</w:t>
      </w:r>
      <w:proofErr w:type="spellEnd"/>
      <w:r w:rsidRPr="00137A5D">
        <w:rPr>
          <w:rFonts w:ascii="Cambria" w:hAnsi="Cambria"/>
          <w:szCs w:val="20"/>
          <w:lang w:val="en-GB"/>
        </w:rPr>
        <w:t xml:space="preserve"> is crossed by three roads of national importance and also three roads of international importance:</w:t>
      </w:r>
    </w:p>
    <w:p w:rsidR="008F1DA6" w:rsidRPr="00137A5D" w:rsidRDefault="008F1DA6" w:rsidP="008F1DA6">
      <w:pPr>
        <w:pStyle w:val="af0"/>
        <w:numPr>
          <w:ilvl w:val="0"/>
          <w:numId w:val="18"/>
        </w:numPr>
        <w:autoSpaceDE w:val="0"/>
        <w:autoSpaceDN w:val="0"/>
        <w:adjustRightInd w:val="0"/>
        <w:jc w:val="both"/>
        <w:rPr>
          <w:rFonts w:ascii="Cambria" w:hAnsi="Cambria"/>
          <w:lang w:val="en-GB"/>
        </w:rPr>
      </w:pPr>
      <w:r w:rsidRPr="00137A5D">
        <w:rPr>
          <w:rFonts w:ascii="Cambria" w:hAnsi="Cambria"/>
          <w:lang w:val="en-GB"/>
        </w:rPr>
        <w:t>A6 Riga-Daugavpils-</w:t>
      </w:r>
      <w:proofErr w:type="spellStart"/>
      <w:r w:rsidRPr="00137A5D">
        <w:rPr>
          <w:rFonts w:ascii="Cambria" w:hAnsi="Cambria"/>
          <w:lang w:val="en-GB"/>
        </w:rPr>
        <w:t>Kraslava</w:t>
      </w:r>
      <w:proofErr w:type="spellEnd"/>
      <w:r w:rsidRPr="00137A5D">
        <w:rPr>
          <w:rFonts w:ascii="Cambria" w:hAnsi="Cambria"/>
          <w:lang w:val="en-GB"/>
        </w:rPr>
        <w:t xml:space="preserve">-Border of </w:t>
      </w:r>
      <w:smartTag w:uri="urn:schemas-microsoft-com:office:smarttags" w:element="country-region">
        <w:smartTag w:uri="urn:schemas-microsoft-com:office:smarttags" w:element="place">
          <w:r w:rsidRPr="00137A5D">
            <w:rPr>
              <w:rFonts w:ascii="Cambria" w:hAnsi="Cambria"/>
              <w:lang w:val="en-GB"/>
            </w:rPr>
            <w:t>Belarus</w:t>
          </w:r>
        </w:smartTag>
      </w:smartTag>
      <w:r w:rsidRPr="00137A5D">
        <w:rPr>
          <w:rFonts w:ascii="Cambria" w:hAnsi="Cambria"/>
          <w:lang w:val="en-GB"/>
        </w:rPr>
        <w:t xml:space="preserve"> (</w:t>
      </w:r>
      <w:proofErr w:type="spellStart"/>
      <w:r w:rsidRPr="00137A5D">
        <w:rPr>
          <w:rFonts w:ascii="Cambria" w:hAnsi="Cambria"/>
          <w:lang w:val="en-GB"/>
        </w:rPr>
        <w:t>Pāternieki</w:t>
      </w:r>
      <w:proofErr w:type="spellEnd"/>
      <w:r w:rsidRPr="00137A5D">
        <w:rPr>
          <w:rFonts w:ascii="Cambria" w:hAnsi="Cambria"/>
          <w:lang w:val="en-GB"/>
        </w:rPr>
        <w:t>)</w:t>
      </w:r>
    </w:p>
    <w:p w:rsidR="008F1DA6" w:rsidRPr="00137A5D" w:rsidRDefault="008F1DA6" w:rsidP="008F1DA6">
      <w:pPr>
        <w:pStyle w:val="af0"/>
        <w:numPr>
          <w:ilvl w:val="0"/>
          <w:numId w:val="18"/>
        </w:numPr>
        <w:autoSpaceDE w:val="0"/>
        <w:autoSpaceDN w:val="0"/>
        <w:adjustRightInd w:val="0"/>
        <w:jc w:val="both"/>
        <w:rPr>
          <w:rFonts w:ascii="Cambria" w:hAnsi="Cambria"/>
          <w:lang w:val="en-GB"/>
        </w:rPr>
      </w:pPr>
      <w:r w:rsidRPr="00137A5D">
        <w:rPr>
          <w:rFonts w:ascii="Cambria" w:hAnsi="Cambria"/>
          <w:lang w:val="en-GB"/>
        </w:rPr>
        <w:t xml:space="preserve">A12 </w:t>
      </w:r>
      <w:proofErr w:type="spellStart"/>
      <w:r w:rsidRPr="00137A5D">
        <w:rPr>
          <w:rFonts w:ascii="Cambria" w:hAnsi="Cambria"/>
          <w:lang w:val="en-GB"/>
        </w:rPr>
        <w:t>Jekabpils</w:t>
      </w:r>
      <w:proofErr w:type="spellEnd"/>
      <w:r w:rsidRPr="00137A5D">
        <w:rPr>
          <w:rFonts w:ascii="Cambria" w:hAnsi="Cambria"/>
          <w:lang w:val="en-GB"/>
        </w:rPr>
        <w:t>-</w:t>
      </w:r>
      <w:proofErr w:type="spellStart"/>
      <w:r w:rsidRPr="00137A5D">
        <w:rPr>
          <w:rFonts w:ascii="Cambria" w:hAnsi="Cambria"/>
          <w:lang w:val="en-GB"/>
        </w:rPr>
        <w:t>Rezekne</w:t>
      </w:r>
      <w:proofErr w:type="spellEnd"/>
      <w:r w:rsidRPr="00137A5D">
        <w:rPr>
          <w:rFonts w:ascii="Cambria" w:hAnsi="Cambria"/>
          <w:lang w:val="en-GB"/>
        </w:rPr>
        <w:t>-</w:t>
      </w:r>
      <w:proofErr w:type="spellStart"/>
      <w:r w:rsidRPr="00137A5D">
        <w:rPr>
          <w:rFonts w:ascii="Cambria" w:hAnsi="Cambria"/>
          <w:lang w:val="en-GB"/>
        </w:rPr>
        <w:t>Ludza</w:t>
      </w:r>
      <w:proofErr w:type="spellEnd"/>
      <w:r w:rsidRPr="00137A5D">
        <w:rPr>
          <w:rFonts w:ascii="Cambria" w:hAnsi="Cambria"/>
          <w:lang w:val="en-GB"/>
        </w:rPr>
        <w:t>-Border of Russia (</w:t>
      </w:r>
      <w:proofErr w:type="spellStart"/>
      <w:r w:rsidRPr="00137A5D">
        <w:rPr>
          <w:rFonts w:ascii="Cambria" w:hAnsi="Cambria"/>
          <w:lang w:val="en-GB"/>
        </w:rPr>
        <w:t>Terehova</w:t>
      </w:r>
      <w:proofErr w:type="spellEnd"/>
      <w:r w:rsidRPr="00137A5D">
        <w:rPr>
          <w:rFonts w:ascii="Cambria" w:hAnsi="Cambria"/>
          <w:lang w:val="en-GB"/>
        </w:rPr>
        <w:t>), which is a part of the European road network E22 (</w:t>
      </w:r>
      <w:proofErr w:type="spellStart"/>
      <w:r w:rsidRPr="00137A5D">
        <w:rPr>
          <w:rFonts w:ascii="Cambria" w:hAnsi="Cambria"/>
          <w:lang w:val="en-GB"/>
        </w:rPr>
        <w:t>Holiheda</w:t>
      </w:r>
      <w:proofErr w:type="spellEnd"/>
      <w:r w:rsidRPr="00137A5D">
        <w:rPr>
          <w:rFonts w:ascii="Cambria" w:hAnsi="Cambria"/>
          <w:lang w:val="en-GB"/>
        </w:rPr>
        <w:t>-</w:t>
      </w:r>
      <w:proofErr w:type="spellStart"/>
      <w:r w:rsidRPr="00137A5D">
        <w:rPr>
          <w:rFonts w:ascii="Cambria" w:hAnsi="Cambria"/>
          <w:lang w:val="en-GB"/>
        </w:rPr>
        <w:t>Ventspils</w:t>
      </w:r>
      <w:proofErr w:type="spellEnd"/>
      <w:r w:rsidRPr="00137A5D">
        <w:rPr>
          <w:rFonts w:ascii="Cambria" w:hAnsi="Cambria"/>
          <w:lang w:val="en-GB"/>
        </w:rPr>
        <w:t>-Riga-</w:t>
      </w:r>
      <w:proofErr w:type="spellStart"/>
      <w:r w:rsidRPr="00137A5D">
        <w:rPr>
          <w:rFonts w:ascii="Cambria" w:hAnsi="Cambria"/>
          <w:lang w:val="en-GB"/>
        </w:rPr>
        <w:t>Velikije</w:t>
      </w:r>
      <w:proofErr w:type="spellEnd"/>
      <w:r w:rsidRPr="00137A5D">
        <w:rPr>
          <w:rFonts w:ascii="Cambria" w:hAnsi="Cambria"/>
          <w:lang w:val="en-GB"/>
        </w:rPr>
        <w:t xml:space="preserve"> </w:t>
      </w:r>
      <w:proofErr w:type="spellStart"/>
      <w:r w:rsidRPr="00137A5D">
        <w:rPr>
          <w:rFonts w:ascii="Cambria" w:hAnsi="Cambria"/>
          <w:lang w:val="en-GB"/>
        </w:rPr>
        <w:t>Luki</w:t>
      </w:r>
      <w:proofErr w:type="spellEnd"/>
      <w:r w:rsidRPr="00137A5D">
        <w:rPr>
          <w:rFonts w:ascii="Cambria" w:hAnsi="Cambria"/>
          <w:lang w:val="en-GB"/>
        </w:rPr>
        <w:t>-Moscow-Vladimir-Nizhny Novgorod)</w:t>
      </w:r>
    </w:p>
    <w:p w:rsidR="008F1DA6" w:rsidRPr="00137A5D" w:rsidRDefault="008F1DA6" w:rsidP="008F1DA6">
      <w:pPr>
        <w:pStyle w:val="af0"/>
        <w:numPr>
          <w:ilvl w:val="0"/>
          <w:numId w:val="18"/>
        </w:numPr>
        <w:autoSpaceDE w:val="0"/>
        <w:autoSpaceDN w:val="0"/>
        <w:adjustRightInd w:val="0"/>
        <w:jc w:val="both"/>
        <w:rPr>
          <w:rFonts w:ascii="Cambria" w:hAnsi="Cambria"/>
          <w:lang w:val="en-GB"/>
        </w:rPr>
      </w:pPr>
      <w:r w:rsidRPr="00137A5D">
        <w:rPr>
          <w:rFonts w:ascii="Cambria" w:hAnsi="Cambria"/>
          <w:lang w:val="en-GB"/>
        </w:rPr>
        <w:t>A13 Border of Russia (</w:t>
      </w:r>
      <w:proofErr w:type="spellStart"/>
      <w:r w:rsidRPr="00137A5D">
        <w:rPr>
          <w:rFonts w:ascii="Cambria" w:hAnsi="Cambria"/>
          <w:lang w:val="en-GB"/>
        </w:rPr>
        <w:t>Grebneva</w:t>
      </w:r>
      <w:proofErr w:type="spellEnd"/>
      <w:r w:rsidRPr="00137A5D">
        <w:rPr>
          <w:rFonts w:ascii="Cambria" w:hAnsi="Cambria"/>
          <w:lang w:val="en-GB"/>
        </w:rPr>
        <w:t>)-</w:t>
      </w:r>
      <w:proofErr w:type="spellStart"/>
      <w:r w:rsidRPr="00137A5D">
        <w:rPr>
          <w:rFonts w:ascii="Cambria" w:hAnsi="Cambria"/>
          <w:lang w:val="en-GB"/>
        </w:rPr>
        <w:t>Rezekne</w:t>
      </w:r>
      <w:proofErr w:type="spellEnd"/>
      <w:r w:rsidRPr="00137A5D">
        <w:rPr>
          <w:rFonts w:ascii="Cambria" w:hAnsi="Cambria"/>
          <w:lang w:val="en-GB"/>
        </w:rPr>
        <w:t>-</w:t>
      </w:r>
      <w:smartTag w:uri="urn:schemas-microsoft-com:office:smarttags" w:element="City">
        <w:smartTag w:uri="urn:schemas-microsoft-com:office:smarttags" w:element="place">
          <w:r w:rsidRPr="00137A5D">
            <w:rPr>
              <w:rFonts w:ascii="Cambria" w:hAnsi="Cambria"/>
              <w:lang w:val="en-GB"/>
            </w:rPr>
            <w:t>Daugavpils</w:t>
          </w:r>
        </w:smartTag>
      </w:smartTag>
      <w:r w:rsidRPr="00137A5D">
        <w:rPr>
          <w:rFonts w:ascii="Cambria" w:hAnsi="Cambria"/>
          <w:lang w:val="en-GB"/>
        </w:rPr>
        <w:t>-Border of Lithuania (</w:t>
      </w:r>
      <w:proofErr w:type="spellStart"/>
      <w:r w:rsidRPr="00137A5D">
        <w:rPr>
          <w:rFonts w:ascii="Cambria" w:hAnsi="Cambria"/>
          <w:lang w:val="en-GB"/>
        </w:rPr>
        <w:t>Medumi</w:t>
      </w:r>
      <w:proofErr w:type="spellEnd"/>
      <w:r w:rsidRPr="00137A5D">
        <w:rPr>
          <w:rFonts w:ascii="Cambria" w:hAnsi="Cambria"/>
          <w:lang w:val="en-GB"/>
        </w:rPr>
        <w:t>), which is a part of the European road network E262 (Kaunas-</w:t>
      </w:r>
      <w:proofErr w:type="spellStart"/>
      <w:r w:rsidRPr="00137A5D">
        <w:rPr>
          <w:rFonts w:ascii="Cambria" w:hAnsi="Cambria"/>
          <w:lang w:val="en-GB"/>
        </w:rPr>
        <w:t>Ukmerge</w:t>
      </w:r>
      <w:proofErr w:type="spellEnd"/>
      <w:r w:rsidRPr="00137A5D">
        <w:rPr>
          <w:rFonts w:ascii="Cambria" w:hAnsi="Cambria"/>
          <w:lang w:val="en-GB"/>
        </w:rPr>
        <w:t>-Daugavpils-</w:t>
      </w:r>
      <w:proofErr w:type="spellStart"/>
      <w:r w:rsidRPr="00137A5D">
        <w:rPr>
          <w:rFonts w:ascii="Cambria" w:hAnsi="Cambria"/>
          <w:lang w:val="en-GB"/>
        </w:rPr>
        <w:t>Rezekne</w:t>
      </w:r>
      <w:proofErr w:type="spellEnd"/>
      <w:r w:rsidRPr="00137A5D">
        <w:rPr>
          <w:rFonts w:ascii="Cambria" w:hAnsi="Cambria"/>
          <w:lang w:val="en-GB"/>
        </w:rPr>
        <w:t>-</w:t>
      </w:r>
      <w:proofErr w:type="spellStart"/>
      <w:r w:rsidRPr="00137A5D">
        <w:rPr>
          <w:rFonts w:ascii="Cambria" w:hAnsi="Cambria"/>
          <w:lang w:val="en-GB"/>
        </w:rPr>
        <w:t>Ostrova</w:t>
      </w:r>
      <w:proofErr w:type="spellEnd"/>
      <w:r w:rsidRPr="00137A5D">
        <w:rPr>
          <w:rFonts w:ascii="Cambria" w:hAnsi="Cambria"/>
          <w:lang w:val="en-GB"/>
        </w:rPr>
        <w:t>).</w:t>
      </w:r>
    </w:p>
    <w:p w:rsidR="008F1DA6" w:rsidRPr="00137A5D" w:rsidRDefault="008F1DA6" w:rsidP="008F1DA6">
      <w:pPr>
        <w:autoSpaceDE w:val="0"/>
        <w:autoSpaceDN w:val="0"/>
        <w:adjustRightInd w:val="0"/>
        <w:jc w:val="both"/>
        <w:rPr>
          <w:rFonts w:ascii="Cambria" w:hAnsi="Cambria"/>
          <w:i/>
          <w:szCs w:val="20"/>
          <w:lang w:val="en-GB"/>
        </w:rPr>
      </w:pPr>
    </w:p>
    <w:p w:rsidR="008F1DA6" w:rsidRPr="00137A5D" w:rsidRDefault="008F1DA6" w:rsidP="008F1DA6">
      <w:pPr>
        <w:autoSpaceDE w:val="0"/>
        <w:autoSpaceDN w:val="0"/>
        <w:adjustRightInd w:val="0"/>
        <w:jc w:val="both"/>
        <w:rPr>
          <w:rFonts w:ascii="Cambria" w:hAnsi="Cambria"/>
          <w:i/>
          <w:szCs w:val="20"/>
          <w:lang w:val="en-GB"/>
        </w:rPr>
      </w:pPr>
      <w:r w:rsidRPr="00137A5D">
        <w:rPr>
          <w:rFonts w:ascii="Cambria" w:hAnsi="Cambria"/>
          <w:i/>
          <w:szCs w:val="20"/>
          <w:lang w:val="en-GB"/>
        </w:rPr>
        <w:t>Railway traffic</w:t>
      </w:r>
    </w:p>
    <w:p w:rsidR="008F1DA6" w:rsidRPr="00137A5D" w:rsidRDefault="008F1DA6" w:rsidP="008F1DA6">
      <w:pPr>
        <w:autoSpaceDE w:val="0"/>
        <w:autoSpaceDN w:val="0"/>
        <w:adjustRightInd w:val="0"/>
        <w:jc w:val="both"/>
        <w:rPr>
          <w:rFonts w:ascii="Cambria" w:hAnsi="Cambria"/>
          <w:szCs w:val="20"/>
          <w:lang w:val="en-GB"/>
        </w:rPr>
      </w:pP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is crossed by several railway lines of international importance:</w:t>
      </w:r>
    </w:p>
    <w:p w:rsidR="008F1DA6" w:rsidRPr="00137A5D" w:rsidRDefault="008F1DA6" w:rsidP="008F1DA6">
      <w:pPr>
        <w:pStyle w:val="af0"/>
        <w:numPr>
          <w:ilvl w:val="0"/>
          <w:numId w:val="19"/>
        </w:numPr>
        <w:autoSpaceDE w:val="0"/>
        <w:autoSpaceDN w:val="0"/>
        <w:adjustRightInd w:val="0"/>
        <w:jc w:val="both"/>
        <w:rPr>
          <w:rFonts w:ascii="Cambria" w:hAnsi="Cambria"/>
          <w:lang w:val="en-GB"/>
        </w:rPr>
      </w:pPr>
      <w:proofErr w:type="spellStart"/>
      <w:r w:rsidRPr="00137A5D">
        <w:rPr>
          <w:rFonts w:ascii="Cambria" w:hAnsi="Cambria"/>
          <w:lang w:val="en-GB"/>
        </w:rPr>
        <w:t>Maskava–Zilupe–Rezekne-Krustpils–Jelgava-Ventspils</w:t>
      </w:r>
      <w:proofErr w:type="spellEnd"/>
      <w:r w:rsidRPr="00137A5D">
        <w:rPr>
          <w:rFonts w:ascii="Cambria" w:hAnsi="Cambria"/>
          <w:lang w:val="en-GB"/>
        </w:rPr>
        <w:t>;</w:t>
      </w:r>
    </w:p>
    <w:p w:rsidR="008F1DA6" w:rsidRPr="00796059" w:rsidRDefault="008F1DA6" w:rsidP="008F1DA6">
      <w:pPr>
        <w:pStyle w:val="af0"/>
        <w:numPr>
          <w:ilvl w:val="0"/>
          <w:numId w:val="19"/>
        </w:numPr>
        <w:autoSpaceDE w:val="0"/>
        <w:autoSpaceDN w:val="0"/>
        <w:adjustRightInd w:val="0"/>
        <w:jc w:val="both"/>
        <w:rPr>
          <w:rFonts w:ascii="Cambria" w:hAnsi="Cambria"/>
          <w:lang w:val="sv-SE"/>
        </w:rPr>
      </w:pPr>
      <w:r w:rsidRPr="00796059">
        <w:rPr>
          <w:rFonts w:ascii="Cambria" w:hAnsi="Cambria"/>
          <w:lang w:val="sv-SE"/>
        </w:rPr>
        <w:t>Vitebska-Indra–Daugavpils-Krustpils-Riga;</w:t>
      </w:r>
    </w:p>
    <w:p w:rsidR="008F1DA6" w:rsidRPr="00796059" w:rsidRDefault="008F1DA6" w:rsidP="008F1DA6">
      <w:pPr>
        <w:pStyle w:val="af0"/>
        <w:numPr>
          <w:ilvl w:val="0"/>
          <w:numId w:val="19"/>
        </w:numPr>
        <w:autoSpaceDE w:val="0"/>
        <w:autoSpaceDN w:val="0"/>
        <w:adjustRightInd w:val="0"/>
        <w:jc w:val="both"/>
        <w:rPr>
          <w:rFonts w:ascii="Cambria" w:hAnsi="Cambria"/>
          <w:lang w:val="sv-SE"/>
        </w:rPr>
      </w:pPr>
      <w:r w:rsidRPr="00796059">
        <w:rPr>
          <w:rFonts w:ascii="Cambria" w:hAnsi="Cambria"/>
          <w:lang w:val="sv-SE"/>
        </w:rPr>
        <w:t>St.Petersburg-Karsava-Rezekne-Daugavpils-Eglaine-Klaipeda/Kurcums -Vilnius.</w:t>
      </w:r>
    </w:p>
    <w:p w:rsidR="008F1DA6" w:rsidRPr="00137A5D" w:rsidRDefault="008F1DA6" w:rsidP="008F1DA6">
      <w:pPr>
        <w:autoSpaceDE w:val="0"/>
        <w:autoSpaceDN w:val="0"/>
        <w:adjustRightInd w:val="0"/>
        <w:jc w:val="both"/>
        <w:rPr>
          <w:rFonts w:ascii="Cambria" w:hAnsi="Cambria"/>
          <w:szCs w:val="20"/>
          <w:lang w:val="en-GB"/>
        </w:rPr>
      </w:pPr>
      <w:r w:rsidRPr="00137A5D">
        <w:rPr>
          <w:rFonts w:ascii="Cambria" w:hAnsi="Cambria"/>
          <w:szCs w:val="20"/>
          <w:lang w:val="en-GB"/>
        </w:rPr>
        <w:t xml:space="preserve">Railway corridors are situated in parallel with the three main roads, thus strengthening the role of </w:t>
      </w:r>
      <w:proofErr w:type="spellStart"/>
      <w:r w:rsidRPr="00137A5D">
        <w:rPr>
          <w:rFonts w:ascii="Cambria" w:hAnsi="Cambria"/>
          <w:szCs w:val="20"/>
          <w:lang w:val="en-GB"/>
        </w:rPr>
        <w:t>Rezekne</w:t>
      </w:r>
      <w:proofErr w:type="spellEnd"/>
      <w:r w:rsidRPr="00137A5D">
        <w:rPr>
          <w:rFonts w:ascii="Cambria" w:hAnsi="Cambria"/>
          <w:szCs w:val="20"/>
          <w:lang w:val="en-GB"/>
        </w:rPr>
        <w:t xml:space="preserve"> and </w:t>
      </w:r>
      <w:smartTag w:uri="urn:schemas-microsoft-com:office:smarttags" w:element="City">
        <w:smartTag w:uri="urn:schemas-microsoft-com:office:smarttags" w:element="place">
          <w:r w:rsidRPr="00137A5D">
            <w:rPr>
              <w:rFonts w:ascii="Cambria" w:hAnsi="Cambria"/>
              <w:szCs w:val="20"/>
              <w:lang w:val="en-GB"/>
            </w:rPr>
            <w:t>Daugavpils</w:t>
          </w:r>
        </w:smartTag>
      </w:smartTag>
      <w:r w:rsidRPr="00137A5D">
        <w:rPr>
          <w:rFonts w:ascii="Cambria" w:hAnsi="Cambria"/>
          <w:szCs w:val="20"/>
          <w:lang w:val="en-GB"/>
        </w:rPr>
        <w:t xml:space="preserve"> as important regional hubs.</w:t>
      </w:r>
    </w:p>
    <w:p w:rsidR="008F1DA6" w:rsidRPr="00137A5D" w:rsidRDefault="008F1DA6" w:rsidP="008F1DA6">
      <w:pPr>
        <w:autoSpaceDE w:val="0"/>
        <w:autoSpaceDN w:val="0"/>
        <w:adjustRightInd w:val="0"/>
        <w:jc w:val="both"/>
        <w:rPr>
          <w:rFonts w:ascii="Cambria" w:hAnsi="Cambria"/>
          <w:szCs w:val="20"/>
          <w:lang w:val="en-GB"/>
        </w:rPr>
      </w:pPr>
    </w:p>
    <w:p w:rsidR="008F1DA6" w:rsidRPr="00137A5D" w:rsidRDefault="008F1DA6" w:rsidP="008F1DA6">
      <w:pPr>
        <w:autoSpaceDE w:val="0"/>
        <w:autoSpaceDN w:val="0"/>
        <w:adjustRightInd w:val="0"/>
        <w:jc w:val="both"/>
        <w:rPr>
          <w:rFonts w:ascii="Cambria" w:hAnsi="Cambria"/>
          <w:i/>
          <w:szCs w:val="20"/>
          <w:lang w:val="en-GB"/>
        </w:rPr>
      </w:pPr>
      <w:r w:rsidRPr="00137A5D">
        <w:rPr>
          <w:rFonts w:ascii="Cambria" w:hAnsi="Cambria"/>
          <w:i/>
          <w:szCs w:val="20"/>
          <w:lang w:val="en-GB"/>
        </w:rPr>
        <w:t>Air traffic</w:t>
      </w:r>
    </w:p>
    <w:p w:rsidR="008F1DA6" w:rsidRPr="00137A5D" w:rsidRDefault="008F1DA6" w:rsidP="008F1DA6">
      <w:pPr>
        <w:autoSpaceDE w:val="0"/>
        <w:autoSpaceDN w:val="0"/>
        <w:adjustRightInd w:val="0"/>
        <w:jc w:val="both"/>
        <w:rPr>
          <w:rFonts w:ascii="Cambria" w:hAnsi="Cambria"/>
          <w:szCs w:val="20"/>
          <w:lang w:val="en-GB"/>
        </w:rPr>
      </w:pPr>
      <w:smartTag w:uri="urn:schemas-microsoft-com:office:smarttags" w:element="City">
        <w:smartTag w:uri="urn:schemas-microsoft-com:office:smarttags" w:element="place">
          <w:r w:rsidRPr="00137A5D">
            <w:rPr>
              <w:rFonts w:ascii="Cambria" w:hAnsi="Cambria"/>
              <w:szCs w:val="20"/>
              <w:lang w:val="en-GB"/>
            </w:rPr>
            <w:t>Daugavpils</w:t>
          </w:r>
        </w:smartTag>
      </w:smartTag>
      <w:r w:rsidRPr="00137A5D">
        <w:rPr>
          <w:rFonts w:ascii="Cambria" w:hAnsi="Cambria"/>
          <w:szCs w:val="20"/>
          <w:lang w:val="en-GB"/>
        </w:rPr>
        <w:t xml:space="preserve"> airport, which is certified as a general aviation aerodrome, is located in the region. Regular flights are operated here by sports, medical aid, military and dusting planes. </w:t>
      </w:r>
    </w:p>
    <w:p w:rsidR="008F1DA6" w:rsidRPr="00137A5D" w:rsidRDefault="008F1DA6" w:rsidP="008F1DA6">
      <w:pPr>
        <w:autoSpaceDE w:val="0"/>
        <w:autoSpaceDN w:val="0"/>
        <w:adjustRightInd w:val="0"/>
        <w:jc w:val="both"/>
        <w:rPr>
          <w:rFonts w:ascii="Cambria" w:hAnsi="Cambria"/>
          <w:szCs w:val="20"/>
          <w:lang w:val="en-GB"/>
        </w:rPr>
      </w:pPr>
      <w:r w:rsidRPr="00137A5D">
        <w:rPr>
          <w:rFonts w:ascii="Cambria" w:hAnsi="Cambria"/>
          <w:szCs w:val="20"/>
          <w:lang w:val="en-GB"/>
        </w:rPr>
        <w:t xml:space="preserve">Aerodrome in </w:t>
      </w:r>
      <w:proofErr w:type="spellStart"/>
      <w:r w:rsidRPr="00137A5D">
        <w:rPr>
          <w:rFonts w:ascii="Cambria" w:hAnsi="Cambria"/>
          <w:szCs w:val="20"/>
          <w:lang w:val="en-GB"/>
        </w:rPr>
        <w:t>Rezekne</w:t>
      </w:r>
      <w:proofErr w:type="spellEnd"/>
      <w:r w:rsidRPr="00137A5D">
        <w:rPr>
          <w:rFonts w:ascii="Cambria" w:hAnsi="Cambria"/>
          <w:szCs w:val="20"/>
          <w:lang w:val="en-GB"/>
        </w:rPr>
        <w:t xml:space="preserve"> is being used for training flights only. </w:t>
      </w:r>
    </w:p>
    <w:p w:rsidR="008F1DA6" w:rsidRPr="00137A5D" w:rsidRDefault="008F1DA6" w:rsidP="008F1DA6">
      <w:pPr>
        <w:autoSpaceDE w:val="0"/>
        <w:autoSpaceDN w:val="0"/>
        <w:adjustRightInd w:val="0"/>
        <w:jc w:val="both"/>
        <w:rPr>
          <w:rFonts w:ascii="Cambria" w:hAnsi="Cambria"/>
          <w:szCs w:val="20"/>
          <w:lang w:val="en-GB"/>
        </w:rPr>
      </w:pPr>
      <w:r w:rsidRPr="00137A5D">
        <w:rPr>
          <w:rFonts w:ascii="Cambria" w:hAnsi="Cambria"/>
          <w:szCs w:val="20"/>
          <w:lang w:val="en-GB"/>
        </w:rPr>
        <w:lastRenderedPageBreak/>
        <w:t xml:space="preserve">International airports at the closest distance from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are located in Riga (approximately 250 km from </w:t>
      </w:r>
      <w:proofErr w:type="spellStart"/>
      <w:r w:rsidRPr="00137A5D">
        <w:rPr>
          <w:rFonts w:ascii="Cambria" w:hAnsi="Cambria"/>
          <w:szCs w:val="20"/>
          <w:lang w:val="en-GB"/>
        </w:rPr>
        <w:t>Rezekne</w:t>
      </w:r>
      <w:proofErr w:type="spellEnd"/>
      <w:r w:rsidRPr="00137A5D">
        <w:rPr>
          <w:rFonts w:ascii="Cambria" w:hAnsi="Cambria"/>
          <w:szCs w:val="20"/>
          <w:lang w:val="en-GB"/>
        </w:rPr>
        <w:t xml:space="preserve"> and Daugavpils), as well as in Vilnius and Kaunas in Lithuania (approximately 200 km from Daugavpils and over 300 km from </w:t>
      </w:r>
      <w:proofErr w:type="spellStart"/>
      <w:r w:rsidRPr="00137A5D">
        <w:rPr>
          <w:rFonts w:ascii="Cambria" w:hAnsi="Cambria"/>
          <w:szCs w:val="20"/>
          <w:lang w:val="en-GB"/>
        </w:rPr>
        <w:t>Rezekne</w:t>
      </w:r>
      <w:proofErr w:type="spellEnd"/>
      <w:r w:rsidRPr="00137A5D">
        <w:rPr>
          <w:rFonts w:ascii="Cambria" w:hAnsi="Cambria"/>
          <w:szCs w:val="20"/>
          <w:lang w:val="en-GB"/>
        </w:rPr>
        <w:t>).</w:t>
      </w:r>
    </w:p>
    <w:p w:rsidR="008F1DA6" w:rsidRPr="00137A5D" w:rsidRDefault="008F1DA6" w:rsidP="008F1DA6">
      <w:pPr>
        <w:autoSpaceDE w:val="0"/>
        <w:autoSpaceDN w:val="0"/>
        <w:adjustRightInd w:val="0"/>
        <w:jc w:val="both"/>
        <w:rPr>
          <w:rFonts w:ascii="Cambria" w:hAnsi="Cambria"/>
          <w:szCs w:val="20"/>
          <w:lang w:val="en-GB"/>
        </w:rPr>
      </w:pPr>
      <w:r w:rsidRPr="00137A5D">
        <w:rPr>
          <w:rFonts w:ascii="Cambria" w:hAnsi="Cambria"/>
          <w:szCs w:val="20"/>
          <w:lang w:val="en-GB"/>
        </w:rPr>
        <w:t xml:space="preserve">Work on development of design of the regional airport in Daugavpils has been commenced. The airport is located at </w:t>
      </w:r>
      <w:proofErr w:type="spellStart"/>
      <w:r w:rsidRPr="00137A5D">
        <w:rPr>
          <w:rFonts w:ascii="Cambria" w:hAnsi="Cambria"/>
          <w:szCs w:val="20"/>
          <w:lang w:val="en-GB"/>
        </w:rPr>
        <w:t>Naujenes</w:t>
      </w:r>
      <w:proofErr w:type="spellEnd"/>
      <w:r w:rsidRPr="00137A5D">
        <w:rPr>
          <w:rFonts w:ascii="Cambria" w:hAnsi="Cambria"/>
          <w:szCs w:val="20"/>
          <w:lang w:val="en-GB"/>
        </w:rPr>
        <w:t xml:space="preserve"> parish, </w:t>
      </w:r>
      <w:proofErr w:type="spellStart"/>
      <w:r w:rsidRPr="00137A5D">
        <w:rPr>
          <w:rFonts w:ascii="Cambria" w:hAnsi="Cambria"/>
          <w:szCs w:val="20"/>
          <w:lang w:val="en-GB"/>
        </w:rPr>
        <w:t>Lociku</w:t>
      </w:r>
      <w:proofErr w:type="spellEnd"/>
      <w:r w:rsidRPr="00137A5D">
        <w:rPr>
          <w:rFonts w:ascii="Cambria" w:hAnsi="Cambria"/>
          <w:szCs w:val="20"/>
          <w:lang w:val="en-GB"/>
        </w:rPr>
        <w:t xml:space="preserve"> village, at 1 km distance from the main national road Border of Russia (</w:t>
      </w:r>
      <w:proofErr w:type="spellStart"/>
      <w:r w:rsidRPr="00137A5D">
        <w:rPr>
          <w:rFonts w:ascii="Cambria" w:hAnsi="Cambria"/>
          <w:szCs w:val="20"/>
          <w:lang w:val="en-GB"/>
        </w:rPr>
        <w:t>Grebneva</w:t>
      </w:r>
      <w:proofErr w:type="spellEnd"/>
      <w:r w:rsidRPr="00137A5D">
        <w:rPr>
          <w:rFonts w:ascii="Cambria" w:hAnsi="Cambria"/>
          <w:szCs w:val="20"/>
          <w:lang w:val="en-GB"/>
        </w:rPr>
        <w:t xml:space="preserve">) - </w:t>
      </w:r>
      <w:proofErr w:type="spellStart"/>
      <w:r w:rsidRPr="00137A5D">
        <w:rPr>
          <w:rFonts w:ascii="Cambria" w:hAnsi="Cambria"/>
          <w:szCs w:val="20"/>
          <w:lang w:val="en-GB"/>
        </w:rPr>
        <w:t>Rezekne</w:t>
      </w:r>
      <w:proofErr w:type="spellEnd"/>
      <w:r w:rsidRPr="00137A5D">
        <w:rPr>
          <w:rFonts w:ascii="Cambria" w:hAnsi="Cambria"/>
          <w:szCs w:val="20"/>
          <w:lang w:val="en-GB"/>
        </w:rPr>
        <w:t xml:space="preserve"> - Daugavpils - Border of Lithuania (</w:t>
      </w:r>
      <w:proofErr w:type="spellStart"/>
      <w:r w:rsidRPr="00137A5D">
        <w:rPr>
          <w:rFonts w:ascii="Cambria" w:hAnsi="Cambria"/>
          <w:szCs w:val="20"/>
          <w:lang w:val="en-GB"/>
        </w:rPr>
        <w:t>Medumi</w:t>
      </w:r>
      <w:proofErr w:type="spellEnd"/>
      <w:r w:rsidRPr="00137A5D">
        <w:rPr>
          <w:rFonts w:ascii="Cambria" w:hAnsi="Cambria"/>
          <w:szCs w:val="20"/>
          <w:lang w:val="en-GB"/>
        </w:rPr>
        <w:t xml:space="preserve">) (A13), which is a part of the road of European importance E262 Warszawa – </w:t>
      </w:r>
      <w:proofErr w:type="spellStart"/>
      <w:r w:rsidRPr="00137A5D">
        <w:rPr>
          <w:rFonts w:ascii="Cambria" w:hAnsi="Cambria"/>
          <w:szCs w:val="20"/>
          <w:lang w:val="en-GB"/>
        </w:rPr>
        <w:t>St.Petersburg</w:t>
      </w:r>
      <w:proofErr w:type="spellEnd"/>
      <w:r w:rsidRPr="00137A5D">
        <w:rPr>
          <w:rFonts w:ascii="Cambria" w:hAnsi="Cambria"/>
          <w:szCs w:val="20"/>
          <w:lang w:val="en-GB"/>
        </w:rPr>
        <w:t xml:space="preserve">, and 1 km from the main national road Riga - Daugavpils – </w:t>
      </w:r>
      <w:proofErr w:type="spellStart"/>
      <w:r w:rsidRPr="00137A5D">
        <w:rPr>
          <w:rFonts w:ascii="Cambria" w:hAnsi="Cambria"/>
          <w:szCs w:val="20"/>
          <w:lang w:val="en-GB"/>
        </w:rPr>
        <w:t>Kraslava</w:t>
      </w:r>
      <w:proofErr w:type="spellEnd"/>
      <w:r w:rsidRPr="00137A5D">
        <w:rPr>
          <w:rFonts w:ascii="Cambria" w:hAnsi="Cambria"/>
          <w:szCs w:val="20"/>
          <w:lang w:val="en-GB"/>
        </w:rPr>
        <w:t xml:space="preserve"> - Border of Belarus (</w:t>
      </w:r>
      <w:proofErr w:type="spellStart"/>
      <w:r w:rsidRPr="00137A5D">
        <w:rPr>
          <w:rFonts w:ascii="Cambria" w:hAnsi="Cambria"/>
          <w:szCs w:val="20"/>
          <w:lang w:val="en-GB"/>
        </w:rPr>
        <w:t>Pāternieki</w:t>
      </w:r>
      <w:proofErr w:type="spellEnd"/>
      <w:r w:rsidRPr="00137A5D">
        <w:rPr>
          <w:rFonts w:ascii="Cambria" w:hAnsi="Cambria"/>
          <w:szCs w:val="20"/>
          <w:lang w:val="en-GB"/>
        </w:rPr>
        <w:t xml:space="preserve">) (A6). The airport is located near the railway line Riga – Daugavpils – </w:t>
      </w:r>
      <w:proofErr w:type="spellStart"/>
      <w:r w:rsidRPr="00137A5D">
        <w:rPr>
          <w:rFonts w:ascii="Cambria" w:hAnsi="Cambria"/>
          <w:szCs w:val="20"/>
          <w:lang w:val="en-GB"/>
        </w:rPr>
        <w:t>Indra</w:t>
      </w:r>
      <w:proofErr w:type="spellEnd"/>
      <w:r w:rsidRPr="00137A5D">
        <w:rPr>
          <w:rFonts w:ascii="Cambria" w:hAnsi="Cambria"/>
          <w:szCs w:val="20"/>
          <w:lang w:val="en-GB"/>
        </w:rPr>
        <w:t xml:space="preserve">. Location by important transport corridors makes the position of Daugavpils airport attractive. Land is the property of municipality. Total amount of the necessary investments is approximately 60 million euro. </w:t>
      </w:r>
    </w:p>
    <w:p w:rsidR="008F1DA6" w:rsidRPr="00137A5D" w:rsidRDefault="008F1DA6" w:rsidP="008F1DA6">
      <w:pPr>
        <w:autoSpaceDE w:val="0"/>
        <w:autoSpaceDN w:val="0"/>
        <w:adjustRightInd w:val="0"/>
        <w:jc w:val="both"/>
        <w:rPr>
          <w:rFonts w:ascii="Cambria" w:hAnsi="Cambria"/>
          <w:szCs w:val="20"/>
          <w:lang w:val="en-GB"/>
        </w:rPr>
      </w:pPr>
    </w:p>
    <w:p w:rsidR="008F1DA6" w:rsidRPr="00137A5D" w:rsidRDefault="008F1DA6" w:rsidP="008F1DA6">
      <w:pPr>
        <w:autoSpaceDE w:val="0"/>
        <w:autoSpaceDN w:val="0"/>
        <w:adjustRightInd w:val="0"/>
        <w:jc w:val="both"/>
        <w:rPr>
          <w:rFonts w:ascii="Cambria" w:hAnsi="Cambria"/>
          <w:szCs w:val="20"/>
          <w:lang w:val="en-GB"/>
        </w:rPr>
      </w:pPr>
      <w:r w:rsidRPr="00137A5D">
        <w:rPr>
          <w:rFonts w:ascii="Cambria" w:hAnsi="Cambria"/>
          <w:szCs w:val="20"/>
          <w:lang w:val="en-GB"/>
        </w:rPr>
        <w:t xml:space="preserve">Several voluminous researches regarding development opportunities of transport and </w:t>
      </w:r>
      <w:proofErr w:type="spellStart"/>
      <w:r w:rsidRPr="00137A5D">
        <w:rPr>
          <w:rFonts w:ascii="Cambria" w:hAnsi="Cambria"/>
          <w:szCs w:val="20"/>
          <w:lang w:val="en-GB"/>
        </w:rPr>
        <w:t>logistic</w:t>
      </w:r>
      <w:proofErr w:type="spellEnd"/>
      <w:r w:rsidRPr="00137A5D">
        <w:rPr>
          <w:rFonts w:ascii="Cambria" w:hAnsi="Cambria"/>
          <w:szCs w:val="20"/>
          <w:lang w:val="en-GB"/>
        </w:rPr>
        <w:t xml:space="preserve"> services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have been executed. Conclusions regarding </w:t>
      </w:r>
      <w:r w:rsidRPr="00137A5D">
        <w:rPr>
          <w:rFonts w:ascii="Cambria" w:hAnsi="Cambria"/>
          <w:lang w:val="en-GB"/>
        </w:rPr>
        <w:t>freight</w:t>
      </w:r>
      <w:r w:rsidRPr="00137A5D">
        <w:rPr>
          <w:rFonts w:ascii="Cambria" w:hAnsi="Cambria"/>
          <w:szCs w:val="20"/>
          <w:lang w:val="en-GB"/>
        </w:rPr>
        <w:t xml:space="preserve"> flows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resulted from the research “Analysis of the potential of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and </w:t>
      </w:r>
      <w:proofErr w:type="spellStart"/>
      <w:r w:rsidRPr="00137A5D">
        <w:rPr>
          <w:rFonts w:ascii="Cambria" w:hAnsi="Cambria"/>
          <w:szCs w:val="20"/>
          <w:lang w:val="en-GB"/>
        </w:rPr>
        <w:t>Vidzeme</w:t>
      </w:r>
      <w:proofErr w:type="spellEnd"/>
      <w:r w:rsidRPr="00137A5D">
        <w:rPr>
          <w:rFonts w:ascii="Cambria" w:hAnsi="Cambria"/>
          <w:szCs w:val="20"/>
          <w:lang w:val="en-GB"/>
        </w:rPr>
        <w:t xml:space="preserve"> regions, Pskov and Leningrad counties in the field of transport and logistics. Current trends and development opportunities” were as follows:</w:t>
      </w:r>
    </w:p>
    <w:p w:rsidR="008F1DA6" w:rsidRPr="00137A5D" w:rsidRDefault="008F1DA6" w:rsidP="008F1DA6">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Freight flow from the East to the West mostly moves along railway; from the West to the East – along roads; freight transport through the border of Latvia and Russia mainly consists of transit transport;</w:t>
      </w:r>
    </w:p>
    <w:p w:rsidR="008F1DA6" w:rsidRPr="00137A5D" w:rsidRDefault="008F1DA6" w:rsidP="008F1DA6">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Growing segment of railway transit consists of container transport related to increase of finished products import from the EU and Asia to Russia. This kind of transport will continue developing;</w:t>
      </w:r>
    </w:p>
    <w:p w:rsidR="008F1DA6" w:rsidRPr="00137A5D" w:rsidRDefault="008F1DA6" w:rsidP="008F1DA6">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Mostly finished products produced in the EU and destined for Russia are being transported along roads. There is fully reasonable ground to consider that volume of road transport in the direction from the EU to Russia will grow in short-term and medium-term perspective;</w:t>
      </w:r>
    </w:p>
    <w:p w:rsidR="008F1DA6" w:rsidRPr="00137A5D" w:rsidRDefault="008F1DA6" w:rsidP="008F1DA6">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 xml:space="preserve">The current road network in </w:t>
      </w:r>
      <w:proofErr w:type="spellStart"/>
      <w:r w:rsidRPr="00137A5D">
        <w:rPr>
          <w:rFonts w:ascii="Cambria" w:hAnsi="Cambria"/>
          <w:lang w:val="en-GB"/>
        </w:rPr>
        <w:t>Latgale</w:t>
      </w:r>
      <w:proofErr w:type="spellEnd"/>
      <w:r w:rsidRPr="00137A5D">
        <w:rPr>
          <w:rFonts w:ascii="Cambria" w:hAnsi="Cambria"/>
          <w:lang w:val="en-GB"/>
        </w:rPr>
        <w:t xml:space="preserve"> region allows doubling of the turnover of road transport provided that road surface will be improved and the section </w:t>
      </w:r>
      <w:proofErr w:type="spellStart"/>
      <w:r w:rsidRPr="00137A5D">
        <w:rPr>
          <w:rFonts w:ascii="Cambria" w:hAnsi="Cambria"/>
          <w:lang w:val="en-GB"/>
        </w:rPr>
        <w:t>Ludza</w:t>
      </w:r>
      <w:proofErr w:type="spellEnd"/>
      <w:r w:rsidRPr="00137A5D">
        <w:rPr>
          <w:rFonts w:ascii="Cambria" w:hAnsi="Cambria"/>
          <w:lang w:val="en-GB"/>
        </w:rPr>
        <w:t xml:space="preserve"> – </w:t>
      </w:r>
      <w:proofErr w:type="spellStart"/>
      <w:r w:rsidRPr="00137A5D">
        <w:rPr>
          <w:rFonts w:ascii="Cambria" w:hAnsi="Cambria"/>
          <w:lang w:val="en-GB"/>
        </w:rPr>
        <w:t>Terehova</w:t>
      </w:r>
      <w:proofErr w:type="spellEnd"/>
      <w:r w:rsidRPr="00137A5D">
        <w:rPr>
          <w:rFonts w:ascii="Cambria" w:hAnsi="Cambria"/>
          <w:lang w:val="en-GB"/>
        </w:rPr>
        <w:t xml:space="preserve"> will be reconstructed;</w:t>
      </w:r>
    </w:p>
    <w:p w:rsidR="008F1DA6" w:rsidRPr="00137A5D" w:rsidRDefault="008F1DA6" w:rsidP="008F1DA6">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Loading of railway infrastructure allows significant increase of freight flow through the region. Loading of several railway sections in the Eastern – Western corridor accounts for just 50%. Increase of the railway capacity is planned by increase of freight flows;</w:t>
      </w:r>
    </w:p>
    <w:p w:rsidR="008F1DA6" w:rsidRPr="00137A5D" w:rsidRDefault="008F1DA6" w:rsidP="008F1DA6">
      <w:pPr>
        <w:pStyle w:val="af0"/>
        <w:numPr>
          <w:ilvl w:val="0"/>
          <w:numId w:val="20"/>
        </w:numPr>
        <w:autoSpaceDE w:val="0"/>
        <w:autoSpaceDN w:val="0"/>
        <w:adjustRightInd w:val="0"/>
        <w:spacing w:after="200" w:line="276" w:lineRule="auto"/>
        <w:jc w:val="both"/>
        <w:rPr>
          <w:rFonts w:ascii="Cambria" w:hAnsi="Cambria"/>
          <w:lang w:val="en-GB"/>
        </w:rPr>
      </w:pPr>
      <w:r w:rsidRPr="00137A5D">
        <w:rPr>
          <w:rFonts w:ascii="Cambria" w:hAnsi="Cambria"/>
          <w:lang w:val="en-GB"/>
        </w:rPr>
        <w:t xml:space="preserve">Capacity of the main motor roads allows for at least double increase of transport causing no serious problems in </w:t>
      </w:r>
      <w:proofErr w:type="spellStart"/>
      <w:r w:rsidRPr="00137A5D">
        <w:rPr>
          <w:rFonts w:ascii="Cambria" w:hAnsi="Cambria"/>
          <w:lang w:val="en-GB"/>
        </w:rPr>
        <w:t>Latgale</w:t>
      </w:r>
      <w:proofErr w:type="spellEnd"/>
      <w:r w:rsidRPr="00137A5D">
        <w:rPr>
          <w:rFonts w:ascii="Cambria" w:hAnsi="Cambria"/>
          <w:lang w:val="en-GB"/>
        </w:rPr>
        <w:t xml:space="preserve"> region.</w:t>
      </w:r>
    </w:p>
    <w:p w:rsidR="008F1DA6" w:rsidRPr="00137A5D" w:rsidRDefault="008F1DA6" w:rsidP="008F1DA6">
      <w:pPr>
        <w:pStyle w:val="2"/>
        <w:rPr>
          <w:lang w:val="en-GB"/>
        </w:rPr>
      </w:pPr>
      <w:bookmarkStart w:id="14" w:name="_Toc411810933"/>
      <w:bookmarkStart w:id="15" w:name="_Toc411812323"/>
      <w:bookmarkStart w:id="16" w:name="_Toc411846920"/>
      <w:bookmarkStart w:id="17" w:name="_Toc411892117"/>
      <w:r w:rsidRPr="00137A5D">
        <w:rPr>
          <w:lang w:val="en-GB"/>
        </w:rPr>
        <w:t xml:space="preserve">Residents of the region </w:t>
      </w:r>
      <w:bookmarkEnd w:id="14"/>
      <w:bookmarkEnd w:id="15"/>
      <w:bookmarkEnd w:id="16"/>
      <w:bookmarkEnd w:id="17"/>
    </w:p>
    <w:p w:rsidR="008F1DA6" w:rsidRPr="00137A5D" w:rsidRDefault="008F1DA6" w:rsidP="008F1DA6">
      <w:pPr>
        <w:autoSpaceDE w:val="0"/>
        <w:autoSpaceDN w:val="0"/>
        <w:adjustRightInd w:val="0"/>
        <w:jc w:val="both"/>
        <w:rPr>
          <w:rFonts w:ascii="Cambria" w:hAnsi="Cambria"/>
          <w:lang w:val="en-GB"/>
        </w:rPr>
      </w:pPr>
      <w:r w:rsidRPr="00137A5D">
        <w:rPr>
          <w:rFonts w:ascii="Cambria" w:hAnsi="Cambria"/>
          <w:bCs/>
          <w:lang w:val="en-GB"/>
        </w:rPr>
        <w:t xml:space="preserve">311 058 residents were registered </w:t>
      </w:r>
      <w:r w:rsidRPr="00137A5D">
        <w:rPr>
          <w:rFonts w:ascii="Cambria" w:hAnsi="Cambria"/>
          <w:lang w:val="en-GB"/>
        </w:rPr>
        <w:t xml:space="preserve">in </w:t>
      </w:r>
      <w:proofErr w:type="spellStart"/>
      <w:r w:rsidRPr="00137A5D">
        <w:rPr>
          <w:rFonts w:ascii="Cambria" w:hAnsi="Cambria"/>
          <w:lang w:val="en-GB"/>
        </w:rPr>
        <w:t>Latgale</w:t>
      </w:r>
      <w:proofErr w:type="spellEnd"/>
      <w:r w:rsidRPr="00137A5D">
        <w:rPr>
          <w:rFonts w:ascii="Cambria" w:hAnsi="Cambria"/>
          <w:lang w:val="en-GB"/>
        </w:rPr>
        <w:t xml:space="preserve"> region a</w:t>
      </w:r>
      <w:r w:rsidRPr="00137A5D">
        <w:rPr>
          <w:rFonts w:ascii="Cambria" w:hAnsi="Cambria" w:cs="Calibri"/>
          <w:lang w:val="en-GB"/>
        </w:rPr>
        <w:t xml:space="preserve">t the beginning of 2015. Changes in number of residents from the beginning of 2009 until the beginning of 2014 show approximately 8% decrease of </w:t>
      </w:r>
      <w:r w:rsidRPr="00137A5D">
        <w:rPr>
          <w:rFonts w:ascii="Cambria" w:hAnsi="Cambria"/>
          <w:bCs/>
          <w:lang w:val="en-GB"/>
        </w:rPr>
        <w:t xml:space="preserve">residents of </w:t>
      </w:r>
      <w:proofErr w:type="spellStart"/>
      <w:r w:rsidRPr="00137A5D">
        <w:rPr>
          <w:rFonts w:ascii="Cambria" w:hAnsi="Cambria"/>
          <w:bCs/>
          <w:lang w:val="en-GB"/>
        </w:rPr>
        <w:t>Latgale</w:t>
      </w:r>
      <w:proofErr w:type="spellEnd"/>
      <w:r w:rsidRPr="00137A5D">
        <w:rPr>
          <w:rFonts w:ascii="Cambria" w:hAnsi="Cambria"/>
          <w:bCs/>
          <w:lang w:val="en-GB"/>
        </w:rPr>
        <w:t>.</w:t>
      </w:r>
    </w:p>
    <w:p w:rsidR="008F1DA6" w:rsidRPr="00137A5D" w:rsidRDefault="008F1DA6" w:rsidP="008F1DA6">
      <w:pPr>
        <w:autoSpaceDE w:val="0"/>
        <w:autoSpaceDN w:val="0"/>
        <w:adjustRightInd w:val="0"/>
        <w:jc w:val="center"/>
        <w:rPr>
          <w:rFonts w:ascii="Cambria" w:hAnsi="Cambria"/>
          <w:lang w:val="en-GB"/>
        </w:rPr>
      </w:pPr>
      <w:r>
        <w:rPr>
          <w:rFonts w:ascii="Cambria" w:hAnsi="Cambria"/>
          <w:noProof/>
          <w:lang w:val="ru-RU" w:eastAsia="ru-RU"/>
        </w:rPr>
        <w:lastRenderedPageBreak/>
        <w:drawing>
          <wp:inline distT="0" distB="0" distL="0" distR="0">
            <wp:extent cx="5841365" cy="2320290"/>
            <wp:effectExtent l="0" t="0" r="0" b="0"/>
            <wp:docPr id="31" name="Char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7"/>
                    <pic:cNvPicPr>
                      <a:picLocks noChangeAspect="1" noChangeArrowheads="1"/>
                    </pic:cNvPicPr>
                  </pic:nvPicPr>
                  <pic:blipFill>
                    <a:blip r:embed="rId15"/>
                    <a:srcRect l="-1405" t="-6465" r="-2014" b="-6189"/>
                    <a:stretch>
                      <a:fillRect/>
                    </a:stretch>
                  </pic:blipFill>
                  <pic:spPr bwMode="auto">
                    <a:xfrm>
                      <a:off x="0" y="0"/>
                      <a:ext cx="5841365" cy="232029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Iedzīvotāju</w:t>
            </w:r>
            <w:proofErr w:type="spellEnd"/>
            <w:r w:rsidRPr="00137A5D">
              <w:rPr>
                <w:rFonts w:ascii="Cambria" w:hAnsi="Cambria"/>
                <w:sz w:val="20"/>
                <w:lang w:val="en-GB"/>
              </w:rPr>
              <w:t xml:space="preserve"> </w:t>
            </w:r>
            <w:proofErr w:type="spellStart"/>
            <w:r w:rsidRPr="00137A5D">
              <w:rPr>
                <w:rFonts w:ascii="Cambria" w:hAnsi="Cambria"/>
                <w:sz w:val="20"/>
                <w:lang w:val="en-GB"/>
              </w:rPr>
              <w:t>skaits</w:t>
            </w:r>
            <w:proofErr w:type="spellEnd"/>
            <w:r w:rsidRPr="00137A5D">
              <w:rPr>
                <w:rFonts w:ascii="Cambria" w:hAnsi="Cambria"/>
                <w:sz w:val="20"/>
                <w:lang w:val="en-GB"/>
              </w:rPr>
              <w:t xml:space="preserve"> </w:t>
            </w:r>
            <w:proofErr w:type="spellStart"/>
            <w:r w:rsidRPr="00137A5D">
              <w:rPr>
                <w:rFonts w:ascii="Cambria" w:hAnsi="Cambria"/>
                <w:sz w:val="20"/>
                <w:lang w:val="en-GB"/>
              </w:rPr>
              <w:t>pēc</w:t>
            </w:r>
            <w:proofErr w:type="spellEnd"/>
            <w:r w:rsidRPr="00137A5D">
              <w:rPr>
                <w:rFonts w:ascii="Cambria" w:hAnsi="Cambria"/>
                <w:sz w:val="20"/>
                <w:lang w:val="en-GB"/>
              </w:rPr>
              <w:t xml:space="preserve"> PMLP 2014.gada </w:t>
            </w:r>
            <w:proofErr w:type="spellStart"/>
            <w:r w:rsidRPr="00137A5D">
              <w:rPr>
                <w:rFonts w:ascii="Cambria" w:hAnsi="Cambria"/>
                <w:sz w:val="20"/>
                <w:lang w:val="en-GB"/>
              </w:rPr>
              <w:t>sākumā</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r w:rsidRPr="00137A5D">
              <w:rPr>
                <w:rFonts w:ascii="Cambria" w:hAnsi="Cambria"/>
                <w:sz w:val="20"/>
                <w:lang w:val="en-GB"/>
              </w:rPr>
              <w:t>Number of residents according to OCMA at the beginning of 2014</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r w:rsidRPr="00137A5D">
              <w:rPr>
                <w:rFonts w:ascii="Cambria" w:hAnsi="Cambria"/>
                <w:sz w:val="20"/>
                <w:lang w:val="en-GB"/>
              </w:rPr>
              <w:t>Riga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8F1DA6" w:rsidRPr="00137A5D" w:rsidRDefault="008F1DA6" w:rsidP="008F1DA6">
      <w:pPr>
        <w:autoSpaceDE w:val="0"/>
        <w:autoSpaceDN w:val="0"/>
        <w:adjustRightInd w:val="0"/>
        <w:jc w:val="center"/>
        <w:rPr>
          <w:rFonts w:ascii="Cambria" w:hAnsi="Cambria"/>
          <w:i/>
          <w:sz w:val="20"/>
          <w:lang w:val="en-GB"/>
        </w:rPr>
      </w:pPr>
      <w:r w:rsidRPr="00137A5D">
        <w:rPr>
          <w:rFonts w:ascii="Cambria" w:hAnsi="Cambria"/>
          <w:i/>
          <w:sz w:val="20"/>
          <w:lang w:val="en-GB"/>
        </w:rPr>
        <w:br/>
        <w:t xml:space="preserve">Figure 4: Number of residents in the planning regions at the beginning of 2014 </w:t>
      </w:r>
    </w:p>
    <w:p w:rsidR="008F1DA6" w:rsidRPr="00137A5D" w:rsidRDefault="008F1DA6" w:rsidP="008F1DA6">
      <w:pPr>
        <w:autoSpaceDE w:val="0"/>
        <w:autoSpaceDN w:val="0"/>
        <w:adjustRightInd w:val="0"/>
        <w:jc w:val="center"/>
        <w:rPr>
          <w:rFonts w:ascii="Cambria" w:hAnsi="Cambria"/>
          <w:i/>
          <w:sz w:val="20"/>
          <w:lang w:val="en-GB"/>
        </w:rPr>
      </w:pPr>
      <w:r w:rsidRPr="00137A5D">
        <w:rPr>
          <w:rFonts w:ascii="Cambria" w:hAnsi="Cambria"/>
          <w:i/>
          <w:sz w:val="20"/>
          <w:lang w:val="en-GB"/>
        </w:rPr>
        <w:t>(Source: The Office of Citizenship and Migration Affairs)</w:t>
      </w:r>
    </w:p>
    <w:p w:rsidR="008F1DA6" w:rsidRPr="00137A5D" w:rsidRDefault="008F1DA6" w:rsidP="008F1DA6">
      <w:pPr>
        <w:autoSpaceDE w:val="0"/>
        <w:autoSpaceDN w:val="0"/>
        <w:adjustRightInd w:val="0"/>
        <w:jc w:val="center"/>
        <w:rPr>
          <w:rFonts w:ascii="Cambria" w:hAnsi="Cambria" w:cs="Calibri"/>
          <w:lang w:val="en-GB"/>
        </w:rPr>
      </w:pPr>
    </w:p>
    <w:p w:rsidR="008F1DA6" w:rsidRPr="00137A5D" w:rsidRDefault="008F1DA6" w:rsidP="008F1DA6">
      <w:pPr>
        <w:autoSpaceDE w:val="0"/>
        <w:autoSpaceDN w:val="0"/>
        <w:adjustRightInd w:val="0"/>
        <w:jc w:val="center"/>
        <w:rPr>
          <w:rFonts w:ascii="Cambria" w:hAnsi="Cambria" w:cs="Calibri"/>
          <w:lang w:val="en-GB"/>
        </w:rPr>
      </w:pPr>
      <w:r>
        <w:rPr>
          <w:rFonts w:ascii="Cambria" w:hAnsi="Cambria"/>
          <w:noProof/>
          <w:lang w:val="ru-RU" w:eastAsia="ru-RU"/>
        </w:rPr>
        <w:drawing>
          <wp:inline distT="0" distB="0" distL="0" distR="0">
            <wp:extent cx="5131435" cy="3098165"/>
            <wp:effectExtent l="0" t="0" r="0" b="0"/>
            <wp:docPr id="30" name="Char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8"/>
                    <pic:cNvPicPr>
                      <a:picLocks noChangeAspect="1" noChangeArrowheads="1"/>
                    </pic:cNvPicPr>
                  </pic:nvPicPr>
                  <pic:blipFill>
                    <a:blip r:embed="rId16"/>
                    <a:srcRect l="-1332" t="-3384" r="-2631" b="-3735"/>
                    <a:stretch>
                      <a:fillRect/>
                    </a:stretch>
                  </pic:blipFill>
                  <pic:spPr bwMode="auto">
                    <a:xfrm>
                      <a:off x="0" y="0"/>
                      <a:ext cx="5131435" cy="309816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Iedzīvotāju</w:t>
            </w:r>
            <w:proofErr w:type="spellEnd"/>
            <w:r w:rsidRPr="00137A5D">
              <w:rPr>
                <w:rFonts w:ascii="Cambria" w:hAnsi="Cambria"/>
                <w:sz w:val="20"/>
                <w:lang w:val="en-GB"/>
              </w:rPr>
              <w:t xml:space="preserve"> </w:t>
            </w:r>
            <w:proofErr w:type="spellStart"/>
            <w:r w:rsidRPr="00137A5D">
              <w:rPr>
                <w:rFonts w:ascii="Cambria" w:hAnsi="Cambria"/>
                <w:sz w:val="20"/>
                <w:lang w:val="en-GB"/>
              </w:rPr>
              <w:t>skaits</w:t>
            </w:r>
            <w:proofErr w:type="spellEnd"/>
            <w:r w:rsidRPr="00137A5D">
              <w:rPr>
                <w:rFonts w:ascii="Cambria" w:hAnsi="Cambria"/>
                <w:sz w:val="20"/>
                <w:lang w:val="en-GB"/>
              </w:rPr>
              <w:t xml:space="preserve"> </w:t>
            </w:r>
            <w:proofErr w:type="spellStart"/>
            <w:r w:rsidRPr="00137A5D">
              <w:rPr>
                <w:rFonts w:ascii="Cambria" w:hAnsi="Cambria"/>
                <w:sz w:val="20"/>
                <w:lang w:val="en-GB"/>
              </w:rPr>
              <w:t>Latvijas</w:t>
            </w:r>
            <w:proofErr w:type="spellEnd"/>
            <w:r w:rsidRPr="00137A5D">
              <w:rPr>
                <w:rFonts w:ascii="Cambria" w:hAnsi="Cambria"/>
                <w:sz w:val="20"/>
                <w:lang w:val="en-GB"/>
              </w:rPr>
              <w:t xml:space="preserve"> </w:t>
            </w:r>
            <w:proofErr w:type="spellStart"/>
            <w:r w:rsidRPr="00137A5D">
              <w:rPr>
                <w:rFonts w:ascii="Cambria" w:hAnsi="Cambria"/>
                <w:sz w:val="20"/>
                <w:lang w:val="en-GB"/>
              </w:rPr>
              <w:t>reģionos</w:t>
            </w:r>
            <w:proofErr w:type="spellEnd"/>
            <w:r w:rsidRPr="00137A5D">
              <w:rPr>
                <w:rFonts w:ascii="Cambria" w:hAnsi="Cambria"/>
                <w:sz w:val="20"/>
                <w:lang w:val="en-GB"/>
              </w:rPr>
              <w:t xml:space="preserve"> </w:t>
            </w:r>
            <w:proofErr w:type="spellStart"/>
            <w:r w:rsidRPr="00137A5D">
              <w:rPr>
                <w:rFonts w:ascii="Cambria" w:hAnsi="Cambria"/>
                <w:sz w:val="20"/>
                <w:lang w:val="en-GB"/>
              </w:rPr>
              <w:t>vecumā</w:t>
            </w:r>
            <w:proofErr w:type="spellEnd"/>
            <w:r w:rsidRPr="00137A5D">
              <w:rPr>
                <w:rFonts w:ascii="Cambria" w:hAnsi="Cambria"/>
                <w:sz w:val="20"/>
                <w:lang w:val="en-GB"/>
              </w:rPr>
              <w:t xml:space="preserve"> no 15-64 </w:t>
            </w:r>
            <w:proofErr w:type="spellStart"/>
            <w:r w:rsidRPr="00137A5D">
              <w:rPr>
                <w:rFonts w:ascii="Cambria" w:hAnsi="Cambria"/>
                <w:sz w:val="20"/>
                <w:lang w:val="en-GB"/>
              </w:rPr>
              <w:t>gadiem</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r w:rsidRPr="00137A5D">
              <w:rPr>
                <w:rFonts w:ascii="Cambria" w:hAnsi="Cambria"/>
                <w:sz w:val="20"/>
                <w:lang w:val="en-GB"/>
              </w:rPr>
              <w:t>Number of residents in the regions of Latvia, age group 15-64</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8F1DA6" w:rsidRPr="00137A5D" w:rsidRDefault="008F1DA6" w:rsidP="008F1DA6">
      <w:pPr>
        <w:autoSpaceDE w:val="0"/>
        <w:autoSpaceDN w:val="0"/>
        <w:adjustRightInd w:val="0"/>
        <w:jc w:val="center"/>
        <w:rPr>
          <w:rFonts w:ascii="Cambria" w:hAnsi="Cambria"/>
          <w:i/>
          <w:sz w:val="20"/>
          <w:lang w:val="en-GB"/>
        </w:rPr>
      </w:pPr>
      <w:r w:rsidRPr="00137A5D">
        <w:rPr>
          <w:rFonts w:ascii="Cambria" w:hAnsi="Cambria"/>
          <w:i/>
          <w:sz w:val="20"/>
          <w:lang w:val="en-GB"/>
        </w:rPr>
        <w:br/>
        <w:t xml:space="preserve">Figure 5: Number of residents in the planning regions 2011 - 2013 </w:t>
      </w:r>
    </w:p>
    <w:p w:rsidR="008F1DA6" w:rsidRPr="00137A5D" w:rsidRDefault="008F1DA6" w:rsidP="008F1DA6">
      <w:pPr>
        <w:autoSpaceDE w:val="0"/>
        <w:autoSpaceDN w:val="0"/>
        <w:adjustRightInd w:val="0"/>
        <w:jc w:val="center"/>
        <w:rPr>
          <w:rFonts w:ascii="Cambria" w:hAnsi="Cambria"/>
          <w:i/>
          <w:sz w:val="20"/>
          <w:lang w:val="en-GB"/>
        </w:rPr>
      </w:pPr>
      <w:r w:rsidRPr="00137A5D">
        <w:rPr>
          <w:rFonts w:ascii="Cambria" w:hAnsi="Cambria"/>
          <w:i/>
          <w:sz w:val="20"/>
          <w:lang w:val="en-GB"/>
        </w:rPr>
        <w:t>Source: Central Statistical Bureau of the Republic of Latvia</w:t>
      </w:r>
    </w:p>
    <w:p w:rsidR="008F1DA6" w:rsidRPr="00137A5D" w:rsidRDefault="008F1DA6" w:rsidP="008F1DA6">
      <w:pPr>
        <w:pStyle w:val="3"/>
        <w:rPr>
          <w:lang w:val="en-GB"/>
        </w:rPr>
      </w:pPr>
      <w:bookmarkStart w:id="18" w:name="_Toc411810934"/>
      <w:bookmarkStart w:id="19" w:name="_Toc411812324"/>
      <w:bookmarkStart w:id="20" w:name="_Toc411846921"/>
      <w:bookmarkStart w:id="21" w:name="_Toc411892118"/>
      <w:r w:rsidRPr="00137A5D">
        <w:rPr>
          <w:lang w:val="en-GB"/>
        </w:rPr>
        <w:lastRenderedPageBreak/>
        <w:t>Education</w:t>
      </w:r>
      <w:bookmarkEnd w:id="18"/>
      <w:bookmarkEnd w:id="19"/>
      <w:bookmarkEnd w:id="20"/>
      <w:bookmarkEnd w:id="21"/>
    </w:p>
    <w:p w:rsidR="008F1DA6" w:rsidRPr="00137A5D" w:rsidRDefault="008F1DA6" w:rsidP="008F1DA6">
      <w:pPr>
        <w:rPr>
          <w:rFonts w:ascii="Cambria" w:hAnsi="Cambria"/>
          <w:b/>
          <w:i/>
          <w:lang w:val="en-GB"/>
        </w:rPr>
      </w:pPr>
    </w:p>
    <w:p w:rsidR="008F1DA6" w:rsidRPr="00137A5D" w:rsidRDefault="008F1DA6" w:rsidP="008F1DA6">
      <w:pPr>
        <w:rPr>
          <w:rFonts w:ascii="Cambria" w:hAnsi="Cambria"/>
          <w:b/>
          <w:i/>
          <w:lang w:val="en-GB"/>
        </w:rPr>
      </w:pPr>
      <w:r w:rsidRPr="00137A5D">
        <w:rPr>
          <w:rFonts w:ascii="Cambria" w:hAnsi="Cambria"/>
          <w:b/>
          <w:i/>
          <w:lang w:val="en-GB"/>
        </w:rPr>
        <w:t>Secondary and secondary vocational education</w:t>
      </w:r>
    </w:p>
    <w:p w:rsidR="008F1DA6" w:rsidRPr="00137A5D" w:rsidRDefault="008F1DA6" w:rsidP="008F1DA6">
      <w:pPr>
        <w:rPr>
          <w:rFonts w:ascii="Cambria" w:hAnsi="Cambria"/>
          <w:lang w:val="en-GB"/>
        </w:rPr>
      </w:pPr>
    </w:p>
    <w:p w:rsidR="008F1DA6" w:rsidRPr="00137A5D" w:rsidRDefault="008F1DA6" w:rsidP="008F1DA6">
      <w:pPr>
        <w:rPr>
          <w:rFonts w:ascii="Cambria" w:hAnsi="Cambria"/>
          <w:lang w:val="en-GB"/>
        </w:rPr>
      </w:pPr>
      <w:r w:rsidRPr="00137A5D">
        <w:rPr>
          <w:rFonts w:ascii="Cambria" w:hAnsi="Cambria"/>
          <w:lang w:val="en-GB"/>
        </w:rPr>
        <w:t>1672 students studied in the 12</w:t>
      </w:r>
      <w:r w:rsidRPr="00137A5D">
        <w:rPr>
          <w:rFonts w:ascii="Cambria" w:hAnsi="Cambria"/>
          <w:vertAlign w:val="superscript"/>
          <w:lang w:val="en-GB"/>
        </w:rPr>
        <w:t>th</w:t>
      </w:r>
      <w:r w:rsidRPr="00137A5D">
        <w:rPr>
          <w:rFonts w:ascii="Cambria" w:hAnsi="Cambria"/>
          <w:lang w:val="en-GB"/>
        </w:rPr>
        <w:t xml:space="preserve"> grade of general education schools in </w:t>
      </w:r>
      <w:proofErr w:type="spellStart"/>
      <w:r w:rsidRPr="00137A5D">
        <w:rPr>
          <w:rFonts w:ascii="Cambria" w:hAnsi="Cambria"/>
          <w:lang w:val="en-GB"/>
        </w:rPr>
        <w:t>Latgale</w:t>
      </w:r>
      <w:proofErr w:type="spellEnd"/>
      <w:r w:rsidRPr="00137A5D">
        <w:rPr>
          <w:rFonts w:ascii="Cambria" w:hAnsi="Cambria"/>
          <w:lang w:val="en-GB"/>
        </w:rPr>
        <w:t xml:space="preserve"> region in 2014; they form basis for the studying youth of the region.</w:t>
      </w:r>
    </w:p>
    <w:p w:rsidR="008F1DA6" w:rsidRPr="00137A5D" w:rsidRDefault="008F1DA6" w:rsidP="008F1DA6">
      <w:pPr>
        <w:jc w:val="center"/>
        <w:rPr>
          <w:rFonts w:ascii="Cambria" w:hAnsi="Cambria"/>
          <w:lang w:val="en-GB"/>
        </w:rPr>
      </w:pPr>
      <w:r>
        <w:rPr>
          <w:rFonts w:ascii="Cambria" w:hAnsi="Cambria"/>
          <w:noProof/>
          <w:lang w:val="ru-RU" w:eastAsia="ru-RU"/>
        </w:rPr>
        <w:drawing>
          <wp:inline distT="0" distB="0" distL="0" distR="0">
            <wp:extent cx="4763135" cy="2265680"/>
            <wp:effectExtent l="0" t="0" r="0" b="0"/>
            <wp:docPr id="29" name="Char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9"/>
                    <pic:cNvPicPr>
                      <a:picLocks noChangeAspect="1" noChangeArrowheads="1"/>
                    </pic:cNvPicPr>
                  </pic:nvPicPr>
                  <pic:blipFill>
                    <a:blip r:embed="rId17"/>
                    <a:srcRect l="-1418" t="-6334" r="-2502" b="-4443"/>
                    <a:stretch>
                      <a:fillRect/>
                    </a:stretch>
                  </pic:blipFill>
                  <pic:spPr bwMode="auto">
                    <a:xfrm>
                      <a:off x="0" y="0"/>
                      <a:ext cx="4763135" cy="226568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Izglītojamo</w:t>
            </w:r>
            <w:proofErr w:type="spellEnd"/>
            <w:r w:rsidRPr="00137A5D">
              <w:rPr>
                <w:rFonts w:ascii="Cambria" w:hAnsi="Cambria"/>
                <w:sz w:val="20"/>
                <w:lang w:val="en-GB"/>
              </w:rPr>
              <w:t xml:space="preserve"> </w:t>
            </w:r>
            <w:proofErr w:type="spellStart"/>
            <w:r w:rsidRPr="00137A5D">
              <w:rPr>
                <w:rFonts w:ascii="Cambria" w:hAnsi="Cambria"/>
                <w:sz w:val="20"/>
                <w:lang w:val="en-GB"/>
              </w:rPr>
              <w:t>skaits</w:t>
            </w:r>
            <w:proofErr w:type="spellEnd"/>
            <w:r w:rsidRPr="00137A5D">
              <w:rPr>
                <w:rFonts w:ascii="Cambria" w:hAnsi="Cambria"/>
                <w:sz w:val="20"/>
                <w:lang w:val="en-GB"/>
              </w:rPr>
              <w:t xml:space="preserve"> 12.klasēs </w:t>
            </w:r>
            <w:proofErr w:type="spellStart"/>
            <w:r w:rsidRPr="00137A5D">
              <w:rPr>
                <w:rFonts w:ascii="Cambria" w:hAnsi="Cambria"/>
                <w:sz w:val="20"/>
                <w:lang w:val="en-GB"/>
              </w:rPr>
              <w:t>vispārizglītojošajās</w:t>
            </w:r>
            <w:proofErr w:type="spellEnd"/>
            <w:r w:rsidRPr="00137A5D">
              <w:rPr>
                <w:rFonts w:ascii="Cambria" w:hAnsi="Cambria"/>
                <w:sz w:val="20"/>
                <w:lang w:val="en-GB"/>
              </w:rPr>
              <w:t xml:space="preserve"> </w:t>
            </w:r>
            <w:proofErr w:type="spellStart"/>
            <w:r w:rsidRPr="00137A5D">
              <w:rPr>
                <w:rFonts w:ascii="Cambria" w:hAnsi="Cambria"/>
                <w:sz w:val="20"/>
                <w:lang w:val="en-GB"/>
              </w:rPr>
              <w:t>dienas</w:t>
            </w:r>
            <w:proofErr w:type="spellEnd"/>
            <w:r w:rsidRPr="00137A5D">
              <w:rPr>
                <w:rFonts w:ascii="Cambria" w:hAnsi="Cambria"/>
                <w:sz w:val="20"/>
                <w:lang w:val="en-GB"/>
              </w:rPr>
              <w:t xml:space="preserve"> </w:t>
            </w:r>
            <w:proofErr w:type="spellStart"/>
            <w:r w:rsidRPr="00137A5D">
              <w:rPr>
                <w:rFonts w:ascii="Cambria" w:hAnsi="Cambria"/>
                <w:sz w:val="20"/>
                <w:lang w:val="en-GB"/>
              </w:rPr>
              <w:t>apmācības</w:t>
            </w:r>
            <w:proofErr w:type="spellEnd"/>
            <w:r w:rsidRPr="00137A5D">
              <w:rPr>
                <w:rFonts w:ascii="Cambria" w:hAnsi="Cambria"/>
                <w:sz w:val="20"/>
                <w:lang w:val="en-GB"/>
              </w:rPr>
              <w:t xml:space="preserve"> </w:t>
            </w:r>
            <w:proofErr w:type="spellStart"/>
            <w:r w:rsidRPr="00137A5D">
              <w:rPr>
                <w:rFonts w:ascii="Cambria" w:hAnsi="Cambria"/>
                <w:sz w:val="20"/>
                <w:lang w:val="en-GB"/>
              </w:rPr>
              <w:t>programmās</w:t>
            </w:r>
            <w:proofErr w:type="spellEnd"/>
            <w:r w:rsidRPr="00137A5D">
              <w:rPr>
                <w:rFonts w:ascii="Cambria" w:hAnsi="Cambria"/>
                <w:sz w:val="20"/>
                <w:lang w:val="en-GB"/>
              </w:rPr>
              <w:t xml:space="preserve"> 2013./2014.m.g.</w:t>
            </w:r>
          </w:p>
        </w:tc>
        <w:tc>
          <w:tcPr>
            <w:tcW w:w="5069" w:type="dxa"/>
          </w:tcPr>
          <w:p w:rsidR="008F1DA6" w:rsidRPr="00137A5D" w:rsidRDefault="008F1DA6" w:rsidP="005E0919">
            <w:pPr>
              <w:autoSpaceDE w:val="0"/>
              <w:autoSpaceDN w:val="0"/>
              <w:adjustRightInd w:val="0"/>
              <w:rPr>
                <w:rFonts w:ascii="Cambria" w:hAnsi="Cambria"/>
                <w:sz w:val="20"/>
                <w:lang w:val="en-GB"/>
              </w:rPr>
            </w:pPr>
            <w:r w:rsidRPr="00137A5D">
              <w:rPr>
                <w:rFonts w:ascii="Cambria" w:hAnsi="Cambria"/>
                <w:sz w:val="20"/>
                <w:lang w:val="en-GB"/>
              </w:rPr>
              <w:t>Number of students in 12</w:t>
            </w:r>
            <w:r w:rsidRPr="00137A5D">
              <w:rPr>
                <w:rFonts w:ascii="Cambria" w:hAnsi="Cambria"/>
                <w:sz w:val="20"/>
                <w:vertAlign w:val="superscript"/>
                <w:lang w:val="en-GB"/>
              </w:rPr>
              <w:t>th</w:t>
            </w:r>
            <w:r w:rsidRPr="00137A5D">
              <w:rPr>
                <w:rFonts w:ascii="Cambria" w:hAnsi="Cambria"/>
                <w:sz w:val="20"/>
                <w:lang w:val="en-GB"/>
              </w:rPr>
              <w:t xml:space="preserve"> grades of full-time general education programmes in 2013/2014 school year</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r w:rsidRPr="00137A5D">
              <w:rPr>
                <w:rFonts w:ascii="Cambria" w:hAnsi="Cambria"/>
                <w:sz w:val="20"/>
                <w:lang w:val="en-GB"/>
              </w:rPr>
              <w:t>Riga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8F1DA6" w:rsidRPr="00137A5D" w:rsidRDefault="008F1DA6" w:rsidP="008F1DA6">
      <w:pPr>
        <w:jc w:val="center"/>
        <w:rPr>
          <w:rFonts w:ascii="Cambria" w:hAnsi="Cambria"/>
          <w:i/>
          <w:sz w:val="20"/>
          <w:lang w:val="en-GB"/>
        </w:rPr>
      </w:pPr>
    </w:p>
    <w:p w:rsidR="008F1DA6" w:rsidRPr="00137A5D" w:rsidRDefault="008F1DA6" w:rsidP="008F1DA6">
      <w:pPr>
        <w:jc w:val="center"/>
        <w:rPr>
          <w:rFonts w:ascii="Cambria" w:hAnsi="Cambria"/>
          <w:i/>
          <w:sz w:val="20"/>
          <w:lang w:val="en-GB"/>
        </w:rPr>
      </w:pPr>
      <w:r w:rsidRPr="00137A5D">
        <w:rPr>
          <w:rFonts w:ascii="Cambria" w:hAnsi="Cambria"/>
          <w:i/>
          <w:sz w:val="20"/>
          <w:lang w:val="en-GB"/>
        </w:rPr>
        <w:t>Figure 6: Number of students in 12</w:t>
      </w:r>
      <w:r w:rsidRPr="00137A5D">
        <w:rPr>
          <w:rFonts w:ascii="Cambria" w:hAnsi="Cambria"/>
          <w:i/>
          <w:sz w:val="20"/>
          <w:vertAlign w:val="superscript"/>
          <w:lang w:val="en-GB"/>
        </w:rPr>
        <w:t>th</w:t>
      </w:r>
      <w:r w:rsidRPr="00137A5D">
        <w:rPr>
          <w:rFonts w:ascii="Cambria" w:hAnsi="Cambria"/>
          <w:i/>
          <w:sz w:val="20"/>
          <w:lang w:val="en-GB"/>
        </w:rPr>
        <w:t xml:space="preserve"> grades of full-time general education programmes in 2013/2014 school year</w:t>
      </w:r>
    </w:p>
    <w:p w:rsidR="008F1DA6" w:rsidRPr="00137A5D" w:rsidRDefault="008F1DA6" w:rsidP="008F1DA6">
      <w:pPr>
        <w:jc w:val="center"/>
        <w:rPr>
          <w:rFonts w:ascii="Cambria" w:hAnsi="Cambria"/>
          <w:i/>
          <w:sz w:val="20"/>
          <w:lang w:val="en-GB"/>
        </w:rPr>
      </w:pPr>
      <w:r w:rsidRPr="00137A5D">
        <w:rPr>
          <w:rFonts w:ascii="Cambria" w:hAnsi="Cambria"/>
          <w:i/>
          <w:sz w:val="20"/>
          <w:lang w:val="en-GB"/>
        </w:rPr>
        <w:t>Source: Ministry of Education and Science of the Republic of Latvia</w:t>
      </w:r>
    </w:p>
    <w:p w:rsidR="008F1DA6" w:rsidRPr="00137A5D" w:rsidRDefault="008F1DA6" w:rsidP="008F1DA6">
      <w:pPr>
        <w:rPr>
          <w:rFonts w:ascii="Cambria" w:hAnsi="Cambria"/>
          <w:lang w:val="en-GB"/>
        </w:rPr>
      </w:pPr>
    </w:p>
    <w:p w:rsidR="008F1DA6" w:rsidRPr="00137A5D" w:rsidRDefault="008F1DA6" w:rsidP="008F1DA6">
      <w:pPr>
        <w:rPr>
          <w:rFonts w:ascii="Cambria" w:hAnsi="Cambria"/>
          <w:lang w:val="en-GB"/>
        </w:rPr>
      </w:pPr>
      <w:r w:rsidRPr="00137A5D">
        <w:rPr>
          <w:rFonts w:ascii="Cambria" w:hAnsi="Cambria"/>
          <w:lang w:val="en-GB"/>
        </w:rPr>
        <w:t xml:space="preserve">Secondary vocational education can be acquired in the following specialities in </w:t>
      </w:r>
      <w:proofErr w:type="spellStart"/>
      <w:r w:rsidRPr="00137A5D">
        <w:rPr>
          <w:rFonts w:ascii="Cambria" w:hAnsi="Cambria"/>
          <w:lang w:val="en-GB"/>
        </w:rPr>
        <w:t>Latgale</w:t>
      </w:r>
      <w:proofErr w:type="spellEnd"/>
      <w:r w:rsidRPr="00137A5D">
        <w:rPr>
          <w:rFonts w:ascii="Cambria" w:hAnsi="Cambria"/>
          <w:lang w:val="en-GB"/>
        </w:rPr>
        <w:t>:</w:t>
      </w:r>
    </w:p>
    <w:p w:rsidR="008F1DA6" w:rsidRPr="00137A5D" w:rsidRDefault="008F1DA6" w:rsidP="008F1DA6">
      <w:pPr>
        <w:pStyle w:val="af0"/>
        <w:numPr>
          <w:ilvl w:val="0"/>
          <w:numId w:val="24"/>
        </w:numPr>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b/>
          <w:lang w:val="en-GB"/>
        </w:rPr>
        <w:t>mechanical engineering and metalworking</w:t>
      </w:r>
      <w:r w:rsidRPr="00137A5D">
        <w:rPr>
          <w:rFonts w:ascii="Cambria" w:hAnsi="Cambria"/>
          <w:lang w:val="en-GB"/>
        </w:rPr>
        <w:t xml:space="preserve"> are being implemented in Daugavpils State Technical School (metal processor, turner, fitter, locomotive facilities technician, transport car technician, railway track facilities technician and rolling stock fitter).</w:t>
      </w:r>
    </w:p>
    <w:p w:rsidR="008F1DA6" w:rsidRPr="00137A5D" w:rsidRDefault="008F1DA6" w:rsidP="008F1DA6">
      <w:pPr>
        <w:pStyle w:val="af0"/>
        <w:numPr>
          <w:ilvl w:val="0"/>
          <w:numId w:val="24"/>
        </w:numPr>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b/>
          <w:lang w:val="en-GB"/>
        </w:rPr>
        <w:t>construction</w:t>
      </w:r>
      <w:r w:rsidRPr="00137A5D">
        <w:rPr>
          <w:rFonts w:ascii="Cambria" w:hAnsi="Cambria"/>
          <w:lang w:val="en-GB"/>
        </w:rPr>
        <w:t xml:space="preserve"> are being implemented in </w:t>
      </w:r>
      <w:proofErr w:type="spellStart"/>
      <w:r w:rsidRPr="00137A5D">
        <w:rPr>
          <w:rFonts w:ascii="Cambria" w:hAnsi="Cambria"/>
          <w:lang w:val="en-GB"/>
        </w:rPr>
        <w:t>Dagda</w:t>
      </w:r>
      <w:proofErr w:type="spellEnd"/>
      <w:r w:rsidRPr="00137A5D">
        <w:rPr>
          <w:rFonts w:ascii="Cambria" w:hAnsi="Cambria"/>
          <w:lang w:val="en-GB"/>
        </w:rPr>
        <w:t xml:space="preserve"> Vocational Secondary School (finishing work worker), Daugavpils State Technical School (finishing work technician, finishing work worker, bricklayer, tile stove potter, sanitary equipment assembler, road construction technician),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lang w:val="en-GB"/>
        </w:rPr>
        <w:t xml:space="preserve"> (finishing work worker, builder of buildings, finishing work technician, woodworker, construction worker), </w:t>
      </w:r>
      <w:proofErr w:type="spellStart"/>
      <w:r w:rsidRPr="00137A5D">
        <w:rPr>
          <w:rFonts w:ascii="Cambria" w:hAnsi="Cambria"/>
          <w:lang w:val="en-GB"/>
        </w:rPr>
        <w:t>Jaunaglona</w:t>
      </w:r>
      <w:proofErr w:type="spellEnd"/>
      <w:r w:rsidRPr="00137A5D">
        <w:rPr>
          <w:rFonts w:ascii="Cambria" w:hAnsi="Cambria"/>
          <w:lang w:val="en-GB"/>
        </w:rPr>
        <w:t xml:space="preserve"> </w:t>
      </w:r>
      <w:r w:rsidRPr="00137A5D">
        <w:rPr>
          <w:rFonts w:ascii="Cambria" w:hAnsi="Cambria"/>
          <w:bCs/>
          <w:lang w:val="en-GB"/>
        </w:rPr>
        <w:t>Vocational Secondary School</w:t>
      </w:r>
      <w:r w:rsidRPr="00137A5D">
        <w:rPr>
          <w:rFonts w:ascii="Cambria" w:hAnsi="Cambria"/>
          <w:lang w:val="en-GB"/>
        </w:rPr>
        <w:t xml:space="preserve"> (builder of log buildings, woodworker, repairer).</w:t>
      </w:r>
    </w:p>
    <w:p w:rsidR="008F1DA6" w:rsidRPr="00137A5D" w:rsidRDefault="008F1DA6" w:rsidP="008F1DA6">
      <w:pPr>
        <w:pStyle w:val="af0"/>
        <w:numPr>
          <w:ilvl w:val="0"/>
          <w:numId w:val="24"/>
        </w:numPr>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b/>
          <w:lang w:val="en-GB"/>
        </w:rPr>
        <w:t>power industry, electronics and automation</w:t>
      </w:r>
      <w:r w:rsidRPr="00137A5D">
        <w:rPr>
          <w:rFonts w:ascii="Cambria" w:hAnsi="Cambria"/>
          <w:lang w:val="en-GB"/>
        </w:rPr>
        <w:t xml:space="preserve"> are being implemented in </w:t>
      </w:r>
      <w:proofErr w:type="spellStart"/>
      <w:r w:rsidRPr="00137A5D">
        <w:rPr>
          <w:rFonts w:ascii="Cambria" w:hAnsi="Cambria"/>
          <w:lang w:val="en-GB"/>
        </w:rPr>
        <w:t>Latgale</w:t>
      </w:r>
      <w:proofErr w:type="spellEnd"/>
      <w:r w:rsidRPr="00137A5D">
        <w:rPr>
          <w:rFonts w:ascii="Cambria" w:hAnsi="Cambria"/>
          <w:lang w:val="en-GB"/>
        </w:rPr>
        <w:t xml:space="preserve"> Transport and communication technical school (electrician),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 </w:t>
      </w:r>
      <w:r w:rsidRPr="00137A5D">
        <w:rPr>
          <w:rFonts w:ascii="Cambria" w:hAnsi="Cambria"/>
          <w:lang w:val="en-GB"/>
        </w:rPr>
        <w:t>(electrician), Daugavpils State Technical School (wireman).</w:t>
      </w:r>
    </w:p>
    <w:p w:rsidR="008F1DA6" w:rsidRPr="00137A5D" w:rsidRDefault="008F1DA6" w:rsidP="008F1DA6">
      <w:pPr>
        <w:pStyle w:val="af0"/>
        <w:numPr>
          <w:ilvl w:val="0"/>
          <w:numId w:val="24"/>
        </w:numPr>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b/>
          <w:lang w:val="en-GB"/>
        </w:rPr>
        <w:t xml:space="preserve">machinery sciences </w:t>
      </w:r>
      <w:r w:rsidRPr="00137A5D">
        <w:rPr>
          <w:rFonts w:ascii="Cambria" w:hAnsi="Cambria"/>
          <w:lang w:val="en-GB"/>
        </w:rPr>
        <w:t xml:space="preserve">are being implemented in </w:t>
      </w:r>
      <w:proofErr w:type="spellStart"/>
      <w:r w:rsidRPr="00137A5D">
        <w:rPr>
          <w:rFonts w:ascii="Cambria" w:hAnsi="Cambria"/>
          <w:lang w:val="en-GB"/>
        </w:rPr>
        <w:t>Dagda</w:t>
      </w:r>
      <w:proofErr w:type="spellEnd"/>
      <w:r w:rsidRPr="00137A5D">
        <w:rPr>
          <w:rFonts w:ascii="Cambria" w:hAnsi="Cambria"/>
          <w:lang w:val="en-GB"/>
        </w:rPr>
        <w:t xml:space="preserve"> Vocational Secondary School (motor engineer), Daugavpils </w:t>
      </w:r>
      <w:r w:rsidRPr="00137A5D">
        <w:rPr>
          <w:rFonts w:ascii="Cambria" w:hAnsi="Cambria"/>
          <w:lang w:val="en-GB"/>
        </w:rPr>
        <w:lastRenderedPageBreak/>
        <w:t xml:space="preserve">Technical School of Construction (car electrician), </w:t>
      </w:r>
      <w:proofErr w:type="spellStart"/>
      <w:r w:rsidRPr="00137A5D">
        <w:rPr>
          <w:rFonts w:ascii="Cambria" w:hAnsi="Cambria"/>
          <w:lang w:val="en-GB"/>
        </w:rPr>
        <w:t>Jaunaglona</w:t>
      </w:r>
      <w:proofErr w:type="spellEnd"/>
      <w:r w:rsidRPr="00137A5D">
        <w:rPr>
          <w:rFonts w:ascii="Cambria" w:hAnsi="Cambria"/>
          <w:lang w:val="en-GB"/>
        </w:rPr>
        <w:t xml:space="preserve"> Technical School (motor engineer), Daugavpils State Technical School (motor engineer, railway track facilities technician, locomotive facilities technician</w:t>
      </w:r>
      <w:r w:rsidRPr="00137A5D">
        <w:rPr>
          <w:rFonts w:ascii="Cambria" w:hAnsi="Cambria" w:cs="Calibri"/>
          <w:lang w:val="en-GB" w:eastAsia="en-US"/>
        </w:rPr>
        <w:t xml:space="preserve">, transport car </w:t>
      </w:r>
      <w:r w:rsidRPr="00137A5D">
        <w:rPr>
          <w:rFonts w:ascii="Cambria" w:hAnsi="Cambria"/>
          <w:lang w:val="en-GB"/>
        </w:rPr>
        <w:t>technician</w:t>
      </w:r>
      <w:r w:rsidRPr="00137A5D">
        <w:rPr>
          <w:rFonts w:ascii="Cambria" w:hAnsi="Cambria" w:cs="Calibri"/>
          <w:lang w:val="en-GB" w:eastAsia="en-US"/>
        </w:rPr>
        <w:t>, railway transport</w:t>
      </w:r>
      <w:r w:rsidRPr="00137A5D">
        <w:rPr>
          <w:rFonts w:ascii="Cambria" w:hAnsi="Cambria" w:cs="Calibri"/>
          <w:lang w:val="en-GB"/>
        </w:rPr>
        <w:t xml:space="preserve"> safety technician, </w:t>
      </w:r>
      <w:r w:rsidRPr="00137A5D">
        <w:rPr>
          <w:rFonts w:ascii="Cambria" w:hAnsi="Cambria" w:cs="Calibri"/>
          <w:lang w:val="en-GB" w:eastAsia="en-US"/>
        </w:rPr>
        <w:t>railway transport</w:t>
      </w:r>
      <w:r w:rsidRPr="00137A5D">
        <w:rPr>
          <w:rFonts w:ascii="Cambria" w:hAnsi="Cambria" w:cs="Calibri"/>
          <w:lang w:val="en-GB"/>
        </w:rPr>
        <w:t xml:space="preserve"> automation, </w:t>
      </w:r>
      <w:proofErr w:type="spellStart"/>
      <w:r w:rsidRPr="00137A5D">
        <w:rPr>
          <w:rFonts w:ascii="Cambria" w:hAnsi="Cambria" w:cs="Calibri"/>
          <w:lang w:val="en-GB"/>
        </w:rPr>
        <w:t>telemechanics</w:t>
      </w:r>
      <w:proofErr w:type="spellEnd"/>
      <w:r w:rsidRPr="00137A5D">
        <w:rPr>
          <w:rFonts w:ascii="Cambria" w:hAnsi="Cambria" w:cs="Calibri"/>
          <w:lang w:val="en-GB"/>
        </w:rPr>
        <w:t xml:space="preserve"> and communications technician),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cs="Calibri"/>
          <w:lang w:val="en-GB"/>
        </w:rPr>
        <w:t xml:space="preserve"> (</w:t>
      </w:r>
      <w:r w:rsidRPr="00137A5D">
        <w:rPr>
          <w:rFonts w:ascii="Cambria" w:hAnsi="Cambria"/>
          <w:lang w:val="en-GB"/>
        </w:rPr>
        <w:t>motor engineer</w:t>
      </w:r>
      <w:r w:rsidRPr="00137A5D">
        <w:rPr>
          <w:rFonts w:ascii="Cambria" w:hAnsi="Cambria" w:cs="Calibri"/>
          <w:lang w:val="en-GB"/>
        </w:rPr>
        <w:t xml:space="preserve">, assistant </w:t>
      </w:r>
      <w:r w:rsidRPr="00137A5D">
        <w:rPr>
          <w:rFonts w:ascii="Cambria" w:hAnsi="Cambria"/>
          <w:lang w:val="en-GB"/>
        </w:rPr>
        <w:t>motor engineer</w:t>
      </w:r>
      <w:r w:rsidRPr="00137A5D">
        <w:rPr>
          <w:rFonts w:ascii="Cambria" w:hAnsi="Cambria" w:cs="Calibri"/>
          <w:lang w:val="en-GB"/>
        </w:rPr>
        <w:t xml:space="preserve">), </w:t>
      </w:r>
      <w:proofErr w:type="spellStart"/>
      <w:r w:rsidRPr="00137A5D">
        <w:rPr>
          <w:rFonts w:ascii="Cambria" w:hAnsi="Cambria" w:cs="Calibri"/>
          <w:lang w:val="en-GB"/>
        </w:rPr>
        <w:t>Malnava</w:t>
      </w:r>
      <w:proofErr w:type="spellEnd"/>
      <w:r w:rsidRPr="00137A5D">
        <w:rPr>
          <w:rFonts w:ascii="Cambria" w:hAnsi="Cambria" w:cs="Calibri"/>
          <w:lang w:val="en-GB"/>
        </w:rPr>
        <w:t xml:space="preserve"> college (</w:t>
      </w:r>
      <w:r w:rsidRPr="00137A5D">
        <w:rPr>
          <w:rFonts w:ascii="Cambria" w:hAnsi="Cambria"/>
          <w:lang w:val="en-GB"/>
        </w:rPr>
        <w:t>motor engineer</w:t>
      </w:r>
      <w:r w:rsidRPr="00137A5D">
        <w:rPr>
          <w:rFonts w:ascii="Cambria" w:hAnsi="Cambria" w:cs="Calibri"/>
          <w:lang w:val="en-GB"/>
        </w:rPr>
        <w:t xml:space="preserve">), </w:t>
      </w:r>
      <w:proofErr w:type="spellStart"/>
      <w:r w:rsidRPr="00137A5D">
        <w:rPr>
          <w:rFonts w:ascii="Cambria" w:hAnsi="Cambria" w:cs="Calibri"/>
          <w:lang w:val="en-GB"/>
        </w:rPr>
        <w:t>Viski</w:t>
      </w:r>
      <w:proofErr w:type="spellEnd"/>
      <w:r w:rsidRPr="00137A5D">
        <w:rPr>
          <w:rFonts w:ascii="Cambria" w:hAnsi="Cambria" w:cs="Calibri"/>
          <w:lang w:val="en-GB"/>
        </w:rPr>
        <w:t xml:space="preserve"> </w:t>
      </w:r>
      <w:r w:rsidRPr="00137A5D">
        <w:rPr>
          <w:rFonts w:ascii="Cambria" w:hAnsi="Cambria"/>
          <w:bCs/>
          <w:lang w:val="en-GB"/>
        </w:rPr>
        <w:t>Vocational Secondary School</w:t>
      </w:r>
      <w:r w:rsidRPr="00137A5D">
        <w:rPr>
          <w:rFonts w:ascii="Cambria" w:hAnsi="Cambria" w:cs="Calibri"/>
          <w:lang w:val="en-GB"/>
        </w:rPr>
        <w:t xml:space="preserve"> (agriculture machinery mechanics).</w:t>
      </w:r>
    </w:p>
    <w:p w:rsidR="008F1DA6" w:rsidRPr="00137A5D" w:rsidRDefault="008F1DA6" w:rsidP="008F1DA6">
      <w:pPr>
        <w:pStyle w:val="af0"/>
        <w:numPr>
          <w:ilvl w:val="0"/>
          <w:numId w:val="24"/>
        </w:numPr>
        <w:autoSpaceDE w:val="0"/>
        <w:autoSpaceDN w:val="0"/>
        <w:adjustRightInd w:val="0"/>
        <w:spacing w:after="200" w:line="276" w:lineRule="auto"/>
        <w:jc w:val="both"/>
        <w:rPr>
          <w:rFonts w:ascii="Cambria" w:hAnsi="Cambria" w:cs="Calibri"/>
          <w:lang w:val="en-GB"/>
        </w:rPr>
      </w:pPr>
      <w:r w:rsidRPr="00137A5D">
        <w:rPr>
          <w:rFonts w:ascii="Cambria" w:hAnsi="Cambria"/>
          <w:lang w:val="en-GB"/>
        </w:rPr>
        <w:t xml:space="preserve">Vocational education programmes in the field of </w:t>
      </w:r>
      <w:r w:rsidRPr="00137A5D">
        <w:rPr>
          <w:rFonts w:ascii="Cambria" w:hAnsi="Cambria" w:cs="Calibri"/>
          <w:b/>
          <w:lang w:val="en-GB" w:eastAsia="en-US"/>
        </w:rPr>
        <w:t xml:space="preserve">production of foodstuffs </w:t>
      </w:r>
      <w:r w:rsidRPr="00137A5D">
        <w:rPr>
          <w:rFonts w:ascii="Cambria" w:hAnsi="Cambria"/>
          <w:lang w:val="en-GB"/>
        </w:rPr>
        <w:t xml:space="preserve">are being implemented in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cs="Calibri"/>
          <w:lang w:val="en-GB"/>
        </w:rPr>
        <w:t xml:space="preserve"> (</w:t>
      </w:r>
      <w:r w:rsidRPr="00137A5D">
        <w:rPr>
          <w:rFonts w:ascii="Cambria" w:hAnsi="Cambria" w:cs="Calibri"/>
          <w:lang w:val="en-GB" w:eastAsia="en-US"/>
        </w:rPr>
        <w:t>foodstuff</w:t>
      </w:r>
      <w:r w:rsidRPr="00137A5D">
        <w:rPr>
          <w:rFonts w:ascii="Cambria" w:hAnsi="Cambria" w:cs="Calibri"/>
          <w:b/>
          <w:lang w:val="en-GB" w:eastAsia="en-US"/>
        </w:rPr>
        <w:t xml:space="preserve"> </w:t>
      </w:r>
      <w:r w:rsidRPr="00137A5D">
        <w:rPr>
          <w:rFonts w:ascii="Cambria" w:hAnsi="Cambria" w:cs="Calibri"/>
          <w:lang w:val="en-GB"/>
        </w:rPr>
        <w:t>production technician).</w:t>
      </w:r>
    </w:p>
    <w:p w:rsidR="008F1DA6" w:rsidRPr="00137A5D" w:rsidRDefault="008F1DA6" w:rsidP="008F1DA6">
      <w:pPr>
        <w:pStyle w:val="af0"/>
        <w:numPr>
          <w:ilvl w:val="0"/>
          <w:numId w:val="24"/>
        </w:numPr>
        <w:autoSpaceDE w:val="0"/>
        <w:autoSpaceDN w:val="0"/>
        <w:adjustRightInd w:val="0"/>
        <w:spacing w:after="200" w:line="276" w:lineRule="auto"/>
        <w:jc w:val="both"/>
        <w:rPr>
          <w:rFonts w:ascii="Cambria" w:hAnsi="Cambria" w:cs="Calibri"/>
          <w:lang w:val="en-GB" w:eastAsia="en-US"/>
        </w:rPr>
      </w:pPr>
      <w:r w:rsidRPr="00137A5D">
        <w:rPr>
          <w:rFonts w:ascii="Cambria" w:hAnsi="Cambria"/>
          <w:lang w:val="en-GB"/>
        </w:rPr>
        <w:t xml:space="preserve">Vocational education programmes in the field of </w:t>
      </w:r>
      <w:r w:rsidRPr="00137A5D">
        <w:rPr>
          <w:rFonts w:ascii="Cambria" w:hAnsi="Cambria"/>
          <w:b/>
          <w:lang w:val="en-GB"/>
        </w:rPr>
        <w:t>textile production</w:t>
      </w:r>
      <w:r w:rsidRPr="00137A5D">
        <w:rPr>
          <w:rFonts w:ascii="Cambria" w:hAnsi="Cambria"/>
          <w:lang w:val="en-GB"/>
        </w:rPr>
        <w:t xml:space="preserve"> are being implemented in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 (producer of sewn products, tailor), </w:t>
      </w:r>
      <w:r w:rsidRPr="00137A5D">
        <w:rPr>
          <w:rFonts w:ascii="Cambria" w:hAnsi="Cambria" w:cs="Calibri"/>
          <w:lang w:val="en-GB" w:eastAsia="en-US"/>
        </w:rPr>
        <w:t xml:space="preserve">Daugavpils </w:t>
      </w:r>
      <w:r w:rsidRPr="00137A5D">
        <w:rPr>
          <w:rFonts w:ascii="Cambria" w:hAnsi="Cambria"/>
          <w:bCs/>
          <w:lang w:val="en-GB"/>
        </w:rPr>
        <w:t>Vocational Secondary School</w:t>
      </w:r>
      <w:r w:rsidRPr="00137A5D">
        <w:rPr>
          <w:rFonts w:ascii="Cambria" w:hAnsi="Cambria" w:cs="Calibri"/>
          <w:lang w:val="en-GB"/>
        </w:rPr>
        <w:t xml:space="preserve"> No. </w:t>
      </w:r>
      <w:r w:rsidRPr="00137A5D">
        <w:rPr>
          <w:rFonts w:ascii="Cambria" w:hAnsi="Cambria" w:cs="Calibri"/>
          <w:lang w:val="en-GB" w:eastAsia="en-US"/>
        </w:rPr>
        <w:t>1 (assistant sewer, sewer,</w:t>
      </w:r>
      <w:r w:rsidRPr="00137A5D">
        <w:rPr>
          <w:rFonts w:ascii="Cambria" w:hAnsi="Cambria" w:cs="Calibri"/>
          <w:lang w:val="en-GB"/>
        </w:rPr>
        <w:t xml:space="preserve"> </w:t>
      </w:r>
      <w:r w:rsidRPr="00137A5D">
        <w:rPr>
          <w:rFonts w:ascii="Cambria" w:hAnsi="Cambria"/>
          <w:bCs/>
          <w:lang w:val="en-GB"/>
        </w:rPr>
        <w:t>tailor</w:t>
      </w:r>
      <w:r w:rsidRPr="00137A5D">
        <w:rPr>
          <w:rFonts w:ascii="Cambria" w:hAnsi="Cambria" w:cs="Calibri"/>
          <w:lang w:val="en-GB" w:eastAsia="en-US"/>
        </w:rPr>
        <w:t xml:space="preserve">), in </w:t>
      </w:r>
      <w:proofErr w:type="spellStart"/>
      <w:r w:rsidRPr="00137A5D">
        <w:rPr>
          <w:rFonts w:ascii="Cambria" w:hAnsi="Cambria" w:cs="Calibri"/>
          <w:lang w:val="en-GB" w:eastAsia="en-US"/>
        </w:rPr>
        <w:t>Dagda</w:t>
      </w:r>
      <w:proofErr w:type="spellEnd"/>
      <w:r w:rsidRPr="00137A5D">
        <w:rPr>
          <w:rFonts w:ascii="Cambria" w:hAnsi="Cambria" w:cs="Calibri"/>
          <w:lang w:val="en-GB" w:eastAsia="en-US"/>
        </w:rPr>
        <w:t xml:space="preserve"> </w:t>
      </w:r>
      <w:r w:rsidRPr="00137A5D">
        <w:rPr>
          <w:rFonts w:ascii="Cambria" w:hAnsi="Cambria"/>
          <w:lang w:val="en-GB"/>
        </w:rPr>
        <w:t xml:space="preserve">Vocational Secondary School </w:t>
      </w:r>
      <w:r w:rsidRPr="00137A5D">
        <w:rPr>
          <w:rFonts w:ascii="Cambria" w:hAnsi="Cambria" w:cs="Calibri"/>
          <w:lang w:val="en-GB" w:eastAsia="en-US"/>
        </w:rPr>
        <w:t>(tailor).</w:t>
      </w:r>
    </w:p>
    <w:p w:rsidR="008F1DA6" w:rsidRPr="00137A5D" w:rsidRDefault="008F1DA6" w:rsidP="008F1DA6">
      <w:pPr>
        <w:pStyle w:val="af0"/>
        <w:numPr>
          <w:ilvl w:val="0"/>
          <w:numId w:val="24"/>
        </w:numPr>
        <w:autoSpaceDE w:val="0"/>
        <w:autoSpaceDN w:val="0"/>
        <w:adjustRightInd w:val="0"/>
        <w:spacing w:after="200" w:line="276" w:lineRule="auto"/>
        <w:jc w:val="both"/>
        <w:rPr>
          <w:rFonts w:ascii="Cambria" w:hAnsi="Cambria" w:cs="Calibri"/>
          <w:lang w:val="en-GB" w:eastAsia="en-US"/>
        </w:rPr>
      </w:pPr>
      <w:r w:rsidRPr="00137A5D">
        <w:rPr>
          <w:rFonts w:ascii="Cambria" w:hAnsi="Cambria"/>
          <w:lang w:val="en-GB"/>
        </w:rPr>
        <w:t xml:space="preserve">Vocational education programmes in the field of </w:t>
      </w:r>
      <w:r w:rsidRPr="00137A5D">
        <w:rPr>
          <w:rFonts w:ascii="Cambria" w:hAnsi="Cambria" w:cs="Calibri"/>
          <w:b/>
          <w:lang w:val="en-GB"/>
        </w:rPr>
        <w:t xml:space="preserve">tourism and recreation organization and Hotel and restaurant </w:t>
      </w:r>
      <w:r w:rsidRPr="00137A5D">
        <w:rPr>
          <w:rFonts w:ascii="Cambria" w:hAnsi="Cambria" w:cs="Calibri"/>
          <w:b/>
          <w:lang w:val="en-GB" w:eastAsia="en-US"/>
        </w:rPr>
        <w:t xml:space="preserve">services </w:t>
      </w:r>
      <w:r w:rsidRPr="00137A5D">
        <w:rPr>
          <w:rFonts w:ascii="Cambria" w:hAnsi="Cambria"/>
          <w:lang w:val="en-GB"/>
        </w:rPr>
        <w:t>are being implemented in</w:t>
      </w:r>
      <w:r w:rsidRPr="00137A5D">
        <w:rPr>
          <w:rFonts w:ascii="Cambria" w:hAnsi="Cambria" w:cs="Calibri"/>
          <w:lang w:val="en-GB"/>
        </w:rPr>
        <w:t xml:space="preserve"> </w:t>
      </w:r>
      <w:proofErr w:type="spellStart"/>
      <w:r w:rsidRPr="00137A5D">
        <w:rPr>
          <w:rFonts w:ascii="Cambria" w:hAnsi="Cambria" w:cs="Calibri"/>
          <w:lang w:val="en-GB"/>
        </w:rPr>
        <w:t>Bebrene</w:t>
      </w:r>
      <w:proofErr w:type="spellEnd"/>
      <w:r w:rsidRPr="00137A5D">
        <w:rPr>
          <w:rFonts w:ascii="Cambria" w:hAnsi="Cambria" w:cs="Calibri"/>
          <w:lang w:val="en-GB"/>
        </w:rPr>
        <w:t xml:space="preserve"> </w:t>
      </w:r>
      <w:r w:rsidRPr="00137A5D">
        <w:rPr>
          <w:rFonts w:ascii="Cambria" w:hAnsi="Cambria"/>
          <w:bCs/>
          <w:lang w:val="en-GB"/>
        </w:rPr>
        <w:t>Vocational Secondary School</w:t>
      </w:r>
      <w:r w:rsidRPr="00137A5D">
        <w:rPr>
          <w:rFonts w:ascii="Cambria" w:hAnsi="Cambria" w:cs="Calibri"/>
          <w:lang w:val="en-GB"/>
        </w:rPr>
        <w:t xml:space="preserve"> (hotel service specialist), </w:t>
      </w:r>
      <w:proofErr w:type="spellStart"/>
      <w:r w:rsidRPr="00137A5D">
        <w:rPr>
          <w:rFonts w:ascii="Cambria" w:hAnsi="Cambria" w:cs="Calibri"/>
          <w:lang w:val="en-GB" w:eastAsia="en-US"/>
        </w:rPr>
        <w:t>Dagda</w:t>
      </w:r>
      <w:proofErr w:type="spellEnd"/>
      <w:r w:rsidRPr="00137A5D">
        <w:rPr>
          <w:rFonts w:ascii="Cambria" w:hAnsi="Cambria" w:cs="Calibri"/>
          <w:lang w:val="en-GB" w:eastAsia="en-US"/>
        </w:rPr>
        <w:t xml:space="preserve"> </w:t>
      </w:r>
      <w:r w:rsidRPr="00137A5D">
        <w:rPr>
          <w:rFonts w:ascii="Cambria" w:hAnsi="Cambria"/>
          <w:bCs/>
          <w:lang w:val="en-GB"/>
        </w:rPr>
        <w:t xml:space="preserve">Vocational Secondary School </w:t>
      </w:r>
      <w:r w:rsidRPr="00137A5D">
        <w:rPr>
          <w:rFonts w:ascii="Cambria" w:hAnsi="Cambria" w:cs="Calibri"/>
          <w:lang w:val="en-GB" w:eastAsia="en-US"/>
        </w:rPr>
        <w:t xml:space="preserve">(catering service specialist, cook assistant),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cs="Calibri"/>
          <w:lang w:val="en-GB"/>
        </w:rPr>
        <w:t xml:space="preserve"> </w:t>
      </w:r>
      <w:r w:rsidRPr="00137A5D">
        <w:rPr>
          <w:rFonts w:ascii="Cambria" w:hAnsi="Cambria" w:cs="Calibri"/>
          <w:lang w:val="en-GB" w:eastAsia="en-US"/>
        </w:rPr>
        <w:t xml:space="preserve">(catering service specialist, hospitality service specialist, cook), </w:t>
      </w:r>
      <w:proofErr w:type="spellStart"/>
      <w:r w:rsidRPr="00137A5D">
        <w:rPr>
          <w:rFonts w:ascii="Cambria" w:hAnsi="Cambria" w:cs="Calibri"/>
          <w:lang w:val="en-GB" w:eastAsia="en-US"/>
        </w:rPr>
        <w:t>Viski</w:t>
      </w:r>
      <w:proofErr w:type="spellEnd"/>
      <w:r w:rsidRPr="00137A5D">
        <w:rPr>
          <w:rFonts w:ascii="Cambria" w:hAnsi="Cambria" w:cs="Calibri"/>
          <w:lang w:val="en-GB" w:eastAsia="en-US"/>
        </w:rPr>
        <w:t xml:space="preserve"> </w:t>
      </w:r>
      <w:r w:rsidRPr="00137A5D">
        <w:rPr>
          <w:rFonts w:ascii="Cambria" w:hAnsi="Cambria"/>
          <w:bCs/>
          <w:lang w:val="en-GB"/>
        </w:rPr>
        <w:t>Vocational Secondary School</w:t>
      </w:r>
      <w:r w:rsidRPr="00137A5D">
        <w:rPr>
          <w:rFonts w:ascii="Cambria" w:hAnsi="Cambria" w:cs="Calibri"/>
          <w:lang w:val="en-GB"/>
        </w:rPr>
        <w:t xml:space="preserve"> </w:t>
      </w:r>
      <w:r w:rsidRPr="00137A5D">
        <w:rPr>
          <w:rFonts w:ascii="Cambria" w:hAnsi="Cambria" w:cs="Calibri"/>
          <w:lang w:val="en-GB" w:eastAsia="en-US"/>
        </w:rPr>
        <w:t xml:space="preserve">(catering service specialist), Daugavpils Trade </w:t>
      </w:r>
      <w:r w:rsidRPr="00137A5D">
        <w:rPr>
          <w:rFonts w:ascii="Cambria" w:hAnsi="Cambria"/>
          <w:bCs/>
          <w:lang w:val="en-GB"/>
        </w:rPr>
        <w:t>Vocational Secondary School</w:t>
      </w:r>
      <w:r w:rsidRPr="00137A5D">
        <w:rPr>
          <w:rFonts w:ascii="Cambria" w:hAnsi="Cambria" w:cs="Calibri"/>
          <w:lang w:val="en-GB" w:eastAsia="en-US"/>
        </w:rPr>
        <w:t xml:space="preserve"> (cook, confectioner,</w:t>
      </w:r>
      <w:r w:rsidRPr="00137A5D">
        <w:rPr>
          <w:rFonts w:ascii="Cambria" w:hAnsi="Cambria" w:cs="Calibri"/>
          <w:lang w:val="en-GB"/>
        </w:rPr>
        <w:t xml:space="preserve"> </w:t>
      </w:r>
      <w:r w:rsidRPr="00137A5D">
        <w:rPr>
          <w:rFonts w:ascii="Cambria" w:hAnsi="Cambria" w:cs="Calibri"/>
          <w:lang w:val="en-GB" w:eastAsia="en-US"/>
        </w:rPr>
        <w:t xml:space="preserve">restaurant service specialist), </w:t>
      </w:r>
      <w:proofErr w:type="spellStart"/>
      <w:r w:rsidRPr="00137A5D">
        <w:rPr>
          <w:rFonts w:ascii="Cambria" w:hAnsi="Cambria" w:cs="Calibri"/>
          <w:lang w:val="en-GB" w:eastAsia="en-US"/>
        </w:rPr>
        <w:t>Preili</w:t>
      </w:r>
      <w:proofErr w:type="spellEnd"/>
      <w:r w:rsidRPr="00137A5D">
        <w:rPr>
          <w:rFonts w:ascii="Cambria" w:hAnsi="Cambria" w:cs="Calibri"/>
          <w:lang w:val="en-GB" w:eastAsia="en-US"/>
        </w:rPr>
        <w:t xml:space="preserve"> </w:t>
      </w:r>
      <w:r w:rsidRPr="00137A5D">
        <w:rPr>
          <w:rFonts w:ascii="Cambria" w:hAnsi="Cambria"/>
          <w:bCs/>
          <w:lang w:val="en-GB"/>
        </w:rPr>
        <w:t>Vocational Secondary School</w:t>
      </w:r>
      <w:r w:rsidRPr="00137A5D">
        <w:rPr>
          <w:rFonts w:ascii="Cambria" w:hAnsi="Cambria" w:cs="Calibri"/>
          <w:lang w:val="en-GB" w:eastAsia="en-US"/>
        </w:rPr>
        <w:t xml:space="preserve"> (cook).</w:t>
      </w:r>
    </w:p>
    <w:p w:rsidR="008F1DA6" w:rsidRPr="00137A5D" w:rsidRDefault="008F1DA6" w:rsidP="008F1DA6">
      <w:pPr>
        <w:pStyle w:val="af0"/>
        <w:numPr>
          <w:ilvl w:val="0"/>
          <w:numId w:val="24"/>
        </w:numPr>
        <w:autoSpaceDE w:val="0"/>
        <w:autoSpaceDN w:val="0"/>
        <w:adjustRightInd w:val="0"/>
        <w:spacing w:after="200" w:line="276" w:lineRule="auto"/>
        <w:jc w:val="both"/>
        <w:rPr>
          <w:rFonts w:ascii="Cambria" w:hAnsi="Cambria"/>
          <w:lang w:val="en-GB"/>
        </w:rPr>
      </w:pPr>
      <w:r w:rsidRPr="00137A5D">
        <w:rPr>
          <w:rFonts w:ascii="Cambria" w:hAnsi="Cambria"/>
          <w:lang w:val="en-GB"/>
        </w:rPr>
        <w:t xml:space="preserve">Vocational education programmes in the field of </w:t>
      </w:r>
      <w:r w:rsidRPr="00137A5D">
        <w:rPr>
          <w:rFonts w:ascii="Cambria" w:hAnsi="Cambria" w:cs="Calibri"/>
          <w:b/>
          <w:lang w:val="en-GB" w:eastAsia="en-US"/>
        </w:rPr>
        <w:t xml:space="preserve">wood processing </w:t>
      </w:r>
      <w:r w:rsidRPr="00137A5D">
        <w:rPr>
          <w:rFonts w:ascii="Cambria" w:hAnsi="Cambria"/>
          <w:lang w:val="en-GB"/>
        </w:rPr>
        <w:t>are being implemented in</w:t>
      </w:r>
      <w:r w:rsidRPr="00137A5D">
        <w:rPr>
          <w:rFonts w:ascii="Cambria" w:hAnsi="Cambria" w:cs="Calibri"/>
          <w:lang w:val="en-GB"/>
        </w:rPr>
        <w:t xml:space="preserve"> </w:t>
      </w:r>
      <w:r w:rsidRPr="00137A5D">
        <w:rPr>
          <w:rFonts w:ascii="Cambria" w:hAnsi="Cambria" w:cs="Calibri"/>
          <w:lang w:val="en-GB" w:eastAsia="en-US"/>
        </w:rPr>
        <w:t xml:space="preserve">Daugavpils </w:t>
      </w:r>
      <w:r w:rsidRPr="00137A5D">
        <w:rPr>
          <w:rFonts w:ascii="Cambria" w:hAnsi="Cambria"/>
          <w:bCs/>
          <w:lang w:val="en-GB"/>
        </w:rPr>
        <w:t>Vocational Secondary School</w:t>
      </w:r>
      <w:r w:rsidRPr="00137A5D">
        <w:rPr>
          <w:rFonts w:ascii="Cambria" w:hAnsi="Cambria" w:cs="Calibri"/>
          <w:lang w:val="en-GB"/>
        </w:rPr>
        <w:t xml:space="preserve"> No. </w:t>
      </w:r>
      <w:r w:rsidRPr="00137A5D">
        <w:rPr>
          <w:rFonts w:ascii="Cambria" w:hAnsi="Cambria" w:cs="Calibri"/>
          <w:lang w:val="en-GB" w:eastAsia="en-US"/>
        </w:rPr>
        <w:t>1 (assistant carpenter</w:t>
      </w:r>
      <w:r w:rsidRPr="00137A5D">
        <w:rPr>
          <w:rFonts w:ascii="Cambria" w:hAnsi="Cambria"/>
          <w:lang w:val="en-GB"/>
        </w:rPr>
        <w:t xml:space="preserve">), Daugavpils State Technical School (cabinet-maker, carpenter) and </w:t>
      </w:r>
      <w:proofErr w:type="spellStart"/>
      <w:r w:rsidRPr="00137A5D">
        <w:rPr>
          <w:rFonts w:ascii="Cambria" w:hAnsi="Cambria"/>
          <w:bCs/>
          <w:lang w:val="en-GB"/>
        </w:rPr>
        <w:t>Rezekne</w:t>
      </w:r>
      <w:proofErr w:type="spellEnd"/>
      <w:r w:rsidRPr="00137A5D">
        <w:rPr>
          <w:rFonts w:ascii="Cambria" w:hAnsi="Cambria"/>
          <w:bCs/>
          <w:lang w:val="en-GB"/>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lang w:val="en-GB"/>
        </w:rPr>
        <w:t xml:space="preserve"> (cabinet-maker).</w:t>
      </w:r>
    </w:p>
    <w:p w:rsidR="008F1DA6" w:rsidRPr="00137A5D" w:rsidRDefault="008F1DA6" w:rsidP="008F1DA6">
      <w:pPr>
        <w:pStyle w:val="af0"/>
        <w:numPr>
          <w:ilvl w:val="0"/>
          <w:numId w:val="24"/>
        </w:numPr>
        <w:autoSpaceDE w:val="0"/>
        <w:autoSpaceDN w:val="0"/>
        <w:adjustRightInd w:val="0"/>
        <w:spacing w:after="200" w:line="276" w:lineRule="auto"/>
        <w:jc w:val="both"/>
        <w:rPr>
          <w:rFonts w:ascii="Cambria" w:hAnsi="Cambria" w:cs="Calibri"/>
          <w:lang w:val="en-GB" w:eastAsia="en-US"/>
        </w:rPr>
      </w:pPr>
      <w:r w:rsidRPr="00137A5D">
        <w:rPr>
          <w:rFonts w:ascii="Cambria" w:hAnsi="Cambria"/>
          <w:lang w:val="en-GB"/>
        </w:rPr>
        <w:t xml:space="preserve">Vocational education programmes in the field of </w:t>
      </w:r>
      <w:r w:rsidRPr="00137A5D">
        <w:rPr>
          <w:rFonts w:ascii="Cambria" w:hAnsi="Cambria" w:cs="Calibri"/>
          <w:b/>
          <w:lang w:val="en-GB" w:eastAsia="en-US"/>
        </w:rPr>
        <w:t xml:space="preserve">agricultural specialities </w:t>
      </w:r>
      <w:r w:rsidRPr="00137A5D">
        <w:rPr>
          <w:rFonts w:ascii="Cambria" w:hAnsi="Cambria"/>
          <w:lang w:val="en-GB"/>
        </w:rPr>
        <w:t>are being implemented in</w:t>
      </w:r>
      <w:r w:rsidRPr="00137A5D">
        <w:rPr>
          <w:rFonts w:ascii="Cambria" w:hAnsi="Cambria" w:cs="Calibri"/>
          <w:lang w:val="en-GB"/>
        </w:rPr>
        <w:t xml:space="preserve"> </w:t>
      </w:r>
      <w:proofErr w:type="spellStart"/>
      <w:r w:rsidRPr="00137A5D">
        <w:rPr>
          <w:rFonts w:ascii="Cambria" w:hAnsi="Cambria" w:cs="Calibri"/>
          <w:lang w:val="en-GB" w:eastAsia="en-US"/>
        </w:rPr>
        <w:t>Malnava</w:t>
      </w:r>
      <w:proofErr w:type="spellEnd"/>
      <w:r w:rsidRPr="00137A5D">
        <w:rPr>
          <w:rFonts w:ascii="Cambria" w:hAnsi="Cambria" w:cs="Calibri"/>
          <w:lang w:val="en-GB"/>
        </w:rPr>
        <w:t xml:space="preserve"> c</w:t>
      </w:r>
      <w:r w:rsidRPr="00137A5D">
        <w:rPr>
          <w:rFonts w:ascii="Cambria" w:hAnsi="Cambria" w:cs="Calibri"/>
          <w:lang w:val="en-GB" w:eastAsia="en-US"/>
        </w:rPr>
        <w:t xml:space="preserve">ollege (rural property manager), </w:t>
      </w:r>
      <w:proofErr w:type="spellStart"/>
      <w:r w:rsidRPr="00137A5D">
        <w:rPr>
          <w:rFonts w:ascii="Cambria" w:hAnsi="Cambria" w:cs="Calibri"/>
          <w:lang w:val="en-GB" w:eastAsia="en-US"/>
        </w:rPr>
        <w:t>Viski</w:t>
      </w:r>
      <w:proofErr w:type="spellEnd"/>
      <w:r w:rsidRPr="00137A5D">
        <w:rPr>
          <w:rFonts w:ascii="Cambria" w:hAnsi="Cambria" w:cs="Calibri"/>
          <w:lang w:val="en-GB" w:eastAsia="en-US"/>
        </w:rPr>
        <w:t xml:space="preserve"> </w:t>
      </w:r>
      <w:r w:rsidRPr="00137A5D">
        <w:rPr>
          <w:rFonts w:ascii="Cambria" w:hAnsi="Cambria"/>
          <w:bCs/>
          <w:lang w:val="en-GB"/>
        </w:rPr>
        <w:t>Vocational Secondary School</w:t>
      </w:r>
      <w:r w:rsidRPr="00137A5D">
        <w:rPr>
          <w:rFonts w:ascii="Cambria" w:hAnsi="Cambria" w:cs="Calibri"/>
          <w:lang w:val="en-GB" w:eastAsia="en-US"/>
        </w:rPr>
        <w:t xml:space="preserve"> (rural property manager,</w:t>
      </w:r>
      <w:r w:rsidRPr="00137A5D">
        <w:rPr>
          <w:rFonts w:ascii="Cambria" w:hAnsi="Cambria" w:cs="Calibri"/>
          <w:lang w:val="en-GB"/>
        </w:rPr>
        <w:t xml:space="preserve"> agricultural machinery mechanic</w:t>
      </w:r>
      <w:r w:rsidRPr="00137A5D">
        <w:rPr>
          <w:rFonts w:ascii="Cambria" w:hAnsi="Cambria" w:cs="Calibri"/>
          <w:lang w:val="en-GB" w:eastAsia="en-US"/>
        </w:rPr>
        <w:t xml:space="preserve">), </w:t>
      </w:r>
      <w:r w:rsidRPr="00137A5D">
        <w:rPr>
          <w:rFonts w:ascii="Cambria" w:hAnsi="Cambria"/>
          <w:lang w:val="en-GB"/>
        </w:rPr>
        <w:t xml:space="preserve">Technical School </w:t>
      </w:r>
      <w:r w:rsidRPr="00137A5D">
        <w:rPr>
          <w:rFonts w:ascii="Cambria" w:hAnsi="Cambria"/>
          <w:bCs/>
          <w:lang w:val="en-GB"/>
        </w:rPr>
        <w:t xml:space="preserve">(former Eastern </w:t>
      </w:r>
      <w:proofErr w:type="spellStart"/>
      <w:r w:rsidRPr="00137A5D">
        <w:rPr>
          <w:rFonts w:ascii="Cambria" w:hAnsi="Cambria"/>
          <w:bCs/>
          <w:lang w:val="en-GB"/>
        </w:rPr>
        <w:t>Latgale</w:t>
      </w:r>
      <w:proofErr w:type="spellEnd"/>
      <w:r w:rsidRPr="00137A5D">
        <w:rPr>
          <w:rFonts w:ascii="Cambria" w:hAnsi="Cambria"/>
          <w:bCs/>
          <w:lang w:val="en-GB"/>
        </w:rPr>
        <w:t xml:space="preserve"> Vocational Secondary School)</w:t>
      </w:r>
      <w:r w:rsidRPr="00137A5D">
        <w:rPr>
          <w:rFonts w:ascii="Cambria" w:hAnsi="Cambria" w:cs="Calibri"/>
          <w:lang w:val="en-GB" w:eastAsia="en-US"/>
        </w:rPr>
        <w:t xml:space="preserve"> (</w:t>
      </w:r>
      <w:proofErr w:type="spellStart"/>
      <w:r w:rsidRPr="00137A5D">
        <w:rPr>
          <w:rFonts w:ascii="Cambria" w:hAnsi="Cambria" w:cs="Calibri"/>
          <w:lang w:val="en-GB" w:eastAsia="en-US"/>
        </w:rPr>
        <w:t>pisciculturist</w:t>
      </w:r>
      <w:proofErr w:type="spellEnd"/>
      <w:r w:rsidRPr="00137A5D">
        <w:rPr>
          <w:rFonts w:ascii="Cambria" w:hAnsi="Cambria" w:cs="Calibri"/>
          <w:lang w:val="en-GB" w:eastAsia="en-US"/>
        </w:rPr>
        <w:t xml:space="preserve">), </w:t>
      </w:r>
      <w:proofErr w:type="spellStart"/>
      <w:r w:rsidRPr="00137A5D">
        <w:rPr>
          <w:rFonts w:ascii="Cambria" w:hAnsi="Cambria" w:cs="Calibri"/>
          <w:lang w:val="en-GB" w:eastAsia="en-US"/>
        </w:rPr>
        <w:t>Bebrene</w:t>
      </w:r>
      <w:proofErr w:type="spellEnd"/>
      <w:r w:rsidRPr="00137A5D">
        <w:rPr>
          <w:rFonts w:ascii="Cambria" w:hAnsi="Cambria" w:cs="Calibri"/>
          <w:lang w:val="en-GB" w:eastAsia="en-US"/>
        </w:rPr>
        <w:t xml:space="preserve"> </w:t>
      </w:r>
      <w:r w:rsidRPr="00137A5D">
        <w:rPr>
          <w:rFonts w:ascii="Cambria" w:hAnsi="Cambria"/>
          <w:bCs/>
          <w:lang w:val="en-GB"/>
        </w:rPr>
        <w:t>Vocational Secondary School</w:t>
      </w:r>
      <w:r w:rsidRPr="00137A5D">
        <w:rPr>
          <w:rFonts w:ascii="Cambria" w:hAnsi="Cambria" w:cs="Calibri"/>
          <w:lang w:val="en-GB" w:eastAsia="en-US"/>
        </w:rPr>
        <w:t xml:space="preserve"> (assistant veterinarian).</w:t>
      </w:r>
    </w:p>
    <w:p w:rsidR="008F1DA6" w:rsidRPr="00137A5D" w:rsidRDefault="008F1DA6" w:rsidP="008F1DA6">
      <w:pPr>
        <w:jc w:val="both"/>
        <w:rPr>
          <w:rFonts w:ascii="Cambria" w:hAnsi="Cambria" w:cs="Calibri"/>
          <w:lang w:val="en-GB" w:eastAsia="en-US"/>
        </w:rPr>
      </w:pPr>
    </w:p>
    <w:p w:rsidR="008F1DA6" w:rsidRPr="00137A5D" w:rsidRDefault="008F1DA6" w:rsidP="008F1DA6">
      <w:pPr>
        <w:autoSpaceDE w:val="0"/>
        <w:autoSpaceDN w:val="0"/>
        <w:adjustRightInd w:val="0"/>
        <w:jc w:val="both"/>
        <w:rPr>
          <w:rFonts w:ascii="Cambria" w:hAnsi="Cambria" w:cs="Calibri,BoldItalic"/>
          <w:b/>
          <w:bCs/>
          <w:i/>
          <w:iCs/>
          <w:lang w:val="en-GB" w:eastAsia="en-US"/>
        </w:rPr>
      </w:pPr>
      <w:r w:rsidRPr="00137A5D">
        <w:rPr>
          <w:rFonts w:ascii="Cambria" w:hAnsi="Cambria" w:cs="Calibri,BoldItalic"/>
          <w:b/>
          <w:bCs/>
          <w:i/>
          <w:iCs/>
          <w:lang w:val="en-GB" w:eastAsia="en-US"/>
        </w:rPr>
        <w:t>Higher education</w:t>
      </w:r>
    </w:p>
    <w:p w:rsidR="008F1DA6" w:rsidRPr="00137A5D" w:rsidRDefault="008F1DA6" w:rsidP="008F1DA6">
      <w:pPr>
        <w:autoSpaceDE w:val="0"/>
        <w:autoSpaceDN w:val="0"/>
        <w:adjustRightInd w:val="0"/>
        <w:jc w:val="both"/>
        <w:rPr>
          <w:rFonts w:ascii="Cambria" w:hAnsi="Cambria" w:cs="Calibri,BoldItalic"/>
          <w:b/>
          <w:bCs/>
          <w:i/>
          <w:iCs/>
          <w:lang w:val="en-GB" w:eastAsia="en-US"/>
        </w:rPr>
      </w:pPr>
    </w:p>
    <w:p w:rsidR="008F1DA6" w:rsidRPr="00137A5D" w:rsidRDefault="008F1DA6" w:rsidP="008F1DA6">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Currently two regional institutions of higher education offer higher education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 Daugavpils University,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 – and branches of 13 other institutions of higher education of Latvia located in Daugavpils,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and </w:t>
      </w:r>
      <w:proofErr w:type="spellStart"/>
      <w:r w:rsidRPr="00137A5D">
        <w:rPr>
          <w:rFonts w:ascii="Cambria" w:hAnsi="Cambria" w:cs="Calibri"/>
          <w:lang w:val="en-GB" w:eastAsia="en-US"/>
        </w:rPr>
        <w:t>Balvi</w:t>
      </w:r>
      <w:proofErr w:type="spellEnd"/>
      <w:r w:rsidRPr="00137A5D">
        <w:rPr>
          <w:rFonts w:ascii="Cambria" w:hAnsi="Cambria" w:cs="Calibri"/>
          <w:lang w:val="en-GB" w:eastAsia="en-US"/>
        </w:rPr>
        <w:t>.</w:t>
      </w:r>
    </w:p>
    <w:p w:rsidR="008F1DA6" w:rsidRPr="00137A5D" w:rsidRDefault="008F1DA6" w:rsidP="008F1DA6">
      <w:pPr>
        <w:jc w:val="both"/>
        <w:rPr>
          <w:rFonts w:ascii="Cambria" w:hAnsi="Cambria" w:cs="Calibri"/>
          <w:lang w:val="en-GB" w:eastAsia="en-US"/>
        </w:rPr>
      </w:pPr>
    </w:p>
    <w:p w:rsidR="008F1DA6" w:rsidRPr="00137A5D" w:rsidRDefault="00936F09" w:rsidP="008F1DA6">
      <w:pPr>
        <w:autoSpaceDE w:val="0"/>
        <w:autoSpaceDN w:val="0"/>
        <w:adjustRightInd w:val="0"/>
        <w:jc w:val="both"/>
        <w:rPr>
          <w:rFonts w:ascii="Cambria" w:hAnsi="Cambria" w:cs="Calibri"/>
          <w:lang w:val="en-GB" w:eastAsia="en-US"/>
        </w:rPr>
      </w:pPr>
      <w:r>
        <w:rPr>
          <w:rFonts w:ascii="Cambria" w:hAnsi="Cambria" w:cs="Calibri,Bold"/>
          <w:b/>
          <w:bCs/>
          <w:noProof/>
          <w:lang w:val="ru-RU" w:eastAsia="ru-RU"/>
        </w:rPr>
        <w:drawing>
          <wp:anchor distT="0" distB="0" distL="114300" distR="114300" simplePos="0" relativeHeight="251661824" behindDoc="1" locked="0" layoutInCell="1" allowOverlap="1">
            <wp:simplePos x="0" y="0"/>
            <wp:positionH relativeFrom="column">
              <wp:posOffset>5367020</wp:posOffset>
            </wp:positionH>
            <wp:positionV relativeFrom="paragraph">
              <wp:posOffset>56515</wp:posOffset>
            </wp:positionV>
            <wp:extent cx="891540" cy="937895"/>
            <wp:effectExtent l="19050" t="0" r="3810" b="0"/>
            <wp:wrapTight wrapText="bothSides">
              <wp:wrapPolygon edited="0">
                <wp:start x="-462" y="0"/>
                <wp:lineTo x="-462" y="21059"/>
                <wp:lineTo x="21692" y="21059"/>
                <wp:lineTo x="21692" y="0"/>
                <wp:lineTo x="-462" y="0"/>
              </wp:wrapPolygon>
            </wp:wrapTight>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891540" cy="937895"/>
                    </a:xfrm>
                    <a:prstGeom prst="rect">
                      <a:avLst/>
                    </a:prstGeom>
                    <a:noFill/>
                    <a:ln w="9525">
                      <a:noFill/>
                      <a:miter lim="800000"/>
                      <a:headEnd/>
                      <a:tailEnd/>
                    </a:ln>
                  </pic:spPr>
                </pic:pic>
              </a:graphicData>
            </a:graphic>
          </wp:anchor>
        </w:drawing>
      </w:r>
      <w:r w:rsidR="008F1DA6" w:rsidRPr="00137A5D">
        <w:rPr>
          <w:rFonts w:ascii="Cambria" w:hAnsi="Cambria" w:cs="Calibri,Bold"/>
          <w:b/>
          <w:bCs/>
          <w:lang w:val="en-GB" w:eastAsia="en-US"/>
        </w:rPr>
        <w:t xml:space="preserve">Daugavpils University </w:t>
      </w:r>
      <w:r w:rsidR="008F1DA6" w:rsidRPr="00137A5D">
        <w:rPr>
          <w:rFonts w:ascii="Cambria" w:hAnsi="Cambria" w:cs="Calibri"/>
          <w:lang w:val="en-GB" w:eastAsia="en-US"/>
        </w:rPr>
        <w:t xml:space="preserve">is the second largest classic type state university in Latvia. It keeps its development as an important scientific research centre in </w:t>
      </w:r>
      <w:proofErr w:type="spellStart"/>
      <w:r w:rsidR="008F1DA6" w:rsidRPr="00137A5D">
        <w:rPr>
          <w:rFonts w:ascii="Cambria" w:hAnsi="Cambria" w:cs="Calibri"/>
          <w:lang w:val="en-GB" w:eastAsia="en-US"/>
        </w:rPr>
        <w:t>Latgale</w:t>
      </w:r>
      <w:proofErr w:type="spellEnd"/>
      <w:r w:rsidR="008F1DA6" w:rsidRPr="00137A5D">
        <w:rPr>
          <w:rFonts w:ascii="Cambria" w:hAnsi="Cambria" w:cs="Calibri"/>
          <w:lang w:val="en-GB" w:eastAsia="en-US"/>
        </w:rPr>
        <w:t>. Daugavpils University offers studies in 5 faculties:</w:t>
      </w:r>
    </w:p>
    <w:p w:rsidR="008F1DA6" w:rsidRPr="00137A5D" w:rsidRDefault="00BC6B7A" w:rsidP="008F1DA6">
      <w:pPr>
        <w:pStyle w:val="af0"/>
        <w:numPr>
          <w:ilvl w:val="0"/>
          <w:numId w:val="21"/>
        </w:numPr>
        <w:autoSpaceDE w:val="0"/>
        <w:autoSpaceDN w:val="0"/>
        <w:adjustRightInd w:val="0"/>
        <w:spacing w:after="200" w:line="276" w:lineRule="auto"/>
        <w:jc w:val="both"/>
        <w:rPr>
          <w:rFonts w:ascii="Cambria" w:hAnsi="Cambria" w:cs="Calibri"/>
          <w:lang w:val="en-GB"/>
        </w:rPr>
      </w:pPr>
      <w:hyperlink r:id="rId19" w:history="1">
        <w:r w:rsidR="008F1DA6" w:rsidRPr="00137A5D">
          <w:rPr>
            <w:rStyle w:val="a3"/>
            <w:color w:val="auto"/>
            <w:lang w:val="en-GB"/>
          </w:rPr>
          <w:t>The Faculty of Natural Sciences and Mathematics</w:t>
        </w:r>
      </w:hyperlink>
    </w:p>
    <w:p w:rsidR="008F1DA6" w:rsidRPr="00137A5D" w:rsidRDefault="00BC6B7A" w:rsidP="008F1DA6">
      <w:pPr>
        <w:pStyle w:val="af0"/>
        <w:numPr>
          <w:ilvl w:val="0"/>
          <w:numId w:val="21"/>
        </w:numPr>
        <w:autoSpaceDE w:val="0"/>
        <w:autoSpaceDN w:val="0"/>
        <w:adjustRightInd w:val="0"/>
        <w:spacing w:after="200" w:line="276" w:lineRule="auto"/>
        <w:jc w:val="both"/>
        <w:rPr>
          <w:rFonts w:ascii="Cambria" w:hAnsi="Cambria" w:cs="Calibri"/>
          <w:lang w:val="en-GB"/>
        </w:rPr>
      </w:pPr>
      <w:hyperlink r:id="rId20" w:history="1">
        <w:r w:rsidR="008F1DA6" w:rsidRPr="00137A5D">
          <w:rPr>
            <w:rStyle w:val="a3"/>
            <w:color w:val="auto"/>
            <w:lang w:val="en-GB"/>
          </w:rPr>
          <w:t>The Faculty of Humanities</w:t>
        </w:r>
      </w:hyperlink>
    </w:p>
    <w:p w:rsidR="008F1DA6" w:rsidRPr="00137A5D" w:rsidRDefault="00BC6B7A" w:rsidP="008F1DA6">
      <w:pPr>
        <w:pStyle w:val="af0"/>
        <w:numPr>
          <w:ilvl w:val="0"/>
          <w:numId w:val="21"/>
        </w:numPr>
        <w:autoSpaceDE w:val="0"/>
        <w:autoSpaceDN w:val="0"/>
        <w:adjustRightInd w:val="0"/>
        <w:spacing w:after="200" w:line="276" w:lineRule="auto"/>
        <w:jc w:val="both"/>
        <w:rPr>
          <w:rFonts w:ascii="Cambria" w:hAnsi="Cambria" w:cs="Calibri"/>
          <w:lang w:val="en-GB"/>
        </w:rPr>
      </w:pPr>
      <w:hyperlink r:id="rId21" w:history="1">
        <w:r w:rsidR="008F1DA6" w:rsidRPr="00137A5D">
          <w:rPr>
            <w:rStyle w:val="a3"/>
            <w:color w:val="auto"/>
            <w:lang w:val="en-GB"/>
          </w:rPr>
          <w:t>The Faculty of Education and Management</w:t>
        </w:r>
      </w:hyperlink>
    </w:p>
    <w:p w:rsidR="008F1DA6" w:rsidRPr="00137A5D" w:rsidRDefault="00BC6B7A" w:rsidP="008F1DA6">
      <w:pPr>
        <w:pStyle w:val="af0"/>
        <w:numPr>
          <w:ilvl w:val="0"/>
          <w:numId w:val="21"/>
        </w:numPr>
        <w:autoSpaceDE w:val="0"/>
        <w:autoSpaceDN w:val="0"/>
        <w:adjustRightInd w:val="0"/>
        <w:spacing w:after="200" w:line="276" w:lineRule="auto"/>
        <w:jc w:val="both"/>
        <w:rPr>
          <w:rFonts w:ascii="Cambria" w:hAnsi="Cambria" w:cs="Calibri"/>
          <w:lang w:val="en-GB"/>
        </w:rPr>
      </w:pPr>
      <w:hyperlink r:id="rId22" w:history="1">
        <w:r w:rsidR="008F1DA6" w:rsidRPr="00137A5D">
          <w:rPr>
            <w:rStyle w:val="a3"/>
            <w:color w:val="auto"/>
            <w:lang w:val="en-GB"/>
          </w:rPr>
          <w:t>The Faculty of Music and Arts</w:t>
        </w:r>
      </w:hyperlink>
    </w:p>
    <w:p w:rsidR="008F1DA6" w:rsidRPr="00137A5D" w:rsidRDefault="00BC6B7A" w:rsidP="008F1DA6">
      <w:pPr>
        <w:pStyle w:val="af0"/>
        <w:numPr>
          <w:ilvl w:val="0"/>
          <w:numId w:val="21"/>
        </w:numPr>
        <w:autoSpaceDE w:val="0"/>
        <w:autoSpaceDN w:val="0"/>
        <w:adjustRightInd w:val="0"/>
        <w:spacing w:after="200" w:line="276" w:lineRule="auto"/>
        <w:jc w:val="both"/>
        <w:rPr>
          <w:rFonts w:ascii="Cambria" w:hAnsi="Cambria" w:cs="Calibri"/>
          <w:lang w:val="en-GB"/>
        </w:rPr>
      </w:pPr>
      <w:hyperlink r:id="rId23" w:history="1">
        <w:r w:rsidR="008F1DA6" w:rsidRPr="00137A5D">
          <w:rPr>
            <w:rStyle w:val="a3"/>
            <w:color w:val="auto"/>
            <w:lang w:val="en-GB"/>
          </w:rPr>
          <w:t>The Faculty of Social Sciences</w:t>
        </w:r>
      </w:hyperlink>
    </w:p>
    <w:p w:rsidR="008F1DA6" w:rsidRPr="00137A5D" w:rsidRDefault="008F1DA6" w:rsidP="008F1DA6">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Daugavpils University implements measures to attract students from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as well as from other regions of Latvia and foreign students. In order to satisfy the labour market demand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Daugavpils University expands opportunities of studies in various thematic fields and purposefully develops demanded programmes: in natural sciences and engineering sciences (</w:t>
      </w:r>
      <w:r w:rsidRPr="00137A5D">
        <w:rPr>
          <w:rFonts w:ascii="Cambria" w:hAnsi="Cambria" w:cs="Calibri"/>
          <w:i/>
          <w:lang w:val="en-GB" w:eastAsia="en-US"/>
        </w:rPr>
        <w:t>Environmental science, Environmental planning, Computer sciences, Physiotherapy, Information technologies, Solid State Physics and other)</w:t>
      </w:r>
      <w:r w:rsidRPr="00137A5D">
        <w:rPr>
          <w:rFonts w:ascii="Cambria" w:hAnsi="Cambria" w:cs="Calibri"/>
          <w:lang w:val="en-GB" w:eastAsia="en-US"/>
        </w:rPr>
        <w:t>, in social sciences by highlighting the importance of entrepreneurship in the development of national economy and regional aspects (</w:t>
      </w:r>
      <w:r w:rsidRPr="00137A5D">
        <w:rPr>
          <w:rFonts w:ascii="Cambria" w:hAnsi="Cambria" w:cs="Calibri,Italic"/>
          <w:i/>
          <w:iCs/>
          <w:lang w:val="en-GB" w:eastAsia="en-US"/>
        </w:rPr>
        <w:t xml:space="preserve">Law, Law sciences, </w:t>
      </w:r>
      <w:hyperlink r:id="rId24" w:history="1">
        <w:r w:rsidRPr="00137A5D">
          <w:rPr>
            <w:rFonts w:ascii="Cambria" w:hAnsi="Cambria" w:cs="Calibri,Italic"/>
            <w:i/>
            <w:iCs/>
            <w:lang w:val="en-GB" w:eastAsia="en-US"/>
          </w:rPr>
          <w:t>Economics</w:t>
        </w:r>
      </w:hyperlink>
      <w:r w:rsidRPr="00137A5D">
        <w:rPr>
          <w:rFonts w:ascii="Cambria" w:hAnsi="Cambria" w:cs="Calibri,Italic"/>
          <w:i/>
          <w:iCs/>
          <w:lang w:val="en-GB" w:eastAsia="en-US"/>
        </w:rPr>
        <w:t xml:space="preserve">, </w:t>
      </w:r>
      <w:hyperlink r:id="rId25" w:history="1">
        <w:r w:rsidRPr="00137A5D">
          <w:rPr>
            <w:rFonts w:ascii="Cambria" w:hAnsi="Cambria" w:cs="Calibri,Italic"/>
            <w:i/>
            <w:iCs/>
            <w:lang w:val="en-GB" w:eastAsia="en-US"/>
          </w:rPr>
          <w:t>Carrier advisor and specialist of youth affairs</w:t>
        </w:r>
      </w:hyperlink>
      <w:r w:rsidRPr="00137A5D">
        <w:rPr>
          <w:rFonts w:ascii="Cambria" w:hAnsi="Cambria" w:cs="Calibri,Italic"/>
          <w:i/>
          <w:iCs/>
          <w:lang w:val="en-GB" w:eastAsia="en-US"/>
        </w:rPr>
        <w:t xml:space="preserve">, Management sciences, </w:t>
      </w:r>
      <w:hyperlink r:id="rId26" w:history="1">
        <w:r w:rsidRPr="00137A5D">
          <w:rPr>
            <w:rFonts w:ascii="Cambria" w:hAnsi="Cambria" w:cs="Calibri,Italic"/>
            <w:i/>
            <w:iCs/>
            <w:lang w:val="en-GB" w:eastAsia="en-US"/>
          </w:rPr>
          <w:t>Psychology (social psychology)</w:t>
        </w:r>
      </w:hyperlink>
      <w:r w:rsidRPr="00137A5D">
        <w:rPr>
          <w:rFonts w:ascii="Cambria" w:hAnsi="Cambria" w:cs="Calibri,Italic"/>
          <w:i/>
          <w:iCs/>
          <w:lang w:val="en-GB" w:eastAsia="en-US"/>
        </w:rPr>
        <w:t xml:space="preserve"> </w:t>
      </w:r>
      <w:r w:rsidRPr="00137A5D">
        <w:rPr>
          <w:rFonts w:ascii="Cambria" w:hAnsi="Cambria" w:cs="Calibri,Italic"/>
          <w:iCs/>
          <w:lang w:val="en-GB" w:eastAsia="en-US"/>
        </w:rPr>
        <w:t>and other)</w:t>
      </w:r>
      <w:r w:rsidRPr="00137A5D">
        <w:rPr>
          <w:rFonts w:ascii="Cambria" w:hAnsi="Cambria" w:cs="Calibri"/>
          <w:lang w:val="en-GB" w:eastAsia="en-US"/>
        </w:rPr>
        <w:t>, in humanities by highlighting the international social economic cooperation (</w:t>
      </w:r>
      <w:r w:rsidRPr="00137A5D">
        <w:rPr>
          <w:rFonts w:ascii="Cambria" w:hAnsi="Cambria" w:cs="Calibri,Italic"/>
          <w:i/>
          <w:iCs/>
          <w:lang w:val="en-GB" w:eastAsia="en-US"/>
        </w:rPr>
        <w:t xml:space="preserve">Easter Europe Cultural and Business Connections, Interpreter (translator) </w:t>
      </w:r>
      <w:r w:rsidRPr="00137A5D">
        <w:rPr>
          <w:rFonts w:ascii="Cambria" w:hAnsi="Cambria" w:cs="Calibri"/>
          <w:lang w:val="en-GB" w:eastAsia="en-US"/>
        </w:rPr>
        <w:t>and other) and in art (</w:t>
      </w:r>
      <w:r w:rsidRPr="00137A5D">
        <w:rPr>
          <w:rFonts w:ascii="Cambria" w:hAnsi="Cambria" w:cs="Calibri,Italic"/>
          <w:i/>
          <w:iCs/>
          <w:lang w:val="en-GB" w:eastAsia="en-US"/>
        </w:rPr>
        <w:t xml:space="preserve">Design, Art management </w:t>
      </w:r>
      <w:r w:rsidRPr="00137A5D">
        <w:rPr>
          <w:rFonts w:ascii="Cambria" w:hAnsi="Cambria" w:cs="Calibri"/>
          <w:lang w:val="en-GB" w:eastAsia="en-US"/>
        </w:rPr>
        <w:t xml:space="preserve">and other). </w:t>
      </w:r>
    </w:p>
    <w:p w:rsidR="008F1DA6" w:rsidRPr="00137A5D" w:rsidRDefault="008F1DA6" w:rsidP="008F1DA6">
      <w:pPr>
        <w:autoSpaceDE w:val="0"/>
        <w:autoSpaceDN w:val="0"/>
        <w:adjustRightInd w:val="0"/>
        <w:jc w:val="both"/>
        <w:rPr>
          <w:rFonts w:ascii="Cambria" w:hAnsi="Cambria" w:cs="Calibri"/>
          <w:lang w:val="en-GB" w:eastAsia="en-US"/>
        </w:rPr>
      </w:pPr>
      <w:r w:rsidRPr="00137A5D">
        <w:rPr>
          <w:rFonts w:ascii="Cambria" w:hAnsi="Cambria" w:cs="Calibri"/>
          <w:lang w:val="en-GB" w:eastAsia="en-US"/>
        </w:rPr>
        <w:t>Development of new inter-disciplinary study programmes are also in progress for preparation of more diversified specialists able to adapt better to the changeable social economic environment and labour market not only in Latvia, but also nationwide.</w:t>
      </w:r>
    </w:p>
    <w:p w:rsidR="008F1DA6" w:rsidRPr="00137A5D" w:rsidRDefault="008F1DA6" w:rsidP="008F1DA6">
      <w:pPr>
        <w:autoSpaceDE w:val="0"/>
        <w:autoSpaceDN w:val="0"/>
        <w:adjustRightInd w:val="0"/>
        <w:jc w:val="both"/>
        <w:rPr>
          <w:rFonts w:ascii="Cambria" w:hAnsi="Cambria" w:cs="Calibri"/>
          <w:lang w:val="en-GB"/>
        </w:rPr>
      </w:pPr>
      <w:r w:rsidRPr="00137A5D">
        <w:rPr>
          <w:rFonts w:ascii="Cambria" w:hAnsi="Cambria" w:cs="Calibri"/>
          <w:lang w:val="en-GB" w:eastAsia="en-US"/>
        </w:rPr>
        <w:t xml:space="preserve">Several scientific institutes and centres are operating in Daugavpils University performing scientific research activities in various fields. </w:t>
      </w:r>
      <w:r w:rsidRPr="00137A5D">
        <w:rPr>
          <w:rFonts w:ascii="Cambria" w:hAnsi="Cambria" w:cs="Calibri"/>
          <w:bCs/>
          <w:i/>
          <w:lang w:val="en-GB"/>
        </w:rPr>
        <w:t xml:space="preserve">Institute of humanitarian and social sciences </w:t>
      </w:r>
      <w:r w:rsidRPr="00137A5D">
        <w:rPr>
          <w:rFonts w:ascii="Cambria" w:hAnsi="Cambria" w:cs="Calibri"/>
          <w:bCs/>
          <w:lang w:val="en-GB"/>
        </w:rPr>
        <w:t>has been established since 2014 by c</w:t>
      </w:r>
      <w:r w:rsidRPr="00137A5D">
        <w:rPr>
          <w:rFonts w:ascii="Cambria" w:hAnsi="Cambria" w:cs="Calibri"/>
          <w:lang w:val="en-GB" w:eastAsia="en-US"/>
        </w:rPr>
        <w:t xml:space="preserve">ombining several former institutes and centres </w:t>
      </w:r>
      <w:r w:rsidRPr="00137A5D">
        <w:rPr>
          <w:rFonts w:ascii="Cambria" w:hAnsi="Cambria" w:cs="Calibri"/>
          <w:lang w:val="en-GB"/>
        </w:rPr>
        <w:t>– I</w:t>
      </w:r>
      <w:r w:rsidRPr="00137A5D">
        <w:rPr>
          <w:rFonts w:ascii="Cambria" w:hAnsi="Cambria" w:cs="Calibri"/>
          <w:lang w:val="en-GB" w:eastAsia="en-US"/>
        </w:rPr>
        <w:t>nstitute for Sustainable Education</w:t>
      </w:r>
      <w:r w:rsidRPr="00137A5D">
        <w:rPr>
          <w:rFonts w:ascii="Cambria" w:hAnsi="Cambria" w:cs="Calibri"/>
          <w:lang w:val="en-GB"/>
        </w:rPr>
        <w:t>, I</w:t>
      </w:r>
      <w:r w:rsidRPr="00137A5D">
        <w:rPr>
          <w:rFonts w:ascii="Cambria" w:hAnsi="Cambria" w:cs="Calibri"/>
          <w:lang w:val="en-GB" w:eastAsia="en-US"/>
        </w:rPr>
        <w:t xml:space="preserve">nstitute of </w:t>
      </w:r>
      <w:proofErr w:type="spellStart"/>
      <w:r w:rsidRPr="00137A5D">
        <w:rPr>
          <w:rFonts w:ascii="Cambria" w:hAnsi="Cambria" w:cs="Calibri"/>
          <w:lang w:val="en-GB" w:eastAsia="en-US"/>
        </w:rPr>
        <w:t>Comparativistics</w:t>
      </w:r>
      <w:proofErr w:type="spellEnd"/>
      <w:r w:rsidRPr="00137A5D">
        <w:rPr>
          <w:rFonts w:ascii="Cambria" w:hAnsi="Cambria" w:cs="Calibri"/>
          <w:lang w:val="en-GB"/>
        </w:rPr>
        <w:t xml:space="preserve">, Social Research Institute and </w:t>
      </w:r>
      <w:proofErr w:type="spellStart"/>
      <w:r w:rsidRPr="00137A5D">
        <w:rPr>
          <w:rFonts w:ascii="Cambria" w:hAnsi="Cambria" w:cs="Calibri"/>
          <w:lang w:val="en-GB"/>
        </w:rPr>
        <w:t>Latgale</w:t>
      </w:r>
      <w:proofErr w:type="spellEnd"/>
      <w:r w:rsidRPr="00137A5D">
        <w:rPr>
          <w:rFonts w:ascii="Cambria" w:hAnsi="Cambria" w:cs="Calibri"/>
          <w:lang w:val="en-GB"/>
        </w:rPr>
        <w:t xml:space="preserve"> Research Institute</w:t>
      </w:r>
      <w:r w:rsidRPr="00137A5D">
        <w:rPr>
          <w:rFonts w:ascii="Cambria" w:hAnsi="Cambria" w:cs="Calibri"/>
          <w:bCs/>
          <w:lang w:val="en-GB"/>
        </w:rPr>
        <w:t xml:space="preserve">. </w:t>
      </w:r>
      <w:r w:rsidRPr="00137A5D">
        <w:rPr>
          <w:rFonts w:ascii="Cambria" w:hAnsi="Cambria" w:cs="Calibri"/>
          <w:bCs/>
          <w:i/>
          <w:lang w:val="en-GB"/>
        </w:rPr>
        <w:t xml:space="preserve">Institute of Life Sciences and technologies </w:t>
      </w:r>
      <w:r w:rsidRPr="00137A5D">
        <w:rPr>
          <w:rFonts w:ascii="Cambria" w:hAnsi="Cambria" w:cs="Calibri"/>
          <w:bCs/>
          <w:lang w:val="en-GB"/>
        </w:rPr>
        <w:t xml:space="preserve">was established combining </w:t>
      </w:r>
      <w:r w:rsidRPr="00137A5D">
        <w:rPr>
          <w:rFonts w:ascii="Cambria" w:hAnsi="Cambria" w:cs="Calibri"/>
          <w:lang w:val="en-GB"/>
        </w:rPr>
        <w:t xml:space="preserve">Institute of Ecology, Institute of Systematic Biology, </w:t>
      </w:r>
      <w:proofErr w:type="spellStart"/>
      <w:r w:rsidRPr="00137A5D">
        <w:rPr>
          <w:rFonts w:ascii="Cambria" w:hAnsi="Cambria" w:cs="Calibri"/>
          <w:lang w:val="en-GB"/>
        </w:rPr>
        <w:t>G.Liberts</w:t>
      </w:r>
      <w:proofErr w:type="spellEnd"/>
      <w:r w:rsidRPr="00137A5D">
        <w:rPr>
          <w:rFonts w:ascii="Cambria" w:hAnsi="Cambria" w:cs="Calibri"/>
          <w:lang w:val="en-GB"/>
        </w:rPr>
        <w:t xml:space="preserve"> Centre of Innovative microscopy and Mathematical Research Centre</w:t>
      </w:r>
      <w:r w:rsidRPr="00137A5D">
        <w:rPr>
          <w:rFonts w:ascii="Cambria" w:hAnsi="Cambria" w:cs="Calibri"/>
          <w:bCs/>
          <w:lang w:val="en-GB"/>
        </w:rPr>
        <w:t xml:space="preserve">. Besides, </w:t>
      </w:r>
      <w:r w:rsidRPr="00137A5D">
        <w:rPr>
          <w:rFonts w:ascii="Cambria" w:hAnsi="Cambria" w:cs="Calibri"/>
          <w:bCs/>
          <w:i/>
          <w:lang w:val="en-GB"/>
        </w:rPr>
        <w:t>Oral History Centre</w:t>
      </w:r>
      <w:r w:rsidRPr="00137A5D">
        <w:rPr>
          <w:rFonts w:ascii="Cambria" w:hAnsi="Cambria" w:cs="Calibri"/>
          <w:bCs/>
          <w:lang w:val="en-GB"/>
        </w:rPr>
        <w:t xml:space="preserve"> and </w:t>
      </w:r>
      <w:r w:rsidRPr="00137A5D">
        <w:rPr>
          <w:rFonts w:ascii="Cambria" w:hAnsi="Cambria" w:cs="Calibri"/>
          <w:i/>
          <w:lang w:val="en-GB"/>
        </w:rPr>
        <w:t>Institute of Art Sciences</w:t>
      </w:r>
      <w:r w:rsidRPr="00137A5D">
        <w:rPr>
          <w:rFonts w:ascii="Cambria" w:hAnsi="Cambria" w:cs="Calibri"/>
          <w:lang w:val="en-GB"/>
        </w:rPr>
        <w:t xml:space="preserve"> operate in </w:t>
      </w:r>
      <w:r w:rsidRPr="00137A5D">
        <w:rPr>
          <w:rFonts w:ascii="Cambria" w:hAnsi="Cambria" w:cs="Calibri"/>
          <w:lang w:val="en-GB" w:eastAsia="en-US"/>
        </w:rPr>
        <w:t>Daugavpils University</w:t>
      </w:r>
      <w:r w:rsidRPr="00137A5D">
        <w:rPr>
          <w:rFonts w:ascii="Cambria" w:hAnsi="Cambria" w:cs="Calibri"/>
          <w:lang w:val="en-GB"/>
        </w:rPr>
        <w:t>.</w:t>
      </w:r>
    </w:p>
    <w:p w:rsidR="008F1DA6" w:rsidRPr="00137A5D" w:rsidRDefault="008F1DA6" w:rsidP="008F1DA6">
      <w:pPr>
        <w:autoSpaceDE w:val="0"/>
        <w:autoSpaceDN w:val="0"/>
        <w:adjustRightInd w:val="0"/>
        <w:jc w:val="both"/>
        <w:rPr>
          <w:rFonts w:ascii="Cambria" w:hAnsi="Cambria" w:cs="Calibri"/>
          <w:lang w:val="en-GB" w:eastAsia="en-US"/>
        </w:rPr>
      </w:pPr>
    </w:p>
    <w:p w:rsidR="008F1DA6" w:rsidRPr="00137A5D" w:rsidRDefault="008F1DA6" w:rsidP="008F1DA6">
      <w:pPr>
        <w:autoSpaceDE w:val="0"/>
        <w:autoSpaceDN w:val="0"/>
        <w:adjustRightInd w:val="0"/>
        <w:jc w:val="both"/>
        <w:rPr>
          <w:rFonts w:ascii="Cambria" w:hAnsi="Cambria" w:cs="Calibri,Bold"/>
          <w:b/>
          <w:bCs/>
          <w:lang w:val="en-GB" w:eastAsia="en-US"/>
        </w:rPr>
      </w:pPr>
    </w:p>
    <w:p w:rsidR="008F1DA6" w:rsidRPr="00137A5D" w:rsidRDefault="008F1DA6" w:rsidP="008F1DA6">
      <w:pPr>
        <w:autoSpaceDE w:val="0"/>
        <w:autoSpaceDN w:val="0"/>
        <w:adjustRightInd w:val="0"/>
        <w:jc w:val="both"/>
        <w:rPr>
          <w:rFonts w:ascii="Cambria" w:hAnsi="Cambria" w:cs="Calibri"/>
          <w:lang w:val="en-GB"/>
        </w:rPr>
      </w:pPr>
      <w:r>
        <w:rPr>
          <w:noProof/>
          <w:lang w:val="ru-RU" w:eastAsia="ru-RU"/>
        </w:rPr>
        <w:drawing>
          <wp:anchor distT="0" distB="0" distL="114300" distR="114300" simplePos="0" relativeHeight="251662848" behindDoc="1" locked="0" layoutInCell="1" allowOverlap="1">
            <wp:simplePos x="0" y="0"/>
            <wp:positionH relativeFrom="column">
              <wp:posOffset>-262890</wp:posOffset>
            </wp:positionH>
            <wp:positionV relativeFrom="paragraph">
              <wp:posOffset>49530</wp:posOffset>
            </wp:positionV>
            <wp:extent cx="1905000" cy="1524000"/>
            <wp:effectExtent l="19050" t="0" r="0" b="0"/>
            <wp:wrapTight wrapText="bothSides">
              <wp:wrapPolygon edited="0">
                <wp:start x="-216" y="0"/>
                <wp:lineTo x="-216" y="21330"/>
                <wp:lineTo x="21600" y="21330"/>
                <wp:lineTo x="21600" y="0"/>
                <wp:lineTo x="-216" y="0"/>
              </wp:wrapPolygon>
            </wp:wrapTight>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1905000" cy="1524000"/>
                    </a:xfrm>
                    <a:prstGeom prst="rect">
                      <a:avLst/>
                    </a:prstGeom>
                    <a:noFill/>
                    <a:ln w="9525">
                      <a:noFill/>
                      <a:miter lim="800000"/>
                      <a:headEnd/>
                      <a:tailEnd/>
                    </a:ln>
                  </pic:spPr>
                </pic:pic>
              </a:graphicData>
            </a:graphic>
          </wp:anchor>
        </w:drawing>
      </w:r>
      <w:proofErr w:type="spellStart"/>
      <w:r w:rsidRPr="00137A5D">
        <w:rPr>
          <w:rFonts w:ascii="Cambria" w:hAnsi="Cambria" w:cs="Calibri"/>
          <w:b/>
          <w:lang w:val="en-GB" w:eastAsia="en-US"/>
        </w:rPr>
        <w:t>Rezekne</w:t>
      </w:r>
      <w:proofErr w:type="spellEnd"/>
      <w:r w:rsidRPr="00137A5D">
        <w:rPr>
          <w:rFonts w:ascii="Cambria" w:hAnsi="Cambria" w:cs="Calibri"/>
          <w:b/>
          <w:lang w:val="en-GB" w:eastAsia="en-US"/>
        </w:rPr>
        <w:t xml:space="preserve"> University of Applied Sciences</w:t>
      </w:r>
      <w:r w:rsidRPr="00137A5D">
        <w:rPr>
          <w:rFonts w:ascii="Cambria" w:hAnsi="Cambria" w:cs="Calibri,Bold"/>
          <w:b/>
          <w:bCs/>
          <w:lang w:val="en-GB"/>
        </w:rPr>
        <w:t xml:space="preserve"> </w:t>
      </w:r>
      <w:r w:rsidRPr="00137A5D">
        <w:rPr>
          <w:rFonts w:ascii="Cambria" w:hAnsi="Cambria" w:cs="Calibri"/>
          <w:lang w:val="en-GB"/>
        </w:rPr>
        <w:t xml:space="preserve">is a state institution of higher education established on the basis of branches of the University of Latvia and Riga Technical University.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w:t>
      </w:r>
      <w:r w:rsidRPr="00137A5D">
        <w:rPr>
          <w:rFonts w:ascii="Cambria" w:hAnsi="Cambria" w:cs="Calibri"/>
          <w:lang w:val="en-GB"/>
        </w:rPr>
        <w:t xml:space="preserve"> implements study programmes, as well as is active in the field of science, research and artistic creative work. There are four faculties in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w:t>
      </w:r>
      <w:r w:rsidRPr="00137A5D">
        <w:rPr>
          <w:rFonts w:ascii="Cambria" w:hAnsi="Cambria" w:cs="Calibri"/>
          <w:lang w:val="en-GB"/>
        </w:rPr>
        <w:t xml:space="preserve">: </w:t>
      </w:r>
    </w:p>
    <w:p w:rsidR="008F1DA6" w:rsidRPr="00137A5D" w:rsidRDefault="008F1DA6" w:rsidP="008F1DA6">
      <w:pPr>
        <w:pStyle w:val="af0"/>
        <w:numPr>
          <w:ilvl w:val="0"/>
          <w:numId w:val="22"/>
        </w:numPr>
        <w:autoSpaceDE w:val="0"/>
        <w:autoSpaceDN w:val="0"/>
        <w:adjustRightInd w:val="0"/>
        <w:jc w:val="both"/>
        <w:rPr>
          <w:rFonts w:ascii="Cambria" w:hAnsi="Cambria" w:cs="Calibri"/>
          <w:lang w:val="en-GB"/>
        </w:rPr>
      </w:pPr>
      <w:proofErr w:type="spellStart"/>
      <w:r w:rsidRPr="00137A5D">
        <w:rPr>
          <w:rStyle w:val="af8"/>
        </w:rPr>
        <w:t>Faculty</w:t>
      </w:r>
      <w:proofErr w:type="spellEnd"/>
      <w:r w:rsidRPr="00137A5D">
        <w:rPr>
          <w:rStyle w:val="af8"/>
        </w:rPr>
        <w:t xml:space="preserve"> </w:t>
      </w:r>
      <w:proofErr w:type="spellStart"/>
      <w:r w:rsidRPr="00137A5D">
        <w:rPr>
          <w:rStyle w:val="af8"/>
        </w:rPr>
        <w:t>of</w:t>
      </w:r>
      <w:proofErr w:type="spellEnd"/>
      <w:r w:rsidRPr="00137A5D">
        <w:rPr>
          <w:rStyle w:val="af8"/>
        </w:rPr>
        <w:t xml:space="preserve"> </w:t>
      </w:r>
      <w:proofErr w:type="spellStart"/>
      <w:r w:rsidRPr="00137A5D">
        <w:rPr>
          <w:rStyle w:val="af8"/>
        </w:rPr>
        <w:t>Education</w:t>
      </w:r>
      <w:proofErr w:type="spellEnd"/>
      <w:r w:rsidRPr="00137A5D">
        <w:rPr>
          <w:rStyle w:val="af8"/>
        </w:rPr>
        <w:t xml:space="preserve"> </w:t>
      </w:r>
      <w:proofErr w:type="spellStart"/>
      <w:r w:rsidRPr="00137A5D">
        <w:rPr>
          <w:rStyle w:val="af8"/>
        </w:rPr>
        <w:t>and</w:t>
      </w:r>
      <w:proofErr w:type="spellEnd"/>
      <w:r w:rsidRPr="00137A5D">
        <w:rPr>
          <w:rStyle w:val="af8"/>
        </w:rPr>
        <w:t xml:space="preserve"> </w:t>
      </w:r>
      <w:proofErr w:type="spellStart"/>
      <w:r w:rsidRPr="00137A5D">
        <w:rPr>
          <w:rStyle w:val="af8"/>
        </w:rPr>
        <w:t>Design</w:t>
      </w:r>
      <w:proofErr w:type="spellEnd"/>
      <w:r w:rsidRPr="00137A5D">
        <w:rPr>
          <w:rFonts w:ascii="Cambria" w:hAnsi="Cambria" w:cs="Calibri"/>
          <w:lang w:val="en-GB"/>
        </w:rPr>
        <w:t>,</w:t>
      </w:r>
    </w:p>
    <w:p w:rsidR="008F1DA6" w:rsidRPr="00137A5D" w:rsidRDefault="008F1DA6" w:rsidP="008F1DA6">
      <w:pPr>
        <w:pStyle w:val="af0"/>
        <w:numPr>
          <w:ilvl w:val="0"/>
          <w:numId w:val="22"/>
        </w:numPr>
        <w:autoSpaceDE w:val="0"/>
        <w:autoSpaceDN w:val="0"/>
        <w:adjustRightInd w:val="0"/>
        <w:jc w:val="both"/>
        <w:rPr>
          <w:rFonts w:ascii="Cambria" w:hAnsi="Cambria" w:cs="Calibri"/>
          <w:lang w:val="en-GB"/>
        </w:rPr>
      </w:pPr>
      <w:proofErr w:type="spellStart"/>
      <w:r w:rsidRPr="00137A5D">
        <w:rPr>
          <w:rStyle w:val="af8"/>
        </w:rPr>
        <w:t>Faculty</w:t>
      </w:r>
      <w:proofErr w:type="spellEnd"/>
      <w:r w:rsidRPr="00137A5D">
        <w:rPr>
          <w:rStyle w:val="af8"/>
        </w:rPr>
        <w:t xml:space="preserve"> </w:t>
      </w:r>
      <w:proofErr w:type="spellStart"/>
      <w:r w:rsidRPr="00137A5D">
        <w:rPr>
          <w:rStyle w:val="af8"/>
        </w:rPr>
        <w:t>of</w:t>
      </w:r>
      <w:proofErr w:type="spellEnd"/>
      <w:r w:rsidRPr="00137A5D">
        <w:rPr>
          <w:rStyle w:val="af8"/>
        </w:rPr>
        <w:t xml:space="preserve"> </w:t>
      </w:r>
      <w:proofErr w:type="spellStart"/>
      <w:r w:rsidRPr="00137A5D">
        <w:rPr>
          <w:rStyle w:val="af8"/>
        </w:rPr>
        <w:t>Humanities</w:t>
      </w:r>
      <w:proofErr w:type="spellEnd"/>
      <w:r w:rsidRPr="00137A5D">
        <w:rPr>
          <w:rStyle w:val="af8"/>
        </w:rPr>
        <w:t xml:space="preserve"> </w:t>
      </w:r>
      <w:proofErr w:type="spellStart"/>
      <w:r w:rsidRPr="00137A5D">
        <w:rPr>
          <w:rStyle w:val="af8"/>
        </w:rPr>
        <w:t>and</w:t>
      </w:r>
      <w:proofErr w:type="spellEnd"/>
      <w:r w:rsidRPr="00137A5D">
        <w:rPr>
          <w:rStyle w:val="af8"/>
        </w:rPr>
        <w:t xml:space="preserve"> </w:t>
      </w:r>
      <w:proofErr w:type="spellStart"/>
      <w:r w:rsidRPr="00137A5D">
        <w:rPr>
          <w:rStyle w:val="af8"/>
        </w:rPr>
        <w:t>Law</w:t>
      </w:r>
      <w:proofErr w:type="spellEnd"/>
      <w:r w:rsidRPr="00137A5D">
        <w:rPr>
          <w:rFonts w:ascii="Cambria" w:hAnsi="Cambria" w:cs="Calibri"/>
          <w:lang w:val="en-GB"/>
        </w:rPr>
        <w:t xml:space="preserve">, </w:t>
      </w:r>
    </w:p>
    <w:p w:rsidR="008F1DA6" w:rsidRPr="00137A5D" w:rsidRDefault="008F1DA6" w:rsidP="008F1DA6">
      <w:pPr>
        <w:pStyle w:val="af0"/>
        <w:numPr>
          <w:ilvl w:val="0"/>
          <w:numId w:val="22"/>
        </w:numPr>
        <w:autoSpaceDE w:val="0"/>
        <w:autoSpaceDN w:val="0"/>
        <w:adjustRightInd w:val="0"/>
        <w:jc w:val="both"/>
        <w:rPr>
          <w:rFonts w:ascii="Cambria" w:hAnsi="Cambria" w:cs="Calibri"/>
          <w:lang w:val="en-GB"/>
        </w:rPr>
      </w:pPr>
      <w:proofErr w:type="spellStart"/>
      <w:r w:rsidRPr="00137A5D">
        <w:rPr>
          <w:rStyle w:val="af8"/>
        </w:rPr>
        <w:t>Faculty</w:t>
      </w:r>
      <w:proofErr w:type="spellEnd"/>
      <w:r w:rsidRPr="00137A5D">
        <w:rPr>
          <w:rStyle w:val="af8"/>
        </w:rPr>
        <w:t xml:space="preserve"> </w:t>
      </w:r>
      <w:proofErr w:type="spellStart"/>
      <w:r w:rsidRPr="00137A5D">
        <w:rPr>
          <w:rStyle w:val="af8"/>
        </w:rPr>
        <w:t>of</w:t>
      </w:r>
      <w:proofErr w:type="spellEnd"/>
      <w:r w:rsidRPr="00137A5D">
        <w:rPr>
          <w:rStyle w:val="af8"/>
        </w:rPr>
        <w:t xml:space="preserve"> </w:t>
      </w:r>
      <w:proofErr w:type="spellStart"/>
      <w:r w:rsidRPr="00137A5D">
        <w:rPr>
          <w:rStyle w:val="af8"/>
        </w:rPr>
        <w:t>Engineering</w:t>
      </w:r>
      <w:proofErr w:type="spellEnd"/>
      <w:r w:rsidRPr="00137A5D">
        <w:rPr>
          <w:rFonts w:ascii="Cambria" w:hAnsi="Cambria" w:cs="Calibri"/>
          <w:lang w:val="en-GB"/>
        </w:rPr>
        <w:t>,</w:t>
      </w:r>
    </w:p>
    <w:p w:rsidR="008F1DA6" w:rsidRPr="00137A5D" w:rsidRDefault="008F1DA6" w:rsidP="008F1DA6">
      <w:pPr>
        <w:pStyle w:val="af0"/>
        <w:numPr>
          <w:ilvl w:val="0"/>
          <w:numId w:val="22"/>
        </w:numPr>
        <w:autoSpaceDE w:val="0"/>
        <w:autoSpaceDN w:val="0"/>
        <w:adjustRightInd w:val="0"/>
        <w:jc w:val="both"/>
        <w:rPr>
          <w:rFonts w:ascii="Cambria" w:hAnsi="Cambria" w:cs="Calibri"/>
          <w:lang w:val="en-GB"/>
        </w:rPr>
      </w:pPr>
      <w:proofErr w:type="spellStart"/>
      <w:r w:rsidRPr="00137A5D">
        <w:rPr>
          <w:rStyle w:val="af8"/>
        </w:rPr>
        <w:t>Faculty</w:t>
      </w:r>
      <w:proofErr w:type="spellEnd"/>
      <w:r w:rsidRPr="00137A5D">
        <w:rPr>
          <w:rStyle w:val="af8"/>
        </w:rPr>
        <w:t xml:space="preserve"> </w:t>
      </w:r>
      <w:proofErr w:type="spellStart"/>
      <w:r w:rsidRPr="00137A5D">
        <w:rPr>
          <w:rStyle w:val="af8"/>
        </w:rPr>
        <w:t>of</w:t>
      </w:r>
      <w:proofErr w:type="spellEnd"/>
      <w:r w:rsidRPr="00137A5D">
        <w:rPr>
          <w:rStyle w:val="af8"/>
        </w:rPr>
        <w:t xml:space="preserve"> </w:t>
      </w:r>
      <w:r w:rsidRPr="00137A5D">
        <w:rPr>
          <w:rFonts w:ascii="Cambria" w:hAnsi="Cambria" w:cs="Calibri"/>
          <w:lang w:val="en-GB"/>
        </w:rPr>
        <w:t>Economics and Management.</w:t>
      </w:r>
    </w:p>
    <w:p w:rsidR="008F1DA6" w:rsidRPr="00137A5D" w:rsidRDefault="008F1DA6" w:rsidP="008F1DA6">
      <w:pPr>
        <w:pStyle w:val="af0"/>
        <w:autoSpaceDE w:val="0"/>
        <w:autoSpaceDN w:val="0"/>
        <w:adjustRightInd w:val="0"/>
        <w:jc w:val="both"/>
        <w:rPr>
          <w:rFonts w:ascii="Cambria" w:hAnsi="Cambria" w:cs="Calibri"/>
          <w:lang w:val="en-GB"/>
        </w:rPr>
      </w:pPr>
    </w:p>
    <w:p w:rsidR="008F1DA6" w:rsidRPr="00137A5D" w:rsidRDefault="008F1DA6" w:rsidP="008F1DA6">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Task of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 – improvement of proportion of the residents with higher education in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city and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as well as attraction of secondary schools graduates to studies and – after the studies are finished – to work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w:t>
      </w:r>
    </w:p>
    <w:p w:rsidR="008F1DA6" w:rsidRPr="00137A5D" w:rsidRDefault="008F1DA6" w:rsidP="008F1DA6">
      <w:pPr>
        <w:autoSpaceDE w:val="0"/>
        <w:autoSpaceDN w:val="0"/>
        <w:adjustRightInd w:val="0"/>
        <w:jc w:val="both"/>
        <w:rPr>
          <w:rFonts w:ascii="Cambria" w:hAnsi="Cambria" w:cs="Calibri"/>
          <w:lang w:val="en-GB" w:eastAsia="en-US"/>
        </w:rPr>
      </w:pP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 has established tight cooperation with local governments. RA Convention consists of heads of local governments and entrepreneurs from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Together with local governments RA has developed projects of national importance, for example, project of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Special Economic Zone.</w:t>
      </w:r>
    </w:p>
    <w:p w:rsidR="008F1DA6" w:rsidRPr="00137A5D" w:rsidRDefault="008F1DA6" w:rsidP="008F1DA6">
      <w:pPr>
        <w:autoSpaceDE w:val="0"/>
        <w:autoSpaceDN w:val="0"/>
        <w:adjustRightInd w:val="0"/>
        <w:jc w:val="both"/>
        <w:rPr>
          <w:rFonts w:ascii="Cambria" w:hAnsi="Cambria" w:cs="Calibri"/>
          <w:lang w:val="en-GB" w:eastAsia="en-US"/>
        </w:rPr>
      </w:pPr>
      <w:proofErr w:type="spellStart"/>
      <w:r w:rsidRPr="00137A5D">
        <w:rPr>
          <w:rFonts w:ascii="Cambria" w:hAnsi="Cambria" w:cs="Calibri"/>
          <w:lang w:val="en-GB" w:eastAsia="en-US"/>
        </w:rPr>
        <w:lastRenderedPageBreak/>
        <w:t>Rezekne</w:t>
      </w:r>
      <w:proofErr w:type="spellEnd"/>
      <w:r w:rsidRPr="00137A5D">
        <w:rPr>
          <w:rFonts w:ascii="Cambria" w:hAnsi="Cambria" w:cs="Calibri"/>
          <w:lang w:val="en-GB" w:eastAsia="en-US"/>
        </w:rPr>
        <w:t xml:space="preserve"> University of Applied Sciences provides further education opportunities by offering on average 20 – 30 courses and programmes of professional improvement and further education annually.</w:t>
      </w:r>
    </w:p>
    <w:p w:rsidR="008F1DA6" w:rsidRPr="00137A5D" w:rsidRDefault="008F1DA6" w:rsidP="008F1DA6">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Four scientific institutes for the development of scientific activity have been established in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w:t>
      </w:r>
    </w:p>
    <w:p w:rsidR="008F1DA6" w:rsidRPr="00137A5D" w:rsidRDefault="008F1DA6" w:rsidP="008F1DA6">
      <w:pPr>
        <w:autoSpaceDE w:val="0"/>
        <w:autoSpaceDN w:val="0"/>
        <w:adjustRightInd w:val="0"/>
        <w:ind w:left="720"/>
        <w:jc w:val="both"/>
        <w:rPr>
          <w:rFonts w:ascii="Cambria" w:hAnsi="Cambria" w:cs="Calibri"/>
          <w:sz w:val="22"/>
          <w:lang w:val="en-GB" w:eastAsia="en-US"/>
        </w:rPr>
      </w:pPr>
      <w:r w:rsidRPr="00137A5D">
        <w:rPr>
          <w:rFonts w:ascii="Cambria" w:hAnsi="Cambria"/>
          <w:sz w:val="22"/>
          <w:lang w:val="en-GB" w:eastAsia="en-US"/>
        </w:rPr>
        <w:t xml:space="preserve">- </w:t>
      </w:r>
      <w:proofErr w:type="spellStart"/>
      <w:r w:rsidRPr="00137A5D">
        <w:rPr>
          <w:rFonts w:ascii="Cambria" w:hAnsi="Cambria" w:cs="Calibri"/>
          <w:sz w:val="22"/>
          <w:lang w:val="en-GB" w:eastAsia="en-US"/>
        </w:rPr>
        <w:t>Latgale</w:t>
      </w:r>
      <w:proofErr w:type="spellEnd"/>
      <w:r w:rsidRPr="00137A5D">
        <w:rPr>
          <w:rFonts w:ascii="Cambria" w:hAnsi="Cambria" w:cs="Calibri"/>
          <w:sz w:val="22"/>
          <w:lang w:val="en-GB" w:eastAsia="en-US"/>
        </w:rPr>
        <w:t xml:space="preserve"> sustainable development research institute (LIAPI),</w:t>
      </w:r>
    </w:p>
    <w:p w:rsidR="008F1DA6" w:rsidRPr="00137A5D" w:rsidRDefault="008F1DA6" w:rsidP="008F1DA6">
      <w:pPr>
        <w:autoSpaceDE w:val="0"/>
        <w:autoSpaceDN w:val="0"/>
        <w:adjustRightInd w:val="0"/>
        <w:ind w:left="720"/>
        <w:jc w:val="both"/>
        <w:rPr>
          <w:rFonts w:ascii="Cambria" w:hAnsi="Cambria" w:cs="Calibri"/>
          <w:sz w:val="22"/>
          <w:lang w:val="en-GB" w:eastAsia="en-US"/>
        </w:rPr>
      </w:pPr>
      <w:r w:rsidRPr="00137A5D">
        <w:rPr>
          <w:rFonts w:ascii="Cambria" w:hAnsi="Cambria"/>
          <w:sz w:val="22"/>
          <w:lang w:val="en-GB" w:eastAsia="en-US"/>
        </w:rPr>
        <w:t xml:space="preserve">- </w:t>
      </w:r>
      <w:proofErr w:type="spellStart"/>
      <w:r w:rsidRPr="00137A5D">
        <w:rPr>
          <w:rFonts w:ascii="Cambria" w:hAnsi="Cambria" w:cs="Calibri"/>
          <w:sz w:val="22"/>
          <w:lang w:val="en-GB" w:eastAsia="en-US"/>
        </w:rPr>
        <w:t>Latgale</w:t>
      </w:r>
      <w:proofErr w:type="spellEnd"/>
      <w:r w:rsidRPr="00137A5D">
        <w:rPr>
          <w:rFonts w:ascii="Cambria" w:hAnsi="Cambria" w:cs="Calibri"/>
          <w:sz w:val="22"/>
          <w:lang w:val="en-GB" w:eastAsia="en-US"/>
        </w:rPr>
        <w:t xml:space="preserve"> national economy research institute (LTPI),</w:t>
      </w:r>
    </w:p>
    <w:p w:rsidR="008F1DA6" w:rsidRPr="00137A5D" w:rsidRDefault="008F1DA6" w:rsidP="008F1DA6">
      <w:pPr>
        <w:autoSpaceDE w:val="0"/>
        <w:autoSpaceDN w:val="0"/>
        <w:adjustRightInd w:val="0"/>
        <w:ind w:left="720"/>
        <w:jc w:val="both"/>
        <w:rPr>
          <w:rFonts w:ascii="Cambria" w:hAnsi="Cambria" w:cs="Calibri"/>
          <w:sz w:val="22"/>
          <w:lang w:val="en-GB" w:eastAsia="en-US"/>
        </w:rPr>
      </w:pPr>
      <w:r w:rsidRPr="00137A5D">
        <w:rPr>
          <w:rFonts w:ascii="Cambria" w:hAnsi="Cambria"/>
          <w:sz w:val="22"/>
          <w:lang w:val="en-GB" w:eastAsia="en-US"/>
        </w:rPr>
        <w:t xml:space="preserve">- </w:t>
      </w:r>
      <w:r w:rsidRPr="00137A5D">
        <w:rPr>
          <w:rFonts w:ascii="Cambria" w:hAnsi="Cambria" w:cs="Calibri"/>
          <w:sz w:val="22"/>
          <w:lang w:val="en-GB" w:eastAsia="en-US"/>
        </w:rPr>
        <w:t>Personality socialization research institute (PSPI),</w:t>
      </w:r>
    </w:p>
    <w:p w:rsidR="008F1DA6" w:rsidRPr="00137A5D" w:rsidRDefault="008F1DA6" w:rsidP="008F1DA6">
      <w:pPr>
        <w:autoSpaceDE w:val="0"/>
        <w:autoSpaceDN w:val="0"/>
        <w:adjustRightInd w:val="0"/>
        <w:ind w:left="720"/>
        <w:jc w:val="both"/>
        <w:rPr>
          <w:rFonts w:ascii="Cambria" w:hAnsi="Cambria" w:cs="Calibri"/>
          <w:sz w:val="22"/>
          <w:lang w:val="en-GB" w:eastAsia="en-US"/>
        </w:rPr>
      </w:pPr>
      <w:r w:rsidRPr="00137A5D">
        <w:rPr>
          <w:rFonts w:ascii="Cambria" w:hAnsi="Cambria"/>
          <w:sz w:val="22"/>
          <w:lang w:val="en-GB" w:eastAsia="en-US"/>
        </w:rPr>
        <w:t xml:space="preserve">- </w:t>
      </w:r>
      <w:r w:rsidRPr="00137A5D">
        <w:rPr>
          <w:rFonts w:ascii="Cambria" w:hAnsi="Cambria" w:cs="Calibri"/>
          <w:sz w:val="22"/>
          <w:lang w:val="en-GB" w:eastAsia="en-US"/>
        </w:rPr>
        <w:t xml:space="preserve">RA Institute of </w:t>
      </w:r>
      <w:proofErr w:type="spellStart"/>
      <w:r w:rsidRPr="00137A5D">
        <w:rPr>
          <w:rFonts w:ascii="Cambria" w:hAnsi="Cambria" w:cs="Calibri"/>
          <w:sz w:val="22"/>
          <w:lang w:val="en-GB" w:eastAsia="en-US"/>
        </w:rPr>
        <w:t>Letonica</w:t>
      </w:r>
      <w:proofErr w:type="spellEnd"/>
      <w:r w:rsidRPr="00137A5D">
        <w:rPr>
          <w:rFonts w:ascii="Cambria" w:hAnsi="Cambria" w:cs="Calibri"/>
          <w:sz w:val="22"/>
          <w:lang w:val="en-GB" w:eastAsia="en-US"/>
        </w:rPr>
        <w:t xml:space="preserve"> (RALI).</w:t>
      </w:r>
    </w:p>
    <w:p w:rsidR="008F1DA6" w:rsidRPr="00137A5D" w:rsidRDefault="008F1DA6" w:rsidP="008F1DA6">
      <w:pPr>
        <w:autoSpaceDE w:val="0"/>
        <w:autoSpaceDN w:val="0"/>
        <w:adjustRightInd w:val="0"/>
        <w:jc w:val="both"/>
        <w:rPr>
          <w:rFonts w:ascii="Cambria" w:hAnsi="Cambria" w:cs="Calibri"/>
          <w:lang w:val="en-GB" w:eastAsia="en-US"/>
        </w:rPr>
      </w:pPr>
    </w:p>
    <w:p w:rsidR="008F1DA6" w:rsidRPr="00137A5D" w:rsidRDefault="008F1DA6" w:rsidP="008F1DA6">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Besides the two previously mentioned institutions of higher education based within the region studies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are provided by a number of branches of the institutions of higher education established by legal entities and natural persons from the capital (Baltic International Academy, The University College of Economics and Culture, Information Systems Management Institute, </w:t>
      </w:r>
      <w:r w:rsidRPr="00137A5D">
        <w:rPr>
          <w:rFonts w:ascii="Cambria" w:hAnsi="Cambria" w:cs="Tahoma"/>
          <w:lang w:val="en-GB"/>
        </w:rPr>
        <w:t>The Art Academy of Latvia</w:t>
      </w:r>
      <w:r w:rsidRPr="00137A5D">
        <w:rPr>
          <w:rFonts w:ascii="Cambria" w:hAnsi="Cambria" w:cs="Calibri"/>
          <w:lang w:val="en-GB" w:eastAsia="en-US"/>
        </w:rPr>
        <w:t>, University of Latvia, Customs college, Higher School of Psychology, Riga Aeronautical Institute, Riga Technical University, Higher School of Social Technologies, Transport and Telecommunication Institute, Higher School of Management and Social Work “</w:t>
      </w:r>
      <w:proofErr w:type="spellStart"/>
      <w:r w:rsidRPr="00137A5D">
        <w:rPr>
          <w:rFonts w:ascii="Cambria" w:hAnsi="Cambria" w:cs="Calibri"/>
          <w:lang w:val="en-GB" w:eastAsia="en-US"/>
        </w:rPr>
        <w:t>Attīstība</w:t>
      </w:r>
      <w:proofErr w:type="spellEnd"/>
      <w:r w:rsidRPr="00137A5D">
        <w:rPr>
          <w:rFonts w:ascii="Cambria" w:hAnsi="Cambria" w:cs="Calibri"/>
          <w:lang w:val="en-GB" w:eastAsia="en-US"/>
        </w:rPr>
        <w:t>” [“Development”], State Border Guard College).</w:t>
      </w:r>
    </w:p>
    <w:p w:rsidR="008F1DA6" w:rsidRPr="00137A5D" w:rsidRDefault="008F1DA6" w:rsidP="008F1DA6">
      <w:pPr>
        <w:autoSpaceDE w:val="0"/>
        <w:autoSpaceDN w:val="0"/>
        <w:adjustRightInd w:val="0"/>
        <w:jc w:val="both"/>
        <w:rPr>
          <w:rFonts w:ascii="Cambria" w:hAnsi="Cambria" w:cs="Calibri"/>
          <w:lang w:val="en-GB" w:eastAsia="en-US"/>
        </w:rPr>
      </w:pPr>
    </w:p>
    <w:p w:rsidR="008F1DA6" w:rsidRPr="00137A5D" w:rsidRDefault="008F1DA6" w:rsidP="008F1DA6">
      <w:pPr>
        <w:autoSpaceDE w:val="0"/>
        <w:autoSpaceDN w:val="0"/>
        <w:adjustRightInd w:val="0"/>
        <w:jc w:val="both"/>
        <w:rPr>
          <w:rFonts w:ascii="Cambria" w:hAnsi="Cambria" w:cs="Calibri"/>
          <w:lang w:val="en-GB" w:eastAsia="en-US"/>
        </w:rPr>
      </w:pPr>
      <w:r w:rsidRPr="00137A5D">
        <w:rPr>
          <w:rFonts w:ascii="Cambria" w:hAnsi="Cambria" w:cs="Calibri"/>
          <w:lang w:val="en-GB" w:eastAsia="en-US"/>
        </w:rPr>
        <w:t xml:space="preserve">Large part of the study programmes is suitable also for the specific requirements of the labour market. For example,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branch of Transport and Telecommunication Institute offers to residents of the region higher vocational education in the following study programmes: “</w:t>
      </w:r>
      <w:r w:rsidRPr="00137A5D">
        <w:rPr>
          <w:rFonts w:ascii="Cambria" w:hAnsi="Cambria" w:cs="Calibri,Italic"/>
          <w:i/>
          <w:iCs/>
          <w:lang w:val="en-GB" w:eastAsia="en-US"/>
        </w:rPr>
        <w:t xml:space="preserve">Transport and business logistics” </w:t>
      </w:r>
      <w:r w:rsidRPr="00137A5D">
        <w:rPr>
          <w:rFonts w:ascii="Cambria" w:hAnsi="Cambria" w:cs="Calibri"/>
          <w:lang w:val="en-GB" w:eastAsia="en-US"/>
        </w:rPr>
        <w:t xml:space="preserve">and </w:t>
      </w:r>
      <w:r w:rsidRPr="00137A5D">
        <w:rPr>
          <w:rFonts w:ascii="Cambria" w:hAnsi="Cambria" w:cs="Calibri,Italic"/>
          <w:i/>
          <w:iCs/>
          <w:lang w:val="en-GB" w:eastAsia="en-US"/>
        </w:rPr>
        <w:t>“Transport entrepreneurship management”</w:t>
      </w:r>
      <w:r w:rsidRPr="00137A5D">
        <w:rPr>
          <w:rFonts w:ascii="Cambria" w:hAnsi="Cambria" w:cs="Calibri"/>
          <w:lang w:val="en-GB" w:eastAsia="en-US"/>
        </w:rPr>
        <w:t xml:space="preserve">, as well as bachelor degree in study programme </w:t>
      </w:r>
      <w:r w:rsidRPr="00137A5D">
        <w:rPr>
          <w:rFonts w:ascii="Cambria" w:hAnsi="Cambria" w:cs="Calibri,Italic"/>
          <w:i/>
          <w:iCs/>
          <w:lang w:val="en-GB" w:eastAsia="en-US"/>
        </w:rPr>
        <w:t>“Transport commercial exploitation”</w:t>
      </w:r>
      <w:r w:rsidRPr="00137A5D">
        <w:rPr>
          <w:rFonts w:ascii="Cambria" w:hAnsi="Cambria" w:cs="Calibri"/>
          <w:lang w:val="en-GB" w:eastAsia="en-US"/>
        </w:rPr>
        <w:t xml:space="preserve">. A new programme has also been developed, which, upon studying in Daugavpils for the entire period of studies provides opportunity to acquire academic degree </w:t>
      </w:r>
      <w:r w:rsidRPr="00137A5D">
        <w:rPr>
          <w:rFonts w:ascii="Cambria" w:hAnsi="Cambria" w:cs="Calibri,Italic"/>
          <w:i/>
          <w:iCs/>
          <w:lang w:val="en-GB" w:eastAsia="en-US"/>
        </w:rPr>
        <w:t>“Bachelor of Engineering Sciences in Machine Science”</w:t>
      </w:r>
      <w:r w:rsidRPr="00137A5D">
        <w:rPr>
          <w:rFonts w:ascii="Cambria" w:hAnsi="Cambria" w:cs="Calibri"/>
          <w:lang w:val="en-GB" w:eastAsia="en-US"/>
        </w:rPr>
        <w:t xml:space="preserve">. Speciality of this programme called </w:t>
      </w:r>
      <w:r w:rsidRPr="00137A5D">
        <w:rPr>
          <w:rFonts w:ascii="Cambria" w:hAnsi="Cambria" w:cs="Calibri"/>
          <w:i/>
          <w:lang w:val="en-GB" w:eastAsia="en-US"/>
        </w:rPr>
        <w:t>“</w:t>
      </w:r>
      <w:proofErr w:type="spellStart"/>
      <w:r w:rsidRPr="00137A5D">
        <w:rPr>
          <w:rFonts w:ascii="Cambria" w:hAnsi="Cambria" w:cs="Calibri"/>
          <w:i/>
          <w:lang w:val="en-GB" w:eastAsia="en-US"/>
        </w:rPr>
        <w:t>Overground</w:t>
      </w:r>
      <w:proofErr w:type="spellEnd"/>
      <w:r w:rsidRPr="00137A5D">
        <w:rPr>
          <w:rFonts w:ascii="Cambria" w:hAnsi="Cambria" w:cs="Calibri"/>
          <w:i/>
          <w:lang w:val="en-GB" w:eastAsia="en-US"/>
        </w:rPr>
        <w:t xml:space="preserve"> transport exploitation”</w:t>
      </w:r>
      <w:r w:rsidRPr="00137A5D">
        <w:rPr>
          <w:rFonts w:ascii="Cambria" w:hAnsi="Cambria" w:cs="Calibri"/>
          <w:lang w:val="en-GB" w:eastAsia="en-US"/>
        </w:rPr>
        <w:t xml:space="preserve"> has been prepared especially for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branch. The programme has been developed taking into consideration the regional specificities and recommendations of the specialists working in the sector of transport companies. This is the basis of the education of engineer. Over 65% of the load of studies have been assigned for the acquirement of classical subjects of engineering sciences and approximately 35% - for the subjects related to management, economics, languages and other. The entire process of studies takes place at TSI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branch, furthermore, material facilities of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transport and telecommunications technical school and “Daugavpils Locomotive Repair Plant” and modern computer technologies are being used. Traineeship takes place at “</w:t>
      </w:r>
      <w:proofErr w:type="spellStart"/>
      <w:r w:rsidRPr="00137A5D">
        <w:rPr>
          <w:rFonts w:ascii="Cambria" w:hAnsi="Cambria" w:cs="Calibri"/>
          <w:lang w:val="en-GB" w:eastAsia="en-US"/>
        </w:rPr>
        <w:t>Latvijas</w:t>
      </w:r>
      <w:proofErr w:type="spellEnd"/>
      <w:r w:rsidRPr="00137A5D">
        <w:rPr>
          <w:rFonts w:ascii="Cambria" w:hAnsi="Cambria" w:cs="Calibri"/>
          <w:lang w:val="en-GB" w:eastAsia="en-US"/>
        </w:rPr>
        <w:t xml:space="preserve"> </w:t>
      </w:r>
      <w:proofErr w:type="spellStart"/>
      <w:r w:rsidRPr="00137A5D">
        <w:rPr>
          <w:rFonts w:ascii="Cambria" w:hAnsi="Cambria" w:cs="Calibri"/>
          <w:lang w:val="en-GB" w:eastAsia="en-US"/>
        </w:rPr>
        <w:t>Dzelzceļš</w:t>
      </w:r>
      <w:proofErr w:type="spellEnd"/>
      <w:r w:rsidRPr="00137A5D">
        <w:rPr>
          <w:rFonts w:ascii="Cambria" w:hAnsi="Cambria" w:cs="Calibri"/>
          <w:lang w:val="en-GB" w:eastAsia="en-US"/>
        </w:rPr>
        <w:t xml:space="preserve">” and “Daugavpils </w:t>
      </w:r>
      <w:proofErr w:type="spellStart"/>
      <w:r w:rsidRPr="00137A5D">
        <w:rPr>
          <w:rFonts w:ascii="Cambria" w:hAnsi="Cambria" w:cs="Calibri"/>
          <w:lang w:val="en-GB" w:eastAsia="en-US"/>
        </w:rPr>
        <w:t>autobusu</w:t>
      </w:r>
      <w:proofErr w:type="spellEnd"/>
      <w:r w:rsidRPr="00137A5D">
        <w:rPr>
          <w:rFonts w:ascii="Cambria" w:hAnsi="Cambria" w:cs="Calibri"/>
          <w:lang w:val="en-GB" w:eastAsia="en-US"/>
        </w:rPr>
        <w:t xml:space="preserve"> parks”, as well as other transport enterprises of </w:t>
      </w:r>
      <w:proofErr w:type="spellStart"/>
      <w:r w:rsidRPr="00137A5D">
        <w:rPr>
          <w:rFonts w:ascii="Cambria" w:hAnsi="Cambria" w:cs="Calibri"/>
          <w:lang w:val="en-GB" w:eastAsia="en-US"/>
        </w:rPr>
        <w:t>Latgales</w:t>
      </w:r>
      <w:proofErr w:type="spellEnd"/>
      <w:r w:rsidRPr="00137A5D">
        <w:rPr>
          <w:rFonts w:ascii="Cambria" w:hAnsi="Cambria" w:cs="Calibri"/>
          <w:lang w:val="en-GB" w:eastAsia="en-US"/>
        </w:rPr>
        <w:t xml:space="preserve"> region.</w:t>
      </w:r>
    </w:p>
    <w:p w:rsidR="008F1DA6" w:rsidRPr="00137A5D" w:rsidRDefault="008F1DA6" w:rsidP="008F1DA6">
      <w:pPr>
        <w:rPr>
          <w:rFonts w:ascii="Cambria" w:hAnsi="Cambria" w:cs="Calibri"/>
          <w:lang w:val="en-GB" w:eastAsia="en-US"/>
        </w:rPr>
      </w:pPr>
    </w:p>
    <w:p w:rsidR="008F1DA6" w:rsidRPr="00137A5D" w:rsidRDefault="008F1DA6" w:rsidP="008F1DA6">
      <w:pPr>
        <w:autoSpaceDE w:val="0"/>
        <w:autoSpaceDN w:val="0"/>
        <w:adjustRightInd w:val="0"/>
        <w:jc w:val="both"/>
        <w:rPr>
          <w:rFonts w:ascii="Cambria" w:hAnsi="Cambria" w:cs="Calibri,BoldItalic"/>
          <w:b/>
          <w:bCs/>
          <w:i/>
          <w:iCs/>
          <w:lang w:val="en-GB" w:eastAsia="en-US"/>
        </w:rPr>
      </w:pPr>
    </w:p>
    <w:p w:rsidR="008F1DA6" w:rsidRPr="00137A5D" w:rsidRDefault="008F1DA6" w:rsidP="008F1DA6">
      <w:pPr>
        <w:autoSpaceDE w:val="0"/>
        <w:autoSpaceDN w:val="0"/>
        <w:adjustRightInd w:val="0"/>
        <w:jc w:val="both"/>
        <w:rPr>
          <w:rFonts w:ascii="Cambria" w:hAnsi="Cambria" w:cs="Calibri,BoldItalic"/>
          <w:b/>
          <w:bCs/>
          <w:i/>
          <w:iCs/>
          <w:lang w:val="en-GB" w:eastAsia="en-US"/>
        </w:rPr>
      </w:pPr>
      <w:r w:rsidRPr="00137A5D">
        <w:rPr>
          <w:rFonts w:ascii="Cambria" w:hAnsi="Cambria" w:cs="Calibri,BoldItalic"/>
          <w:b/>
          <w:bCs/>
          <w:i/>
          <w:iCs/>
          <w:lang w:val="en-GB" w:eastAsia="en-US"/>
        </w:rPr>
        <w:t>Lifelong education</w:t>
      </w:r>
    </w:p>
    <w:p w:rsidR="008F1DA6" w:rsidRPr="00137A5D" w:rsidRDefault="008F1DA6" w:rsidP="008F1DA6">
      <w:pPr>
        <w:autoSpaceDE w:val="0"/>
        <w:autoSpaceDN w:val="0"/>
        <w:adjustRightInd w:val="0"/>
        <w:jc w:val="both"/>
        <w:rPr>
          <w:rFonts w:ascii="Cambria" w:hAnsi="Cambria" w:cs="Calibri,BoldItalic"/>
          <w:b/>
          <w:bCs/>
          <w:i/>
          <w:iCs/>
          <w:lang w:val="en-GB" w:eastAsia="en-US"/>
        </w:rPr>
      </w:pPr>
    </w:p>
    <w:p w:rsidR="008F1DA6" w:rsidRPr="00137A5D" w:rsidRDefault="008F1DA6" w:rsidP="008F1DA6">
      <w:pPr>
        <w:autoSpaceDE w:val="0"/>
        <w:autoSpaceDN w:val="0"/>
        <w:adjustRightInd w:val="0"/>
        <w:jc w:val="both"/>
        <w:rPr>
          <w:rFonts w:ascii="Cambria" w:hAnsi="Cambria" w:cs="Calibri"/>
          <w:lang w:val="en-GB" w:eastAsia="en-US"/>
        </w:rPr>
      </w:pPr>
      <w:r w:rsidRPr="00137A5D">
        <w:rPr>
          <w:rFonts w:ascii="Cambria" w:hAnsi="Cambria" w:cs="Calibri"/>
          <w:lang w:val="en-GB" w:eastAsia="en-US"/>
        </w:rPr>
        <w:t>In comparison with other regions of Latvia higher activity in the field of lifelong education (adult education)</w:t>
      </w:r>
      <w:r w:rsidRPr="00137A5D">
        <w:rPr>
          <w:rStyle w:val="ae"/>
          <w:rFonts w:ascii="Cambria" w:hAnsi="Cambria"/>
          <w:lang w:val="en-GB"/>
        </w:rPr>
        <w:t xml:space="preserve"> </w:t>
      </w:r>
      <w:r w:rsidRPr="00137A5D">
        <w:rPr>
          <w:rStyle w:val="ae"/>
          <w:rFonts w:ascii="Cambria" w:hAnsi="Cambria"/>
          <w:lang w:val="en-GB"/>
        </w:rPr>
        <w:footnoteReference w:id="3"/>
      </w:r>
      <w:r w:rsidRPr="00137A5D">
        <w:rPr>
          <w:rFonts w:ascii="Cambria" w:hAnsi="Cambria" w:cs="Calibri"/>
          <w:lang w:val="en-GB" w:eastAsia="en-US"/>
        </w:rPr>
        <w:t xml:space="preserve"> can be observed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In 2011 the highest percentage of adults (excluding Riga and Greater Riga region) were involved in acquirement of both formal and informal education. Although no statistical data regarding the very recent years are available, situation could be similar. It has been observed that women are more active than men in the field of lifelong education.</w:t>
      </w:r>
    </w:p>
    <w:p w:rsidR="008F1DA6" w:rsidRPr="00137A5D" w:rsidRDefault="008F1DA6" w:rsidP="008F1DA6">
      <w:pPr>
        <w:jc w:val="both"/>
        <w:rPr>
          <w:rFonts w:ascii="Cambria" w:hAnsi="Cambria" w:cs="Calibri,Italic"/>
          <w:i/>
          <w:iCs/>
          <w:lang w:val="en-GB" w:eastAsia="en-US"/>
        </w:rPr>
      </w:pPr>
    </w:p>
    <w:p w:rsidR="008F1DA6" w:rsidRPr="00137A5D" w:rsidRDefault="008F1DA6" w:rsidP="008F1DA6">
      <w:pPr>
        <w:jc w:val="right"/>
        <w:rPr>
          <w:rFonts w:ascii="Cambria" w:hAnsi="Cambria"/>
          <w:lang w:val="en-GB"/>
        </w:rPr>
      </w:pPr>
      <w:r>
        <w:rPr>
          <w:rFonts w:ascii="Cambria" w:hAnsi="Cambria"/>
          <w:noProof/>
          <w:lang w:val="ru-RU" w:eastAsia="ru-RU"/>
        </w:rPr>
        <w:lastRenderedPageBreak/>
        <w:drawing>
          <wp:inline distT="0" distB="0" distL="0" distR="0">
            <wp:extent cx="6387465" cy="2743200"/>
            <wp:effectExtent l="0" t="0" r="0" b="0"/>
            <wp:docPr id="28" name="Char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2"/>
                    <pic:cNvPicPr>
                      <a:picLocks noChangeAspect="1" noChangeArrowheads="1"/>
                    </pic:cNvPicPr>
                  </pic:nvPicPr>
                  <pic:blipFill>
                    <a:blip r:embed="rId28"/>
                    <a:srcRect l="-1180" t="-5322" r="-2010" b="-3632"/>
                    <a:stretch>
                      <a:fillRect/>
                    </a:stretch>
                  </pic:blipFill>
                  <pic:spPr bwMode="auto">
                    <a:xfrm>
                      <a:off x="0" y="0"/>
                      <a:ext cx="6387465" cy="2743200"/>
                    </a:xfrm>
                    <a:prstGeom prst="rect">
                      <a:avLst/>
                    </a:prstGeom>
                    <a:noFill/>
                    <a:ln w="9525">
                      <a:noFill/>
                      <a:miter lim="800000"/>
                      <a:headEnd/>
                      <a:tailEnd/>
                    </a:ln>
                  </pic:spPr>
                </pic:pic>
              </a:graphicData>
            </a:graphic>
          </wp:inline>
        </w:drawing>
      </w:r>
    </w:p>
    <w:p w:rsidR="008F1DA6" w:rsidRPr="00137A5D" w:rsidRDefault="008F1DA6" w:rsidP="008F1DA6">
      <w:pPr>
        <w:rPr>
          <w:rFonts w:ascii="Cambria" w:hAnsi="Cambria"/>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Piedalīšanās</w:t>
            </w:r>
            <w:proofErr w:type="spellEnd"/>
            <w:r w:rsidRPr="00137A5D">
              <w:rPr>
                <w:rFonts w:ascii="Cambria" w:hAnsi="Cambria"/>
                <w:sz w:val="20"/>
                <w:lang w:val="en-GB"/>
              </w:rPr>
              <w:t xml:space="preserve"> </w:t>
            </w:r>
            <w:proofErr w:type="spellStart"/>
            <w:r w:rsidRPr="00137A5D">
              <w:rPr>
                <w:rFonts w:ascii="Cambria" w:hAnsi="Cambria"/>
                <w:sz w:val="20"/>
                <w:lang w:val="en-GB"/>
              </w:rPr>
              <w:t>pieaugušo</w:t>
            </w:r>
            <w:proofErr w:type="spellEnd"/>
            <w:r w:rsidRPr="00137A5D">
              <w:rPr>
                <w:rFonts w:ascii="Cambria" w:hAnsi="Cambria"/>
                <w:sz w:val="20"/>
                <w:lang w:val="en-GB"/>
              </w:rPr>
              <w:t xml:space="preserve"> </w:t>
            </w:r>
            <w:proofErr w:type="spellStart"/>
            <w:r w:rsidRPr="00137A5D">
              <w:rPr>
                <w:rFonts w:ascii="Cambria" w:hAnsi="Cambria"/>
                <w:sz w:val="20"/>
                <w:lang w:val="en-GB"/>
              </w:rPr>
              <w:t>izglītībā</w:t>
            </w:r>
            <w:proofErr w:type="spellEnd"/>
            <w:r w:rsidRPr="00137A5D">
              <w:rPr>
                <w:rFonts w:ascii="Cambria" w:hAnsi="Cambria"/>
                <w:sz w:val="20"/>
                <w:lang w:val="en-GB"/>
              </w:rPr>
              <w:t xml:space="preserve"> (2011)</w:t>
            </w:r>
          </w:p>
        </w:tc>
        <w:tc>
          <w:tcPr>
            <w:tcW w:w="5069" w:type="dxa"/>
          </w:tcPr>
          <w:p w:rsidR="008F1DA6" w:rsidRPr="00137A5D" w:rsidRDefault="008F1DA6" w:rsidP="005E0919">
            <w:pPr>
              <w:autoSpaceDE w:val="0"/>
              <w:autoSpaceDN w:val="0"/>
              <w:adjustRightInd w:val="0"/>
              <w:rPr>
                <w:rFonts w:ascii="Cambria" w:hAnsi="Cambria"/>
                <w:sz w:val="20"/>
                <w:lang w:val="en-GB"/>
              </w:rPr>
            </w:pPr>
            <w:r w:rsidRPr="00137A5D">
              <w:rPr>
                <w:rFonts w:ascii="Cambria" w:hAnsi="Cambria"/>
                <w:sz w:val="20"/>
                <w:lang w:val="en-GB"/>
              </w:rPr>
              <w:t>Participation in adult education (2011)</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r w:rsidRPr="00137A5D">
              <w:rPr>
                <w:rFonts w:ascii="Cambria" w:hAnsi="Cambria"/>
                <w:sz w:val="20"/>
                <w:lang w:val="en-GB"/>
              </w:rPr>
              <w:t>Riga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Pierīgas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r w:rsidRPr="00137A5D">
              <w:rPr>
                <w:rFonts w:ascii="Cambria" w:hAnsi="Cambria"/>
                <w:sz w:val="20"/>
                <w:lang w:val="en-GB"/>
              </w:rPr>
              <w:t>Greater Riga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8F1DA6" w:rsidRPr="00137A5D" w:rsidRDefault="008F1DA6" w:rsidP="008F1DA6">
      <w:pPr>
        <w:jc w:val="center"/>
        <w:rPr>
          <w:rFonts w:ascii="Cambria" w:hAnsi="Cambria" w:cs="Calibri"/>
          <w:i/>
          <w:sz w:val="20"/>
          <w:lang w:val="en-GB" w:eastAsia="en-US"/>
        </w:rPr>
      </w:pPr>
      <w:r w:rsidRPr="00137A5D">
        <w:rPr>
          <w:rFonts w:ascii="Cambria" w:hAnsi="Cambria" w:cs="Calibri"/>
          <w:i/>
          <w:sz w:val="20"/>
          <w:lang w:val="en-GB" w:eastAsia="en-US"/>
        </w:rPr>
        <w:br/>
        <w:t>Figure 7:</w:t>
      </w:r>
      <w:r w:rsidRPr="00137A5D">
        <w:rPr>
          <w:rFonts w:ascii="Cambria" w:hAnsi="Cambria"/>
          <w:color w:val="000000"/>
          <w:kern w:val="24"/>
          <w:lang w:val="en-GB"/>
        </w:rPr>
        <w:t xml:space="preserve"> </w:t>
      </w:r>
      <w:r w:rsidRPr="00137A5D">
        <w:rPr>
          <w:rFonts w:ascii="Cambria" w:hAnsi="Cambria"/>
          <w:i/>
          <w:sz w:val="20"/>
          <w:lang w:val="en-GB"/>
        </w:rPr>
        <w:t>Participation in adult education</w:t>
      </w:r>
      <w:r w:rsidRPr="00137A5D">
        <w:rPr>
          <w:rFonts w:ascii="Cambria" w:hAnsi="Cambria" w:cs="Calibri"/>
          <w:i/>
          <w:sz w:val="20"/>
          <w:lang w:val="en-GB" w:eastAsia="en-US"/>
        </w:rPr>
        <w:t xml:space="preserve"> (2011)</w:t>
      </w:r>
    </w:p>
    <w:p w:rsidR="008F1DA6" w:rsidRPr="00137A5D" w:rsidRDefault="008F1DA6" w:rsidP="008F1DA6">
      <w:pPr>
        <w:jc w:val="center"/>
        <w:rPr>
          <w:rFonts w:ascii="Cambria" w:hAnsi="Cambria" w:cs="Calibri"/>
          <w:i/>
          <w:sz w:val="20"/>
          <w:lang w:val="en-GB" w:eastAsia="en-US"/>
        </w:rPr>
      </w:pPr>
      <w:r w:rsidRPr="00137A5D">
        <w:rPr>
          <w:rFonts w:ascii="Cambria" w:hAnsi="Cambria"/>
          <w:i/>
          <w:sz w:val="20"/>
          <w:lang w:val="en-GB"/>
        </w:rPr>
        <w:t>Source: Central Statistical Bureau of the Republic of Latvia</w:t>
      </w:r>
    </w:p>
    <w:p w:rsidR="008F1DA6" w:rsidRPr="00137A5D" w:rsidRDefault="008F1DA6" w:rsidP="008F1DA6">
      <w:pPr>
        <w:pStyle w:val="3"/>
        <w:rPr>
          <w:lang w:val="en-GB"/>
        </w:rPr>
      </w:pPr>
      <w:bookmarkStart w:id="22" w:name="_Toc411810935"/>
      <w:bookmarkStart w:id="23" w:name="_Toc411812325"/>
      <w:bookmarkStart w:id="24" w:name="_Toc411846922"/>
      <w:bookmarkStart w:id="25" w:name="_Toc411892119"/>
      <w:r w:rsidRPr="00137A5D">
        <w:rPr>
          <w:lang w:val="en-GB"/>
        </w:rPr>
        <w:t>Unemployment and job seekers</w:t>
      </w:r>
      <w:bookmarkEnd w:id="22"/>
      <w:bookmarkEnd w:id="23"/>
      <w:bookmarkEnd w:id="24"/>
      <w:bookmarkEnd w:id="25"/>
    </w:p>
    <w:p w:rsidR="008F1DA6" w:rsidRPr="00137A5D" w:rsidRDefault="008F1DA6" w:rsidP="008F1DA6">
      <w:pPr>
        <w:jc w:val="both"/>
        <w:rPr>
          <w:rFonts w:ascii="Cambria" w:hAnsi="Cambria"/>
          <w:lang w:val="en-GB"/>
        </w:rPr>
      </w:pPr>
    </w:p>
    <w:p w:rsidR="008F1DA6" w:rsidRPr="00137A5D" w:rsidRDefault="008F1DA6" w:rsidP="008F1DA6">
      <w:pPr>
        <w:jc w:val="both"/>
        <w:rPr>
          <w:rFonts w:ascii="Cambria" w:hAnsi="Cambria"/>
          <w:lang w:val="en-GB"/>
        </w:rPr>
      </w:pPr>
      <w:r w:rsidRPr="00137A5D">
        <w:rPr>
          <w:rFonts w:ascii="Cambria" w:hAnsi="Cambria"/>
          <w:lang w:val="en-GB"/>
        </w:rPr>
        <w:t xml:space="preserve">Rate of the registered unemployment was 8.5% nationwide on 31 December 2014 (proportion of the registered unemployed persons within the total amount of economically active residents). The highest unemployment level was just in </w:t>
      </w:r>
      <w:proofErr w:type="spellStart"/>
      <w:r w:rsidRPr="00137A5D">
        <w:rPr>
          <w:rFonts w:ascii="Cambria" w:hAnsi="Cambria"/>
          <w:lang w:val="en-GB"/>
        </w:rPr>
        <w:t>Latgale</w:t>
      </w:r>
      <w:proofErr w:type="spellEnd"/>
      <w:r w:rsidRPr="00137A5D">
        <w:rPr>
          <w:rFonts w:ascii="Cambria" w:hAnsi="Cambria"/>
          <w:lang w:val="en-GB"/>
        </w:rPr>
        <w:t xml:space="preserve"> region (17.8%), where the total number of unemployed persons was 23981.</w:t>
      </w:r>
    </w:p>
    <w:p w:rsidR="008F1DA6" w:rsidRPr="00137A5D" w:rsidRDefault="008F1DA6" w:rsidP="008F1DA6">
      <w:pPr>
        <w:jc w:val="both"/>
        <w:rPr>
          <w:rFonts w:ascii="Cambria" w:hAnsi="Cambria"/>
          <w:lang w:val="en-GB"/>
        </w:rPr>
      </w:pPr>
    </w:p>
    <w:p w:rsidR="008F1DA6" w:rsidRPr="00137A5D" w:rsidRDefault="008F1DA6" w:rsidP="008F1DA6">
      <w:pPr>
        <w:jc w:val="center"/>
        <w:rPr>
          <w:rFonts w:ascii="Cambria" w:hAnsi="Cambria"/>
          <w:lang w:val="en-GB"/>
        </w:rPr>
      </w:pPr>
      <w:r>
        <w:rPr>
          <w:rFonts w:ascii="Cambria" w:hAnsi="Cambria"/>
          <w:noProof/>
          <w:lang w:val="ru-RU" w:eastAsia="ru-RU"/>
        </w:rPr>
        <w:lastRenderedPageBreak/>
        <w:drawing>
          <wp:inline distT="0" distB="0" distL="0" distR="0">
            <wp:extent cx="5200015" cy="3384550"/>
            <wp:effectExtent l="19050" t="0" r="635" b="0"/>
            <wp:docPr id="27" name="Picture 23" descr="http://nva.gov.lv/docs/28_54d4b6662abd51.11216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va.gov.lv/docs/28_54d4b6662abd51.11216509.png"/>
                    <pic:cNvPicPr>
                      <a:picLocks noChangeAspect="1" noChangeArrowheads="1"/>
                    </pic:cNvPicPr>
                  </pic:nvPicPr>
                  <pic:blipFill>
                    <a:blip r:embed="rId29"/>
                    <a:srcRect/>
                    <a:stretch>
                      <a:fillRect/>
                    </a:stretch>
                  </pic:blipFill>
                  <pic:spPr bwMode="auto">
                    <a:xfrm>
                      <a:off x="0" y="0"/>
                      <a:ext cx="5200015" cy="3384550"/>
                    </a:xfrm>
                    <a:prstGeom prst="rect">
                      <a:avLst/>
                    </a:prstGeom>
                    <a:noFill/>
                    <a:ln w="9525">
                      <a:noFill/>
                      <a:miter lim="800000"/>
                      <a:headEnd/>
                      <a:tailEnd/>
                    </a:ln>
                  </pic:spPr>
                </pic:pic>
              </a:graphicData>
            </a:graphic>
          </wp:inline>
        </w:drawing>
      </w:r>
    </w:p>
    <w:p w:rsidR="008F1DA6" w:rsidRPr="00137A5D" w:rsidRDefault="008F1DA6" w:rsidP="008F1DA6">
      <w:pPr>
        <w:autoSpaceDE w:val="0"/>
        <w:autoSpaceDN w:val="0"/>
        <w:adjustRightInd w:val="0"/>
        <w:jc w:val="center"/>
        <w:rPr>
          <w:rFonts w:ascii="Cambria" w:hAnsi="Cambria"/>
          <w:i/>
          <w:sz w:val="20"/>
          <w:lang w:val="en-GB"/>
        </w:rPr>
      </w:pPr>
      <w:r w:rsidRPr="00137A5D">
        <w:rPr>
          <w:rFonts w:ascii="Cambria" w:hAnsi="Cambria"/>
          <w:b/>
          <w:lang w:val="en-GB"/>
        </w:rPr>
        <w:t>Rate of the registered unemployment nationwide on 31 December 2014 - 8.5%</w:t>
      </w:r>
      <w:r w:rsidRPr="00137A5D">
        <w:rPr>
          <w:rFonts w:ascii="Cambria" w:hAnsi="Cambria"/>
          <w:b/>
          <w:i/>
          <w:sz w:val="20"/>
          <w:lang w:val="en-GB"/>
        </w:rPr>
        <w:br/>
      </w:r>
      <w:r w:rsidRPr="00137A5D">
        <w:rPr>
          <w:rFonts w:ascii="Cambria" w:hAnsi="Cambria"/>
          <w:i/>
          <w:sz w:val="20"/>
          <w:lang w:val="en-GB"/>
        </w:rPr>
        <w:t xml:space="preserve">Figure 8: </w:t>
      </w:r>
      <w:r w:rsidRPr="00137A5D">
        <w:rPr>
          <w:rFonts w:ascii="Cambria" w:hAnsi="Cambria"/>
          <w:i/>
          <w:sz w:val="20"/>
          <w:szCs w:val="20"/>
          <w:lang w:val="en-GB"/>
        </w:rPr>
        <w:t>Rate of the registered unemployment nationwide</w:t>
      </w:r>
      <w:r w:rsidRPr="00137A5D">
        <w:rPr>
          <w:rFonts w:ascii="Cambria" w:hAnsi="Cambria"/>
          <w:b/>
          <w:lang w:val="en-GB"/>
        </w:rPr>
        <w:t xml:space="preserve"> </w:t>
      </w:r>
      <w:r w:rsidRPr="00137A5D">
        <w:rPr>
          <w:rFonts w:ascii="Cambria" w:hAnsi="Cambria"/>
          <w:bCs/>
          <w:i/>
          <w:sz w:val="20"/>
          <w:lang w:val="en-GB"/>
        </w:rPr>
        <w:t>and in regions in December of 2014</w:t>
      </w:r>
      <w:r w:rsidRPr="00137A5D">
        <w:rPr>
          <w:rFonts w:ascii="Cambria" w:hAnsi="Cambria"/>
          <w:i/>
          <w:sz w:val="20"/>
          <w:lang w:val="en-GB"/>
        </w:rPr>
        <w:t xml:space="preserve"> </w:t>
      </w:r>
    </w:p>
    <w:p w:rsidR="008F1DA6" w:rsidRPr="00137A5D" w:rsidRDefault="008F1DA6" w:rsidP="008F1DA6">
      <w:pPr>
        <w:autoSpaceDE w:val="0"/>
        <w:autoSpaceDN w:val="0"/>
        <w:adjustRightInd w:val="0"/>
        <w:jc w:val="center"/>
        <w:rPr>
          <w:rFonts w:ascii="Cambria" w:hAnsi="Cambria"/>
          <w:i/>
          <w:sz w:val="20"/>
          <w:lang w:val="en-GB"/>
        </w:rPr>
      </w:pPr>
      <w:r w:rsidRPr="00137A5D">
        <w:rPr>
          <w:rFonts w:ascii="Cambria" w:hAnsi="Cambria"/>
          <w:i/>
          <w:sz w:val="20"/>
          <w:lang w:val="en-GB"/>
        </w:rPr>
        <w:t>(Source: Data of SEA)</w:t>
      </w:r>
    </w:p>
    <w:p w:rsidR="008F1DA6" w:rsidRPr="00137A5D" w:rsidRDefault="008F1DA6" w:rsidP="008F1DA6">
      <w:pPr>
        <w:autoSpaceDE w:val="0"/>
        <w:autoSpaceDN w:val="0"/>
        <w:adjustRightInd w:val="0"/>
        <w:jc w:val="both"/>
        <w:rPr>
          <w:rFonts w:ascii="Cambria" w:hAnsi="Cambria"/>
          <w:color w:val="000000"/>
          <w:lang w:val="en-GB"/>
        </w:rPr>
      </w:pPr>
    </w:p>
    <w:p w:rsidR="008F1DA6" w:rsidRPr="00137A5D" w:rsidRDefault="008F1DA6" w:rsidP="008F1DA6">
      <w:pPr>
        <w:jc w:val="both"/>
        <w:rPr>
          <w:rFonts w:ascii="Cambria" w:hAnsi="Cambria"/>
          <w:lang w:val="en-GB"/>
        </w:rPr>
      </w:pPr>
      <w:r w:rsidRPr="00137A5D">
        <w:rPr>
          <w:rFonts w:ascii="Cambria" w:hAnsi="Cambria"/>
          <w:lang w:val="en-GB"/>
        </w:rPr>
        <w:t>According to the data provided by the Central Statistical Bureau of the Republic of Latvia there were approximately 2300 active job seekers with higher education, 7900 job seekers with vocational education or vocational secondary education and approximately 8000 job seekers with general higher education.</w:t>
      </w:r>
    </w:p>
    <w:p w:rsidR="008F1DA6" w:rsidRPr="00137A5D" w:rsidRDefault="008F1DA6" w:rsidP="008F1DA6">
      <w:pPr>
        <w:jc w:val="both"/>
        <w:rPr>
          <w:rFonts w:ascii="Cambria" w:hAnsi="Cambria"/>
          <w:lang w:val="en-GB"/>
        </w:rPr>
      </w:pPr>
      <w:r w:rsidRPr="00137A5D">
        <w:rPr>
          <w:rFonts w:ascii="Cambria" w:hAnsi="Cambria"/>
          <w:lang w:val="en-GB"/>
        </w:rPr>
        <w:t>Taking into consideration the available re-training measures for unemployed persons the potential labour force of approximately 20 000 is available in the region.</w:t>
      </w:r>
    </w:p>
    <w:p w:rsidR="008F1DA6" w:rsidRPr="00137A5D" w:rsidRDefault="008F1DA6" w:rsidP="008F1DA6">
      <w:pPr>
        <w:autoSpaceDE w:val="0"/>
        <w:autoSpaceDN w:val="0"/>
        <w:adjustRightInd w:val="0"/>
        <w:jc w:val="both"/>
        <w:rPr>
          <w:rFonts w:ascii="Cambria" w:hAnsi="Cambria"/>
          <w:color w:val="000000"/>
          <w:lang w:val="en-GB"/>
        </w:rPr>
      </w:pPr>
    </w:p>
    <w:p w:rsidR="008F1DA6" w:rsidRPr="00137A5D" w:rsidRDefault="008F1DA6" w:rsidP="008F1DA6">
      <w:pPr>
        <w:pStyle w:val="2"/>
        <w:rPr>
          <w:lang w:val="en-GB"/>
        </w:rPr>
      </w:pPr>
      <w:bookmarkStart w:id="26" w:name="_Toc411810936"/>
      <w:bookmarkStart w:id="27" w:name="_Toc411812326"/>
      <w:bookmarkStart w:id="28" w:name="_Toc411846923"/>
      <w:bookmarkStart w:id="29" w:name="_Toc411892120"/>
      <w:r w:rsidRPr="00137A5D">
        <w:rPr>
          <w:lang w:val="en-GB"/>
        </w:rPr>
        <w:t>Enterprises and non-financial investments</w:t>
      </w:r>
      <w:bookmarkEnd w:id="26"/>
      <w:bookmarkEnd w:id="27"/>
      <w:bookmarkEnd w:id="28"/>
      <w:bookmarkEnd w:id="29"/>
    </w:p>
    <w:p w:rsidR="008F1DA6" w:rsidRPr="00137A5D" w:rsidRDefault="008F1DA6" w:rsidP="008F1DA6">
      <w:pPr>
        <w:autoSpaceDE w:val="0"/>
        <w:autoSpaceDN w:val="0"/>
        <w:adjustRightInd w:val="0"/>
        <w:jc w:val="both"/>
        <w:rPr>
          <w:rFonts w:ascii="Cambria" w:hAnsi="Cambria"/>
          <w:b/>
          <w:color w:val="000000"/>
          <w:lang w:val="en-GB"/>
        </w:rPr>
      </w:pPr>
    </w:p>
    <w:p w:rsidR="008F1DA6" w:rsidRPr="00137A5D" w:rsidRDefault="008F1DA6" w:rsidP="008F1DA6">
      <w:pPr>
        <w:autoSpaceDE w:val="0"/>
        <w:autoSpaceDN w:val="0"/>
        <w:adjustRightInd w:val="0"/>
        <w:jc w:val="both"/>
        <w:rPr>
          <w:rFonts w:ascii="Cambria" w:hAnsi="Cambria"/>
          <w:szCs w:val="20"/>
          <w:lang w:val="en-GB"/>
        </w:rPr>
      </w:pPr>
      <w:r w:rsidRPr="00137A5D">
        <w:rPr>
          <w:rFonts w:ascii="Cambria" w:hAnsi="Cambria"/>
          <w:szCs w:val="20"/>
          <w:lang w:val="en-GB"/>
        </w:rPr>
        <w:t xml:space="preserve">Entrepreneurship environment of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planning region is not much different from other regions, however, such individualities of the region as lower value added of the finished products, lower purchasing capacity of residents and higher rate of self-employed persons should be noted.</w:t>
      </w:r>
    </w:p>
    <w:p w:rsidR="008F1DA6" w:rsidRPr="00137A5D" w:rsidRDefault="008F1DA6" w:rsidP="008F1DA6">
      <w:pPr>
        <w:autoSpaceDE w:val="0"/>
        <w:autoSpaceDN w:val="0"/>
        <w:adjustRightInd w:val="0"/>
        <w:jc w:val="both"/>
        <w:rPr>
          <w:rFonts w:ascii="Cambria" w:hAnsi="Cambria"/>
          <w:szCs w:val="20"/>
          <w:lang w:val="en-GB"/>
        </w:rPr>
      </w:pPr>
      <w:r w:rsidRPr="00137A5D">
        <w:rPr>
          <w:rFonts w:ascii="Cambria" w:hAnsi="Cambria"/>
          <w:szCs w:val="20"/>
          <w:lang w:val="en-GB"/>
        </w:rPr>
        <w:t xml:space="preserve">There were 48 economically active statistical units of market sector per one thousand residents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in 2013. </w:t>
      </w:r>
    </w:p>
    <w:p w:rsidR="008F1DA6" w:rsidRPr="00137A5D" w:rsidRDefault="008F1DA6" w:rsidP="008F1DA6">
      <w:pPr>
        <w:spacing w:after="200" w:line="276" w:lineRule="auto"/>
        <w:jc w:val="right"/>
        <w:rPr>
          <w:rFonts w:ascii="Cambria" w:hAnsi="Cambria" w:cs="Calibri"/>
          <w:sz w:val="20"/>
          <w:szCs w:val="20"/>
          <w:lang w:val="en-GB" w:eastAsia="en-US"/>
        </w:rPr>
      </w:pPr>
      <w:r>
        <w:rPr>
          <w:rFonts w:ascii="Cambria" w:hAnsi="Cambria"/>
          <w:noProof/>
          <w:lang w:val="ru-RU" w:eastAsia="ru-RU"/>
        </w:rPr>
        <w:lastRenderedPageBreak/>
        <w:drawing>
          <wp:inline distT="0" distB="0" distL="0" distR="0">
            <wp:extent cx="5977890" cy="3084195"/>
            <wp:effectExtent l="19050" t="0" r="0" b="0"/>
            <wp:docPr id="26" name="Char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4"/>
                    <pic:cNvPicPr>
                      <a:picLocks noChangeAspect="1" noChangeArrowheads="1"/>
                    </pic:cNvPicPr>
                  </pic:nvPicPr>
                  <pic:blipFill>
                    <a:blip r:embed="rId30"/>
                    <a:srcRect l="-314" t="-4747" r="-1804" b="-5872"/>
                    <a:stretch>
                      <a:fillRect/>
                    </a:stretch>
                  </pic:blipFill>
                  <pic:spPr bwMode="auto">
                    <a:xfrm>
                      <a:off x="0" y="0"/>
                      <a:ext cx="5977890" cy="308419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szCs w:val="20"/>
                <w:lang w:val="en-GB"/>
              </w:rPr>
              <w:t>Ekonomiski</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aktīvās</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statistikas</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vienības</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plānošanas</w:t>
            </w:r>
            <w:proofErr w:type="spellEnd"/>
            <w:r w:rsidRPr="00137A5D">
              <w:rPr>
                <w:rFonts w:ascii="Cambria" w:hAnsi="Cambria"/>
                <w:sz w:val="20"/>
                <w:szCs w:val="20"/>
                <w:lang w:val="en-GB"/>
              </w:rPr>
              <w:t xml:space="preserve"> </w:t>
            </w:r>
            <w:proofErr w:type="spellStart"/>
            <w:r w:rsidRPr="00137A5D">
              <w:rPr>
                <w:rFonts w:ascii="Cambria" w:hAnsi="Cambria"/>
                <w:sz w:val="20"/>
                <w:szCs w:val="20"/>
                <w:lang w:val="en-GB"/>
              </w:rPr>
              <w:t>reģionos</w:t>
            </w:r>
            <w:proofErr w:type="spellEnd"/>
            <w:r w:rsidRPr="00137A5D">
              <w:rPr>
                <w:rFonts w:ascii="Cambria" w:hAnsi="Cambria"/>
                <w:sz w:val="20"/>
                <w:szCs w:val="20"/>
                <w:lang w:val="en-GB"/>
              </w:rPr>
              <w:t xml:space="preserve"> 2011-2013</w:t>
            </w:r>
          </w:p>
        </w:tc>
        <w:tc>
          <w:tcPr>
            <w:tcW w:w="5069" w:type="dxa"/>
          </w:tcPr>
          <w:p w:rsidR="008F1DA6" w:rsidRPr="00137A5D" w:rsidRDefault="008F1DA6" w:rsidP="005E0919">
            <w:pPr>
              <w:autoSpaceDE w:val="0"/>
              <w:autoSpaceDN w:val="0"/>
              <w:adjustRightInd w:val="0"/>
              <w:rPr>
                <w:rFonts w:ascii="Cambria" w:hAnsi="Cambria"/>
                <w:sz w:val="20"/>
                <w:szCs w:val="20"/>
                <w:lang w:val="en-GB"/>
              </w:rPr>
            </w:pPr>
            <w:r w:rsidRPr="00137A5D">
              <w:rPr>
                <w:rFonts w:ascii="Cambria" w:hAnsi="Cambria"/>
                <w:sz w:val="20"/>
                <w:szCs w:val="20"/>
                <w:lang w:val="en-GB"/>
              </w:rPr>
              <w:t>Economically active statistical units in the planning regions 2011-2013</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8F1DA6" w:rsidRPr="00137A5D" w:rsidRDefault="008F1DA6" w:rsidP="008F1DA6">
      <w:pPr>
        <w:spacing w:after="200" w:line="276" w:lineRule="auto"/>
        <w:jc w:val="center"/>
        <w:rPr>
          <w:rFonts w:ascii="Cambria" w:hAnsi="Cambria" w:cs="Calibri"/>
          <w:i/>
          <w:sz w:val="20"/>
          <w:szCs w:val="18"/>
          <w:lang w:val="en-GB" w:eastAsia="en-US"/>
        </w:rPr>
      </w:pPr>
      <w:r w:rsidRPr="00137A5D">
        <w:rPr>
          <w:rFonts w:ascii="Cambria" w:hAnsi="Cambria" w:cs="Calibri"/>
          <w:i/>
          <w:sz w:val="20"/>
          <w:szCs w:val="18"/>
          <w:lang w:val="en-GB" w:eastAsia="en-US"/>
        </w:rPr>
        <w:br/>
        <w:t xml:space="preserve">Figure 9: </w:t>
      </w:r>
      <w:r w:rsidRPr="00137A5D">
        <w:rPr>
          <w:rFonts w:ascii="Cambria" w:hAnsi="Cambria"/>
          <w:i/>
          <w:sz w:val="20"/>
          <w:szCs w:val="20"/>
          <w:lang w:val="en-GB"/>
        </w:rPr>
        <w:t>Statistical units of market sector</w:t>
      </w:r>
      <w:r w:rsidRPr="00137A5D">
        <w:rPr>
          <w:rFonts w:ascii="Cambria" w:hAnsi="Cambria"/>
          <w:sz w:val="20"/>
          <w:szCs w:val="20"/>
          <w:lang w:val="en-GB"/>
        </w:rPr>
        <w:t xml:space="preserve"> </w:t>
      </w:r>
      <w:r w:rsidRPr="00137A5D">
        <w:rPr>
          <w:rFonts w:ascii="Cambria" w:hAnsi="Cambria" w:cs="Calibri"/>
          <w:i/>
          <w:sz w:val="20"/>
          <w:szCs w:val="18"/>
          <w:lang w:val="en-GB" w:eastAsia="en-US"/>
        </w:rPr>
        <w:t xml:space="preserve">(self-employed persons, individual merchants, commercial companies, farms and fishing enterprises) </w:t>
      </w:r>
      <w:r w:rsidRPr="00137A5D">
        <w:rPr>
          <w:rFonts w:ascii="Cambria" w:hAnsi="Cambria"/>
          <w:i/>
          <w:sz w:val="20"/>
          <w:lang w:val="en-GB"/>
        </w:rPr>
        <w:t>Source: Central Statistical Bureau of the Republic of Latvia</w:t>
      </w:r>
    </w:p>
    <w:p w:rsidR="008F1DA6" w:rsidRPr="00137A5D" w:rsidRDefault="008F1DA6" w:rsidP="008F1DA6">
      <w:pPr>
        <w:autoSpaceDE w:val="0"/>
        <w:autoSpaceDN w:val="0"/>
        <w:adjustRightInd w:val="0"/>
        <w:jc w:val="both"/>
        <w:rPr>
          <w:rFonts w:ascii="Cambria" w:hAnsi="Cambria"/>
          <w:szCs w:val="20"/>
          <w:lang w:val="en-GB"/>
        </w:rPr>
      </w:pPr>
      <w:r w:rsidRPr="00137A5D">
        <w:rPr>
          <w:rFonts w:ascii="Cambria" w:hAnsi="Cambria"/>
          <w:szCs w:val="20"/>
          <w:lang w:val="en-GB"/>
        </w:rPr>
        <w:t xml:space="preserve">In comparison with other regions self-employed persons accounted for the highest rate of the economically active statistical units of market sector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in 2013 significantly exceeding the average rate of Latvia (34.0%). This indicator could show the activity of the residents of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region and their wish to improve their life conditions, as well as this is a way to create job for himself/herself, since the unemployment rate in </w:t>
      </w:r>
      <w:proofErr w:type="spellStart"/>
      <w:r w:rsidRPr="00137A5D">
        <w:rPr>
          <w:rFonts w:ascii="Cambria" w:hAnsi="Cambria"/>
          <w:szCs w:val="20"/>
          <w:lang w:val="en-GB"/>
        </w:rPr>
        <w:t>Latgale</w:t>
      </w:r>
      <w:proofErr w:type="spellEnd"/>
      <w:r w:rsidRPr="00137A5D">
        <w:rPr>
          <w:rFonts w:ascii="Cambria" w:hAnsi="Cambria"/>
          <w:szCs w:val="20"/>
          <w:lang w:val="en-GB"/>
        </w:rPr>
        <w:t xml:space="preserve"> is currently the highest nationwide.</w:t>
      </w:r>
    </w:p>
    <w:p w:rsidR="008F1DA6" w:rsidRPr="00137A5D" w:rsidRDefault="008F1DA6" w:rsidP="008F1DA6">
      <w:pPr>
        <w:autoSpaceDE w:val="0"/>
        <w:autoSpaceDN w:val="0"/>
        <w:adjustRightInd w:val="0"/>
        <w:jc w:val="both"/>
        <w:rPr>
          <w:rFonts w:ascii="Cambria" w:hAnsi="Cambria"/>
          <w:szCs w:val="20"/>
          <w:lang w:val="en-GB"/>
        </w:rPr>
      </w:pPr>
    </w:p>
    <w:p w:rsidR="008F1DA6" w:rsidRPr="00137A5D" w:rsidRDefault="008F1DA6" w:rsidP="008F1DA6">
      <w:pPr>
        <w:pStyle w:val="af0"/>
        <w:ind w:left="0"/>
        <w:jc w:val="both"/>
        <w:rPr>
          <w:rFonts w:ascii="Cambria" w:hAnsi="Cambria"/>
          <w:lang w:val="en-GB"/>
        </w:rPr>
      </w:pPr>
      <w:r w:rsidRPr="00137A5D">
        <w:rPr>
          <w:rFonts w:ascii="Cambria" w:hAnsi="Cambria"/>
          <w:lang w:val="en-GB"/>
        </w:rPr>
        <w:t xml:space="preserve">There are several enterprises working in </w:t>
      </w:r>
      <w:proofErr w:type="spellStart"/>
      <w:r w:rsidRPr="00137A5D">
        <w:rPr>
          <w:rFonts w:ascii="Cambria" w:hAnsi="Cambria"/>
          <w:lang w:val="en-GB"/>
        </w:rPr>
        <w:t>Latgale</w:t>
      </w:r>
      <w:proofErr w:type="spellEnd"/>
      <w:r w:rsidRPr="00137A5D">
        <w:rPr>
          <w:rFonts w:ascii="Cambria" w:hAnsi="Cambria"/>
          <w:lang w:val="en-GB"/>
        </w:rPr>
        <w:t xml:space="preserve"> region and producing not only for internal market, but also successfully exporting their products, including LLC (SIA) “</w:t>
      </w:r>
      <w:proofErr w:type="spellStart"/>
      <w:r w:rsidRPr="00137A5D">
        <w:rPr>
          <w:rFonts w:ascii="Cambria" w:hAnsi="Cambria"/>
          <w:lang w:val="en-GB"/>
        </w:rPr>
        <w:t>Intergaz</w:t>
      </w:r>
      <w:proofErr w:type="spellEnd"/>
      <w:r w:rsidRPr="00137A5D">
        <w:rPr>
          <w:rFonts w:ascii="Cambria" w:hAnsi="Cambria"/>
          <w:lang w:val="en-GB"/>
        </w:rPr>
        <w:t>”, LLC (SIA) “Axon cable”, LLC (SIA) “</w:t>
      </w:r>
      <w:proofErr w:type="spellStart"/>
      <w:r w:rsidRPr="00137A5D">
        <w:rPr>
          <w:rFonts w:ascii="Cambria" w:hAnsi="Cambria"/>
          <w:lang w:val="en-GB"/>
        </w:rPr>
        <w:t>Zieglera</w:t>
      </w:r>
      <w:proofErr w:type="spellEnd"/>
      <w:r w:rsidRPr="00137A5D">
        <w:rPr>
          <w:rFonts w:ascii="Cambria" w:hAnsi="Cambria"/>
          <w:lang w:val="en-GB"/>
        </w:rPr>
        <w:t xml:space="preserve"> </w:t>
      </w:r>
      <w:proofErr w:type="spellStart"/>
      <w:r w:rsidRPr="00137A5D">
        <w:rPr>
          <w:rFonts w:ascii="Cambria" w:hAnsi="Cambria"/>
          <w:lang w:val="en-GB"/>
        </w:rPr>
        <w:t>mašīnbūve</w:t>
      </w:r>
      <w:proofErr w:type="spellEnd"/>
      <w:r w:rsidRPr="00137A5D">
        <w:rPr>
          <w:rFonts w:ascii="Cambria" w:hAnsi="Cambria"/>
          <w:lang w:val="en-GB"/>
        </w:rPr>
        <w:t>”, JSC (AS) “</w:t>
      </w:r>
      <w:proofErr w:type="spellStart"/>
      <w:r w:rsidRPr="00137A5D">
        <w:rPr>
          <w:rFonts w:ascii="Cambria" w:hAnsi="Cambria"/>
          <w:lang w:val="en-GB"/>
        </w:rPr>
        <w:t>Preiļu</w:t>
      </w:r>
      <w:proofErr w:type="spellEnd"/>
      <w:r w:rsidRPr="00137A5D">
        <w:rPr>
          <w:rFonts w:ascii="Cambria" w:hAnsi="Cambria"/>
          <w:lang w:val="en-GB"/>
        </w:rPr>
        <w:t xml:space="preserve"> </w:t>
      </w:r>
      <w:proofErr w:type="spellStart"/>
      <w:r w:rsidRPr="00137A5D">
        <w:rPr>
          <w:rFonts w:ascii="Cambria" w:hAnsi="Cambria"/>
          <w:lang w:val="en-GB"/>
        </w:rPr>
        <w:t>siers</w:t>
      </w:r>
      <w:proofErr w:type="spellEnd"/>
      <w:r w:rsidRPr="00137A5D">
        <w:rPr>
          <w:rFonts w:ascii="Cambria" w:hAnsi="Cambria"/>
          <w:lang w:val="en-GB"/>
        </w:rPr>
        <w:t>”, LLC (SIA) “</w:t>
      </w:r>
      <w:proofErr w:type="spellStart"/>
      <w:r w:rsidRPr="00137A5D">
        <w:rPr>
          <w:rFonts w:ascii="Cambria" w:hAnsi="Cambria"/>
          <w:lang w:val="en-GB"/>
        </w:rPr>
        <w:t>Zilā</w:t>
      </w:r>
      <w:proofErr w:type="spellEnd"/>
      <w:r w:rsidRPr="00137A5D">
        <w:rPr>
          <w:rFonts w:ascii="Cambria" w:hAnsi="Cambria"/>
          <w:lang w:val="en-GB"/>
        </w:rPr>
        <w:t xml:space="preserve"> </w:t>
      </w:r>
      <w:proofErr w:type="spellStart"/>
      <w:r w:rsidRPr="00137A5D">
        <w:rPr>
          <w:rFonts w:ascii="Cambria" w:hAnsi="Cambria"/>
          <w:lang w:val="en-GB"/>
        </w:rPr>
        <w:t>lagūna</w:t>
      </w:r>
      <w:proofErr w:type="spellEnd"/>
      <w:r w:rsidRPr="00137A5D">
        <w:rPr>
          <w:rFonts w:ascii="Cambria" w:hAnsi="Cambria"/>
          <w:lang w:val="en-GB"/>
        </w:rPr>
        <w:t>”, LLC (SIA) “</w:t>
      </w:r>
      <w:proofErr w:type="spellStart"/>
      <w:r w:rsidRPr="00137A5D">
        <w:rPr>
          <w:rFonts w:ascii="Cambria" w:hAnsi="Cambria"/>
          <w:lang w:val="en-GB"/>
        </w:rPr>
        <w:t>Magistr</w:t>
      </w:r>
      <w:proofErr w:type="spellEnd"/>
      <w:r w:rsidRPr="00137A5D">
        <w:rPr>
          <w:rFonts w:ascii="Cambria" w:hAnsi="Cambria"/>
          <w:lang w:val="en-GB"/>
        </w:rPr>
        <w:t>”, LLC (SIA) “</w:t>
      </w:r>
      <w:proofErr w:type="spellStart"/>
      <w:r w:rsidRPr="00137A5D">
        <w:rPr>
          <w:rFonts w:ascii="Cambria" w:hAnsi="Cambria"/>
          <w:lang w:val="en-GB"/>
        </w:rPr>
        <w:t>Belmast</w:t>
      </w:r>
      <w:proofErr w:type="spellEnd"/>
      <w:r w:rsidRPr="00137A5D">
        <w:rPr>
          <w:rFonts w:ascii="Cambria" w:hAnsi="Cambria"/>
          <w:lang w:val="en-GB"/>
        </w:rPr>
        <w:t xml:space="preserve">”, JSC (AS) “Daugavpils </w:t>
      </w:r>
      <w:proofErr w:type="spellStart"/>
      <w:r w:rsidRPr="00137A5D">
        <w:rPr>
          <w:rFonts w:ascii="Cambria" w:hAnsi="Cambria"/>
          <w:lang w:val="en-GB"/>
        </w:rPr>
        <w:t>lokomotīvju</w:t>
      </w:r>
      <w:proofErr w:type="spellEnd"/>
      <w:r w:rsidRPr="00137A5D">
        <w:rPr>
          <w:rFonts w:ascii="Cambria" w:hAnsi="Cambria"/>
          <w:lang w:val="en-GB"/>
        </w:rPr>
        <w:t xml:space="preserve"> </w:t>
      </w:r>
      <w:proofErr w:type="spellStart"/>
      <w:r w:rsidRPr="00137A5D">
        <w:rPr>
          <w:rFonts w:ascii="Cambria" w:hAnsi="Cambria"/>
          <w:lang w:val="en-GB"/>
        </w:rPr>
        <w:t>remonta</w:t>
      </w:r>
      <w:proofErr w:type="spellEnd"/>
      <w:r w:rsidRPr="00137A5D">
        <w:rPr>
          <w:rFonts w:ascii="Cambria" w:hAnsi="Cambria"/>
          <w:lang w:val="en-GB"/>
        </w:rPr>
        <w:t xml:space="preserve"> </w:t>
      </w:r>
      <w:proofErr w:type="spellStart"/>
      <w:r w:rsidRPr="00137A5D">
        <w:rPr>
          <w:rFonts w:ascii="Cambria" w:hAnsi="Cambria"/>
          <w:lang w:val="en-GB"/>
        </w:rPr>
        <w:t>rūpnīca</w:t>
      </w:r>
      <w:proofErr w:type="spellEnd"/>
      <w:r w:rsidRPr="00137A5D">
        <w:rPr>
          <w:rFonts w:ascii="Cambria" w:hAnsi="Cambria"/>
          <w:lang w:val="en-GB"/>
        </w:rPr>
        <w:t>”, LLC (SIA) “</w:t>
      </w:r>
      <w:proofErr w:type="spellStart"/>
      <w:r w:rsidRPr="00137A5D">
        <w:rPr>
          <w:rFonts w:ascii="Cambria" w:hAnsi="Cambria"/>
          <w:lang w:val="en-GB"/>
        </w:rPr>
        <w:t>Nexis</w:t>
      </w:r>
      <w:proofErr w:type="spellEnd"/>
      <w:r w:rsidRPr="00137A5D">
        <w:rPr>
          <w:rFonts w:ascii="Cambria" w:hAnsi="Cambria"/>
          <w:lang w:val="en-GB"/>
        </w:rPr>
        <w:t xml:space="preserve"> </w:t>
      </w:r>
      <w:proofErr w:type="spellStart"/>
      <w:r w:rsidRPr="00137A5D">
        <w:rPr>
          <w:rFonts w:ascii="Cambria" w:hAnsi="Cambria"/>
          <w:lang w:val="en-GB"/>
        </w:rPr>
        <w:t>Fibers</w:t>
      </w:r>
      <w:proofErr w:type="spellEnd"/>
      <w:r w:rsidRPr="00137A5D">
        <w:rPr>
          <w:rFonts w:ascii="Cambria" w:hAnsi="Cambria"/>
          <w:lang w:val="en-GB"/>
        </w:rPr>
        <w:t>”, LLC (SIA) “STARS MET”, LLC (SIA) “Z-Light”, LLC (SIA) “</w:t>
      </w:r>
      <w:proofErr w:type="spellStart"/>
      <w:r w:rsidRPr="00137A5D">
        <w:rPr>
          <w:rFonts w:ascii="Cambria" w:hAnsi="Cambria"/>
          <w:lang w:val="en-GB"/>
        </w:rPr>
        <w:t>Līvānu</w:t>
      </w:r>
      <w:proofErr w:type="spellEnd"/>
      <w:r w:rsidRPr="00137A5D">
        <w:rPr>
          <w:rFonts w:ascii="Cambria" w:hAnsi="Cambria"/>
          <w:lang w:val="en-GB"/>
        </w:rPr>
        <w:t xml:space="preserve"> </w:t>
      </w:r>
      <w:proofErr w:type="spellStart"/>
      <w:r w:rsidRPr="00137A5D">
        <w:rPr>
          <w:rFonts w:ascii="Cambria" w:hAnsi="Cambria"/>
          <w:lang w:val="en-GB"/>
        </w:rPr>
        <w:t>kūdras</w:t>
      </w:r>
      <w:proofErr w:type="spellEnd"/>
      <w:r w:rsidRPr="00137A5D">
        <w:rPr>
          <w:rFonts w:ascii="Cambria" w:hAnsi="Cambria"/>
          <w:lang w:val="en-GB"/>
        </w:rPr>
        <w:t xml:space="preserve"> </w:t>
      </w:r>
      <w:proofErr w:type="spellStart"/>
      <w:r w:rsidRPr="00137A5D">
        <w:rPr>
          <w:rFonts w:ascii="Cambria" w:hAnsi="Cambria"/>
          <w:lang w:val="en-GB"/>
        </w:rPr>
        <w:t>fabrika</w:t>
      </w:r>
      <w:proofErr w:type="spellEnd"/>
      <w:r w:rsidRPr="00137A5D">
        <w:rPr>
          <w:rFonts w:ascii="Cambria" w:hAnsi="Cambria"/>
          <w:lang w:val="en-GB"/>
        </w:rPr>
        <w:t>”, LLC (SIA) “</w:t>
      </w:r>
      <w:proofErr w:type="spellStart"/>
      <w:r w:rsidRPr="00137A5D">
        <w:rPr>
          <w:rFonts w:ascii="Cambria" w:hAnsi="Cambria"/>
          <w:lang w:val="en-GB"/>
        </w:rPr>
        <w:t>Nemo</w:t>
      </w:r>
      <w:proofErr w:type="spellEnd"/>
      <w:r w:rsidRPr="00137A5D">
        <w:rPr>
          <w:rFonts w:ascii="Cambria" w:hAnsi="Cambria"/>
          <w:lang w:val="en-GB"/>
        </w:rPr>
        <w:t xml:space="preserve">” and other enterprises. For several years a number of enterprises registered in </w:t>
      </w:r>
      <w:proofErr w:type="spellStart"/>
      <w:r w:rsidRPr="00137A5D">
        <w:rPr>
          <w:rFonts w:ascii="Cambria" w:hAnsi="Cambria"/>
          <w:lang w:val="en-GB"/>
        </w:rPr>
        <w:t>Latgale</w:t>
      </w:r>
      <w:proofErr w:type="spellEnd"/>
      <w:r w:rsidRPr="00137A5D">
        <w:rPr>
          <w:rFonts w:ascii="Cambria" w:hAnsi="Cambria"/>
          <w:lang w:val="en-GB"/>
        </w:rPr>
        <w:t xml:space="preserve"> region have also been among the 100 largest exporters of Latvia. JSC (AS) “</w:t>
      </w:r>
      <w:proofErr w:type="spellStart"/>
      <w:r w:rsidRPr="00137A5D">
        <w:rPr>
          <w:rFonts w:ascii="Cambria" w:hAnsi="Cambria"/>
          <w:lang w:val="en-GB"/>
        </w:rPr>
        <w:t>Preiļu</w:t>
      </w:r>
      <w:proofErr w:type="spellEnd"/>
      <w:r w:rsidRPr="00137A5D">
        <w:rPr>
          <w:rFonts w:ascii="Cambria" w:hAnsi="Cambria"/>
          <w:lang w:val="en-GB"/>
        </w:rPr>
        <w:t xml:space="preserve"> </w:t>
      </w:r>
      <w:proofErr w:type="spellStart"/>
      <w:r w:rsidRPr="00137A5D">
        <w:rPr>
          <w:rFonts w:ascii="Cambria" w:hAnsi="Cambria"/>
          <w:lang w:val="en-GB"/>
        </w:rPr>
        <w:t>siers</w:t>
      </w:r>
      <w:proofErr w:type="spellEnd"/>
      <w:r w:rsidRPr="00137A5D">
        <w:rPr>
          <w:rFonts w:ascii="Cambria" w:hAnsi="Cambria"/>
          <w:lang w:val="en-GB"/>
        </w:rPr>
        <w:t xml:space="preserve">” located in </w:t>
      </w:r>
      <w:proofErr w:type="spellStart"/>
      <w:r w:rsidRPr="00137A5D">
        <w:rPr>
          <w:rFonts w:ascii="Cambria" w:hAnsi="Cambria"/>
          <w:lang w:val="en-GB"/>
        </w:rPr>
        <w:t>Latgale</w:t>
      </w:r>
      <w:proofErr w:type="spellEnd"/>
      <w:r w:rsidRPr="00137A5D">
        <w:rPr>
          <w:rFonts w:ascii="Cambria" w:hAnsi="Cambria"/>
          <w:lang w:val="en-GB"/>
        </w:rPr>
        <w:t xml:space="preserve"> region was awarded in TOP 500 nomination “TOP regional enterprise” in 2014.</w:t>
      </w:r>
    </w:p>
    <w:p w:rsidR="008F1DA6" w:rsidRPr="00137A5D" w:rsidRDefault="008F1DA6" w:rsidP="008F1DA6">
      <w:pPr>
        <w:pStyle w:val="af0"/>
        <w:ind w:left="0"/>
        <w:jc w:val="both"/>
        <w:rPr>
          <w:rFonts w:ascii="Cambria" w:hAnsi="Cambria"/>
          <w:lang w:val="en-GB"/>
        </w:rPr>
      </w:pPr>
    </w:p>
    <w:p w:rsidR="008F1DA6" w:rsidRPr="00137A5D" w:rsidRDefault="008F1DA6" w:rsidP="008F1DA6">
      <w:pPr>
        <w:pStyle w:val="af0"/>
        <w:ind w:left="0"/>
        <w:jc w:val="both"/>
        <w:rPr>
          <w:rFonts w:ascii="Cambria" w:hAnsi="Cambria"/>
          <w:lang w:val="en-GB"/>
        </w:rPr>
      </w:pPr>
      <w:r w:rsidRPr="00137A5D">
        <w:rPr>
          <w:rFonts w:ascii="Cambria" w:hAnsi="Cambria"/>
          <w:color w:val="000000"/>
          <w:lang w:val="en-GB"/>
        </w:rPr>
        <w:t xml:space="preserve">According to the data provided by the </w:t>
      </w:r>
      <w:r w:rsidRPr="00137A5D">
        <w:rPr>
          <w:rFonts w:ascii="Cambria" w:hAnsi="Cambria"/>
          <w:szCs w:val="24"/>
          <w:lang w:val="en-GB"/>
        </w:rPr>
        <w:t>Central Statistical Bureau of the Republic of Latvia</w:t>
      </w:r>
      <w:r w:rsidRPr="00137A5D">
        <w:rPr>
          <w:rFonts w:ascii="Cambria" w:hAnsi="Cambria"/>
          <w:color w:val="000000"/>
          <w:lang w:val="en-GB"/>
        </w:rPr>
        <w:t xml:space="preserve"> non-financial investments in </w:t>
      </w:r>
      <w:proofErr w:type="spellStart"/>
      <w:r w:rsidRPr="00137A5D">
        <w:rPr>
          <w:rFonts w:ascii="Cambria" w:hAnsi="Cambria"/>
          <w:color w:val="000000"/>
          <w:lang w:val="en-GB"/>
        </w:rPr>
        <w:t>Latgale</w:t>
      </w:r>
      <w:proofErr w:type="spellEnd"/>
      <w:r w:rsidRPr="00137A5D">
        <w:rPr>
          <w:rFonts w:ascii="Cambria" w:hAnsi="Cambria"/>
          <w:color w:val="000000"/>
          <w:lang w:val="en-GB"/>
        </w:rPr>
        <w:t xml:space="preserve"> region reached 433.5 million euro in 2013 showing 27.41 million euro growth in comparison with 2008. This indicates on the economical potential of </w:t>
      </w:r>
      <w:proofErr w:type="spellStart"/>
      <w:r w:rsidRPr="00137A5D">
        <w:rPr>
          <w:rFonts w:ascii="Cambria" w:hAnsi="Cambria"/>
          <w:color w:val="000000"/>
          <w:lang w:val="en-GB"/>
        </w:rPr>
        <w:t>Latgale</w:t>
      </w:r>
      <w:proofErr w:type="spellEnd"/>
      <w:r w:rsidRPr="00137A5D">
        <w:rPr>
          <w:rFonts w:ascii="Cambria" w:hAnsi="Cambria"/>
          <w:color w:val="000000"/>
          <w:lang w:val="en-GB"/>
        </w:rPr>
        <w:t>, as well as necessity to continue additional state-level support for the improvements of the region.</w:t>
      </w:r>
    </w:p>
    <w:p w:rsidR="008F1DA6" w:rsidRPr="00137A5D" w:rsidRDefault="008F1DA6" w:rsidP="008F1DA6">
      <w:pPr>
        <w:autoSpaceDE w:val="0"/>
        <w:autoSpaceDN w:val="0"/>
        <w:adjustRightInd w:val="0"/>
        <w:jc w:val="both"/>
        <w:rPr>
          <w:rFonts w:ascii="Cambria" w:hAnsi="Cambria"/>
          <w:color w:val="000000"/>
          <w:lang w:val="en-GB"/>
        </w:rPr>
      </w:pPr>
    </w:p>
    <w:p w:rsidR="008F1DA6" w:rsidRPr="00137A5D" w:rsidRDefault="008F1DA6" w:rsidP="008F1DA6">
      <w:pPr>
        <w:autoSpaceDE w:val="0"/>
        <w:autoSpaceDN w:val="0"/>
        <w:adjustRightInd w:val="0"/>
        <w:jc w:val="center"/>
        <w:rPr>
          <w:rFonts w:ascii="Cambria" w:hAnsi="Cambria"/>
          <w:color w:val="000000"/>
          <w:lang w:val="en-GB"/>
        </w:rPr>
      </w:pPr>
      <w:r>
        <w:rPr>
          <w:rFonts w:ascii="Cambria" w:hAnsi="Cambria"/>
          <w:noProof/>
          <w:lang w:val="ru-RU" w:eastAsia="ru-RU"/>
        </w:rPr>
        <w:drawing>
          <wp:inline distT="0" distB="0" distL="0" distR="0">
            <wp:extent cx="5363845" cy="2743200"/>
            <wp:effectExtent l="0" t="0" r="0" b="0"/>
            <wp:docPr id="25" name="Char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5"/>
                    <pic:cNvPicPr>
                      <a:picLocks noChangeAspect="1" noChangeArrowheads="1"/>
                    </pic:cNvPicPr>
                  </pic:nvPicPr>
                  <pic:blipFill>
                    <a:blip r:embed="rId31"/>
                    <a:srcRect l="-1295" t="-5322" r="-2139" b="-3632"/>
                    <a:stretch>
                      <a:fillRect/>
                    </a:stretch>
                  </pic:blipFill>
                  <pic:spPr bwMode="auto">
                    <a:xfrm>
                      <a:off x="0" y="0"/>
                      <a:ext cx="5363845" cy="274320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Nefinanšu</w:t>
            </w:r>
            <w:proofErr w:type="spellEnd"/>
            <w:r w:rsidRPr="00137A5D">
              <w:rPr>
                <w:rFonts w:ascii="Cambria" w:hAnsi="Cambria"/>
                <w:sz w:val="20"/>
                <w:lang w:val="en-GB"/>
              </w:rPr>
              <w:t xml:space="preserve"> </w:t>
            </w:r>
            <w:proofErr w:type="spellStart"/>
            <w:r w:rsidRPr="00137A5D">
              <w:rPr>
                <w:rFonts w:ascii="Cambria" w:hAnsi="Cambria"/>
                <w:sz w:val="20"/>
                <w:lang w:val="en-GB"/>
              </w:rPr>
              <w:t>investīcijas</w:t>
            </w:r>
            <w:proofErr w:type="spellEnd"/>
            <w:r w:rsidRPr="00137A5D">
              <w:rPr>
                <w:rFonts w:ascii="Cambria" w:hAnsi="Cambria"/>
                <w:sz w:val="20"/>
                <w:lang w:val="en-GB"/>
              </w:rPr>
              <w:t xml:space="preserve"> </w:t>
            </w:r>
            <w:proofErr w:type="spellStart"/>
            <w:r w:rsidRPr="00137A5D">
              <w:rPr>
                <w:rFonts w:ascii="Cambria" w:hAnsi="Cambria"/>
                <w:sz w:val="20"/>
                <w:lang w:val="en-GB"/>
              </w:rPr>
              <w:t>statistiskajos</w:t>
            </w:r>
            <w:proofErr w:type="spellEnd"/>
            <w:r w:rsidRPr="00137A5D">
              <w:rPr>
                <w:rFonts w:ascii="Cambria" w:hAnsi="Cambria"/>
                <w:sz w:val="20"/>
                <w:lang w:val="en-GB"/>
              </w:rPr>
              <w:t xml:space="preserve"> </w:t>
            </w:r>
            <w:proofErr w:type="spellStart"/>
            <w:r w:rsidRPr="00137A5D">
              <w:rPr>
                <w:rFonts w:ascii="Cambria" w:hAnsi="Cambria"/>
                <w:sz w:val="20"/>
                <w:lang w:val="en-GB"/>
              </w:rPr>
              <w:t>reģionos</w:t>
            </w:r>
            <w:proofErr w:type="spellEnd"/>
            <w:r w:rsidRPr="00137A5D">
              <w:rPr>
                <w:rFonts w:ascii="Cambria" w:hAnsi="Cambria"/>
                <w:sz w:val="20"/>
                <w:lang w:val="en-GB"/>
              </w:rPr>
              <w:t xml:space="preserve"> (2013.gada </w:t>
            </w:r>
            <w:proofErr w:type="spellStart"/>
            <w:r w:rsidRPr="00137A5D">
              <w:rPr>
                <w:rFonts w:ascii="Cambria" w:hAnsi="Cambria"/>
                <w:sz w:val="20"/>
                <w:lang w:val="en-GB"/>
              </w:rPr>
              <w:t>salīdzināmajās</w:t>
            </w:r>
            <w:proofErr w:type="spellEnd"/>
            <w:r w:rsidRPr="00137A5D">
              <w:rPr>
                <w:rFonts w:ascii="Cambria" w:hAnsi="Cambria"/>
                <w:sz w:val="20"/>
                <w:lang w:val="en-GB"/>
              </w:rPr>
              <w:t xml:space="preserve"> </w:t>
            </w:r>
            <w:proofErr w:type="spellStart"/>
            <w:r w:rsidRPr="00137A5D">
              <w:rPr>
                <w:rFonts w:ascii="Cambria" w:hAnsi="Cambria"/>
                <w:sz w:val="20"/>
                <w:lang w:val="en-GB"/>
              </w:rPr>
              <w:t>cenās</w:t>
            </w:r>
            <w:proofErr w:type="spellEnd"/>
            <w:r w:rsidRPr="00137A5D">
              <w:rPr>
                <w:rFonts w:ascii="Cambria" w:hAnsi="Cambria"/>
                <w:sz w:val="20"/>
                <w:lang w:val="en-GB"/>
              </w:rPr>
              <w:t xml:space="preserve">, </w:t>
            </w:r>
            <w:proofErr w:type="spellStart"/>
            <w:r w:rsidRPr="00137A5D">
              <w:rPr>
                <w:rFonts w:ascii="Cambria" w:hAnsi="Cambria"/>
                <w:sz w:val="20"/>
                <w:lang w:val="en-GB"/>
              </w:rPr>
              <w:t>milj</w:t>
            </w:r>
            <w:proofErr w:type="spellEnd"/>
            <w:r w:rsidRPr="00137A5D">
              <w:rPr>
                <w:rFonts w:ascii="Cambria" w:hAnsi="Cambria"/>
                <w:sz w:val="20"/>
                <w:lang w:val="en-GB"/>
              </w:rPr>
              <w:t>. EUR)</w:t>
            </w:r>
          </w:p>
        </w:tc>
        <w:tc>
          <w:tcPr>
            <w:tcW w:w="5069" w:type="dxa"/>
          </w:tcPr>
          <w:p w:rsidR="008F1DA6" w:rsidRPr="00137A5D" w:rsidRDefault="008F1DA6" w:rsidP="005E0919">
            <w:pPr>
              <w:autoSpaceDE w:val="0"/>
              <w:autoSpaceDN w:val="0"/>
              <w:adjustRightInd w:val="0"/>
              <w:rPr>
                <w:rFonts w:ascii="Cambria" w:hAnsi="Cambria"/>
                <w:sz w:val="20"/>
                <w:lang w:val="en-GB"/>
              </w:rPr>
            </w:pPr>
            <w:r w:rsidRPr="00137A5D">
              <w:rPr>
                <w:rFonts w:ascii="Cambria" w:hAnsi="Cambria"/>
                <w:sz w:val="20"/>
                <w:lang w:val="en-GB"/>
              </w:rPr>
              <w:t>Non-financial investments in the statistical regions (in reference prices of 2013, million EUR)</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r w:rsidRPr="00137A5D">
              <w:rPr>
                <w:rFonts w:ascii="Cambria" w:hAnsi="Cambria"/>
                <w:sz w:val="20"/>
                <w:lang w:val="en-GB"/>
              </w:rPr>
              <w:t>Riga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Pierīgas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r w:rsidRPr="00137A5D">
              <w:rPr>
                <w:rFonts w:ascii="Cambria" w:hAnsi="Cambria"/>
                <w:sz w:val="20"/>
                <w:lang w:val="en-GB"/>
              </w:rPr>
              <w:t>Greater Riga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Vidzemes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Vidzeme</w:t>
            </w:r>
            <w:proofErr w:type="spellEnd"/>
            <w:r w:rsidRPr="00137A5D">
              <w:rPr>
                <w:rFonts w:ascii="Cambria" w:hAnsi="Cambria"/>
                <w:sz w:val="20"/>
                <w:lang w:val="en-GB"/>
              </w:rPr>
              <w:t xml:space="preserve">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Kurzemes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Kurzeme</w:t>
            </w:r>
            <w:proofErr w:type="spellEnd"/>
            <w:r w:rsidRPr="00137A5D">
              <w:rPr>
                <w:rFonts w:ascii="Cambria" w:hAnsi="Cambria"/>
                <w:sz w:val="20"/>
                <w:lang w:val="en-GB"/>
              </w:rPr>
              <w:t xml:space="preserve">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Zemgales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Zemgale</w:t>
            </w:r>
            <w:proofErr w:type="spellEnd"/>
            <w:r w:rsidRPr="00137A5D">
              <w:rPr>
                <w:rFonts w:ascii="Cambria" w:hAnsi="Cambria"/>
                <w:sz w:val="20"/>
                <w:lang w:val="en-GB"/>
              </w:rPr>
              <w:t xml:space="preserve"> region</w:t>
            </w:r>
          </w:p>
        </w:tc>
      </w:tr>
      <w:tr w:rsidR="008F1DA6" w:rsidRPr="00137A5D" w:rsidTr="005E0919">
        <w:tc>
          <w:tcPr>
            <w:tcW w:w="5068"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Latgales</w:t>
            </w:r>
            <w:proofErr w:type="spellEnd"/>
            <w:r w:rsidRPr="00137A5D">
              <w:rPr>
                <w:rFonts w:ascii="Cambria" w:hAnsi="Cambria"/>
                <w:sz w:val="20"/>
                <w:lang w:val="en-GB"/>
              </w:rPr>
              <w:t xml:space="preserve"> </w:t>
            </w:r>
            <w:proofErr w:type="spellStart"/>
            <w:r w:rsidRPr="00137A5D">
              <w:rPr>
                <w:rFonts w:ascii="Cambria" w:hAnsi="Cambria"/>
                <w:sz w:val="20"/>
                <w:lang w:val="en-GB"/>
              </w:rPr>
              <w:t>reģions</w:t>
            </w:r>
            <w:proofErr w:type="spellEnd"/>
          </w:p>
        </w:tc>
        <w:tc>
          <w:tcPr>
            <w:tcW w:w="5069" w:type="dxa"/>
          </w:tcPr>
          <w:p w:rsidR="008F1DA6" w:rsidRPr="00137A5D" w:rsidRDefault="008F1DA6" w:rsidP="005E0919">
            <w:pPr>
              <w:autoSpaceDE w:val="0"/>
              <w:autoSpaceDN w:val="0"/>
              <w:adjustRightInd w:val="0"/>
              <w:rPr>
                <w:rFonts w:ascii="Cambria" w:hAnsi="Cambria"/>
                <w:sz w:val="20"/>
                <w:lang w:val="en-GB"/>
              </w:rPr>
            </w:pPr>
            <w:proofErr w:type="spellStart"/>
            <w:r w:rsidRPr="00137A5D">
              <w:rPr>
                <w:rFonts w:ascii="Cambria" w:hAnsi="Cambria"/>
                <w:sz w:val="20"/>
                <w:lang w:val="en-GB"/>
              </w:rPr>
              <w:t>Latgale</w:t>
            </w:r>
            <w:proofErr w:type="spellEnd"/>
            <w:r w:rsidRPr="00137A5D">
              <w:rPr>
                <w:rFonts w:ascii="Cambria" w:hAnsi="Cambria"/>
                <w:sz w:val="20"/>
                <w:lang w:val="en-GB"/>
              </w:rPr>
              <w:t xml:space="preserve"> region</w:t>
            </w:r>
          </w:p>
        </w:tc>
      </w:tr>
    </w:tbl>
    <w:p w:rsidR="008F1DA6" w:rsidRPr="00137A5D" w:rsidRDefault="008F1DA6" w:rsidP="008F1DA6">
      <w:pPr>
        <w:autoSpaceDE w:val="0"/>
        <w:autoSpaceDN w:val="0"/>
        <w:adjustRightInd w:val="0"/>
        <w:jc w:val="center"/>
        <w:rPr>
          <w:rFonts w:ascii="Cambria" w:hAnsi="Cambria"/>
          <w:i/>
          <w:sz w:val="20"/>
          <w:lang w:val="en-GB"/>
        </w:rPr>
      </w:pPr>
    </w:p>
    <w:p w:rsidR="008F1DA6" w:rsidRPr="00137A5D" w:rsidRDefault="008F1DA6" w:rsidP="008F1DA6">
      <w:pPr>
        <w:autoSpaceDE w:val="0"/>
        <w:autoSpaceDN w:val="0"/>
        <w:adjustRightInd w:val="0"/>
        <w:jc w:val="center"/>
        <w:rPr>
          <w:rFonts w:ascii="Cambria" w:hAnsi="Cambria"/>
          <w:bCs/>
          <w:i/>
          <w:sz w:val="20"/>
          <w:lang w:val="en-GB"/>
        </w:rPr>
      </w:pPr>
      <w:r w:rsidRPr="00137A5D">
        <w:rPr>
          <w:rFonts w:ascii="Cambria" w:hAnsi="Cambria"/>
          <w:i/>
          <w:sz w:val="20"/>
          <w:lang w:val="en-GB"/>
        </w:rPr>
        <w:t>Figure 10: Non-financial investments in the statistical regions (in reference prices of 2013, million EUR)</w:t>
      </w:r>
    </w:p>
    <w:p w:rsidR="008F1DA6" w:rsidRPr="00137A5D" w:rsidRDefault="008F1DA6" w:rsidP="008F1DA6">
      <w:pPr>
        <w:autoSpaceDE w:val="0"/>
        <w:autoSpaceDN w:val="0"/>
        <w:adjustRightInd w:val="0"/>
        <w:jc w:val="center"/>
        <w:rPr>
          <w:rFonts w:ascii="Cambria" w:hAnsi="Cambria"/>
          <w:i/>
          <w:sz w:val="20"/>
          <w:lang w:val="en-GB"/>
        </w:rPr>
      </w:pPr>
      <w:r w:rsidRPr="00137A5D">
        <w:rPr>
          <w:rFonts w:ascii="Cambria" w:hAnsi="Cambria"/>
          <w:i/>
          <w:sz w:val="20"/>
          <w:lang w:val="en-GB"/>
        </w:rPr>
        <w:t>Source: Central Statistical Bureau of the Republic of Latvia</w:t>
      </w:r>
    </w:p>
    <w:p w:rsidR="008F1DA6" w:rsidRPr="00137A5D" w:rsidRDefault="008F1DA6" w:rsidP="008F1DA6">
      <w:pPr>
        <w:autoSpaceDE w:val="0"/>
        <w:autoSpaceDN w:val="0"/>
        <w:adjustRightInd w:val="0"/>
        <w:rPr>
          <w:rFonts w:ascii="Cambria" w:hAnsi="Cambria"/>
          <w:lang w:val="en-GB"/>
        </w:rPr>
      </w:pPr>
    </w:p>
    <w:p w:rsidR="008F1DA6" w:rsidRPr="00137A5D" w:rsidRDefault="008F1DA6" w:rsidP="008F1DA6">
      <w:pPr>
        <w:jc w:val="both"/>
        <w:rPr>
          <w:rFonts w:ascii="Cambria" w:hAnsi="Cambria"/>
          <w:lang w:val="en-GB"/>
        </w:rPr>
      </w:pPr>
      <w:r w:rsidRPr="00137A5D">
        <w:rPr>
          <w:rFonts w:ascii="Cambria" w:hAnsi="Cambria"/>
          <w:iCs/>
          <w:lang w:val="en-GB"/>
        </w:rPr>
        <w:t xml:space="preserve">According to the information from </w:t>
      </w:r>
      <w:proofErr w:type="spellStart"/>
      <w:r w:rsidRPr="00137A5D">
        <w:rPr>
          <w:rFonts w:ascii="Cambria" w:hAnsi="Cambria"/>
          <w:iCs/>
          <w:lang w:val="en-GB"/>
        </w:rPr>
        <w:t>Lursoft</w:t>
      </w:r>
      <w:proofErr w:type="spellEnd"/>
      <w:r w:rsidRPr="00137A5D">
        <w:rPr>
          <w:rFonts w:ascii="Cambria" w:hAnsi="Cambria"/>
          <w:iCs/>
          <w:lang w:val="en-GB"/>
        </w:rPr>
        <w:t xml:space="preserve"> data base, so far manufacture and wholesale have been the most attractive sectors for the direct foreign investments. Manufacture of other vehicles sector has attracted 13.27% of all direct foreign investments in </w:t>
      </w:r>
      <w:proofErr w:type="spellStart"/>
      <w:r w:rsidRPr="00137A5D">
        <w:rPr>
          <w:rFonts w:ascii="Cambria" w:hAnsi="Cambria"/>
          <w:iCs/>
          <w:lang w:val="en-GB"/>
        </w:rPr>
        <w:t>Latgale</w:t>
      </w:r>
      <w:proofErr w:type="spellEnd"/>
      <w:r w:rsidRPr="00137A5D">
        <w:rPr>
          <w:rFonts w:ascii="Cambria" w:hAnsi="Cambria"/>
          <w:iCs/>
          <w:lang w:val="en-GB"/>
        </w:rPr>
        <w:t xml:space="preserve"> planning region</w:t>
      </w:r>
      <w:r w:rsidRPr="00137A5D">
        <w:rPr>
          <w:rFonts w:ascii="Cambria" w:hAnsi="Cambria"/>
          <w:lang w:val="en-GB"/>
        </w:rPr>
        <w:t xml:space="preserve"> (EUR 10 457 642.53), </w:t>
      </w:r>
      <w:r w:rsidRPr="00137A5D">
        <w:rPr>
          <w:rFonts w:ascii="Cambria" w:hAnsi="Cambria"/>
          <w:iCs/>
          <w:lang w:val="en-GB"/>
        </w:rPr>
        <w:t>manufacture</w:t>
      </w:r>
      <w:r w:rsidRPr="00137A5D">
        <w:rPr>
          <w:rFonts w:ascii="Cambria" w:hAnsi="Cambria"/>
          <w:lang w:val="en-GB"/>
        </w:rPr>
        <w:t xml:space="preserve"> of chemical products and goods– 6.9%, </w:t>
      </w:r>
      <w:r w:rsidRPr="00137A5D">
        <w:rPr>
          <w:rFonts w:ascii="Cambria" w:hAnsi="Cambria"/>
          <w:iCs/>
          <w:lang w:val="en-GB"/>
        </w:rPr>
        <w:t xml:space="preserve">wholesale </w:t>
      </w:r>
      <w:r w:rsidRPr="00137A5D">
        <w:rPr>
          <w:rFonts w:ascii="Cambria" w:hAnsi="Cambria"/>
          <w:lang w:val="en-GB"/>
        </w:rPr>
        <w:t xml:space="preserve">– 5.2% (EUR 4 108 499.71), while </w:t>
      </w:r>
      <w:r w:rsidRPr="00137A5D">
        <w:rPr>
          <w:rFonts w:ascii="Cambria" w:hAnsi="Cambria"/>
          <w:iCs/>
          <w:lang w:val="en-GB"/>
        </w:rPr>
        <w:t>manufacture</w:t>
      </w:r>
      <w:r w:rsidRPr="00137A5D">
        <w:rPr>
          <w:rFonts w:ascii="Cambria" w:hAnsi="Cambria"/>
          <w:lang w:val="en-GB"/>
        </w:rPr>
        <w:t xml:space="preserve"> of wood products – 5.0% (EUR 3 955 435.60). </w:t>
      </w:r>
    </w:p>
    <w:p w:rsidR="008F1DA6" w:rsidRPr="00137A5D" w:rsidRDefault="008F1DA6" w:rsidP="008F1DA6">
      <w:pPr>
        <w:contextualSpacing/>
        <w:rPr>
          <w:rFonts w:ascii="Cambria" w:hAnsi="Cambria"/>
          <w:lang w:val="en-GB"/>
        </w:rPr>
      </w:pPr>
    </w:p>
    <w:p w:rsidR="008F1DA6" w:rsidRPr="00137A5D" w:rsidRDefault="008F1DA6" w:rsidP="008F1DA6">
      <w:pPr>
        <w:contextualSpacing/>
        <w:jc w:val="both"/>
        <w:rPr>
          <w:rFonts w:ascii="Cambria" w:hAnsi="Cambria"/>
          <w:lang w:val="en-GB"/>
        </w:rPr>
      </w:pPr>
      <w:r w:rsidRPr="00137A5D">
        <w:rPr>
          <w:rFonts w:ascii="Cambria" w:hAnsi="Cambria"/>
          <w:lang w:val="en-GB"/>
        </w:rPr>
        <w:t xml:space="preserve">The most significant clusters in </w:t>
      </w:r>
      <w:proofErr w:type="spellStart"/>
      <w:r w:rsidRPr="00137A5D">
        <w:rPr>
          <w:rFonts w:ascii="Cambria" w:hAnsi="Cambria"/>
          <w:lang w:val="en-GB"/>
        </w:rPr>
        <w:t>Latgale</w:t>
      </w:r>
      <w:proofErr w:type="spellEnd"/>
      <w:r w:rsidRPr="00137A5D">
        <w:rPr>
          <w:rFonts w:ascii="Cambria" w:hAnsi="Cambria"/>
          <w:lang w:val="en-GB"/>
        </w:rPr>
        <w:t xml:space="preserve"> region (proportion within the region in comparison with the proportion nationwide by the number of employed persons):</w:t>
      </w:r>
    </w:p>
    <w:p w:rsidR="008F1DA6" w:rsidRPr="00137A5D" w:rsidRDefault="008F1DA6" w:rsidP="008F1DA6">
      <w:pPr>
        <w:pStyle w:val="af0"/>
        <w:numPr>
          <w:ilvl w:val="0"/>
          <w:numId w:val="22"/>
        </w:numPr>
        <w:jc w:val="both"/>
        <w:rPr>
          <w:rFonts w:ascii="Cambria" w:hAnsi="Cambria"/>
          <w:lang w:val="en-GB"/>
        </w:rPr>
      </w:pPr>
      <w:r w:rsidRPr="00137A5D">
        <w:rPr>
          <w:rFonts w:ascii="Cambria" w:hAnsi="Cambria"/>
          <w:lang w:val="en-GB"/>
        </w:rPr>
        <w:t>manufacture of equipment and electric equipment;</w:t>
      </w:r>
    </w:p>
    <w:p w:rsidR="008F1DA6" w:rsidRPr="00137A5D" w:rsidRDefault="008F1DA6" w:rsidP="008F1DA6">
      <w:pPr>
        <w:pStyle w:val="af0"/>
        <w:numPr>
          <w:ilvl w:val="0"/>
          <w:numId w:val="22"/>
        </w:numPr>
        <w:jc w:val="both"/>
        <w:rPr>
          <w:rFonts w:ascii="Cambria" w:hAnsi="Cambria"/>
          <w:lang w:val="en-GB"/>
        </w:rPr>
      </w:pPr>
      <w:proofErr w:type="gramStart"/>
      <w:r w:rsidRPr="00137A5D">
        <w:rPr>
          <w:rFonts w:ascii="Cambria" w:hAnsi="Cambria"/>
          <w:iCs/>
          <w:lang w:val="en-GB"/>
        </w:rPr>
        <w:t>manufacture</w:t>
      </w:r>
      <w:proofErr w:type="gramEnd"/>
      <w:r w:rsidRPr="00137A5D">
        <w:rPr>
          <w:rFonts w:ascii="Cambria" w:hAnsi="Cambria"/>
          <w:iCs/>
          <w:lang w:val="en-GB"/>
        </w:rPr>
        <w:t xml:space="preserve"> of other vehicles</w:t>
      </w:r>
      <w:r w:rsidRPr="00137A5D">
        <w:rPr>
          <w:rFonts w:ascii="Cambria" w:hAnsi="Cambria"/>
          <w:lang w:val="en-GB"/>
        </w:rPr>
        <w:t>.</w:t>
      </w:r>
    </w:p>
    <w:p w:rsidR="008F1DA6" w:rsidRPr="00137A5D" w:rsidRDefault="008F1DA6" w:rsidP="008F1DA6">
      <w:pPr>
        <w:contextualSpacing/>
        <w:jc w:val="both"/>
        <w:rPr>
          <w:rFonts w:ascii="Cambria" w:hAnsi="Cambria"/>
          <w:lang w:val="en-GB"/>
        </w:rPr>
      </w:pPr>
    </w:p>
    <w:p w:rsidR="008F1DA6" w:rsidRPr="00137A5D" w:rsidRDefault="008F1DA6" w:rsidP="008F1DA6">
      <w:pPr>
        <w:contextualSpacing/>
        <w:jc w:val="both"/>
        <w:rPr>
          <w:rFonts w:ascii="Cambria" w:hAnsi="Cambria"/>
          <w:lang w:val="en-GB"/>
        </w:rPr>
      </w:pPr>
      <w:r w:rsidRPr="00137A5D">
        <w:rPr>
          <w:rFonts w:ascii="Cambria" w:hAnsi="Cambria"/>
          <w:lang w:val="en-GB"/>
        </w:rPr>
        <w:t xml:space="preserve">Largest investment flows arrive to </w:t>
      </w:r>
      <w:proofErr w:type="spellStart"/>
      <w:r w:rsidRPr="00137A5D">
        <w:rPr>
          <w:rFonts w:ascii="Cambria" w:hAnsi="Cambria"/>
          <w:iCs/>
          <w:lang w:val="en-GB"/>
        </w:rPr>
        <w:t>Latgale</w:t>
      </w:r>
      <w:proofErr w:type="spellEnd"/>
      <w:r w:rsidRPr="00137A5D">
        <w:rPr>
          <w:rFonts w:ascii="Cambria" w:hAnsi="Cambria"/>
          <w:iCs/>
          <w:lang w:val="en-GB"/>
        </w:rPr>
        <w:t xml:space="preserve"> planning region from neighbouring countries of Latvia </w:t>
      </w:r>
      <w:r w:rsidRPr="00137A5D">
        <w:rPr>
          <w:rFonts w:ascii="Cambria" w:hAnsi="Cambria"/>
          <w:lang w:val="en-GB"/>
        </w:rPr>
        <w:t xml:space="preserve">– Russia and Estonia. Investors from Russia form 43% of the total number of investors, while investors from Estonia – 16% of the total number of investors. The following highest number of investors in </w:t>
      </w:r>
      <w:proofErr w:type="spellStart"/>
      <w:r w:rsidRPr="00137A5D">
        <w:rPr>
          <w:rFonts w:ascii="Cambria" w:hAnsi="Cambria"/>
          <w:iCs/>
          <w:lang w:val="en-GB"/>
        </w:rPr>
        <w:t>Latgale</w:t>
      </w:r>
      <w:proofErr w:type="spellEnd"/>
      <w:r w:rsidRPr="00137A5D">
        <w:rPr>
          <w:rFonts w:ascii="Cambria" w:hAnsi="Cambria"/>
          <w:iCs/>
          <w:lang w:val="en-GB"/>
        </w:rPr>
        <w:t xml:space="preserve"> planning region</w:t>
      </w:r>
      <w:r w:rsidRPr="00137A5D">
        <w:rPr>
          <w:rFonts w:ascii="Cambria" w:hAnsi="Cambria"/>
          <w:lang w:val="en-GB"/>
        </w:rPr>
        <w:t xml:space="preserve"> is from Germany, Switzerland, Lithuania and Denmark. Investors from these countries form more than 23% of the total number of investors within the region. </w:t>
      </w:r>
    </w:p>
    <w:p w:rsidR="008F1DA6" w:rsidRPr="00137A5D" w:rsidRDefault="008F1DA6" w:rsidP="008F1DA6">
      <w:pPr>
        <w:jc w:val="center"/>
        <w:rPr>
          <w:rFonts w:ascii="Cambria" w:hAnsi="Cambria"/>
          <w:lang w:val="en-GB"/>
        </w:rPr>
      </w:pPr>
      <w:r>
        <w:rPr>
          <w:rFonts w:ascii="Cambria" w:hAnsi="Cambria"/>
          <w:noProof/>
          <w:lang w:val="ru-RU" w:eastAsia="ru-RU"/>
        </w:rPr>
        <w:lastRenderedPageBreak/>
        <w:drawing>
          <wp:inline distT="0" distB="0" distL="0" distR="0">
            <wp:extent cx="3971290" cy="2388235"/>
            <wp:effectExtent l="19050" t="0" r="0" b="0"/>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3971290" cy="2388235"/>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2340"/>
      </w:tblGrid>
      <w:tr w:rsidR="008F1DA6" w:rsidRPr="00137A5D" w:rsidTr="005E0919">
        <w:trPr>
          <w:jc w:val="center"/>
        </w:trPr>
        <w:tc>
          <w:tcPr>
            <w:tcW w:w="2448" w:type="dxa"/>
          </w:tcPr>
          <w:p w:rsidR="008F1DA6" w:rsidRPr="00CE5680" w:rsidRDefault="008F1DA6" w:rsidP="005E0919">
            <w:pPr>
              <w:pStyle w:val="af2"/>
              <w:keepNext/>
              <w:spacing w:after="0"/>
              <w:rPr>
                <w:rFonts w:ascii="Cambria" w:hAnsi="Cambria"/>
                <w:b w:val="0"/>
                <w:color w:val="auto"/>
                <w:sz w:val="18"/>
              </w:rPr>
            </w:pPr>
            <w:proofErr w:type="spellStart"/>
            <w:r w:rsidRPr="00CE5680">
              <w:rPr>
                <w:rFonts w:ascii="Cambria" w:hAnsi="Cambria"/>
                <w:b w:val="0"/>
                <w:color w:val="auto"/>
                <w:sz w:val="18"/>
              </w:rPr>
              <w:t>Krievija</w:t>
            </w:r>
            <w:proofErr w:type="spellEnd"/>
          </w:p>
        </w:tc>
        <w:tc>
          <w:tcPr>
            <w:tcW w:w="2340" w:type="dxa"/>
          </w:tcPr>
          <w:p w:rsidR="008F1DA6" w:rsidRPr="00CE5680" w:rsidRDefault="008F1DA6" w:rsidP="005E0919">
            <w:pPr>
              <w:pStyle w:val="af2"/>
              <w:keepNext/>
              <w:spacing w:after="0"/>
              <w:rPr>
                <w:rFonts w:ascii="Cambria" w:hAnsi="Cambria"/>
                <w:b w:val="0"/>
                <w:color w:val="auto"/>
                <w:sz w:val="18"/>
              </w:rPr>
            </w:pPr>
            <w:r w:rsidRPr="00CE5680">
              <w:rPr>
                <w:rFonts w:ascii="Cambria" w:hAnsi="Cambria"/>
                <w:b w:val="0"/>
                <w:color w:val="auto"/>
                <w:sz w:val="18"/>
              </w:rPr>
              <w:t>Russia</w:t>
            </w:r>
          </w:p>
        </w:tc>
      </w:tr>
      <w:tr w:rsidR="008F1DA6" w:rsidRPr="00137A5D" w:rsidTr="005E0919">
        <w:trPr>
          <w:jc w:val="center"/>
        </w:trPr>
        <w:tc>
          <w:tcPr>
            <w:tcW w:w="2448" w:type="dxa"/>
          </w:tcPr>
          <w:p w:rsidR="008F1DA6" w:rsidRPr="00CE5680" w:rsidRDefault="008F1DA6" w:rsidP="005E0919">
            <w:pPr>
              <w:pStyle w:val="af2"/>
              <w:keepNext/>
              <w:spacing w:after="0"/>
              <w:rPr>
                <w:rFonts w:ascii="Cambria" w:hAnsi="Cambria"/>
                <w:b w:val="0"/>
                <w:color w:val="auto"/>
                <w:sz w:val="18"/>
              </w:rPr>
            </w:pPr>
            <w:proofErr w:type="spellStart"/>
            <w:r w:rsidRPr="00CE5680">
              <w:rPr>
                <w:rFonts w:ascii="Cambria" w:hAnsi="Cambria"/>
                <w:b w:val="0"/>
                <w:color w:val="auto"/>
                <w:sz w:val="18"/>
              </w:rPr>
              <w:t>Igaunija</w:t>
            </w:r>
            <w:proofErr w:type="spellEnd"/>
          </w:p>
        </w:tc>
        <w:tc>
          <w:tcPr>
            <w:tcW w:w="2340" w:type="dxa"/>
          </w:tcPr>
          <w:p w:rsidR="008F1DA6" w:rsidRPr="00CE5680" w:rsidRDefault="008F1DA6" w:rsidP="005E0919">
            <w:pPr>
              <w:pStyle w:val="af2"/>
              <w:keepNext/>
              <w:spacing w:after="0"/>
              <w:rPr>
                <w:rFonts w:ascii="Cambria" w:hAnsi="Cambria"/>
                <w:b w:val="0"/>
                <w:color w:val="auto"/>
                <w:sz w:val="18"/>
              </w:rPr>
            </w:pPr>
            <w:r w:rsidRPr="00CE5680">
              <w:rPr>
                <w:rFonts w:ascii="Cambria" w:hAnsi="Cambria"/>
                <w:b w:val="0"/>
                <w:color w:val="auto"/>
                <w:sz w:val="18"/>
              </w:rPr>
              <w:t>Estonia</w:t>
            </w:r>
          </w:p>
        </w:tc>
      </w:tr>
      <w:tr w:rsidR="008F1DA6" w:rsidRPr="00137A5D" w:rsidTr="005E0919">
        <w:trPr>
          <w:jc w:val="center"/>
        </w:trPr>
        <w:tc>
          <w:tcPr>
            <w:tcW w:w="2448" w:type="dxa"/>
          </w:tcPr>
          <w:p w:rsidR="008F1DA6" w:rsidRPr="00CE5680" w:rsidRDefault="008F1DA6" w:rsidP="005E0919">
            <w:pPr>
              <w:pStyle w:val="af2"/>
              <w:keepNext/>
              <w:spacing w:after="0"/>
              <w:rPr>
                <w:rFonts w:ascii="Cambria" w:hAnsi="Cambria"/>
                <w:b w:val="0"/>
                <w:color w:val="auto"/>
                <w:sz w:val="18"/>
              </w:rPr>
            </w:pPr>
            <w:proofErr w:type="spellStart"/>
            <w:r w:rsidRPr="00CE5680">
              <w:rPr>
                <w:rFonts w:ascii="Cambria" w:hAnsi="Cambria"/>
                <w:b w:val="0"/>
                <w:color w:val="auto"/>
                <w:sz w:val="18"/>
              </w:rPr>
              <w:t>Vācija</w:t>
            </w:r>
            <w:proofErr w:type="spellEnd"/>
          </w:p>
        </w:tc>
        <w:tc>
          <w:tcPr>
            <w:tcW w:w="2340" w:type="dxa"/>
          </w:tcPr>
          <w:p w:rsidR="008F1DA6" w:rsidRPr="00CE5680" w:rsidRDefault="008F1DA6" w:rsidP="005E0919">
            <w:pPr>
              <w:pStyle w:val="af2"/>
              <w:keepNext/>
              <w:spacing w:after="0"/>
              <w:rPr>
                <w:rFonts w:ascii="Cambria" w:hAnsi="Cambria"/>
                <w:b w:val="0"/>
                <w:color w:val="auto"/>
                <w:sz w:val="18"/>
              </w:rPr>
            </w:pPr>
            <w:r w:rsidRPr="00CE5680">
              <w:rPr>
                <w:rFonts w:ascii="Cambria" w:hAnsi="Cambria"/>
                <w:b w:val="0"/>
                <w:color w:val="auto"/>
                <w:sz w:val="18"/>
              </w:rPr>
              <w:t>Germany</w:t>
            </w:r>
          </w:p>
        </w:tc>
      </w:tr>
      <w:tr w:rsidR="008F1DA6" w:rsidRPr="00137A5D" w:rsidTr="005E0919">
        <w:trPr>
          <w:jc w:val="center"/>
        </w:trPr>
        <w:tc>
          <w:tcPr>
            <w:tcW w:w="2448" w:type="dxa"/>
          </w:tcPr>
          <w:p w:rsidR="008F1DA6" w:rsidRPr="00CE5680" w:rsidRDefault="008F1DA6" w:rsidP="005E0919">
            <w:pPr>
              <w:pStyle w:val="af2"/>
              <w:keepNext/>
              <w:spacing w:after="0"/>
              <w:rPr>
                <w:rFonts w:ascii="Cambria" w:hAnsi="Cambria"/>
                <w:b w:val="0"/>
                <w:color w:val="auto"/>
                <w:sz w:val="18"/>
              </w:rPr>
            </w:pPr>
            <w:proofErr w:type="spellStart"/>
            <w:r w:rsidRPr="00CE5680">
              <w:rPr>
                <w:rFonts w:ascii="Cambria" w:hAnsi="Cambria"/>
                <w:b w:val="0"/>
                <w:color w:val="auto"/>
                <w:sz w:val="18"/>
              </w:rPr>
              <w:t>Šveice</w:t>
            </w:r>
            <w:proofErr w:type="spellEnd"/>
          </w:p>
        </w:tc>
        <w:tc>
          <w:tcPr>
            <w:tcW w:w="2340" w:type="dxa"/>
          </w:tcPr>
          <w:p w:rsidR="008F1DA6" w:rsidRPr="00CE5680" w:rsidRDefault="008F1DA6" w:rsidP="005E0919">
            <w:pPr>
              <w:pStyle w:val="af2"/>
              <w:keepNext/>
              <w:spacing w:after="0"/>
              <w:rPr>
                <w:rFonts w:ascii="Cambria" w:hAnsi="Cambria"/>
                <w:b w:val="0"/>
                <w:color w:val="auto"/>
                <w:sz w:val="18"/>
              </w:rPr>
            </w:pPr>
            <w:r w:rsidRPr="00CE5680">
              <w:rPr>
                <w:rFonts w:ascii="Cambria" w:hAnsi="Cambria"/>
                <w:b w:val="0"/>
                <w:color w:val="auto"/>
                <w:sz w:val="18"/>
              </w:rPr>
              <w:t>Switzerland</w:t>
            </w:r>
          </w:p>
        </w:tc>
      </w:tr>
      <w:tr w:rsidR="008F1DA6" w:rsidRPr="00137A5D" w:rsidTr="005E0919">
        <w:trPr>
          <w:jc w:val="center"/>
        </w:trPr>
        <w:tc>
          <w:tcPr>
            <w:tcW w:w="2448" w:type="dxa"/>
          </w:tcPr>
          <w:p w:rsidR="008F1DA6" w:rsidRPr="00CE5680" w:rsidRDefault="008F1DA6" w:rsidP="005E0919">
            <w:pPr>
              <w:pStyle w:val="af2"/>
              <w:keepNext/>
              <w:spacing w:after="0"/>
              <w:rPr>
                <w:rFonts w:ascii="Cambria" w:hAnsi="Cambria"/>
                <w:b w:val="0"/>
                <w:color w:val="auto"/>
                <w:sz w:val="18"/>
              </w:rPr>
            </w:pPr>
            <w:proofErr w:type="spellStart"/>
            <w:r w:rsidRPr="00CE5680">
              <w:rPr>
                <w:rFonts w:ascii="Cambria" w:hAnsi="Cambria"/>
                <w:b w:val="0"/>
                <w:color w:val="auto"/>
                <w:sz w:val="18"/>
              </w:rPr>
              <w:t>Lietuva</w:t>
            </w:r>
            <w:proofErr w:type="spellEnd"/>
          </w:p>
        </w:tc>
        <w:tc>
          <w:tcPr>
            <w:tcW w:w="2340" w:type="dxa"/>
          </w:tcPr>
          <w:p w:rsidR="008F1DA6" w:rsidRPr="00CE5680" w:rsidRDefault="008F1DA6" w:rsidP="005E0919">
            <w:pPr>
              <w:pStyle w:val="af2"/>
              <w:keepNext/>
              <w:spacing w:after="0"/>
              <w:rPr>
                <w:rFonts w:ascii="Cambria" w:hAnsi="Cambria"/>
                <w:b w:val="0"/>
                <w:color w:val="auto"/>
                <w:sz w:val="18"/>
              </w:rPr>
            </w:pPr>
            <w:r w:rsidRPr="00CE5680">
              <w:rPr>
                <w:rFonts w:ascii="Cambria" w:hAnsi="Cambria"/>
                <w:b w:val="0"/>
                <w:color w:val="auto"/>
                <w:sz w:val="18"/>
              </w:rPr>
              <w:t>Lithuania</w:t>
            </w:r>
          </w:p>
        </w:tc>
      </w:tr>
      <w:tr w:rsidR="008F1DA6" w:rsidRPr="00137A5D" w:rsidTr="005E0919">
        <w:trPr>
          <w:jc w:val="center"/>
        </w:trPr>
        <w:tc>
          <w:tcPr>
            <w:tcW w:w="2448" w:type="dxa"/>
          </w:tcPr>
          <w:p w:rsidR="008F1DA6" w:rsidRPr="00CE5680" w:rsidRDefault="008F1DA6" w:rsidP="005E0919">
            <w:pPr>
              <w:pStyle w:val="af2"/>
              <w:keepNext/>
              <w:spacing w:after="0"/>
              <w:rPr>
                <w:rFonts w:ascii="Cambria" w:hAnsi="Cambria"/>
                <w:b w:val="0"/>
                <w:color w:val="auto"/>
                <w:sz w:val="18"/>
              </w:rPr>
            </w:pPr>
            <w:proofErr w:type="spellStart"/>
            <w:r w:rsidRPr="00CE5680">
              <w:rPr>
                <w:rFonts w:ascii="Cambria" w:hAnsi="Cambria"/>
                <w:b w:val="0"/>
                <w:color w:val="auto"/>
                <w:sz w:val="18"/>
              </w:rPr>
              <w:t>Dānija</w:t>
            </w:r>
            <w:proofErr w:type="spellEnd"/>
          </w:p>
        </w:tc>
        <w:tc>
          <w:tcPr>
            <w:tcW w:w="2340" w:type="dxa"/>
          </w:tcPr>
          <w:p w:rsidR="008F1DA6" w:rsidRPr="00CE5680" w:rsidRDefault="008F1DA6" w:rsidP="005E0919">
            <w:pPr>
              <w:pStyle w:val="af2"/>
              <w:keepNext/>
              <w:spacing w:after="0"/>
              <w:rPr>
                <w:rFonts w:ascii="Cambria" w:hAnsi="Cambria"/>
                <w:b w:val="0"/>
                <w:color w:val="auto"/>
                <w:sz w:val="18"/>
              </w:rPr>
            </w:pPr>
            <w:r w:rsidRPr="00CE5680">
              <w:rPr>
                <w:rFonts w:ascii="Cambria" w:hAnsi="Cambria"/>
                <w:b w:val="0"/>
                <w:color w:val="auto"/>
                <w:sz w:val="18"/>
              </w:rPr>
              <w:t>Denmark</w:t>
            </w:r>
          </w:p>
        </w:tc>
      </w:tr>
      <w:tr w:rsidR="008F1DA6" w:rsidRPr="00137A5D" w:rsidTr="005E0919">
        <w:trPr>
          <w:jc w:val="center"/>
        </w:trPr>
        <w:tc>
          <w:tcPr>
            <w:tcW w:w="2448" w:type="dxa"/>
          </w:tcPr>
          <w:p w:rsidR="008F1DA6" w:rsidRPr="00CE5680" w:rsidRDefault="008F1DA6" w:rsidP="005E0919">
            <w:pPr>
              <w:pStyle w:val="af2"/>
              <w:keepNext/>
              <w:spacing w:after="0"/>
              <w:rPr>
                <w:rFonts w:ascii="Cambria" w:hAnsi="Cambria"/>
                <w:b w:val="0"/>
                <w:color w:val="auto"/>
                <w:sz w:val="18"/>
              </w:rPr>
            </w:pPr>
            <w:proofErr w:type="spellStart"/>
            <w:r w:rsidRPr="00CE5680">
              <w:rPr>
                <w:rFonts w:ascii="Cambria" w:hAnsi="Cambria"/>
                <w:b w:val="0"/>
                <w:color w:val="auto"/>
                <w:sz w:val="18"/>
              </w:rPr>
              <w:t>Luksemburga</w:t>
            </w:r>
            <w:proofErr w:type="spellEnd"/>
          </w:p>
        </w:tc>
        <w:tc>
          <w:tcPr>
            <w:tcW w:w="2340" w:type="dxa"/>
          </w:tcPr>
          <w:p w:rsidR="008F1DA6" w:rsidRPr="00CE5680" w:rsidRDefault="008F1DA6" w:rsidP="005E0919">
            <w:pPr>
              <w:pStyle w:val="af2"/>
              <w:keepNext/>
              <w:spacing w:after="0"/>
              <w:rPr>
                <w:rFonts w:ascii="Cambria" w:hAnsi="Cambria"/>
                <w:b w:val="0"/>
                <w:color w:val="auto"/>
                <w:sz w:val="18"/>
              </w:rPr>
            </w:pPr>
            <w:r w:rsidRPr="00CE5680">
              <w:rPr>
                <w:rFonts w:ascii="Cambria" w:hAnsi="Cambria"/>
                <w:b w:val="0"/>
                <w:color w:val="auto"/>
                <w:sz w:val="18"/>
              </w:rPr>
              <w:t>Luxembourg</w:t>
            </w:r>
          </w:p>
        </w:tc>
      </w:tr>
      <w:tr w:rsidR="008F1DA6" w:rsidRPr="00137A5D" w:rsidTr="005E0919">
        <w:trPr>
          <w:jc w:val="center"/>
        </w:trPr>
        <w:tc>
          <w:tcPr>
            <w:tcW w:w="2448" w:type="dxa"/>
          </w:tcPr>
          <w:p w:rsidR="008F1DA6" w:rsidRPr="00CE5680" w:rsidRDefault="008F1DA6" w:rsidP="005E0919">
            <w:pPr>
              <w:pStyle w:val="af2"/>
              <w:keepNext/>
              <w:spacing w:after="0"/>
              <w:rPr>
                <w:rFonts w:ascii="Cambria" w:hAnsi="Cambria"/>
                <w:b w:val="0"/>
                <w:color w:val="auto"/>
                <w:sz w:val="18"/>
              </w:rPr>
            </w:pPr>
            <w:proofErr w:type="spellStart"/>
            <w:r w:rsidRPr="00CE5680">
              <w:rPr>
                <w:rFonts w:ascii="Cambria" w:hAnsi="Cambria"/>
                <w:b w:val="0"/>
                <w:color w:val="auto"/>
                <w:sz w:val="18"/>
              </w:rPr>
              <w:t>Kipra</w:t>
            </w:r>
            <w:proofErr w:type="spellEnd"/>
          </w:p>
        </w:tc>
        <w:tc>
          <w:tcPr>
            <w:tcW w:w="2340" w:type="dxa"/>
          </w:tcPr>
          <w:p w:rsidR="008F1DA6" w:rsidRPr="00CE5680" w:rsidRDefault="008F1DA6" w:rsidP="005E0919">
            <w:pPr>
              <w:pStyle w:val="af2"/>
              <w:keepNext/>
              <w:spacing w:after="0"/>
              <w:rPr>
                <w:rFonts w:ascii="Cambria" w:hAnsi="Cambria"/>
                <w:b w:val="0"/>
                <w:color w:val="auto"/>
                <w:sz w:val="18"/>
              </w:rPr>
            </w:pPr>
            <w:r w:rsidRPr="00CE5680">
              <w:rPr>
                <w:rFonts w:ascii="Cambria" w:hAnsi="Cambria"/>
                <w:b w:val="0"/>
                <w:color w:val="auto"/>
                <w:sz w:val="18"/>
              </w:rPr>
              <w:t>Cyprus</w:t>
            </w:r>
          </w:p>
        </w:tc>
      </w:tr>
      <w:tr w:rsidR="008F1DA6" w:rsidRPr="00137A5D" w:rsidTr="005E0919">
        <w:trPr>
          <w:jc w:val="center"/>
        </w:trPr>
        <w:tc>
          <w:tcPr>
            <w:tcW w:w="2448" w:type="dxa"/>
          </w:tcPr>
          <w:p w:rsidR="008F1DA6" w:rsidRPr="00CE5680" w:rsidRDefault="008F1DA6" w:rsidP="005E0919">
            <w:pPr>
              <w:pStyle w:val="af2"/>
              <w:keepNext/>
              <w:spacing w:after="0"/>
              <w:rPr>
                <w:rFonts w:ascii="Cambria" w:hAnsi="Cambria"/>
                <w:b w:val="0"/>
                <w:color w:val="auto"/>
                <w:sz w:val="18"/>
              </w:rPr>
            </w:pPr>
            <w:r w:rsidRPr="00CE5680">
              <w:rPr>
                <w:rFonts w:ascii="Cambria" w:hAnsi="Cambria"/>
                <w:b w:val="0"/>
                <w:color w:val="auto"/>
                <w:sz w:val="18"/>
              </w:rPr>
              <w:t>ASV</w:t>
            </w:r>
          </w:p>
        </w:tc>
        <w:tc>
          <w:tcPr>
            <w:tcW w:w="2340" w:type="dxa"/>
          </w:tcPr>
          <w:p w:rsidR="008F1DA6" w:rsidRPr="00CE5680" w:rsidRDefault="008F1DA6" w:rsidP="005E0919">
            <w:pPr>
              <w:pStyle w:val="af2"/>
              <w:keepNext/>
              <w:spacing w:after="0"/>
              <w:rPr>
                <w:rFonts w:ascii="Cambria" w:hAnsi="Cambria"/>
                <w:b w:val="0"/>
                <w:color w:val="auto"/>
                <w:sz w:val="18"/>
              </w:rPr>
            </w:pPr>
            <w:r w:rsidRPr="00CE5680">
              <w:rPr>
                <w:rFonts w:ascii="Cambria" w:hAnsi="Cambria"/>
                <w:b w:val="0"/>
                <w:color w:val="auto"/>
                <w:sz w:val="18"/>
              </w:rPr>
              <w:t>USA</w:t>
            </w:r>
          </w:p>
        </w:tc>
      </w:tr>
      <w:tr w:rsidR="008F1DA6" w:rsidRPr="00137A5D" w:rsidTr="005E0919">
        <w:trPr>
          <w:jc w:val="center"/>
        </w:trPr>
        <w:tc>
          <w:tcPr>
            <w:tcW w:w="2448" w:type="dxa"/>
          </w:tcPr>
          <w:p w:rsidR="008F1DA6" w:rsidRPr="00CE5680" w:rsidRDefault="008F1DA6" w:rsidP="005E0919">
            <w:pPr>
              <w:pStyle w:val="af2"/>
              <w:keepNext/>
              <w:spacing w:after="0"/>
              <w:rPr>
                <w:rFonts w:ascii="Cambria" w:hAnsi="Cambria"/>
                <w:b w:val="0"/>
                <w:color w:val="auto"/>
                <w:sz w:val="18"/>
              </w:rPr>
            </w:pPr>
            <w:proofErr w:type="spellStart"/>
            <w:r w:rsidRPr="00CE5680">
              <w:rPr>
                <w:rFonts w:ascii="Cambria" w:hAnsi="Cambria"/>
                <w:b w:val="0"/>
                <w:color w:val="auto"/>
                <w:sz w:val="18"/>
              </w:rPr>
              <w:t>Apvienotā</w:t>
            </w:r>
            <w:proofErr w:type="spellEnd"/>
            <w:r w:rsidRPr="00CE5680">
              <w:rPr>
                <w:rFonts w:ascii="Cambria" w:hAnsi="Cambria"/>
                <w:b w:val="0"/>
                <w:color w:val="auto"/>
                <w:sz w:val="18"/>
              </w:rPr>
              <w:t xml:space="preserve"> </w:t>
            </w:r>
            <w:proofErr w:type="spellStart"/>
            <w:r w:rsidRPr="00CE5680">
              <w:rPr>
                <w:rFonts w:ascii="Cambria" w:hAnsi="Cambria"/>
                <w:b w:val="0"/>
                <w:color w:val="auto"/>
                <w:sz w:val="18"/>
              </w:rPr>
              <w:t>Karaliste</w:t>
            </w:r>
            <w:proofErr w:type="spellEnd"/>
          </w:p>
        </w:tc>
        <w:tc>
          <w:tcPr>
            <w:tcW w:w="2340" w:type="dxa"/>
          </w:tcPr>
          <w:p w:rsidR="008F1DA6" w:rsidRPr="00CE5680" w:rsidRDefault="008F1DA6" w:rsidP="005E0919">
            <w:pPr>
              <w:pStyle w:val="af2"/>
              <w:keepNext/>
              <w:spacing w:after="0"/>
              <w:rPr>
                <w:rFonts w:ascii="Cambria" w:hAnsi="Cambria"/>
                <w:b w:val="0"/>
                <w:color w:val="auto"/>
                <w:sz w:val="18"/>
              </w:rPr>
            </w:pPr>
            <w:r w:rsidRPr="00CE5680">
              <w:rPr>
                <w:rFonts w:ascii="Cambria" w:hAnsi="Cambria"/>
                <w:b w:val="0"/>
                <w:color w:val="auto"/>
                <w:sz w:val="18"/>
              </w:rPr>
              <w:t>United Kingdom</w:t>
            </w:r>
          </w:p>
        </w:tc>
      </w:tr>
      <w:tr w:rsidR="008F1DA6" w:rsidRPr="00137A5D" w:rsidTr="005E0919">
        <w:trPr>
          <w:jc w:val="center"/>
        </w:trPr>
        <w:tc>
          <w:tcPr>
            <w:tcW w:w="2448" w:type="dxa"/>
          </w:tcPr>
          <w:p w:rsidR="008F1DA6" w:rsidRPr="00CE5680" w:rsidRDefault="008F1DA6" w:rsidP="005E0919">
            <w:pPr>
              <w:pStyle w:val="af2"/>
              <w:keepNext/>
              <w:spacing w:after="0"/>
              <w:rPr>
                <w:rFonts w:ascii="Cambria" w:hAnsi="Cambria"/>
                <w:b w:val="0"/>
                <w:color w:val="auto"/>
                <w:sz w:val="18"/>
              </w:rPr>
            </w:pPr>
            <w:proofErr w:type="spellStart"/>
            <w:r w:rsidRPr="00CE5680">
              <w:rPr>
                <w:rFonts w:ascii="Cambria" w:hAnsi="Cambria"/>
                <w:b w:val="0"/>
                <w:color w:val="auto"/>
                <w:sz w:val="18"/>
              </w:rPr>
              <w:t>Citas</w:t>
            </w:r>
            <w:proofErr w:type="spellEnd"/>
          </w:p>
        </w:tc>
        <w:tc>
          <w:tcPr>
            <w:tcW w:w="2340" w:type="dxa"/>
          </w:tcPr>
          <w:p w:rsidR="008F1DA6" w:rsidRPr="00CE5680" w:rsidRDefault="008F1DA6" w:rsidP="005E0919">
            <w:pPr>
              <w:pStyle w:val="af2"/>
              <w:keepNext/>
              <w:spacing w:after="0"/>
              <w:rPr>
                <w:rFonts w:ascii="Cambria" w:hAnsi="Cambria"/>
                <w:b w:val="0"/>
                <w:color w:val="auto"/>
                <w:sz w:val="18"/>
              </w:rPr>
            </w:pPr>
            <w:r w:rsidRPr="00CE5680">
              <w:rPr>
                <w:rFonts w:ascii="Cambria" w:hAnsi="Cambria"/>
                <w:b w:val="0"/>
                <w:color w:val="auto"/>
                <w:sz w:val="18"/>
              </w:rPr>
              <w:t>Other</w:t>
            </w:r>
          </w:p>
        </w:tc>
      </w:tr>
      <w:tr w:rsidR="008F1DA6" w:rsidRPr="00137A5D" w:rsidTr="005E0919">
        <w:trPr>
          <w:jc w:val="center"/>
        </w:trPr>
        <w:tc>
          <w:tcPr>
            <w:tcW w:w="2448" w:type="dxa"/>
          </w:tcPr>
          <w:p w:rsidR="008F1DA6" w:rsidRPr="00CE5680" w:rsidRDefault="008F1DA6" w:rsidP="005E0919">
            <w:pPr>
              <w:pStyle w:val="af2"/>
              <w:keepNext/>
              <w:spacing w:after="0"/>
              <w:rPr>
                <w:rFonts w:ascii="Cambria" w:hAnsi="Cambria"/>
                <w:b w:val="0"/>
                <w:color w:val="auto"/>
                <w:sz w:val="18"/>
              </w:rPr>
            </w:pPr>
            <w:r w:rsidRPr="00CE5680">
              <w:rPr>
                <w:rFonts w:ascii="Cambria" w:hAnsi="Cambria"/>
                <w:b w:val="0"/>
                <w:color w:val="auto"/>
                <w:sz w:val="18"/>
              </w:rPr>
              <w:t xml:space="preserve">% no </w:t>
            </w:r>
            <w:proofErr w:type="spellStart"/>
            <w:r w:rsidRPr="00CE5680">
              <w:rPr>
                <w:rFonts w:ascii="Cambria" w:hAnsi="Cambria"/>
                <w:b w:val="0"/>
                <w:color w:val="auto"/>
                <w:sz w:val="18"/>
              </w:rPr>
              <w:t>visām</w:t>
            </w:r>
            <w:proofErr w:type="spellEnd"/>
            <w:r w:rsidRPr="00CE5680">
              <w:rPr>
                <w:rFonts w:ascii="Cambria" w:hAnsi="Cambria"/>
                <w:b w:val="0"/>
                <w:color w:val="auto"/>
                <w:sz w:val="18"/>
              </w:rPr>
              <w:t xml:space="preserve"> ĀTI </w:t>
            </w:r>
            <w:proofErr w:type="spellStart"/>
            <w:r w:rsidRPr="00CE5680">
              <w:rPr>
                <w:rFonts w:ascii="Cambria" w:hAnsi="Cambria"/>
                <w:b w:val="0"/>
                <w:color w:val="auto"/>
                <w:sz w:val="18"/>
              </w:rPr>
              <w:t>reģionā</w:t>
            </w:r>
            <w:proofErr w:type="spellEnd"/>
          </w:p>
        </w:tc>
        <w:tc>
          <w:tcPr>
            <w:tcW w:w="2340" w:type="dxa"/>
          </w:tcPr>
          <w:p w:rsidR="008F1DA6" w:rsidRPr="00CE5680" w:rsidRDefault="008F1DA6" w:rsidP="005E0919">
            <w:pPr>
              <w:pStyle w:val="af2"/>
              <w:keepNext/>
              <w:spacing w:after="0"/>
              <w:rPr>
                <w:rFonts w:ascii="Cambria" w:hAnsi="Cambria"/>
                <w:b w:val="0"/>
                <w:color w:val="auto"/>
                <w:sz w:val="18"/>
              </w:rPr>
            </w:pPr>
            <w:r w:rsidRPr="00CE5680">
              <w:rPr>
                <w:rFonts w:ascii="Cambria" w:hAnsi="Cambria"/>
                <w:b w:val="0"/>
                <w:color w:val="auto"/>
                <w:sz w:val="18"/>
              </w:rPr>
              <w:t xml:space="preserve">% </w:t>
            </w:r>
            <w:r w:rsidRPr="00CE5680">
              <w:rPr>
                <w:rFonts w:ascii="Cambria" w:hAnsi="Cambria"/>
                <w:b w:val="0"/>
                <w:iCs/>
                <w:color w:val="auto"/>
                <w:sz w:val="18"/>
              </w:rPr>
              <w:t>of all direct foreign investments in the region</w:t>
            </w:r>
          </w:p>
        </w:tc>
      </w:tr>
    </w:tbl>
    <w:p w:rsidR="008F1DA6" w:rsidRPr="00137A5D" w:rsidRDefault="008F1DA6" w:rsidP="008F1DA6">
      <w:pPr>
        <w:pStyle w:val="af2"/>
        <w:keepNext/>
        <w:spacing w:after="0"/>
        <w:jc w:val="center"/>
        <w:rPr>
          <w:rFonts w:ascii="Cambria" w:hAnsi="Cambria"/>
          <w:b w:val="0"/>
          <w:i/>
          <w:color w:val="auto"/>
        </w:rPr>
      </w:pPr>
    </w:p>
    <w:p w:rsidR="008F1DA6" w:rsidRPr="00137A5D" w:rsidRDefault="008F1DA6" w:rsidP="008F1DA6">
      <w:pPr>
        <w:pStyle w:val="af2"/>
        <w:keepNext/>
        <w:spacing w:after="0"/>
        <w:jc w:val="center"/>
        <w:rPr>
          <w:rFonts w:ascii="Cambria" w:hAnsi="Cambria"/>
          <w:b w:val="0"/>
          <w:i/>
          <w:color w:val="auto"/>
        </w:rPr>
      </w:pPr>
      <w:r w:rsidRPr="00137A5D">
        <w:rPr>
          <w:rFonts w:ascii="Cambria" w:hAnsi="Cambria"/>
          <w:b w:val="0"/>
          <w:i/>
          <w:color w:val="auto"/>
        </w:rPr>
        <w:t xml:space="preserve">Figure 11: Distribution of investors by countries, 1994-2014 (Source: </w:t>
      </w:r>
      <w:proofErr w:type="spellStart"/>
      <w:r w:rsidRPr="00137A5D">
        <w:rPr>
          <w:rFonts w:ascii="Cambria" w:hAnsi="Cambria"/>
          <w:b w:val="0"/>
          <w:i/>
          <w:color w:val="auto"/>
        </w:rPr>
        <w:t>Lursoft</w:t>
      </w:r>
      <w:proofErr w:type="spellEnd"/>
      <w:r w:rsidRPr="00137A5D">
        <w:rPr>
          <w:rFonts w:ascii="Cambria" w:hAnsi="Cambria"/>
          <w:b w:val="0"/>
          <w:i/>
          <w:color w:val="auto"/>
        </w:rPr>
        <w:t>)</w:t>
      </w:r>
    </w:p>
    <w:p w:rsidR="008F1DA6" w:rsidRPr="00137A5D" w:rsidRDefault="008F1DA6" w:rsidP="008F1DA6">
      <w:pPr>
        <w:autoSpaceDE w:val="0"/>
        <w:autoSpaceDN w:val="0"/>
        <w:adjustRightInd w:val="0"/>
        <w:jc w:val="center"/>
        <w:rPr>
          <w:rFonts w:ascii="Cambria" w:hAnsi="Cambria"/>
          <w:b/>
          <w:lang w:val="en-GB"/>
        </w:rPr>
      </w:pPr>
    </w:p>
    <w:tbl>
      <w:tblPr>
        <w:tblW w:w="0" w:type="auto"/>
        <w:tblInd w:w="108" w:type="dxa"/>
        <w:tblLook w:val="00A0"/>
      </w:tblPr>
      <w:tblGrid>
        <w:gridCol w:w="1741"/>
        <w:gridCol w:w="774"/>
        <w:gridCol w:w="7514"/>
      </w:tblGrid>
      <w:tr w:rsidR="008F1DA6" w:rsidRPr="00137A5D" w:rsidTr="005E0919">
        <w:trPr>
          <w:trHeight w:val="112"/>
        </w:trPr>
        <w:tc>
          <w:tcPr>
            <w:tcW w:w="1741" w:type="dxa"/>
          </w:tcPr>
          <w:p w:rsidR="008F1DA6" w:rsidRPr="00137A5D" w:rsidRDefault="008F1DA6" w:rsidP="005E0919">
            <w:pPr>
              <w:autoSpaceDE w:val="0"/>
              <w:autoSpaceDN w:val="0"/>
              <w:adjustRightInd w:val="0"/>
              <w:rPr>
                <w:rFonts w:ascii="Cambria" w:hAnsi="Cambria"/>
                <w:b/>
                <w:lang w:val="en-GB"/>
              </w:rPr>
            </w:pPr>
            <w:r w:rsidRPr="00137A5D">
              <w:rPr>
                <w:rFonts w:ascii="Cambria" w:hAnsi="Cambria"/>
                <w:b/>
                <w:lang w:val="en-GB"/>
              </w:rPr>
              <w:t xml:space="preserve">Positive advantages for investments in </w:t>
            </w:r>
            <w:proofErr w:type="spellStart"/>
            <w:r w:rsidRPr="00137A5D">
              <w:rPr>
                <w:rFonts w:ascii="Cambria" w:hAnsi="Cambria"/>
                <w:b/>
                <w:lang w:val="en-GB"/>
              </w:rPr>
              <w:t>Latgale</w:t>
            </w:r>
            <w:proofErr w:type="spellEnd"/>
            <w:r w:rsidRPr="00137A5D">
              <w:rPr>
                <w:rFonts w:ascii="Cambria" w:hAnsi="Cambria"/>
                <w:b/>
                <w:lang w:val="en-GB"/>
              </w:rPr>
              <w:t xml:space="preserve"> region</w:t>
            </w:r>
          </w:p>
        </w:tc>
        <w:tc>
          <w:tcPr>
            <w:tcW w:w="8288" w:type="dxa"/>
            <w:gridSpan w:val="2"/>
          </w:tcPr>
          <w:p w:rsidR="008F1DA6" w:rsidRPr="00137A5D" w:rsidRDefault="008F1DA6" w:rsidP="005E0919">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Location in the single EU market and by the EU border</w:t>
            </w:r>
          </w:p>
          <w:p w:rsidR="008F1DA6" w:rsidRPr="00137A5D" w:rsidRDefault="008F1DA6" w:rsidP="005E0919">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Availability of qualified labour force in sufficient numbers</w:t>
            </w:r>
          </w:p>
          <w:p w:rsidR="008F1DA6" w:rsidRPr="00137A5D" w:rsidRDefault="008F1DA6" w:rsidP="005E0919">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 xml:space="preserve">Foreign language skills of residents (more than 90% residents of </w:t>
            </w:r>
            <w:proofErr w:type="spellStart"/>
            <w:r w:rsidRPr="00137A5D">
              <w:rPr>
                <w:rFonts w:ascii="Cambria" w:hAnsi="Cambria"/>
                <w:szCs w:val="24"/>
                <w:lang w:val="en-GB"/>
              </w:rPr>
              <w:t>Latgale</w:t>
            </w:r>
            <w:proofErr w:type="spellEnd"/>
            <w:r w:rsidRPr="00137A5D">
              <w:rPr>
                <w:rFonts w:ascii="Cambria" w:hAnsi="Cambria"/>
                <w:szCs w:val="24"/>
                <w:lang w:val="en-GB"/>
              </w:rPr>
              <w:t xml:space="preserve"> have a command of at least one foreign language)</w:t>
            </w:r>
          </w:p>
          <w:p w:rsidR="008F1DA6" w:rsidRPr="00137A5D" w:rsidRDefault="008F1DA6" w:rsidP="005E0919">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Multi-national, tolerant society, multi-language, multi-cultural environment</w:t>
            </w:r>
          </w:p>
          <w:p w:rsidR="008F1DA6" w:rsidRPr="00137A5D" w:rsidRDefault="008F1DA6" w:rsidP="005E0919">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Availability of the EU co-financing for the local governments for the adjustment of territories, construction of buildings</w:t>
            </w:r>
          </w:p>
          <w:p w:rsidR="008F1DA6" w:rsidRPr="00137A5D" w:rsidRDefault="008F1DA6" w:rsidP="005E0919">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Corporate income tax nationwide (15%)</w:t>
            </w:r>
          </w:p>
          <w:p w:rsidR="008F1DA6" w:rsidRPr="00137A5D" w:rsidRDefault="008F1DA6" w:rsidP="005E0919">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 xml:space="preserve">Lower labour force costs than on average in the EU </w:t>
            </w:r>
          </w:p>
          <w:p w:rsidR="008F1DA6" w:rsidRPr="00137A5D" w:rsidRDefault="008F1DA6" w:rsidP="005E0919">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Good connections with Russia and Belarus</w:t>
            </w:r>
          </w:p>
          <w:p w:rsidR="008F1DA6" w:rsidRPr="00137A5D" w:rsidRDefault="008F1DA6" w:rsidP="005E0919">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Comparatively good road coverage (including the highest proportion of roads with black surface nationwide among regions – 50.2%, however, with variable quality)</w:t>
            </w:r>
          </w:p>
          <w:p w:rsidR="008F1DA6" w:rsidRPr="00137A5D" w:rsidRDefault="008F1DA6" w:rsidP="005E0919">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Second highest proportion of labour force with secondary education nationwide among regions – 57.9%</w:t>
            </w:r>
          </w:p>
          <w:p w:rsidR="008F1DA6" w:rsidRPr="00137A5D" w:rsidRDefault="008F1DA6" w:rsidP="005E0919">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Higher concentration of enterprises in sectors of manufacture of equipment, electric equipment and other vehicles than in other regions of Latvia</w:t>
            </w:r>
          </w:p>
          <w:p w:rsidR="008F1DA6" w:rsidRPr="00137A5D" w:rsidRDefault="008F1DA6" w:rsidP="005E0919">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 xml:space="preserve">Access to natural resources - turf, </w:t>
            </w:r>
            <w:proofErr w:type="spellStart"/>
            <w:r w:rsidRPr="00137A5D">
              <w:rPr>
                <w:rFonts w:ascii="Cambria" w:hAnsi="Cambria"/>
                <w:szCs w:val="24"/>
                <w:lang w:val="en-GB"/>
              </w:rPr>
              <w:t>sapropel</w:t>
            </w:r>
            <w:proofErr w:type="spellEnd"/>
            <w:r w:rsidRPr="00137A5D">
              <w:rPr>
                <w:rFonts w:ascii="Cambria" w:hAnsi="Cambria"/>
                <w:szCs w:val="24"/>
                <w:lang w:val="en-GB"/>
              </w:rPr>
              <w:t>, wood</w:t>
            </w:r>
          </w:p>
          <w:p w:rsidR="008F1DA6" w:rsidRPr="00137A5D" w:rsidRDefault="008F1DA6" w:rsidP="005E0919">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Developed logistics allowing attraction of partners in the EU and Russian markets</w:t>
            </w:r>
          </w:p>
          <w:p w:rsidR="008F1DA6" w:rsidRPr="00137A5D" w:rsidRDefault="008F1DA6" w:rsidP="005E0919">
            <w:pPr>
              <w:pStyle w:val="af0"/>
              <w:numPr>
                <w:ilvl w:val="0"/>
                <w:numId w:val="14"/>
              </w:numPr>
              <w:autoSpaceDE w:val="0"/>
              <w:autoSpaceDN w:val="0"/>
              <w:adjustRightInd w:val="0"/>
              <w:ind w:left="714" w:hanging="357"/>
              <w:rPr>
                <w:rFonts w:ascii="Cambria" w:hAnsi="Cambria"/>
                <w:szCs w:val="24"/>
                <w:lang w:val="en-GB"/>
              </w:rPr>
            </w:pPr>
            <w:proofErr w:type="spellStart"/>
            <w:r w:rsidRPr="00137A5D">
              <w:rPr>
                <w:rFonts w:ascii="Cambria" w:hAnsi="Cambria"/>
                <w:szCs w:val="24"/>
                <w:lang w:val="en-GB"/>
              </w:rPr>
              <w:lastRenderedPageBreak/>
              <w:t>Rezekne</w:t>
            </w:r>
            <w:proofErr w:type="spellEnd"/>
            <w:r w:rsidRPr="00137A5D">
              <w:rPr>
                <w:rFonts w:ascii="Cambria" w:hAnsi="Cambria"/>
                <w:szCs w:val="24"/>
                <w:lang w:val="en-GB"/>
              </w:rPr>
              <w:t xml:space="preserve"> Special Economic Zone – favourable environment for investments and the development of entrepreneurship</w:t>
            </w:r>
          </w:p>
          <w:p w:rsidR="008F1DA6" w:rsidRPr="00137A5D" w:rsidRDefault="008F1DA6" w:rsidP="005E0919">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Developed capacity of projects in municipalities of cities of national and regional importance</w:t>
            </w:r>
          </w:p>
          <w:p w:rsidR="008F1DA6" w:rsidRPr="00137A5D" w:rsidRDefault="008F1DA6" w:rsidP="005E0919">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 xml:space="preserve">Significant investments in the education infrastructure in recent years (investments in both the institutions of vocational education and the institutions of higher education in </w:t>
            </w:r>
            <w:proofErr w:type="spellStart"/>
            <w:r w:rsidRPr="00137A5D">
              <w:rPr>
                <w:rFonts w:ascii="Cambria" w:hAnsi="Cambria"/>
                <w:szCs w:val="24"/>
                <w:lang w:val="en-GB"/>
              </w:rPr>
              <w:t>Latgale</w:t>
            </w:r>
            <w:proofErr w:type="spellEnd"/>
            <w:r w:rsidRPr="00137A5D">
              <w:rPr>
                <w:rFonts w:ascii="Cambria" w:hAnsi="Cambria"/>
                <w:szCs w:val="24"/>
                <w:lang w:val="en-GB"/>
              </w:rPr>
              <w:t xml:space="preserve"> region)</w:t>
            </w:r>
          </w:p>
          <w:p w:rsidR="008F1DA6" w:rsidRPr="00137A5D" w:rsidRDefault="008F1DA6" w:rsidP="005E0919">
            <w:pPr>
              <w:pStyle w:val="af0"/>
              <w:numPr>
                <w:ilvl w:val="0"/>
                <w:numId w:val="14"/>
              </w:numPr>
              <w:autoSpaceDE w:val="0"/>
              <w:autoSpaceDN w:val="0"/>
              <w:adjustRightInd w:val="0"/>
              <w:ind w:left="714" w:hanging="357"/>
              <w:rPr>
                <w:rFonts w:ascii="Cambria" w:hAnsi="Cambria"/>
                <w:szCs w:val="24"/>
                <w:lang w:val="en-GB"/>
              </w:rPr>
            </w:pPr>
            <w:r w:rsidRPr="00137A5D">
              <w:rPr>
                <w:rFonts w:ascii="Cambria" w:hAnsi="Cambria"/>
                <w:szCs w:val="24"/>
                <w:lang w:val="en-GB"/>
              </w:rPr>
              <w:t>Wide coverage of internet and high internet speed</w:t>
            </w:r>
          </w:p>
        </w:tc>
      </w:tr>
      <w:tr w:rsidR="008F1DA6" w:rsidRPr="00137A5D" w:rsidTr="005E0919">
        <w:tc>
          <w:tcPr>
            <w:tcW w:w="2515" w:type="dxa"/>
            <w:gridSpan w:val="2"/>
          </w:tcPr>
          <w:p w:rsidR="008F1DA6" w:rsidRPr="00137A5D" w:rsidRDefault="008F1DA6" w:rsidP="005E0919">
            <w:pPr>
              <w:autoSpaceDE w:val="0"/>
              <w:autoSpaceDN w:val="0"/>
              <w:adjustRightInd w:val="0"/>
              <w:rPr>
                <w:rFonts w:ascii="Cambria" w:hAnsi="Cambria"/>
                <w:lang w:val="en-GB"/>
              </w:rPr>
            </w:pPr>
            <w:r w:rsidRPr="00137A5D">
              <w:rPr>
                <w:rFonts w:ascii="Cambria" w:hAnsi="Cambria"/>
                <w:lang w:val="en-GB"/>
              </w:rPr>
              <w:lastRenderedPageBreak/>
              <w:t>Perspective sectors</w:t>
            </w:r>
            <w:r w:rsidRPr="00137A5D">
              <w:rPr>
                <w:rStyle w:val="ae"/>
                <w:rFonts w:ascii="Cambria" w:hAnsi="Cambria"/>
                <w:lang w:val="en-GB"/>
              </w:rPr>
              <w:footnoteReference w:id="4"/>
            </w:r>
            <w:r w:rsidRPr="00137A5D">
              <w:rPr>
                <w:rFonts w:ascii="Cambria" w:hAnsi="Cambria"/>
                <w:lang w:val="en-GB"/>
              </w:rPr>
              <w:t xml:space="preserve"> </w:t>
            </w:r>
          </w:p>
          <w:p w:rsidR="008F1DA6" w:rsidRPr="00137A5D" w:rsidRDefault="008F1DA6" w:rsidP="005E0919">
            <w:pPr>
              <w:autoSpaceDE w:val="0"/>
              <w:autoSpaceDN w:val="0"/>
              <w:adjustRightInd w:val="0"/>
              <w:rPr>
                <w:rFonts w:ascii="Cambria" w:hAnsi="Cambria"/>
                <w:lang w:val="en-GB"/>
              </w:rPr>
            </w:pPr>
            <w:r w:rsidRPr="00137A5D">
              <w:rPr>
                <w:rFonts w:ascii="Cambria" w:hAnsi="Cambria"/>
                <w:i/>
                <w:sz w:val="20"/>
                <w:lang w:val="en-GB"/>
              </w:rPr>
              <w:t>(Source: Investment and Development Agency of Latvia, “</w:t>
            </w:r>
            <w:r w:rsidRPr="00137A5D">
              <w:rPr>
                <w:rFonts w:ascii="Cambria" w:hAnsi="Cambria"/>
                <w:i/>
                <w:sz w:val="20"/>
                <w:szCs w:val="20"/>
                <w:lang w:val="en-GB"/>
              </w:rPr>
              <w:t>Strategy for Investment Attraction to Urban Areas in LV-LT Cross-border Region</w:t>
            </w:r>
            <w:r w:rsidRPr="00137A5D">
              <w:rPr>
                <w:rFonts w:ascii="Cambria" w:hAnsi="Cambria"/>
                <w:i/>
                <w:sz w:val="20"/>
                <w:lang w:val="en-GB"/>
              </w:rPr>
              <w:t xml:space="preserve">” and “Programme of </w:t>
            </w:r>
            <w:proofErr w:type="spellStart"/>
            <w:r w:rsidRPr="00137A5D">
              <w:rPr>
                <w:rFonts w:ascii="Cambria" w:hAnsi="Cambria"/>
                <w:i/>
                <w:sz w:val="20"/>
                <w:lang w:val="en-GB"/>
              </w:rPr>
              <w:t>Latgale</w:t>
            </w:r>
            <w:proofErr w:type="spellEnd"/>
            <w:r w:rsidRPr="00137A5D">
              <w:rPr>
                <w:rFonts w:ascii="Cambria" w:hAnsi="Cambria"/>
                <w:i/>
                <w:sz w:val="20"/>
                <w:lang w:val="en-GB"/>
              </w:rPr>
              <w:t xml:space="preserve"> 2010 – 2017”)</w:t>
            </w:r>
          </w:p>
        </w:tc>
        <w:tc>
          <w:tcPr>
            <w:tcW w:w="7514" w:type="dxa"/>
          </w:tcPr>
          <w:p w:rsidR="008F1DA6" w:rsidRPr="00137A5D" w:rsidRDefault="008F1DA6" w:rsidP="005E0919">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Wood processing and manufacture of wood products</w:t>
            </w:r>
          </w:p>
          <w:p w:rsidR="008F1DA6" w:rsidRPr="00137A5D" w:rsidRDefault="008F1DA6" w:rsidP="005E0919">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lang w:val="en-GB"/>
              </w:rPr>
              <w:t xml:space="preserve">Metalworking and mechanical engineering </w:t>
            </w:r>
          </w:p>
          <w:p w:rsidR="008F1DA6" w:rsidRPr="00137A5D" w:rsidRDefault="008F1DA6" w:rsidP="005E0919">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Transport and logistics</w:t>
            </w:r>
          </w:p>
          <w:p w:rsidR="008F1DA6" w:rsidRPr="00137A5D" w:rsidRDefault="008F1DA6" w:rsidP="005E0919">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Information technologies</w:t>
            </w:r>
          </w:p>
          <w:p w:rsidR="008F1DA6" w:rsidRPr="00137A5D" w:rsidRDefault="008F1DA6" w:rsidP="005E0919">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Food industry</w:t>
            </w:r>
          </w:p>
          <w:p w:rsidR="008F1DA6" w:rsidRPr="00137A5D" w:rsidRDefault="008F1DA6" w:rsidP="005E0919">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Life sciences</w:t>
            </w:r>
          </w:p>
          <w:p w:rsidR="008F1DA6" w:rsidRPr="00137A5D" w:rsidRDefault="008F1DA6" w:rsidP="005E0919">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Healthcare</w:t>
            </w:r>
          </w:p>
          <w:p w:rsidR="008F1DA6" w:rsidRPr="00137A5D" w:rsidRDefault="008F1DA6" w:rsidP="005E0919">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Green technologies</w:t>
            </w:r>
          </w:p>
          <w:p w:rsidR="008F1DA6" w:rsidRPr="00137A5D" w:rsidRDefault="008F1DA6" w:rsidP="005E0919">
            <w:pPr>
              <w:pStyle w:val="af0"/>
              <w:numPr>
                <w:ilvl w:val="0"/>
                <w:numId w:val="15"/>
              </w:numPr>
              <w:autoSpaceDE w:val="0"/>
              <w:autoSpaceDN w:val="0"/>
              <w:adjustRightInd w:val="0"/>
              <w:ind w:left="714" w:hanging="357"/>
              <w:jc w:val="both"/>
              <w:rPr>
                <w:rFonts w:ascii="Cambria" w:hAnsi="Cambria"/>
                <w:szCs w:val="24"/>
                <w:lang w:val="en-GB"/>
              </w:rPr>
            </w:pPr>
            <w:r w:rsidRPr="00137A5D">
              <w:rPr>
                <w:rFonts w:ascii="Cambria" w:hAnsi="Cambria"/>
                <w:szCs w:val="24"/>
                <w:lang w:val="en-GB"/>
              </w:rPr>
              <w:t>Manufacture of equipment, manufacture of transport and electric equipment</w:t>
            </w:r>
          </w:p>
          <w:p w:rsidR="008F1DA6" w:rsidRPr="00137A5D" w:rsidRDefault="008F1DA6" w:rsidP="005E0919">
            <w:pPr>
              <w:pStyle w:val="af0"/>
              <w:numPr>
                <w:ilvl w:val="0"/>
                <w:numId w:val="15"/>
              </w:numPr>
              <w:autoSpaceDE w:val="0"/>
              <w:autoSpaceDN w:val="0"/>
              <w:adjustRightInd w:val="0"/>
              <w:ind w:left="714" w:hanging="357"/>
              <w:jc w:val="both"/>
              <w:rPr>
                <w:rFonts w:ascii="Cambria" w:hAnsi="Cambria"/>
                <w:b/>
                <w:szCs w:val="24"/>
                <w:lang w:val="en-GB"/>
              </w:rPr>
            </w:pPr>
            <w:r w:rsidRPr="00137A5D">
              <w:rPr>
                <w:rFonts w:ascii="Cambria" w:hAnsi="Cambria"/>
                <w:szCs w:val="24"/>
                <w:lang w:val="en-GB"/>
              </w:rPr>
              <w:t>Manufacture of textiles and clothing</w:t>
            </w:r>
          </w:p>
        </w:tc>
      </w:tr>
    </w:tbl>
    <w:p w:rsidR="008F1DA6" w:rsidRPr="00137A5D" w:rsidRDefault="008F1DA6" w:rsidP="008F1DA6">
      <w:pPr>
        <w:autoSpaceDE w:val="0"/>
        <w:autoSpaceDN w:val="0"/>
        <w:adjustRightInd w:val="0"/>
        <w:jc w:val="both"/>
        <w:rPr>
          <w:rFonts w:ascii="Cambria" w:hAnsi="Cambria"/>
          <w:lang w:val="en-GB"/>
        </w:rPr>
      </w:pPr>
    </w:p>
    <w:p w:rsidR="008F1DA6" w:rsidRPr="00137A5D" w:rsidRDefault="008F1DA6" w:rsidP="008F1DA6">
      <w:pPr>
        <w:jc w:val="both"/>
        <w:rPr>
          <w:rFonts w:ascii="Cambria" w:hAnsi="Cambria"/>
          <w:b/>
          <w:lang w:val="en-GB"/>
        </w:rPr>
      </w:pPr>
      <w:r w:rsidRPr="00137A5D">
        <w:rPr>
          <w:rFonts w:ascii="Cambria" w:hAnsi="Cambria"/>
          <w:b/>
          <w:lang w:val="en-GB"/>
        </w:rPr>
        <w:t>Cross-border cooperation opportunities</w:t>
      </w:r>
    </w:p>
    <w:p w:rsidR="008F1DA6" w:rsidRPr="00137A5D" w:rsidRDefault="008F1DA6" w:rsidP="008F1DA6">
      <w:pPr>
        <w:autoSpaceDE w:val="0"/>
        <w:autoSpaceDN w:val="0"/>
        <w:adjustRightInd w:val="0"/>
        <w:jc w:val="both"/>
        <w:rPr>
          <w:rFonts w:ascii="Cambria" w:hAnsi="Cambria"/>
          <w:lang w:val="en-GB"/>
        </w:rPr>
      </w:pPr>
      <w:r w:rsidRPr="00137A5D">
        <w:rPr>
          <w:rFonts w:ascii="Cambria" w:hAnsi="Cambria"/>
          <w:lang w:val="en-GB"/>
        </w:rPr>
        <w:t xml:space="preserve">Taking into consideration proximity of the border additional strengthening of cooperation between the existing institutions in </w:t>
      </w:r>
      <w:proofErr w:type="spellStart"/>
      <w:r w:rsidRPr="00137A5D">
        <w:rPr>
          <w:rFonts w:ascii="Cambria" w:hAnsi="Cambria"/>
          <w:lang w:val="en-GB"/>
        </w:rPr>
        <w:t>Latgale</w:t>
      </w:r>
      <w:proofErr w:type="spellEnd"/>
      <w:r w:rsidRPr="00137A5D">
        <w:rPr>
          <w:rFonts w:ascii="Cambria" w:hAnsi="Cambria"/>
          <w:lang w:val="en-GB"/>
        </w:rPr>
        <w:t xml:space="preserve"> and </w:t>
      </w:r>
      <w:proofErr w:type="spellStart"/>
      <w:r w:rsidRPr="00137A5D">
        <w:rPr>
          <w:rFonts w:ascii="Cambria" w:hAnsi="Cambria"/>
          <w:lang w:val="en-GB"/>
        </w:rPr>
        <w:t>Utena</w:t>
      </w:r>
      <w:proofErr w:type="spellEnd"/>
      <w:r w:rsidRPr="00137A5D">
        <w:rPr>
          <w:rFonts w:ascii="Cambria" w:hAnsi="Cambria"/>
          <w:lang w:val="en-GB"/>
        </w:rPr>
        <w:t>/</w:t>
      </w:r>
      <w:proofErr w:type="spellStart"/>
      <w:r w:rsidRPr="00137A5D">
        <w:rPr>
          <w:rFonts w:ascii="Cambria" w:hAnsi="Cambria"/>
          <w:lang w:val="en-GB"/>
        </w:rPr>
        <w:t>Ignalinas</w:t>
      </w:r>
      <w:proofErr w:type="spellEnd"/>
      <w:r w:rsidRPr="00137A5D">
        <w:rPr>
          <w:rFonts w:ascii="Cambria" w:hAnsi="Cambria"/>
          <w:lang w:val="en-GB"/>
        </w:rPr>
        <w:t xml:space="preserve"> county in Lithuania is possible (for example, between </w:t>
      </w:r>
      <w:proofErr w:type="spellStart"/>
      <w:r w:rsidRPr="00137A5D">
        <w:rPr>
          <w:rFonts w:ascii="Cambria" w:hAnsi="Cambria"/>
          <w:lang w:val="en-GB"/>
        </w:rPr>
        <w:t>Latgale</w:t>
      </w:r>
      <w:proofErr w:type="spellEnd"/>
      <w:r w:rsidRPr="00137A5D">
        <w:rPr>
          <w:rFonts w:ascii="Cambria" w:hAnsi="Cambria"/>
          <w:lang w:val="en-GB"/>
        </w:rPr>
        <w:t xml:space="preserve"> planning region and </w:t>
      </w:r>
      <w:proofErr w:type="spellStart"/>
      <w:r w:rsidRPr="00137A5D">
        <w:rPr>
          <w:rFonts w:ascii="Cambria" w:hAnsi="Cambria"/>
          <w:lang w:val="en-GB"/>
        </w:rPr>
        <w:t>Ignalinas</w:t>
      </w:r>
      <w:proofErr w:type="spellEnd"/>
      <w:r w:rsidRPr="00137A5D">
        <w:rPr>
          <w:rFonts w:ascii="Cambria" w:hAnsi="Cambria"/>
          <w:lang w:val="en-GB"/>
        </w:rPr>
        <w:t xml:space="preserve"> </w:t>
      </w:r>
      <w:r w:rsidRPr="00137A5D">
        <w:rPr>
          <w:bCs/>
          <w:lang w:val="en-GB"/>
        </w:rPr>
        <w:t>nuclear power station</w:t>
      </w:r>
      <w:r w:rsidRPr="00137A5D">
        <w:rPr>
          <w:rFonts w:ascii="Cambria" w:hAnsi="Cambria"/>
          <w:lang w:val="en-GB"/>
        </w:rPr>
        <w:t xml:space="preserve"> region business incubator), as well as between the enterprises located in the border</w:t>
      </w:r>
      <w:r>
        <w:rPr>
          <w:rFonts w:ascii="Cambria" w:hAnsi="Cambria"/>
          <w:lang w:val="en-GB"/>
        </w:rPr>
        <w:t>land</w:t>
      </w:r>
      <w:r w:rsidRPr="00137A5D">
        <w:rPr>
          <w:rFonts w:ascii="Cambria" w:hAnsi="Cambria"/>
          <w:lang w:val="en-GB"/>
        </w:rPr>
        <w:t xml:space="preserve">. The existing cooperation links between the enterprises may be identified and possible cooperation options in manufacture sectors in the future may be assessed (for example, identification of sectors, where the region exports components of certain product and assessment of opportunities regarding manufacture of other ingredients of the product in the region concerned; or specialist exchange and labour force rent service opportunities). </w:t>
      </w:r>
    </w:p>
    <w:p w:rsidR="008F1DA6" w:rsidRPr="00137A5D" w:rsidRDefault="008F1DA6" w:rsidP="008F1DA6">
      <w:pPr>
        <w:autoSpaceDE w:val="0"/>
        <w:autoSpaceDN w:val="0"/>
        <w:adjustRightInd w:val="0"/>
        <w:jc w:val="both"/>
        <w:rPr>
          <w:rFonts w:ascii="Cambria" w:hAnsi="Cambria"/>
          <w:lang w:val="en-GB"/>
        </w:rPr>
      </w:pPr>
    </w:p>
    <w:p w:rsidR="008F1DA6" w:rsidRPr="00137A5D" w:rsidRDefault="008F1DA6" w:rsidP="008F1DA6">
      <w:pPr>
        <w:autoSpaceDE w:val="0"/>
        <w:autoSpaceDN w:val="0"/>
        <w:adjustRightInd w:val="0"/>
        <w:jc w:val="both"/>
        <w:rPr>
          <w:rFonts w:ascii="Cambria" w:hAnsi="Cambria"/>
          <w:lang w:val="en-GB"/>
        </w:rPr>
      </w:pPr>
    </w:p>
    <w:p w:rsidR="008F1DA6" w:rsidRPr="00137A5D" w:rsidRDefault="008F1DA6" w:rsidP="008F1DA6">
      <w:pPr>
        <w:autoSpaceDE w:val="0"/>
        <w:autoSpaceDN w:val="0"/>
        <w:adjustRightInd w:val="0"/>
        <w:jc w:val="center"/>
        <w:rPr>
          <w:rFonts w:ascii="Cambria" w:hAnsi="Cambria"/>
          <w:lang w:val="en-GB"/>
        </w:rPr>
      </w:pPr>
      <w:r>
        <w:rPr>
          <w:rFonts w:ascii="Cambria" w:hAnsi="Cambria"/>
          <w:noProof/>
          <w:lang w:val="ru-RU" w:eastAsia="ru-RU"/>
        </w:rPr>
        <w:lastRenderedPageBreak/>
        <w:drawing>
          <wp:inline distT="0" distB="0" distL="0" distR="0">
            <wp:extent cx="6510020" cy="4231005"/>
            <wp:effectExtent l="19050" t="0" r="0" b="0"/>
            <wp:docPr id="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6510020" cy="4231005"/>
                    </a:xfrm>
                    <a:prstGeom prst="rect">
                      <a:avLst/>
                    </a:prstGeom>
                    <a:noFill/>
                    <a:ln w="9525">
                      <a:noFill/>
                      <a:miter lim="800000"/>
                      <a:headEnd/>
                      <a:tailEnd/>
                    </a:ln>
                  </pic:spPr>
                </pic:pic>
              </a:graphicData>
            </a:graphic>
          </wp:inline>
        </w:drawing>
      </w:r>
    </w:p>
    <w:p w:rsidR="008F1DA6" w:rsidRPr="00137A5D" w:rsidRDefault="008F1DA6" w:rsidP="008F1DA6">
      <w:pPr>
        <w:autoSpaceDE w:val="0"/>
        <w:autoSpaceDN w:val="0"/>
        <w:adjustRightInd w:val="0"/>
        <w:jc w:val="center"/>
        <w:rPr>
          <w:rFonts w:ascii="Cambria" w:hAnsi="Cambria"/>
          <w:i/>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7"/>
      </w:tblGrid>
      <w:tr w:rsidR="008F1DA6" w:rsidRPr="00137A5D" w:rsidTr="005E0919">
        <w:tc>
          <w:tcPr>
            <w:tcW w:w="10137" w:type="dxa"/>
          </w:tcPr>
          <w:p w:rsidR="008F1DA6" w:rsidRPr="00CE5680" w:rsidRDefault="008F1DA6" w:rsidP="005E0919">
            <w:pPr>
              <w:autoSpaceDE w:val="0"/>
              <w:autoSpaceDN w:val="0"/>
              <w:adjustRightInd w:val="0"/>
              <w:rPr>
                <w:rFonts w:ascii="Cambria" w:hAnsi="Cambria"/>
                <w:b/>
                <w:sz w:val="20"/>
                <w:lang w:val="en-GB"/>
              </w:rPr>
            </w:pPr>
            <w:proofErr w:type="spellStart"/>
            <w:r w:rsidRPr="00CE5680">
              <w:rPr>
                <w:rFonts w:ascii="Cambria" w:hAnsi="Cambria"/>
                <w:b/>
                <w:sz w:val="20"/>
                <w:lang w:val="en-GB"/>
              </w:rPr>
              <w:t>Latgale-Ignalinas</w:t>
            </w:r>
            <w:proofErr w:type="spellEnd"/>
            <w:r w:rsidRPr="00CE5680">
              <w:rPr>
                <w:rFonts w:ascii="Cambria" w:hAnsi="Cambria"/>
                <w:b/>
                <w:sz w:val="20"/>
                <w:lang w:val="en-GB"/>
              </w:rPr>
              <w:t xml:space="preserve"> nuclear power station (</w:t>
            </w:r>
            <w:proofErr w:type="spellStart"/>
            <w:r w:rsidRPr="00CE5680">
              <w:rPr>
                <w:rFonts w:ascii="Cambria" w:hAnsi="Cambria"/>
                <w:b/>
                <w:sz w:val="20"/>
                <w:lang w:val="en-GB"/>
              </w:rPr>
              <w:t>Visaginas</w:t>
            </w:r>
            <w:proofErr w:type="spellEnd"/>
            <w:r w:rsidRPr="00CE5680">
              <w:rPr>
                <w:rFonts w:ascii="Cambria" w:hAnsi="Cambria"/>
                <w:b/>
                <w:sz w:val="20"/>
                <w:lang w:val="en-GB"/>
              </w:rPr>
              <w:t>) region investment attraction centres*:</w:t>
            </w:r>
          </w:p>
          <w:p w:rsidR="008F1DA6" w:rsidRPr="00CE5680" w:rsidRDefault="008F1DA6" w:rsidP="005E0919">
            <w:pPr>
              <w:autoSpaceDE w:val="0"/>
              <w:autoSpaceDN w:val="0"/>
              <w:adjustRightInd w:val="0"/>
              <w:rPr>
                <w:rFonts w:ascii="Cambria" w:hAnsi="Cambria"/>
                <w:sz w:val="20"/>
                <w:lang w:val="en-GB"/>
              </w:rPr>
            </w:pPr>
            <w:r w:rsidRPr="00CE5680">
              <w:rPr>
                <w:rFonts w:ascii="Cambria" w:hAnsi="Cambria"/>
                <w:sz w:val="20"/>
                <w:lang w:val="en-GB"/>
              </w:rPr>
              <w:t>- Industrial park</w:t>
            </w:r>
          </w:p>
          <w:p w:rsidR="008F1DA6" w:rsidRPr="00CE5680" w:rsidRDefault="008F1DA6" w:rsidP="005E0919">
            <w:pPr>
              <w:autoSpaceDE w:val="0"/>
              <w:autoSpaceDN w:val="0"/>
              <w:adjustRightInd w:val="0"/>
              <w:rPr>
                <w:rFonts w:ascii="Cambria" w:hAnsi="Cambria"/>
                <w:sz w:val="20"/>
                <w:lang w:val="en-GB"/>
              </w:rPr>
            </w:pPr>
            <w:r w:rsidRPr="00CE5680">
              <w:rPr>
                <w:rFonts w:ascii="Cambria" w:hAnsi="Cambria"/>
                <w:sz w:val="20"/>
                <w:lang w:val="en-GB"/>
              </w:rPr>
              <w:t>- Vocational education institutions</w:t>
            </w:r>
          </w:p>
          <w:p w:rsidR="008F1DA6" w:rsidRPr="00CE5680" w:rsidRDefault="008F1DA6" w:rsidP="005E0919">
            <w:pPr>
              <w:autoSpaceDE w:val="0"/>
              <w:autoSpaceDN w:val="0"/>
              <w:adjustRightInd w:val="0"/>
              <w:rPr>
                <w:rFonts w:ascii="Cambria" w:hAnsi="Cambria"/>
                <w:sz w:val="20"/>
                <w:lang w:val="en-GB"/>
              </w:rPr>
            </w:pPr>
            <w:r w:rsidRPr="00CE5680">
              <w:rPr>
                <w:rFonts w:ascii="Cambria" w:hAnsi="Cambria"/>
                <w:sz w:val="20"/>
                <w:lang w:val="en-GB"/>
              </w:rPr>
              <w:t>- Institutions of higher educations</w:t>
            </w:r>
          </w:p>
          <w:p w:rsidR="008F1DA6" w:rsidRPr="00CE5680" w:rsidRDefault="008F1DA6" w:rsidP="005E0919">
            <w:pPr>
              <w:autoSpaceDE w:val="0"/>
              <w:autoSpaceDN w:val="0"/>
              <w:adjustRightInd w:val="0"/>
              <w:rPr>
                <w:rFonts w:ascii="Cambria" w:hAnsi="Cambria"/>
                <w:sz w:val="20"/>
                <w:lang w:val="en-GB"/>
              </w:rPr>
            </w:pPr>
            <w:r w:rsidRPr="00CE5680">
              <w:rPr>
                <w:rFonts w:ascii="Cambria" w:hAnsi="Cambria"/>
                <w:sz w:val="20"/>
                <w:lang w:val="en-GB"/>
              </w:rPr>
              <w:t>- Knowledge transfer centres</w:t>
            </w:r>
          </w:p>
          <w:p w:rsidR="008F1DA6" w:rsidRPr="00CE5680" w:rsidRDefault="008F1DA6" w:rsidP="005E0919">
            <w:pPr>
              <w:autoSpaceDE w:val="0"/>
              <w:autoSpaceDN w:val="0"/>
              <w:adjustRightInd w:val="0"/>
              <w:rPr>
                <w:rFonts w:ascii="Cambria" w:hAnsi="Cambria"/>
                <w:sz w:val="20"/>
                <w:lang w:val="en-GB"/>
              </w:rPr>
            </w:pPr>
          </w:p>
          <w:p w:rsidR="008F1DA6" w:rsidRPr="00CE5680" w:rsidRDefault="008F1DA6" w:rsidP="005E0919">
            <w:pPr>
              <w:autoSpaceDE w:val="0"/>
              <w:autoSpaceDN w:val="0"/>
              <w:adjustRightInd w:val="0"/>
              <w:rPr>
                <w:rFonts w:ascii="Cambria" w:hAnsi="Cambria"/>
                <w:b/>
                <w:sz w:val="20"/>
                <w:lang w:val="en-GB"/>
              </w:rPr>
            </w:pPr>
            <w:r w:rsidRPr="00CE5680">
              <w:rPr>
                <w:rFonts w:ascii="Cambria" w:hAnsi="Cambria"/>
                <w:b/>
                <w:sz w:val="20"/>
                <w:lang w:val="en-GB"/>
              </w:rPr>
              <w:t>Complementary manufacture centres</w:t>
            </w:r>
          </w:p>
          <w:p w:rsidR="008F1DA6" w:rsidRPr="00CE5680" w:rsidRDefault="008F1DA6" w:rsidP="005E0919">
            <w:pPr>
              <w:autoSpaceDE w:val="0"/>
              <w:autoSpaceDN w:val="0"/>
              <w:adjustRightInd w:val="0"/>
              <w:rPr>
                <w:rFonts w:ascii="Cambria" w:hAnsi="Cambria"/>
                <w:sz w:val="20"/>
                <w:lang w:val="en-GB"/>
              </w:rPr>
            </w:pPr>
            <w:r w:rsidRPr="00CE5680">
              <w:rPr>
                <w:rFonts w:ascii="Cambria" w:hAnsi="Cambria"/>
                <w:sz w:val="20"/>
                <w:lang w:val="en-GB"/>
              </w:rPr>
              <w:t>- Logistic park</w:t>
            </w:r>
          </w:p>
          <w:p w:rsidR="008F1DA6" w:rsidRPr="00CE5680" w:rsidRDefault="008F1DA6" w:rsidP="005E0919">
            <w:pPr>
              <w:autoSpaceDE w:val="0"/>
              <w:autoSpaceDN w:val="0"/>
              <w:adjustRightInd w:val="0"/>
              <w:rPr>
                <w:rFonts w:ascii="Cambria" w:hAnsi="Cambria"/>
                <w:sz w:val="20"/>
                <w:lang w:val="en-GB"/>
              </w:rPr>
            </w:pPr>
            <w:r w:rsidRPr="00CE5680">
              <w:rPr>
                <w:rFonts w:ascii="Cambria" w:hAnsi="Cambria"/>
                <w:sz w:val="20"/>
                <w:lang w:val="en-GB"/>
              </w:rPr>
              <w:t>- Vocational education institution</w:t>
            </w:r>
          </w:p>
          <w:p w:rsidR="008F1DA6" w:rsidRPr="00CE5680" w:rsidRDefault="008F1DA6" w:rsidP="005E0919">
            <w:pPr>
              <w:autoSpaceDE w:val="0"/>
              <w:autoSpaceDN w:val="0"/>
              <w:adjustRightInd w:val="0"/>
              <w:rPr>
                <w:rFonts w:ascii="Cambria" w:hAnsi="Cambria"/>
                <w:sz w:val="20"/>
                <w:lang w:val="en-GB"/>
              </w:rPr>
            </w:pPr>
          </w:p>
          <w:p w:rsidR="008F1DA6" w:rsidRPr="00CE5680" w:rsidRDefault="008F1DA6" w:rsidP="005E0919">
            <w:pPr>
              <w:autoSpaceDE w:val="0"/>
              <w:autoSpaceDN w:val="0"/>
              <w:adjustRightInd w:val="0"/>
              <w:rPr>
                <w:rFonts w:ascii="Cambria" w:hAnsi="Cambria"/>
                <w:sz w:val="20"/>
                <w:lang w:val="en-GB"/>
              </w:rPr>
            </w:pPr>
            <w:r w:rsidRPr="00CE5680">
              <w:rPr>
                <w:rFonts w:ascii="Cambria" w:hAnsi="Cambria"/>
                <w:sz w:val="20"/>
                <w:lang w:val="en-GB"/>
              </w:rPr>
              <w:t xml:space="preserve">* In </w:t>
            </w:r>
            <w:proofErr w:type="spellStart"/>
            <w:r w:rsidRPr="00CE5680">
              <w:rPr>
                <w:rFonts w:ascii="Cambria" w:hAnsi="Cambria"/>
                <w:sz w:val="20"/>
                <w:lang w:val="en-GB"/>
              </w:rPr>
              <w:t>Visaginas</w:t>
            </w:r>
            <w:proofErr w:type="spellEnd"/>
            <w:r w:rsidRPr="00CE5680">
              <w:rPr>
                <w:rFonts w:ascii="Cambria" w:hAnsi="Cambria"/>
                <w:sz w:val="20"/>
                <w:lang w:val="en-GB"/>
              </w:rPr>
              <w:t xml:space="preserve"> </w:t>
            </w:r>
          </w:p>
          <w:p w:rsidR="008F1DA6" w:rsidRPr="00CE5680" w:rsidRDefault="008F1DA6" w:rsidP="005E0919">
            <w:pPr>
              <w:autoSpaceDE w:val="0"/>
              <w:autoSpaceDN w:val="0"/>
              <w:adjustRightInd w:val="0"/>
              <w:rPr>
                <w:rFonts w:ascii="Cambria" w:hAnsi="Cambria"/>
                <w:sz w:val="20"/>
                <w:lang w:val="en-GB"/>
              </w:rPr>
            </w:pPr>
          </w:p>
          <w:p w:rsidR="008F1DA6" w:rsidRPr="00CE5680" w:rsidRDefault="008F1DA6" w:rsidP="005E0919">
            <w:pPr>
              <w:autoSpaceDE w:val="0"/>
              <w:autoSpaceDN w:val="0"/>
              <w:adjustRightInd w:val="0"/>
              <w:rPr>
                <w:rFonts w:ascii="Cambria" w:hAnsi="Cambria"/>
                <w:sz w:val="20"/>
                <w:lang w:val="en-GB"/>
              </w:rPr>
            </w:pPr>
            <w:r w:rsidRPr="00CE5680">
              <w:rPr>
                <w:rFonts w:ascii="Cambria" w:hAnsi="Cambria"/>
                <w:sz w:val="20"/>
                <w:lang w:val="en-GB"/>
              </w:rPr>
              <w:t>Manufacture of wood products</w:t>
            </w:r>
          </w:p>
          <w:p w:rsidR="008F1DA6" w:rsidRPr="00CE5680" w:rsidRDefault="008F1DA6" w:rsidP="005E0919">
            <w:pPr>
              <w:autoSpaceDE w:val="0"/>
              <w:autoSpaceDN w:val="0"/>
              <w:adjustRightInd w:val="0"/>
              <w:rPr>
                <w:rFonts w:ascii="Cambria" w:hAnsi="Cambria"/>
                <w:sz w:val="20"/>
                <w:lang w:val="en-GB"/>
              </w:rPr>
            </w:pPr>
            <w:r w:rsidRPr="00CE5680">
              <w:rPr>
                <w:rFonts w:ascii="Cambria" w:hAnsi="Cambria"/>
                <w:sz w:val="20"/>
                <w:lang w:val="en-GB"/>
              </w:rPr>
              <w:t xml:space="preserve">Production of foodstuffs </w:t>
            </w:r>
          </w:p>
          <w:p w:rsidR="008F1DA6" w:rsidRPr="00CE5680" w:rsidRDefault="008F1DA6" w:rsidP="005E0919">
            <w:pPr>
              <w:autoSpaceDE w:val="0"/>
              <w:autoSpaceDN w:val="0"/>
              <w:adjustRightInd w:val="0"/>
              <w:rPr>
                <w:rFonts w:ascii="Cambria" w:hAnsi="Cambria"/>
                <w:sz w:val="20"/>
                <w:szCs w:val="20"/>
                <w:lang w:val="en-GB"/>
              </w:rPr>
            </w:pPr>
            <w:r w:rsidRPr="00CE5680">
              <w:rPr>
                <w:rFonts w:ascii="Cambria" w:hAnsi="Cambria"/>
                <w:sz w:val="20"/>
                <w:szCs w:val="20"/>
                <w:lang w:val="en-GB"/>
              </w:rPr>
              <w:t>Mechanical engineering and manufacture of equipment</w:t>
            </w:r>
          </w:p>
          <w:p w:rsidR="008F1DA6" w:rsidRPr="00CE5680" w:rsidRDefault="008F1DA6" w:rsidP="005E0919">
            <w:pPr>
              <w:autoSpaceDE w:val="0"/>
              <w:autoSpaceDN w:val="0"/>
              <w:adjustRightInd w:val="0"/>
              <w:rPr>
                <w:rFonts w:ascii="Cambria" w:hAnsi="Cambria"/>
                <w:sz w:val="20"/>
                <w:szCs w:val="20"/>
                <w:lang w:val="en-GB"/>
              </w:rPr>
            </w:pPr>
            <w:r w:rsidRPr="00CE5680">
              <w:rPr>
                <w:rFonts w:ascii="Cambria" w:hAnsi="Cambria"/>
                <w:sz w:val="20"/>
                <w:szCs w:val="20"/>
                <w:lang w:val="en-GB"/>
              </w:rPr>
              <w:t>Power industry services and products</w:t>
            </w:r>
          </w:p>
          <w:p w:rsidR="008F1DA6" w:rsidRPr="00CE5680" w:rsidRDefault="008F1DA6" w:rsidP="005E0919">
            <w:pPr>
              <w:autoSpaceDE w:val="0"/>
              <w:autoSpaceDN w:val="0"/>
              <w:adjustRightInd w:val="0"/>
              <w:rPr>
                <w:rFonts w:ascii="Cambria" w:hAnsi="Cambria"/>
                <w:sz w:val="20"/>
                <w:lang w:val="en-GB"/>
              </w:rPr>
            </w:pPr>
            <w:r w:rsidRPr="00CE5680">
              <w:rPr>
                <w:rFonts w:ascii="Cambria" w:hAnsi="Cambria"/>
                <w:sz w:val="20"/>
                <w:lang w:val="en-GB"/>
              </w:rPr>
              <w:t>Manufacture of textiles and clothing</w:t>
            </w:r>
          </w:p>
          <w:p w:rsidR="008F1DA6" w:rsidRPr="00CE5680" w:rsidRDefault="008F1DA6" w:rsidP="005E0919">
            <w:pPr>
              <w:autoSpaceDE w:val="0"/>
              <w:autoSpaceDN w:val="0"/>
              <w:adjustRightInd w:val="0"/>
              <w:rPr>
                <w:rFonts w:ascii="Cambria" w:hAnsi="Cambria"/>
                <w:sz w:val="20"/>
                <w:lang w:val="en-GB"/>
              </w:rPr>
            </w:pPr>
            <w:r w:rsidRPr="00CE5680">
              <w:rPr>
                <w:rFonts w:ascii="Cambria" w:hAnsi="Cambria"/>
                <w:sz w:val="20"/>
                <w:lang w:val="en-GB"/>
              </w:rPr>
              <w:t>Manufacture of metal and metal products</w:t>
            </w:r>
          </w:p>
          <w:p w:rsidR="008F1DA6" w:rsidRPr="00CE5680" w:rsidRDefault="008F1DA6" w:rsidP="005E0919">
            <w:pPr>
              <w:autoSpaceDE w:val="0"/>
              <w:autoSpaceDN w:val="0"/>
              <w:adjustRightInd w:val="0"/>
              <w:rPr>
                <w:rFonts w:ascii="Cambria" w:hAnsi="Cambria"/>
                <w:sz w:val="20"/>
                <w:szCs w:val="20"/>
                <w:lang w:val="en-GB"/>
              </w:rPr>
            </w:pPr>
            <w:r w:rsidRPr="00CE5680">
              <w:rPr>
                <w:rFonts w:ascii="Cambria" w:hAnsi="Cambria"/>
                <w:sz w:val="20"/>
                <w:lang w:val="en-GB"/>
              </w:rPr>
              <w:t>Manufacture of electric equipment</w:t>
            </w:r>
          </w:p>
        </w:tc>
      </w:tr>
    </w:tbl>
    <w:p w:rsidR="008F1DA6" w:rsidRPr="00137A5D" w:rsidRDefault="008F1DA6" w:rsidP="008F1DA6">
      <w:pPr>
        <w:autoSpaceDE w:val="0"/>
        <w:autoSpaceDN w:val="0"/>
        <w:adjustRightInd w:val="0"/>
        <w:jc w:val="center"/>
        <w:rPr>
          <w:rFonts w:ascii="Cambria" w:hAnsi="Cambria"/>
          <w:i/>
          <w:sz w:val="20"/>
          <w:lang w:val="en-GB"/>
        </w:rPr>
      </w:pPr>
    </w:p>
    <w:p w:rsidR="008F1DA6" w:rsidRPr="00137A5D" w:rsidRDefault="008F1DA6" w:rsidP="008F1DA6">
      <w:pPr>
        <w:autoSpaceDE w:val="0"/>
        <w:autoSpaceDN w:val="0"/>
        <w:adjustRightInd w:val="0"/>
        <w:jc w:val="center"/>
        <w:rPr>
          <w:rFonts w:ascii="Cambria" w:hAnsi="Cambria"/>
          <w:i/>
          <w:sz w:val="20"/>
          <w:lang w:val="en-GB"/>
        </w:rPr>
      </w:pPr>
      <w:r w:rsidRPr="00137A5D">
        <w:rPr>
          <w:rFonts w:ascii="Cambria" w:hAnsi="Cambria"/>
          <w:i/>
          <w:sz w:val="20"/>
          <w:lang w:val="en-GB"/>
        </w:rPr>
        <w:t xml:space="preserve">Figure 12: Concept map for creation of </w:t>
      </w:r>
      <w:proofErr w:type="spellStart"/>
      <w:r w:rsidRPr="00137A5D">
        <w:rPr>
          <w:rFonts w:ascii="Cambria" w:hAnsi="Cambria"/>
          <w:i/>
          <w:sz w:val="20"/>
          <w:lang w:val="en-GB"/>
        </w:rPr>
        <w:t>sinergies</w:t>
      </w:r>
      <w:proofErr w:type="spellEnd"/>
      <w:r w:rsidRPr="00137A5D">
        <w:rPr>
          <w:rFonts w:ascii="Cambria" w:hAnsi="Cambria"/>
          <w:i/>
          <w:sz w:val="20"/>
          <w:lang w:val="en-GB"/>
        </w:rPr>
        <w:t xml:space="preserve"> in </w:t>
      </w:r>
      <w:proofErr w:type="spellStart"/>
      <w:r w:rsidRPr="00137A5D">
        <w:rPr>
          <w:rFonts w:ascii="Cambria" w:hAnsi="Cambria"/>
          <w:i/>
          <w:sz w:val="20"/>
          <w:lang w:val="en-GB"/>
        </w:rPr>
        <w:t>Latgale-Ignalinas</w:t>
      </w:r>
      <w:proofErr w:type="spellEnd"/>
      <w:r w:rsidRPr="00137A5D">
        <w:rPr>
          <w:rFonts w:ascii="Cambria" w:hAnsi="Cambria"/>
          <w:i/>
          <w:sz w:val="20"/>
          <w:lang w:val="en-GB"/>
        </w:rPr>
        <w:t xml:space="preserve"> nuclear power station (</w:t>
      </w:r>
      <w:proofErr w:type="spellStart"/>
      <w:r w:rsidRPr="00137A5D">
        <w:rPr>
          <w:rFonts w:ascii="Cambria" w:hAnsi="Cambria"/>
          <w:i/>
          <w:sz w:val="20"/>
          <w:lang w:val="en-GB"/>
        </w:rPr>
        <w:t>Visaginas</w:t>
      </w:r>
      <w:proofErr w:type="spellEnd"/>
      <w:r w:rsidRPr="00137A5D">
        <w:rPr>
          <w:rFonts w:ascii="Cambria" w:hAnsi="Cambria"/>
          <w:i/>
          <w:sz w:val="20"/>
          <w:lang w:val="en-GB"/>
        </w:rPr>
        <w:t>) cross-border region</w:t>
      </w:r>
    </w:p>
    <w:p w:rsidR="008F1DA6" w:rsidRPr="00137A5D" w:rsidRDefault="008F1DA6" w:rsidP="008F1DA6">
      <w:pPr>
        <w:autoSpaceDE w:val="0"/>
        <w:autoSpaceDN w:val="0"/>
        <w:adjustRightInd w:val="0"/>
        <w:jc w:val="center"/>
        <w:rPr>
          <w:rFonts w:ascii="Cambria" w:hAnsi="Cambria"/>
          <w:i/>
          <w:sz w:val="20"/>
          <w:lang w:val="en-GB"/>
        </w:rPr>
      </w:pPr>
      <w:r w:rsidRPr="00137A5D">
        <w:rPr>
          <w:rFonts w:ascii="Cambria" w:hAnsi="Cambria"/>
          <w:i/>
          <w:sz w:val="20"/>
          <w:lang w:val="en-GB"/>
        </w:rPr>
        <w:t>Source: “</w:t>
      </w:r>
      <w:r w:rsidRPr="00137A5D">
        <w:rPr>
          <w:rFonts w:ascii="Cambria" w:hAnsi="Cambria"/>
          <w:i/>
          <w:sz w:val="20"/>
          <w:szCs w:val="20"/>
          <w:lang w:val="en-GB"/>
        </w:rPr>
        <w:t>Strategy for Investment Attraction to Urban Areas in LV-LT Cross-border Region</w:t>
      </w:r>
      <w:r w:rsidRPr="00137A5D">
        <w:rPr>
          <w:rFonts w:ascii="Cambria" w:hAnsi="Cambria"/>
          <w:i/>
          <w:sz w:val="20"/>
          <w:lang w:val="en-GB"/>
        </w:rPr>
        <w:t xml:space="preserve">” </w:t>
      </w:r>
    </w:p>
    <w:p w:rsidR="00A67D44" w:rsidRDefault="00A67D44" w:rsidP="008F1DA6">
      <w:pPr>
        <w:pStyle w:val="2"/>
        <w:rPr>
          <w:lang w:val="en-GB" w:eastAsia="en-US"/>
        </w:rPr>
      </w:pPr>
    </w:p>
    <w:p w:rsidR="008F1DA6" w:rsidRPr="00137A5D" w:rsidRDefault="008F1DA6" w:rsidP="008F1DA6">
      <w:pPr>
        <w:pStyle w:val="2"/>
        <w:rPr>
          <w:lang w:val="en-GB" w:eastAsia="en-US"/>
        </w:rPr>
      </w:pPr>
      <w:r>
        <w:rPr>
          <w:lang w:val="en-GB" w:eastAsia="en-US"/>
        </w:rPr>
        <w:t>Public support to the entrepreneurship</w:t>
      </w:r>
    </w:p>
    <w:p w:rsidR="008F1DA6" w:rsidRPr="00137A5D" w:rsidRDefault="008F1DA6" w:rsidP="008F1DA6">
      <w:pPr>
        <w:autoSpaceDE w:val="0"/>
        <w:autoSpaceDN w:val="0"/>
        <w:adjustRightInd w:val="0"/>
        <w:spacing w:before="120"/>
        <w:jc w:val="both"/>
        <w:rPr>
          <w:rFonts w:ascii="Cambria" w:hAnsi="Cambria" w:cs="Calibri"/>
          <w:lang w:val="en-GB"/>
        </w:rPr>
      </w:pPr>
      <w:r w:rsidRPr="00137A5D">
        <w:rPr>
          <w:rFonts w:ascii="Cambria" w:hAnsi="Cambria"/>
          <w:color w:val="0A0A0A"/>
          <w:lang w:val="en-GB"/>
        </w:rPr>
        <w:t xml:space="preserve">In order to promote settlement and development of the municipal infrastructure (including entrepreneurship territories) it is planned to commence a new EU fund activity in 2015 including the Specific support goal (SAM) 5.6.2 “Investments in revitalization of degraded territory in </w:t>
      </w:r>
      <w:proofErr w:type="spellStart"/>
      <w:r w:rsidRPr="00137A5D">
        <w:rPr>
          <w:rFonts w:ascii="Cambria" w:hAnsi="Cambria"/>
          <w:color w:val="0A0A0A"/>
          <w:lang w:val="en-GB"/>
        </w:rPr>
        <w:t>Latgale</w:t>
      </w:r>
      <w:proofErr w:type="spellEnd"/>
      <w:r w:rsidRPr="00137A5D">
        <w:rPr>
          <w:rFonts w:ascii="Cambria" w:hAnsi="Cambria"/>
          <w:color w:val="0A0A0A"/>
          <w:lang w:val="en-GB"/>
        </w:rPr>
        <w:t xml:space="preserve"> planning region and </w:t>
      </w:r>
      <w:proofErr w:type="spellStart"/>
      <w:r w:rsidRPr="00137A5D">
        <w:rPr>
          <w:rFonts w:ascii="Cambria" w:hAnsi="Cambria" w:cs="Calibri"/>
          <w:lang w:val="en-GB"/>
        </w:rPr>
        <w:t>Aluksne</w:t>
      </w:r>
      <w:proofErr w:type="spellEnd"/>
      <w:r w:rsidRPr="00137A5D">
        <w:rPr>
          <w:rFonts w:ascii="Cambria" w:hAnsi="Cambria" w:cs="Calibri"/>
          <w:lang w:val="en-GB"/>
        </w:rPr>
        <w:t xml:space="preserve"> district municipalities”. It is foreseeable that the investment promotion projects will mobilize for entrepreneurship all the current resources of </w:t>
      </w:r>
      <w:proofErr w:type="spellStart"/>
      <w:r w:rsidRPr="00137A5D">
        <w:rPr>
          <w:rFonts w:ascii="Cambria" w:hAnsi="Cambria" w:cs="Calibri"/>
          <w:lang w:val="en-GB"/>
        </w:rPr>
        <w:t>Latgale</w:t>
      </w:r>
      <w:proofErr w:type="spellEnd"/>
      <w:r w:rsidRPr="00137A5D">
        <w:rPr>
          <w:rFonts w:ascii="Cambria" w:hAnsi="Cambria" w:cs="Calibri"/>
          <w:lang w:val="en-GB"/>
        </w:rPr>
        <w:t xml:space="preserve"> – enterprises, municipalities and people. </w:t>
      </w:r>
    </w:p>
    <w:p w:rsidR="008F1DA6" w:rsidRPr="00137A5D" w:rsidRDefault="008F1DA6" w:rsidP="008F1DA6">
      <w:pPr>
        <w:spacing w:before="120"/>
        <w:jc w:val="both"/>
        <w:rPr>
          <w:rFonts w:ascii="Cambria" w:hAnsi="Cambria" w:cs="Calibri"/>
          <w:lang w:val="en-GB"/>
        </w:rPr>
      </w:pPr>
      <w:r w:rsidRPr="00137A5D">
        <w:rPr>
          <w:rFonts w:ascii="Cambria" w:eastAsia="Arial Unicode MS" w:hAnsi="Cambria" w:cs="Arial Unicode MS"/>
          <w:lang w:val="en-GB"/>
        </w:rPr>
        <w:br/>
        <w:t xml:space="preserve">In 2015-2023 local governments of </w:t>
      </w:r>
      <w:proofErr w:type="spellStart"/>
      <w:r w:rsidRPr="00137A5D">
        <w:rPr>
          <w:rFonts w:ascii="Cambria" w:eastAsia="Arial Unicode MS" w:hAnsi="Cambria" w:cs="Arial Unicode MS"/>
          <w:lang w:val="en-GB"/>
        </w:rPr>
        <w:t>Latgale</w:t>
      </w:r>
      <w:proofErr w:type="spellEnd"/>
      <w:r w:rsidRPr="00137A5D">
        <w:rPr>
          <w:rFonts w:ascii="Cambria" w:eastAsia="Arial Unicode MS" w:hAnsi="Cambria" w:cs="Arial Unicode MS"/>
          <w:lang w:val="en-GB"/>
        </w:rPr>
        <w:t xml:space="preserve"> region plans to invest all together in </w:t>
      </w:r>
      <w:proofErr w:type="spellStart"/>
      <w:r w:rsidRPr="00137A5D">
        <w:rPr>
          <w:rFonts w:ascii="Cambria" w:eastAsia="Arial Unicode MS" w:hAnsi="Cambria" w:cs="Arial Unicode MS"/>
          <w:lang w:val="en-GB"/>
        </w:rPr>
        <w:t>Latgale</w:t>
      </w:r>
      <w:proofErr w:type="spellEnd"/>
      <w:r w:rsidRPr="00137A5D">
        <w:rPr>
          <w:rFonts w:ascii="Cambria" w:eastAsia="Arial Unicode MS" w:hAnsi="Cambria" w:cs="Arial Unicode MS"/>
          <w:lang w:val="en-GB"/>
        </w:rPr>
        <w:t xml:space="preserve"> region more than 52 million euro for the settlement and revitalization of degraded territories significant for entrepreneurship, including dismantling of buildings, improvement of the existing premises, improvement of squares, aerodromes and industrial territories, creation and/or adjustment of new industrial territories (land areas, buildings and premises), establishment of new engineering communications and connections, reconstruction of streets, roads and bridges. </w:t>
      </w:r>
    </w:p>
    <w:p w:rsidR="008F1DA6" w:rsidRPr="00137A5D" w:rsidRDefault="008F1DA6" w:rsidP="008F1DA6">
      <w:pPr>
        <w:autoSpaceDE w:val="0"/>
        <w:autoSpaceDN w:val="0"/>
        <w:adjustRightInd w:val="0"/>
        <w:spacing w:before="120"/>
        <w:jc w:val="both"/>
        <w:rPr>
          <w:rFonts w:ascii="Cambria" w:hAnsi="Cambria"/>
          <w:lang w:val="en-GB"/>
        </w:rPr>
      </w:pPr>
      <w:r w:rsidRPr="00137A5D">
        <w:rPr>
          <w:rFonts w:ascii="Cambria" w:hAnsi="Cambria" w:cs="Calibri"/>
          <w:lang w:val="en-GB"/>
        </w:rPr>
        <w:t xml:space="preserve">By using local natural conditions, the EU </w:t>
      </w:r>
      <w:r w:rsidRPr="00137A5D">
        <w:rPr>
          <w:rFonts w:ascii="Cambria" w:hAnsi="Cambria"/>
          <w:lang w:val="en-GB"/>
        </w:rPr>
        <w:t>border</w:t>
      </w:r>
      <w:r>
        <w:rPr>
          <w:rFonts w:ascii="Cambria" w:hAnsi="Cambria"/>
          <w:lang w:val="en-GB"/>
        </w:rPr>
        <w:t>land</w:t>
      </w:r>
      <w:r w:rsidRPr="00137A5D">
        <w:rPr>
          <w:rFonts w:ascii="Cambria" w:hAnsi="Cambria" w:cs="Calibri"/>
          <w:lang w:val="en-GB"/>
        </w:rPr>
        <w:t xml:space="preserve">, the developed logistics and qualified human resources these municipal projects will reduce the negative trends as much as possible, follow and integrate in the development processes of Latvia and the European Union. </w:t>
      </w:r>
    </w:p>
    <w:p w:rsidR="008F1DA6" w:rsidRPr="00137A5D" w:rsidRDefault="008F1DA6" w:rsidP="008F1DA6">
      <w:pPr>
        <w:autoSpaceDE w:val="0"/>
        <w:autoSpaceDN w:val="0"/>
        <w:adjustRightInd w:val="0"/>
        <w:spacing w:before="120"/>
        <w:jc w:val="both"/>
        <w:rPr>
          <w:rFonts w:ascii="Cambria" w:hAnsi="Cambria" w:cs="Calibri"/>
          <w:lang w:val="en-GB" w:eastAsia="en-US"/>
        </w:rPr>
      </w:pPr>
      <w:r w:rsidRPr="00137A5D">
        <w:rPr>
          <w:rFonts w:ascii="Cambria" w:hAnsi="Cambria" w:cs="Calibri"/>
          <w:lang w:val="en-GB" w:eastAsia="en-US"/>
        </w:rPr>
        <w:t xml:space="preserve">There are several national level </w:t>
      </w:r>
      <w:r w:rsidRPr="004E07BE">
        <w:rPr>
          <w:rFonts w:ascii="Cambria" w:hAnsi="Cambria" w:cs="Calibri"/>
          <w:lang w:val="en-GB" w:eastAsia="en-US"/>
        </w:rPr>
        <w:t xml:space="preserve">business and entrepreneurship </w:t>
      </w:r>
      <w:r w:rsidRPr="00137A5D">
        <w:rPr>
          <w:rFonts w:ascii="Cambria" w:hAnsi="Cambria" w:cs="Calibri"/>
          <w:lang w:val="en-GB" w:eastAsia="en-US"/>
        </w:rPr>
        <w:t xml:space="preserve">support institutions operating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w:t>
      </w:r>
    </w:p>
    <w:p w:rsidR="008F1DA6" w:rsidRPr="00137A5D" w:rsidRDefault="008F1DA6" w:rsidP="008F1DA6">
      <w:pPr>
        <w:autoSpaceDE w:val="0"/>
        <w:autoSpaceDN w:val="0"/>
        <w:adjustRightInd w:val="0"/>
        <w:spacing w:before="120"/>
        <w:jc w:val="both"/>
        <w:rPr>
          <w:rFonts w:ascii="Cambria" w:hAnsi="Cambria" w:cs="Calibri"/>
          <w:lang w:val="en-GB" w:eastAsia="en-US"/>
        </w:rPr>
      </w:pPr>
      <w:r w:rsidRPr="00137A5D">
        <w:rPr>
          <w:rFonts w:ascii="Cambria" w:hAnsi="Cambria" w:cs="Calibri"/>
          <w:lang w:val="en-GB" w:eastAsia="en-US"/>
        </w:rPr>
        <w:t xml:space="preserve">Latvian Chamber of Commerce and Industry and Employers’ Confederation of Latvia have branches in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and Daugavpils, as well as business support institutions have been established in municipalities (business information or support centres – as separate structural units or municipal specialists, as well as mutual or tripartite advisory councils). </w:t>
      </w:r>
    </w:p>
    <w:p w:rsidR="008F1DA6" w:rsidRPr="00137A5D" w:rsidRDefault="008F1DA6" w:rsidP="008F1DA6">
      <w:pPr>
        <w:autoSpaceDE w:val="0"/>
        <w:autoSpaceDN w:val="0"/>
        <w:adjustRightInd w:val="0"/>
        <w:spacing w:before="120"/>
        <w:jc w:val="both"/>
        <w:rPr>
          <w:rFonts w:ascii="Cambria" w:hAnsi="Cambria" w:cs="Calibri"/>
          <w:lang w:val="en-GB" w:eastAsia="en-US"/>
        </w:rPr>
      </w:pPr>
      <w:r w:rsidRPr="00137A5D">
        <w:rPr>
          <w:rFonts w:ascii="Cambria" w:hAnsi="Cambria" w:cs="Calibri,Bold"/>
          <w:b/>
          <w:bCs/>
          <w:lang w:val="en-GB" w:eastAsia="en-US"/>
        </w:rPr>
        <w:t xml:space="preserve">Business incubators and technology transfer points – </w:t>
      </w:r>
      <w:r w:rsidRPr="00137A5D">
        <w:rPr>
          <w:rFonts w:ascii="Cambria" w:hAnsi="Cambria" w:cs="Calibri"/>
          <w:lang w:val="en-GB" w:eastAsia="en-US"/>
        </w:rPr>
        <w:t xml:space="preserve">operate to promote establishment and development of new, viable and competitive merchants in </w:t>
      </w:r>
      <w:proofErr w:type="spellStart"/>
      <w:r w:rsidRPr="00137A5D">
        <w:rPr>
          <w:rFonts w:ascii="Cambria" w:hAnsi="Cambria" w:cs="Calibri"/>
          <w:lang w:val="en-GB" w:eastAsia="en-US"/>
        </w:rPr>
        <w:t>Latgale</w:t>
      </w:r>
      <w:proofErr w:type="spellEnd"/>
      <w:r w:rsidRPr="00137A5D">
        <w:rPr>
          <w:rFonts w:ascii="Cambria" w:hAnsi="Cambria" w:cs="Calibri"/>
          <w:lang w:val="en-GB" w:eastAsia="en-US"/>
        </w:rPr>
        <w:t xml:space="preserve"> region providing environment required for commercial activity and advisory services.</w:t>
      </w:r>
    </w:p>
    <w:p w:rsidR="008F1DA6" w:rsidRPr="00137A5D" w:rsidRDefault="008F1DA6" w:rsidP="008F1DA6">
      <w:pPr>
        <w:autoSpaceDE w:val="0"/>
        <w:autoSpaceDN w:val="0"/>
        <w:adjustRightInd w:val="0"/>
        <w:spacing w:before="120"/>
        <w:jc w:val="both"/>
        <w:rPr>
          <w:rFonts w:ascii="Cambria" w:hAnsi="Cambria" w:cs="Calibri"/>
          <w:lang w:val="en-GB"/>
        </w:rPr>
      </w:pPr>
      <w:r w:rsidRPr="00137A5D">
        <w:rPr>
          <w:rFonts w:ascii="Cambria" w:hAnsi="Cambria" w:cs="Calibri,Bold"/>
          <w:b/>
          <w:bCs/>
          <w:lang w:val="en-GB"/>
        </w:rPr>
        <w:t xml:space="preserve">Innovation centre of </w:t>
      </w:r>
      <w:proofErr w:type="spellStart"/>
      <w:r w:rsidRPr="00137A5D">
        <w:rPr>
          <w:rFonts w:ascii="Cambria" w:hAnsi="Cambria" w:cs="Calibri"/>
          <w:b/>
          <w:lang w:val="en-GB" w:eastAsia="en-US"/>
        </w:rPr>
        <w:t>Rezekne</w:t>
      </w:r>
      <w:proofErr w:type="spellEnd"/>
      <w:r w:rsidRPr="00137A5D">
        <w:rPr>
          <w:rFonts w:ascii="Cambria" w:hAnsi="Cambria" w:cs="Calibri"/>
          <w:b/>
          <w:lang w:val="en-GB" w:eastAsia="en-US"/>
        </w:rPr>
        <w:t xml:space="preserve"> University of Applied Sciences</w:t>
      </w:r>
      <w:r w:rsidRPr="00137A5D">
        <w:rPr>
          <w:rFonts w:ascii="Cambria" w:hAnsi="Cambria" w:cs="Calibri"/>
          <w:lang w:val="en-GB"/>
        </w:rPr>
        <w:t xml:space="preserve"> – supports establishment of new, innovative enterprises and provides initial support for start-up. Commercial companies can receive the following services in the </w:t>
      </w:r>
      <w:r w:rsidRPr="00137A5D">
        <w:rPr>
          <w:rFonts w:ascii="Cambria" w:hAnsi="Cambria" w:cs="Calibri,Bold"/>
          <w:bCs/>
          <w:lang w:val="en-GB"/>
        </w:rPr>
        <w:t xml:space="preserve">Innovation centre of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w:t>
      </w:r>
      <w:r w:rsidRPr="00137A5D">
        <w:rPr>
          <w:rFonts w:ascii="Cambria" w:hAnsi="Cambria" w:cs="Calibri"/>
          <w:lang w:val="en-GB"/>
        </w:rPr>
        <w:t>:</w:t>
      </w:r>
    </w:p>
    <w:p w:rsidR="008F1DA6" w:rsidRPr="00137A5D" w:rsidRDefault="008F1DA6" w:rsidP="008F1DA6">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Infrastructure services – equipped office premises (furniture, internet, phone, meeting room, kitchen and toilet facilities). Office premises with 18 m2 and 36 m2 area are available;</w:t>
      </w:r>
    </w:p>
    <w:p w:rsidR="008F1DA6" w:rsidRPr="00137A5D" w:rsidRDefault="008F1DA6" w:rsidP="008F1DA6">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Unified services of secretariat and office (fax, copying, processing of incoming and outgoing correspondence and other services);</w:t>
      </w:r>
    </w:p>
    <w:p w:rsidR="008F1DA6" w:rsidRPr="00137A5D" w:rsidRDefault="008F1DA6" w:rsidP="008F1DA6">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Entrepreneurship support services – registration of commercial company, accounting services, drawing up of legal documents, marketing consultations, drawing up of business plans, attraction of the EU structural funds;</w:t>
      </w:r>
    </w:p>
    <w:p w:rsidR="008F1DA6" w:rsidRPr="00137A5D" w:rsidRDefault="008F1DA6" w:rsidP="008F1DA6">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Technological services – designing and development of prototypes of new products and the first experimental models.</w:t>
      </w:r>
    </w:p>
    <w:p w:rsidR="008F1DA6" w:rsidRPr="00137A5D" w:rsidRDefault="008F1DA6" w:rsidP="008F1DA6">
      <w:pPr>
        <w:autoSpaceDE w:val="0"/>
        <w:autoSpaceDN w:val="0"/>
        <w:adjustRightInd w:val="0"/>
        <w:spacing w:before="120"/>
        <w:jc w:val="both"/>
        <w:rPr>
          <w:rFonts w:ascii="Cambria" w:hAnsi="Cambria" w:cs="Calibri"/>
          <w:lang w:val="en-GB" w:eastAsia="en-US"/>
        </w:rPr>
      </w:pPr>
      <w:proofErr w:type="spellStart"/>
      <w:r w:rsidRPr="00137A5D">
        <w:rPr>
          <w:rFonts w:ascii="Cambria" w:hAnsi="Cambria" w:cs="Calibri,Bold"/>
          <w:b/>
          <w:bCs/>
          <w:lang w:val="en-GB" w:eastAsia="en-US"/>
        </w:rPr>
        <w:t>Līvāni</w:t>
      </w:r>
      <w:proofErr w:type="spellEnd"/>
      <w:r w:rsidRPr="00137A5D">
        <w:rPr>
          <w:rFonts w:ascii="Cambria" w:hAnsi="Cambria" w:cs="Calibri,Bold"/>
          <w:b/>
          <w:bCs/>
          <w:lang w:val="en-GB" w:eastAsia="en-US"/>
        </w:rPr>
        <w:t xml:space="preserve"> Engineering and Innovation Centre (LIIC) </w:t>
      </w:r>
      <w:r w:rsidRPr="00137A5D">
        <w:rPr>
          <w:rFonts w:ascii="Cambria" w:hAnsi="Cambria" w:cs="Calibri,Bold"/>
          <w:bCs/>
          <w:lang w:val="en-GB" w:eastAsia="en-US"/>
        </w:rPr>
        <w:t xml:space="preserve">– </w:t>
      </w:r>
      <w:r w:rsidRPr="00137A5D">
        <w:rPr>
          <w:rFonts w:ascii="Cambria" w:hAnsi="Cambria"/>
          <w:lang w:val="en-GB" w:eastAsia="lv-LV"/>
        </w:rPr>
        <w:t xml:space="preserve">provides support for the existing town and district enterprises and promotes creation of new ideas and products, as well as establishment and development of new, viable and competitive enterprises in </w:t>
      </w:r>
      <w:proofErr w:type="spellStart"/>
      <w:r w:rsidRPr="00137A5D">
        <w:rPr>
          <w:rFonts w:ascii="Cambria" w:hAnsi="Cambria"/>
          <w:lang w:val="en-GB" w:eastAsia="lv-LV"/>
        </w:rPr>
        <w:t>Latgale</w:t>
      </w:r>
      <w:proofErr w:type="spellEnd"/>
      <w:r w:rsidRPr="00137A5D">
        <w:rPr>
          <w:rFonts w:ascii="Cambria" w:hAnsi="Cambria"/>
          <w:lang w:val="en-GB" w:eastAsia="lv-LV"/>
        </w:rPr>
        <w:t xml:space="preserve"> region. LIIC provides </w:t>
      </w:r>
      <w:r w:rsidRPr="00137A5D">
        <w:rPr>
          <w:rFonts w:ascii="Cambria" w:hAnsi="Cambria"/>
          <w:lang w:val="en-GB" w:eastAsia="lv-LV"/>
        </w:rPr>
        <w:lastRenderedPageBreak/>
        <w:t>environment necessary for entrepreneurship (rent of premises and equipment, office and other services) and advisory services on matters related to start-up and development of entrepreneurship. LIIC also organizes measures for the increase of youth’s interest and understanding about entrepreneurship on regular basis</w:t>
      </w:r>
      <w:r w:rsidRPr="00137A5D">
        <w:rPr>
          <w:rFonts w:ascii="Cambria" w:hAnsi="Cambria" w:cs="Calibri"/>
          <w:lang w:val="en-GB" w:eastAsia="en-US"/>
        </w:rPr>
        <w:t>.</w:t>
      </w:r>
    </w:p>
    <w:p w:rsidR="008F1DA6" w:rsidRPr="00137A5D" w:rsidRDefault="008F1DA6" w:rsidP="008F1DA6">
      <w:pPr>
        <w:autoSpaceDE w:val="0"/>
        <w:autoSpaceDN w:val="0"/>
        <w:adjustRightInd w:val="0"/>
        <w:spacing w:before="120"/>
        <w:jc w:val="both"/>
        <w:rPr>
          <w:rFonts w:ascii="Cambria" w:hAnsi="Cambria" w:cs="Calibri"/>
          <w:lang w:val="en-GB" w:eastAsia="en-US"/>
        </w:rPr>
      </w:pPr>
      <w:r w:rsidRPr="00137A5D">
        <w:rPr>
          <w:rFonts w:ascii="Cambria" w:hAnsi="Cambria" w:cs="Calibri,Bold"/>
          <w:b/>
          <w:bCs/>
          <w:lang w:val="en-GB" w:eastAsia="en-US"/>
        </w:rPr>
        <w:t xml:space="preserve">Technology transfer contact point of Daugavpils University </w:t>
      </w:r>
      <w:r w:rsidRPr="00137A5D">
        <w:rPr>
          <w:rFonts w:ascii="Cambria" w:hAnsi="Cambria" w:cs="Calibri"/>
          <w:lang w:val="en-GB" w:eastAsia="en-US"/>
        </w:rPr>
        <w:t>– goal of its operation is initiating, support and promotion of transfer of knowledge and technologies. This contact point offers:</w:t>
      </w:r>
    </w:p>
    <w:p w:rsidR="008F1DA6" w:rsidRPr="00137A5D" w:rsidRDefault="008F1DA6" w:rsidP="008F1DA6">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informative, methodological and scientific support for the technology transfer process;</w:t>
      </w:r>
    </w:p>
    <w:p w:rsidR="008F1DA6" w:rsidRPr="00137A5D" w:rsidRDefault="008F1DA6" w:rsidP="008F1DA6">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informative support: publications, conferences, exhibitions;</w:t>
      </w:r>
    </w:p>
    <w:p w:rsidR="008F1DA6" w:rsidRPr="00137A5D" w:rsidRDefault="008F1DA6" w:rsidP="008F1DA6">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intellectual property protection services (search for analogues and prototypes, preparation and submission of patent applications);</w:t>
      </w:r>
    </w:p>
    <w:p w:rsidR="008F1DA6" w:rsidRPr="00137A5D" w:rsidRDefault="008F1DA6" w:rsidP="008F1DA6">
      <w:pPr>
        <w:pStyle w:val="af0"/>
        <w:numPr>
          <w:ilvl w:val="0"/>
          <w:numId w:val="16"/>
        </w:numPr>
        <w:autoSpaceDE w:val="0"/>
        <w:autoSpaceDN w:val="0"/>
        <w:adjustRightInd w:val="0"/>
        <w:spacing w:before="120"/>
        <w:jc w:val="both"/>
        <w:rPr>
          <w:rFonts w:ascii="Cambria" w:hAnsi="Cambria" w:cs="Calibri"/>
          <w:lang w:val="en-GB"/>
        </w:rPr>
      </w:pPr>
      <w:r w:rsidRPr="00137A5D">
        <w:rPr>
          <w:rFonts w:ascii="Cambria" w:hAnsi="Cambria" w:cs="Calibri"/>
          <w:lang w:val="en-GB"/>
        </w:rPr>
        <w:t>promotion of highly technological enterprises and organizations in local and international market;</w:t>
      </w:r>
    </w:p>
    <w:p w:rsidR="008F1DA6" w:rsidRPr="00137A5D" w:rsidRDefault="008F1DA6" w:rsidP="008F1DA6">
      <w:pPr>
        <w:pStyle w:val="af0"/>
        <w:numPr>
          <w:ilvl w:val="0"/>
          <w:numId w:val="16"/>
        </w:numPr>
        <w:autoSpaceDE w:val="0"/>
        <w:autoSpaceDN w:val="0"/>
        <w:adjustRightInd w:val="0"/>
        <w:spacing w:before="120"/>
        <w:jc w:val="both"/>
        <w:rPr>
          <w:rFonts w:ascii="Cambria" w:hAnsi="Cambria" w:cs="Calibri"/>
          <w:lang w:val="en-GB"/>
        </w:rPr>
      </w:pPr>
      <w:proofErr w:type="gramStart"/>
      <w:r w:rsidRPr="00137A5D">
        <w:rPr>
          <w:rFonts w:ascii="Cambria" w:hAnsi="Cambria"/>
          <w:lang w:val="en-GB" w:eastAsia="lv-LV"/>
        </w:rPr>
        <w:t>measures</w:t>
      </w:r>
      <w:proofErr w:type="gramEnd"/>
      <w:r w:rsidRPr="00137A5D">
        <w:rPr>
          <w:rFonts w:ascii="Cambria" w:hAnsi="Cambria"/>
          <w:lang w:val="en-GB" w:eastAsia="lv-LV"/>
        </w:rPr>
        <w:t xml:space="preserve"> </w:t>
      </w:r>
      <w:r w:rsidRPr="00137A5D">
        <w:rPr>
          <w:rFonts w:ascii="Cambria" w:hAnsi="Cambria" w:cs="Calibri"/>
          <w:lang w:val="en-GB"/>
        </w:rPr>
        <w:t>related to technologies’ export, realization, including conducting of negotiations, conclusion of contracts.</w:t>
      </w:r>
    </w:p>
    <w:p w:rsidR="008F1DA6" w:rsidRPr="00137A5D" w:rsidRDefault="008F1DA6" w:rsidP="008F1DA6">
      <w:pPr>
        <w:autoSpaceDE w:val="0"/>
        <w:autoSpaceDN w:val="0"/>
        <w:adjustRightInd w:val="0"/>
        <w:spacing w:before="120"/>
        <w:jc w:val="both"/>
        <w:rPr>
          <w:rFonts w:ascii="Cambria" w:hAnsi="Cambria"/>
          <w:b/>
          <w:lang w:val="en-GB"/>
        </w:rPr>
      </w:pPr>
      <w:r w:rsidRPr="00137A5D">
        <w:rPr>
          <w:rFonts w:ascii="Cambria" w:hAnsi="Cambria" w:cs="Calibri,Bold"/>
          <w:b/>
          <w:bCs/>
          <w:lang w:val="en-GB" w:eastAsia="en-US"/>
        </w:rPr>
        <w:t xml:space="preserve">Environmental technology transfer contact point of </w:t>
      </w:r>
      <w:proofErr w:type="spellStart"/>
      <w:r w:rsidRPr="00137A5D">
        <w:rPr>
          <w:rFonts w:ascii="Cambria" w:hAnsi="Cambria" w:cs="Calibri"/>
          <w:b/>
          <w:lang w:val="en-GB" w:eastAsia="en-US"/>
        </w:rPr>
        <w:t>Rezekne</w:t>
      </w:r>
      <w:proofErr w:type="spellEnd"/>
      <w:r w:rsidRPr="00137A5D">
        <w:rPr>
          <w:rFonts w:ascii="Cambria" w:hAnsi="Cambria" w:cs="Calibri"/>
          <w:b/>
          <w:lang w:val="en-GB" w:eastAsia="en-US"/>
        </w:rPr>
        <w:t xml:space="preserve"> University of Applied Sciences </w:t>
      </w:r>
      <w:r w:rsidRPr="00137A5D">
        <w:rPr>
          <w:rFonts w:ascii="Cambria" w:hAnsi="Cambria" w:cs="Calibri"/>
          <w:lang w:val="en-GB" w:eastAsia="en-US"/>
        </w:rPr>
        <w:t xml:space="preserve">is a structural unit of the Sustainable development research institute of Faculty of Engineering of </w:t>
      </w:r>
      <w:proofErr w:type="spellStart"/>
      <w:r w:rsidRPr="00137A5D">
        <w:rPr>
          <w:rFonts w:ascii="Cambria" w:hAnsi="Cambria" w:cs="Calibri"/>
          <w:lang w:val="en-GB" w:eastAsia="en-US"/>
        </w:rPr>
        <w:t>Rezekne</w:t>
      </w:r>
      <w:proofErr w:type="spellEnd"/>
      <w:r w:rsidRPr="00137A5D">
        <w:rPr>
          <w:rFonts w:ascii="Cambria" w:hAnsi="Cambria" w:cs="Calibri"/>
          <w:lang w:val="en-GB" w:eastAsia="en-US"/>
        </w:rPr>
        <w:t xml:space="preserve"> University of Applied Sciences providing commercialization of innovative activities in the field of environmental technologies, which promotes implementation of the up-to-date scientific, technical, social or other ideas, elaborations and technologies in a product or service, which is competitive and demanded in the market.</w:t>
      </w:r>
    </w:p>
    <w:p w:rsidR="008F1DA6" w:rsidRDefault="008F1DA6" w:rsidP="00116D6E">
      <w:pPr>
        <w:spacing w:after="200" w:line="276" w:lineRule="auto"/>
        <w:jc w:val="center"/>
        <w:rPr>
          <w:lang w:val="en-GB"/>
        </w:rPr>
      </w:pPr>
    </w:p>
    <w:p w:rsidR="005E0919" w:rsidRDefault="005E0919" w:rsidP="00116D6E">
      <w:pPr>
        <w:spacing w:after="200" w:line="276" w:lineRule="auto"/>
        <w:jc w:val="center"/>
        <w:rPr>
          <w:lang w:val="en-GB"/>
        </w:rPr>
      </w:pPr>
    </w:p>
    <w:p w:rsidR="005E0919" w:rsidRDefault="005E0919" w:rsidP="00116D6E">
      <w:pPr>
        <w:spacing w:after="200" w:line="276" w:lineRule="auto"/>
        <w:jc w:val="center"/>
        <w:rPr>
          <w:lang w:val="en-GB"/>
        </w:rPr>
      </w:pPr>
    </w:p>
    <w:p w:rsidR="005E0919" w:rsidRDefault="005E0919" w:rsidP="00116D6E">
      <w:pPr>
        <w:spacing w:after="200" w:line="276" w:lineRule="auto"/>
        <w:jc w:val="center"/>
        <w:rPr>
          <w:lang w:val="en-GB"/>
        </w:rPr>
      </w:pPr>
    </w:p>
    <w:p w:rsidR="005E0919" w:rsidRDefault="005E0919" w:rsidP="00116D6E">
      <w:pPr>
        <w:spacing w:after="200" w:line="276" w:lineRule="auto"/>
        <w:jc w:val="center"/>
        <w:rPr>
          <w:lang w:val="en-GB"/>
        </w:rPr>
      </w:pPr>
    </w:p>
    <w:p w:rsidR="005E0919" w:rsidRDefault="005E0919" w:rsidP="00116D6E">
      <w:pPr>
        <w:spacing w:after="200" w:line="276" w:lineRule="auto"/>
        <w:jc w:val="center"/>
        <w:rPr>
          <w:lang w:val="en-GB"/>
        </w:rPr>
      </w:pPr>
    </w:p>
    <w:p w:rsidR="005E0919" w:rsidRDefault="005E0919" w:rsidP="00116D6E">
      <w:pPr>
        <w:spacing w:after="200" w:line="276" w:lineRule="auto"/>
        <w:jc w:val="center"/>
        <w:rPr>
          <w:lang w:val="en-GB"/>
        </w:rPr>
      </w:pPr>
    </w:p>
    <w:p w:rsidR="005E0919" w:rsidRDefault="005E0919" w:rsidP="00116D6E">
      <w:pPr>
        <w:spacing w:after="200" w:line="276" w:lineRule="auto"/>
        <w:jc w:val="center"/>
        <w:rPr>
          <w:lang w:val="en-GB"/>
        </w:rPr>
      </w:pPr>
    </w:p>
    <w:p w:rsidR="005E0919" w:rsidRDefault="005E0919" w:rsidP="00116D6E">
      <w:pPr>
        <w:spacing w:after="200" w:line="276" w:lineRule="auto"/>
        <w:jc w:val="center"/>
        <w:rPr>
          <w:lang w:val="en-GB"/>
        </w:rPr>
      </w:pPr>
    </w:p>
    <w:p w:rsidR="005E0919" w:rsidRDefault="005E0919" w:rsidP="00116D6E">
      <w:pPr>
        <w:spacing w:after="200" w:line="276" w:lineRule="auto"/>
        <w:jc w:val="center"/>
        <w:rPr>
          <w:lang w:val="en-GB"/>
        </w:rPr>
      </w:pPr>
    </w:p>
    <w:p w:rsidR="005E0919" w:rsidRDefault="005E0919" w:rsidP="00116D6E">
      <w:pPr>
        <w:spacing w:after="200" w:line="276" w:lineRule="auto"/>
        <w:jc w:val="center"/>
        <w:rPr>
          <w:lang w:val="en-GB"/>
        </w:rPr>
      </w:pPr>
    </w:p>
    <w:p w:rsidR="005E0919" w:rsidRDefault="005E0919" w:rsidP="00116D6E">
      <w:pPr>
        <w:spacing w:after="200" w:line="276" w:lineRule="auto"/>
        <w:jc w:val="center"/>
        <w:rPr>
          <w:lang w:val="en-GB"/>
        </w:rPr>
      </w:pPr>
    </w:p>
    <w:p w:rsidR="005E0919" w:rsidRDefault="005E0919" w:rsidP="00116D6E">
      <w:pPr>
        <w:spacing w:after="200" w:line="276" w:lineRule="auto"/>
        <w:jc w:val="center"/>
        <w:rPr>
          <w:lang w:val="en-GB"/>
        </w:rPr>
      </w:pPr>
    </w:p>
    <w:p w:rsidR="005E0919" w:rsidRDefault="005E0919" w:rsidP="00116D6E">
      <w:pPr>
        <w:spacing w:after="200" w:line="276" w:lineRule="auto"/>
        <w:jc w:val="center"/>
        <w:rPr>
          <w:lang w:val="en-GB"/>
        </w:rPr>
      </w:pPr>
    </w:p>
    <w:p w:rsidR="005E0919" w:rsidRDefault="005E0919" w:rsidP="00116D6E">
      <w:pPr>
        <w:spacing w:after="200" w:line="276" w:lineRule="auto"/>
        <w:jc w:val="center"/>
        <w:rPr>
          <w:lang w:val="en-GB"/>
        </w:rPr>
      </w:pPr>
    </w:p>
    <w:p w:rsidR="00AA7430" w:rsidRPr="00A67D44" w:rsidRDefault="00AA7430" w:rsidP="00A67D44">
      <w:pPr>
        <w:pStyle w:val="af0"/>
        <w:numPr>
          <w:ilvl w:val="0"/>
          <w:numId w:val="25"/>
        </w:numPr>
        <w:spacing w:after="200" w:line="276" w:lineRule="auto"/>
        <w:rPr>
          <w:rFonts w:asciiTheme="majorHAnsi" w:hAnsiTheme="majorHAnsi"/>
          <w:b/>
          <w:color w:val="1F497D" w:themeColor="text2"/>
          <w:sz w:val="28"/>
          <w:szCs w:val="28"/>
          <w:lang w:val="en-GB"/>
        </w:rPr>
      </w:pPr>
      <w:r w:rsidRPr="00A67D44">
        <w:rPr>
          <w:rFonts w:asciiTheme="majorHAnsi" w:hAnsiTheme="majorHAnsi"/>
          <w:b/>
          <w:color w:val="1F497D" w:themeColor="text2"/>
          <w:sz w:val="28"/>
          <w:szCs w:val="28"/>
          <w:lang w:val="en-GB"/>
        </w:rPr>
        <w:lastRenderedPageBreak/>
        <w:t xml:space="preserve">REZEKNE </w:t>
      </w:r>
      <w:bookmarkEnd w:id="0"/>
      <w:bookmarkEnd w:id="1"/>
      <w:bookmarkEnd w:id="2"/>
      <w:r w:rsidRPr="00A67D44">
        <w:rPr>
          <w:rFonts w:asciiTheme="majorHAnsi" w:hAnsiTheme="majorHAnsi"/>
          <w:b/>
          <w:color w:val="1F497D" w:themeColor="text2"/>
          <w:sz w:val="28"/>
          <w:szCs w:val="28"/>
          <w:lang w:val="en-GB"/>
        </w:rPr>
        <w:t xml:space="preserve">in the regional context of </w:t>
      </w:r>
      <w:proofErr w:type="spellStart"/>
      <w:r w:rsidRPr="00A67D44">
        <w:rPr>
          <w:rFonts w:asciiTheme="majorHAnsi" w:hAnsiTheme="majorHAnsi"/>
          <w:b/>
          <w:color w:val="1F497D" w:themeColor="text2"/>
          <w:sz w:val="28"/>
          <w:szCs w:val="28"/>
          <w:lang w:val="en-GB"/>
        </w:rPr>
        <w:t>Latgale</w:t>
      </w:r>
      <w:proofErr w:type="spellEnd"/>
    </w:p>
    <w:p w:rsidR="00AA7430" w:rsidRPr="00AB4D89" w:rsidRDefault="00AA7430" w:rsidP="002458F2">
      <w:pPr>
        <w:jc w:val="both"/>
        <w:rPr>
          <w:rFonts w:ascii="Cambria" w:hAnsi="Cambria"/>
          <w:lang w:val="en-GB"/>
        </w:rPr>
      </w:pPr>
      <w:proofErr w:type="spellStart"/>
      <w:r w:rsidRPr="00AB4D89">
        <w:rPr>
          <w:rFonts w:ascii="Cambria" w:hAnsi="Cambria"/>
          <w:lang w:val="en-GB" w:eastAsia="ru-RU"/>
        </w:rPr>
        <w:t>Rezekne</w:t>
      </w:r>
      <w:proofErr w:type="spellEnd"/>
      <w:r w:rsidRPr="00AB4D89">
        <w:rPr>
          <w:rFonts w:ascii="Cambria" w:hAnsi="Cambria"/>
          <w:lang w:val="en-GB" w:eastAsia="ru-RU"/>
        </w:rPr>
        <w:t xml:space="preserve">, which is located at the centre of </w:t>
      </w:r>
      <w:proofErr w:type="spellStart"/>
      <w:r w:rsidRPr="00AB4D89">
        <w:rPr>
          <w:rFonts w:ascii="Cambria" w:hAnsi="Cambria"/>
          <w:lang w:val="en-GB" w:eastAsia="ru-RU"/>
        </w:rPr>
        <w:t>Latgale</w:t>
      </w:r>
      <w:proofErr w:type="spellEnd"/>
      <w:r w:rsidRPr="00AB4D89">
        <w:rPr>
          <w:rFonts w:ascii="Cambria" w:hAnsi="Cambria"/>
          <w:lang w:val="en-GB" w:eastAsia="ru-RU"/>
        </w:rPr>
        <w:t xml:space="preserve"> and is well reachable from various points of the region, is significant as the </w:t>
      </w:r>
      <w:r w:rsidRPr="00AB4D89">
        <w:rPr>
          <w:rFonts w:ascii="Cambria" w:hAnsi="Cambria"/>
          <w:b/>
          <w:lang w:val="en-GB" w:eastAsia="ru-RU"/>
        </w:rPr>
        <w:t>centre of economic development and services of the region</w:t>
      </w:r>
      <w:r w:rsidRPr="00AB4D89">
        <w:rPr>
          <w:rFonts w:ascii="Cambria" w:hAnsi="Cambria"/>
          <w:lang w:val="en-GB"/>
        </w:rPr>
        <w:t xml:space="preserve">. </w:t>
      </w:r>
      <w:proofErr w:type="spellStart"/>
      <w:r w:rsidRPr="00AB4D89">
        <w:rPr>
          <w:rFonts w:ascii="Cambria" w:hAnsi="Cambria"/>
          <w:lang w:val="en-GB"/>
        </w:rPr>
        <w:t>Rezekne</w:t>
      </w:r>
      <w:proofErr w:type="spellEnd"/>
      <w:r w:rsidRPr="00AB4D89">
        <w:rPr>
          <w:rFonts w:ascii="Cambria" w:hAnsi="Cambria"/>
          <w:lang w:val="en-GB"/>
        </w:rPr>
        <w:t xml:space="preserve"> is the second largest industrial centre in </w:t>
      </w:r>
      <w:proofErr w:type="spellStart"/>
      <w:r w:rsidRPr="00AB4D89">
        <w:rPr>
          <w:rFonts w:ascii="Cambria" w:hAnsi="Cambria"/>
          <w:lang w:val="en-GB"/>
        </w:rPr>
        <w:t>Latgale</w:t>
      </w:r>
      <w:proofErr w:type="spellEnd"/>
      <w:r w:rsidRPr="00AB4D89">
        <w:rPr>
          <w:rFonts w:ascii="Cambria" w:hAnsi="Cambria"/>
          <w:lang w:val="en-GB"/>
        </w:rPr>
        <w:t xml:space="preserve">, as well as significant centre of social economic development and culture within </w:t>
      </w:r>
      <w:smartTag w:uri="urn:schemas-microsoft-com:office:smarttags" w:element="place">
        <w:smartTag w:uri="urn:schemas-microsoft-com:office:smarttags" w:element="country-region">
          <w:r w:rsidRPr="00AB4D89">
            <w:rPr>
              <w:rFonts w:ascii="Cambria" w:hAnsi="Cambria"/>
              <w:lang w:val="en-GB"/>
            </w:rPr>
            <w:t>Latvia</w:t>
          </w:r>
        </w:smartTag>
      </w:smartTag>
      <w:r w:rsidRPr="00AB4D89">
        <w:rPr>
          <w:rFonts w:ascii="Cambria" w:hAnsi="Cambria"/>
          <w:lang w:val="en-GB"/>
        </w:rPr>
        <w:t xml:space="preserve">. </w:t>
      </w:r>
    </w:p>
    <w:p w:rsidR="00AA7430" w:rsidRPr="00AB4D89" w:rsidRDefault="00AA7430" w:rsidP="002458F2">
      <w:pPr>
        <w:jc w:val="both"/>
        <w:rPr>
          <w:rFonts w:ascii="Cambria" w:hAnsi="Cambria"/>
          <w:lang w:val="en-GB"/>
        </w:rPr>
      </w:pPr>
    </w:p>
    <w:p w:rsidR="00AA7430" w:rsidRPr="00AB4D89" w:rsidRDefault="008F1DA6" w:rsidP="007449DE">
      <w:pPr>
        <w:jc w:val="center"/>
        <w:rPr>
          <w:rFonts w:ascii="Cambria" w:hAnsi="Cambria"/>
          <w:lang w:val="en-GB"/>
        </w:rPr>
      </w:pPr>
      <w:r>
        <w:rPr>
          <w:noProof/>
          <w:lang w:val="ru-RU" w:eastAsia="ru-RU"/>
        </w:rPr>
        <w:drawing>
          <wp:inline distT="0" distB="0" distL="0" distR="0">
            <wp:extent cx="4080510" cy="2947670"/>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4080510" cy="2947670"/>
                    </a:xfrm>
                    <a:prstGeom prst="rect">
                      <a:avLst/>
                    </a:prstGeom>
                    <a:noFill/>
                    <a:ln w="9525">
                      <a:noFill/>
                      <a:miter lim="800000"/>
                      <a:headEnd/>
                      <a:tailEnd/>
                    </a:ln>
                  </pic:spPr>
                </pic:pic>
              </a:graphicData>
            </a:graphic>
          </wp:inline>
        </w:drawing>
      </w:r>
    </w:p>
    <w:p w:rsidR="00AA7430" w:rsidRPr="00AB4D89" w:rsidRDefault="00AA7430" w:rsidP="007449DE">
      <w:pPr>
        <w:jc w:val="center"/>
        <w:rPr>
          <w:rFonts w:ascii="Cambria" w:hAnsi="Cambria"/>
          <w:lang w:val="en-GB"/>
        </w:rPr>
      </w:pPr>
      <w:r w:rsidRPr="00AB4D89">
        <w:rPr>
          <w:rFonts w:ascii="Cambria" w:hAnsi="Cambria"/>
          <w:i/>
          <w:sz w:val="20"/>
          <w:lang w:val="en-GB"/>
        </w:rPr>
        <w:t xml:space="preserve">Figure 13: Location of </w:t>
      </w:r>
      <w:proofErr w:type="spellStart"/>
      <w:r w:rsidRPr="00AB4D89">
        <w:rPr>
          <w:rFonts w:ascii="Cambria" w:hAnsi="Cambria"/>
          <w:i/>
          <w:sz w:val="20"/>
          <w:lang w:val="en-GB"/>
        </w:rPr>
        <w:t>Rezekne</w:t>
      </w:r>
      <w:proofErr w:type="spellEnd"/>
      <w:r w:rsidRPr="00AB4D89">
        <w:rPr>
          <w:rFonts w:ascii="Cambria" w:hAnsi="Cambria"/>
          <w:i/>
          <w:sz w:val="20"/>
          <w:lang w:val="en-GB"/>
        </w:rPr>
        <w:t xml:space="preserve"> city in the European map</w:t>
      </w:r>
    </w:p>
    <w:p w:rsidR="00AA7430" w:rsidRPr="00AB4D89" w:rsidRDefault="00AA7430" w:rsidP="002458F2">
      <w:pPr>
        <w:jc w:val="both"/>
        <w:rPr>
          <w:rFonts w:ascii="Cambria" w:hAnsi="Cambria"/>
          <w:lang w:val="en-GB"/>
        </w:rPr>
      </w:pPr>
    </w:p>
    <w:p w:rsidR="00AA7430" w:rsidRPr="00AB4D89" w:rsidRDefault="00AA7430" w:rsidP="005D224B">
      <w:pPr>
        <w:jc w:val="both"/>
        <w:rPr>
          <w:rFonts w:ascii="Cambria" w:hAnsi="Cambria"/>
          <w:lang w:val="en-GB"/>
        </w:rPr>
      </w:pPr>
      <w:proofErr w:type="spellStart"/>
      <w:r w:rsidRPr="00AB4D89">
        <w:rPr>
          <w:rFonts w:ascii="Cambria" w:hAnsi="Cambria"/>
          <w:lang w:val="en-GB"/>
        </w:rPr>
        <w:t>Rezekne</w:t>
      </w:r>
      <w:proofErr w:type="spellEnd"/>
      <w:r w:rsidRPr="00AB4D89">
        <w:rPr>
          <w:rFonts w:ascii="Cambria" w:hAnsi="Cambria"/>
          <w:lang w:val="en-GB"/>
        </w:rPr>
        <w:t xml:space="preserve"> is the guide of economic development of the region, a </w:t>
      </w:r>
      <w:r w:rsidRPr="00AB4D89">
        <w:rPr>
          <w:rFonts w:ascii="Cambria" w:hAnsi="Cambria"/>
          <w:b/>
          <w:lang w:val="en-GB"/>
        </w:rPr>
        <w:t>development centre of national importance</w:t>
      </w:r>
      <w:r w:rsidRPr="00AB4D89">
        <w:rPr>
          <w:rFonts w:ascii="Cambria" w:hAnsi="Cambria"/>
          <w:lang w:val="en-GB"/>
        </w:rPr>
        <w:t xml:space="preserve"> with integrated infrastructure and network of services, where recipients of public services include not only residents of </w:t>
      </w:r>
      <w:proofErr w:type="spellStart"/>
      <w:r w:rsidRPr="00AB4D89">
        <w:rPr>
          <w:rFonts w:ascii="Cambria" w:hAnsi="Cambria"/>
          <w:lang w:val="en-GB"/>
        </w:rPr>
        <w:t>Latgale</w:t>
      </w:r>
      <w:proofErr w:type="spellEnd"/>
      <w:r w:rsidRPr="00AB4D89">
        <w:rPr>
          <w:rFonts w:ascii="Cambria" w:hAnsi="Cambria"/>
          <w:lang w:val="en-GB"/>
        </w:rPr>
        <w:t xml:space="preserve"> region, but also residents of other regions of </w:t>
      </w:r>
      <w:smartTag w:uri="urn:schemas-microsoft-com:office:smarttags" w:element="place">
        <w:smartTag w:uri="urn:schemas-microsoft-com:office:smarttags" w:element="country-region">
          <w:r w:rsidRPr="00AB4D89">
            <w:rPr>
              <w:rFonts w:ascii="Cambria" w:hAnsi="Cambria"/>
              <w:lang w:val="en-GB"/>
            </w:rPr>
            <w:t>Latvia</w:t>
          </w:r>
        </w:smartTag>
      </w:smartTag>
      <w:r w:rsidRPr="00AB4D89">
        <w:rPr>
          <w:rFonts w:ascii="Cambria" w:hAnsi="Cambria"/>
          <w:lang w:val="en-GB"/>
        </w:rPr>
        <w:t xml:space="preserve">. </w:t>
      </w:r>
      <w:proofErr w:type="spellStart"/>
      <w:r w:rsidRPr="00AB4D89">
        <w:rPr>
          <w:rFonts w:ascii="Cambria" w:hAnsi="Cambria"/>
          <w:lang w:val="en-GB"/>
        </w:rPr>
        <w:t>Rezekne</w:t>
      </w:r>
      <w:proofErr w:type="spellEnd"/>
      <w:r w:rsidRPr="00AB4D89">
        <w:rPr>
          <w:rFonts w:ascii="Cambria" w:hAnsi="Cambria"/>
          <w:lang w:val="en-GB"/>
        </w:rPr>
        <w:t xml:space="preserve"> offers public services also to the residents of the districts of neighbouring regions: </w:t>
      </w:r>
      <w:proofErr w:type="spellStart"/>
      <w:r w:rsidRPr="00AB4D89">
        <w:rPr>
          <w:rFonts w:ascii="Cambria" w:hAnsi="Cambria"/>
          <w:lang w:val="en-GB"/>
        </w:rPr>
        <w:t>Madona</w:t>
      </w:r>
      <w:proofErr w:type="spellEnd"/>
      <w:r w:rsidRPr="00AB4D89">
        <w:rPr>
          <w:rFonts w:ascii="Cambria" w:hAnsi="Cambria"/>
          <w:lang w:val="en-GB"/>
        </w:rPr>
        <w:t xml:space="preserve">, </w:t>
      </w:r>
      <w:proofErr w:type="spellStart"/>
      <w:r w:rsidRPr="00AB4D89">
        <w:rPr>
          <w:rFonts w:ascii="Cambria" w:hAnsi="Cambria"/>
          <w:lang w:val="en-GB"/>
        </w:rPr>
        <w:t>Aluksne</w:t>
      </w:r>
      <w:proofErr w:type="spellEnd"/>
      <w:r w:rsidRPr="00AB4D89">
        <w:rPr>
          <w:rFonts w:ascii="Cambria" w:hAnsi="Cambria"/>
          <w:lang w:val="en-GB"/>
        </w:rPr>
        <w:t xml:space="preserve"> and </w:t>
      </w:r>
      <w:proofErr w:type="spellStart"/>
      <w:r w:rsidRPr="00AB4D89">
        <w:rPr>
          <w:rFonts w:ascii="Cambria" w:hAnsi="Cambria"/>
          <w:lang w:val="en-GB"/>
        </w:rPr>
        <w:t>Gulbene</w:t>
      </w:r>
      <w:proofErr w:type="spellEnd"/>
      <w:r w:rsidRPr="00AB4D89">
        <w:rPr>
          <w:rFonts w:ascii="Cambria" w:hAnsi="Cambria"/>
          <w:lang w:val="en-GB"/>
        </w:rPr>
        <w:t>.</w:t>
      </w:r>
    </w:p>
    <w:p w:rsidR="00AA7430" w:rsidRPr="00AB4D89" w:rsidRDefault="00AA7430" w:rsidP="002458F2">
      <w:pPr>
        <w:rPr>
          <w:rFonts w:ascii="Cambria" w:hAnsi="Cambria"/>
          <w:lang w:val="en-GB"/>
        </w:rPr>
      </w:pPr>
    </w:p>
    <w:p w:rsidR="00AA7430" w:rsidRPr="00AB4D89" w:rsidRDefault="00AA7430" w:rsidP="005D224B">
      <w:pPr>
        <w:jc w:val="both"/>
        <w:rPr>
          <w:rFonts w:ascii="Cambria" w:hAnsi="Cambria"/>
          <w:lang w:val="en-GB"/>
        </w:rPr>
      </w:pPr>
      <w:proofErr w:type="spellStart"/>
      <w:r w:rsidRPr="00AB4D89">
        <w:rPr>
          <w:rFonts w:ascii="Cambria" w:hAnsi="Cambria"/>
          <w:lang w:val="en-GB"/>
        </w:rPr>
        <w:t>Rezekne</w:t>
      </w:r>
      <w:proofErr w:type="spellEnd"/>
      <w:r w:rsidRPr="00AB4D89">
        <w:rPr>
          <w:rFonts w:ascii="Cambria" w:hAnsi="Cambria"/>
          <w:lang w:val="en-GB"/>
        </w:rPr>
        <w:t xml:space="preserve"> city is a significant </w:t>
      </w:r>
      <w:r w:rsidRPr="00AB4D89">
        <w:rPr>
          <w:rFonts w:ascii="Cambria" w:hAnsi="Cambria"/>
          <w:b/>
          <w:lang w:val="en-GB"/>
        </w:rPr>
        <w:t>nationwide</w:t>
      </w:r>
      <w:r w:rsidRPr="00AB4D89">
        <w:rPr>
          <w:rFonts w:ascii="Cambria" w:hAnsi="Cambria"/>
          <w:lang w:val="en-GB"/>
        </w:rPr>
        <w:t xml:space="preserve"> </w:t>
      </w:r>
      <w:r w:rsidRPr="00AB4D89">
        <w:rPr>
          <w:rFonts w:ascii="Cambria" w:hAnsi="Cambria"/>
          <w:b/>
          <w:lang w:val="en-GB"/>
        </w:rPr>
        <w:t>transport hub</w:t>
      </w:r>
      <w:r w:rsidRPr="00AB4D89">
        <w:rPr>
          <w:rFonts w:ascii="Cambria" w:hAnsi="Cambria"/>
          <w:lang w:val="en-GB"/>
        </w:rPr>
        <w:t>. It is crossed by strategically important roads and railway lines.</w:t>
      </w:r>
    </w:p>
    <w:p w:rsidR="00AA7430" w:rsidRPr="00AB4D89" w:rsidRDefault="00AA7430" w:rsidP="005D224B">
      <w:pPr>
        <w:jc w:val="both"/>
        <w:rPr>
          <w:rFonts w:ascii="Cambria" w:hAnsi="Cambria"/>
          <w:lang w:val="en-GB"/>
        </w:rPr>
      </w:pPr>
    </w:p>
    <w:p w:rsidR="00AA7430" w:rsidRPr="00AB4D89" w:rsidRDefault="008F1DA6" w:rsidP="00DB10A4">
      <w:pPr>
        <w:jc w:val="center"/>
        <w:rPr>
          <w:rFonts w:ascii="Cambria" w:hAnsi="Cambria"/>
          <w:lang w:val="en-GB"/>
        </w:rPr>
      </w:pPr>
      <w:r>
        <w:rPr>
          <w:noProof/>
          <w:lang w:val="ru-RU" w:eastAsia="ru-RU"/>
        </w:rPr>
        <w:drawing>
          <wp:inline distT="0" distB="0" distL="0" distR="0">
            <wp:extent cx="3848735" cy="2456815"/>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3848735" cy="2456815"/>
                    </a:xfrm>
                    <a:prstGeom prst="rect">
                      <a:avLst/>
                    </a:prstGeom>
                    <a:noFill/>
                    <a:ln w="9525">
                      <a:noFill/>
                      <a:miter lim="800000"/>
                      <a:headEnd/>
                      <a:tailEnd/>
                    </a:ln>
                  </pic:spPr>
                </pic:pic>
              </a:graphicData>
            </a:graphic>
          </wp:inline>
        </w:drawing>
      </w:r>
    </w:p>
    <w:p w:rsidR="00AA7430" w:rsidRPr="00AB4D89" w:rsidRDefault="00AA7430" w:rsidP="00DB10A4">
      <w:pPr>
        <w:jc w:val="center"/>
        <w:rPr>
          <w:rFonts w:ascii="Cambria" w:hAnsi="Cambria"/>
          <w:lang w:val="en-GB"/>
        </w:rPr>
      </w:pPr>
      <w:r w:rsidRPr="00AB4D89">
        <w:rPr>
          <w:rFonts w:ascii="Cambria" w:hAnsi="Cambria"/>
          <w:i/>
          <w:sz w:val="20"/>
          <w:lang w:val="en-GB"/>
        </w:rPr>
        <w:t xml:space="preserve">Figure 14: Transport main roads and connections </w:t>
      </w:r>
    </w:p>
    <w:p w:rsidR="00AA7430" w:rsidRPr="00AB4D89" w:rsidRDefault="00AA7430" w:rsidP="002458F2">
      <w:pPr>
        <w:jc w:val="both"/>
        <w:rPr>
          <w:rFonts w:ascii="Cambria" w:hAnsi="Cambria"/>
          <w:lang w:val="en-GB"/>
        </w:rPr>
      </w:pPr>
    </w:p>
    <w:p w:rsidR="00AA7430" w:rsidRPr="00AB4D89" w:rsidRDefault="00AA7430" w:rsidP="002458F2">
      <w:pPr>
        <w:jc w:val="both"/>
        <w:rPr>
          <w:rFonts w:ascii="Cambria" w:hAnsi="Cambria"/>
          <w:lang w:val="en-GB"/>
        </w:rPr>
      </w:pPr>
      <w:proofErr w:type="spellStart"/>
      <w:r w:rsidRPr="00AB4D89">
        <w:rPr>
          <w:rFonts w:ascii="Cambria" w:hAnsi="Cambria"/>
          <w:lang w:val="en-GB"/>
        </w:rPr>
        <w:t>Rezekne</w:t>
      </w:r>
      <w:proofErr w:type="spellEnd"/>
      <w:r w:rsidRPr="00AB4D89">
        <w:rPr>
          <w:rFonts w:ascii="Cambria" w:hAnsi="Cambria"/>
          <w:lang w:val="en-GB"/>
        </w:rPr>
        <w:t xml:space="preserve"> is located </w:t>
      </w:r>
      <w:r w:rsidRPr="00AB4D89">
        <w:rPr>
          <w:rFonts w:ascii="Cambria" w:hAnsi="Cambria"/>
          <w:b/>
          <w:lang w:val="en-GB"/>
        </w:rPr>
        <w:t>at the junction</w:t>
      </w:r>
      <w:r w:rsidRPr="00AB4D89">
        <w:rPr>
          <w:rFonts w:ascii="Cambria" w:hAnsi="Cambria"/>
          <w:lang w:val="en-GB"/>
        </w:rPr>
        <w:t xml:space="preserve"> of two strategically important </w:t>
      </w:r>
      <w:r w:rsidRPr="00AB4D89">
        <w:rPr>
          <w:rFonts w:ascii="Cambria" w:hAnsi="Cambria"/>
          <w:b/>
          <w:lang w:val="en-GB"/>
        </w:rPr>
        <w:t>transport main roads and railway lines</w:t>
      </w:r>
      <w:r w:rsidRPr="00AB4D89">
        <w:rPr>
          <w:rFonts w:ascii="Cambria" w:hAnsi="Cambria"/>
          <w:lang w:val="en-GB"/>
        </w:rPr>
        <w:t xml:space="preserve"> (</w:t>
      </w:r>
      <w:smartTag w:uri="urn:schemas-microsoft-com:office:smarttags" w:element="City">
        <w:r w:rsidRPr="00AB4D89">
          <w:rPr>
            <w:rFonts w:ascii="Cambria" w:hAnsi="Cambria"/>
            <w:lang w:val="en-GB"/>
          </w:rPr>
          <w:t>Riga</w:t>
        </w:r>
      </w:smartTag>
      <w:r w:rsidRPr="00AB4D89">
        <w:rPr>
          <w:rFonts w:ascii="Cambria" w:hAnsi="Cambria"/>
          <w:lang w:val="en-GB"/>
        </w:rPr>
        <w:t xml:space="preserve"> – </w:t>
      </w:r>
      <w:smartTag w:uri="urn:schemas-microsoft-com:office:smarttags" w:element="City">
        <w:r w:rsidRPr="00AB4D89">
          <w:rPr>
            <w:rFonts w:ascii="Cambria" w:hAnsi="Cambria"/>
            <w:lang w:val="en-GB"/>
          </w:rPr>
          <w:t>Moscow</w:t>
        </w:r>
      </w:smartTag>
      <w:r w:rsidRPr="00AB4D89">
        <w:rPr>
          <w:rFonts w:ascii="Cambria" w:hAnsi="Cambria"/>
          <w:lang w:val="en-GB"/>
        </w:rPr>
        <w:t xml:space="preserve"> and </w:t>
      </w:r>
      <w:proofErr w:type="spellStart"/>
      <w:r w:rsidRPr="00AB4D89">
        <w:rPr>
          <w:rFonts w:ascii="Cambria" w:hAnsi="Cambria"/>
          <w:lang w:val="en-GB"/>
        </w:rPr>
        <w:t>St.Petersburg</w:t>
      </w:r>
      <w:proofErr w:type="spellEnd"/>
      <w:r w:rsidRPr="00AB4D89">
        <w:rPr>
          <w:rFonts w:ascii="Cambria" w:hAnsi="Cambria"/>
          <w:lang w:val="en-GB"/>
        </w:rPr>
        <w:t xml:space="preserve"> – </w:t>
      </w:r>
      <w:smartTag w:uri="urn:schemas-microsoft-com:office:smarttags" w:element="place">
        <w:smartTag w:uri="urn:schemas-microsoft-com:office:smarttags" w:element="City">
          <w:r w:rsidRPr="00AB4D89">
            <w:rPr>
              <w:rFonts w:ascii="Cambria" w:hAnsi="Cambria"/>
              <w:lang w:val="en-GB"/>
            </w:rPr>
            <w:t>Warsaw</w:t>
          </w:r>
        </w:smartTag>
      </w:smartTag>
      <w:r w:rsidRPr="00AB4D89">
        <w:rPr>
          <w:rFonts w:ascii="Cambria" w:hAnsi="Cambria"/>
          <w:lang w:val="en-GB"/>
        </w:rPr>
        <w:t xml:space="preserve">) and by transport corridors of international importance (A12/E22, A13/E262, which are also corridors of the EU TEN). The city enjoys very favourable geographical situation of the territory – proximity of borders of three countries. The city is located geographically close to the border with </w:t>
      </w:r>
      <w:smartTag w:uri="urn:schemas-microsoft-com:office:smarttags" w:element="country-region">
        <w:r w:rsidRPr="00AB4D89">
          <w:rPr>
            <w:rFonts w:ascii="Cambria" w:hAnsi="Cambria"/>
            <w:lang w:val="en-GB"/>
          </w:rPr>
          <w:t>Russia</w:t>
        </w:r>
      </w:smartTag>
      <w:r w:rsidRPr="00AB4D89">
        <w:rPr>
          <w:rFonts w:ascii="Cambria" w:hAnsi="Cambria"/>
          <w:lang w:val="en-GB"/>
        </w:rPr>
        <w:t xml:space="preserve">, </w:t>
      </w:r>
      <w:smartTag w:uri="urn:schemas-microsoft-com:office:smarttags" w:element="country-region">
        <w:r w:rsidRPr="00AB4D89">
          <w:rPr>
            <w:rFonts w:ascii="Cambria" w:hAnsi="Cambria"/>
            <w:lang w:val="en-GB"/>
          </w:rPr>
          <w:t>Lithuania</w:t>
        </w:r>
      </w:smartTag>
      <w:r w:rsidRPr="00AB4D89">
        <w:rPr>
          <w:rFonts w:ascii="Cambria" w:hAnsi="Cambria"/>
          <w:lang w:val="en-GB"/>
        </w:rPr>
        <w:t xml:space="preserve"> and </w:t>
      </w:r>
      <w:smartTag w:uri="urn:schemas-microsoft-com:office:smarttags" w:element="place">
        <w:smartTag w:uri="urn:schemas-microsoft-com:office:smarttags" w:element="country-region">
          <w:r w:rsidRPr="00AB4D89">
            <w:rPr>
              <w:rFonts w:ascii="Cambria" w:hAnsi="Cambria"/>
              <w:lang w:val="en-GB"/>
            </w:rPr>
            <w:t>Belarus</w:t>
          </w:r>
        </w:smartTag>
      </w:smartTag>
      <w:r w:rsidRPr="00AB4D89">
        <w:rPr>
          <w:rFonts w:ascii="Cambria" w:hAnsi="Cambria"/>
          <w:lang w:val="en-GB"/>
        </w:rPr>
        <w:t xml:space="preserve"> and has become a border city of the EU and NATO with the East. </w:t>
      </w:r>
      <w:proofErr w:type="spellStart"/>
      <w:r w:rsidRPr="00AB4D89">
        <w:rPr>
          <w:rFonts w:ascii="Cambria" w:hAnsi="Cambria"/>
          <w:lang w:val="en-GB"/>
        </w:rPr>
        <w:t>Rezekne</w:t>
      </w:r>
      <w:proofErr w:type="spellEnd"/>
      <w:r w:rsidRPr="00AB4D89">
        <w:rPr>
          <w:rFonts w:ascii="Cambria" w:hAnsi="Cambria"/>
          <w:lang w:val="en-GB"/>
        </w:rPr>
        <w:t xml:space="preserve"> is located at the distance of 242 km from </w:t>
      </w:r>
      <w:smartTag w:uri="urn:schemas-microsoft-com:office:smarttags" w:element="City">
        <w:r w:rsidRPr="00AB4D89">
          <w:rPr>
            <w:rFonts w:ascii="Cambria" w:hAnsi="Cambria"/>
            <w:lang w:val="en-GB"/>
          </w:rPr>
          <w:t>Riga</w:t>
        </w:r>
      </w:smartTag>
      <w:r w:rsidRPr="00AB4D89">
        <w:rPr>
          <w:rFonts w:ascii="Cambria" w:hAnsi="Cambria"/>
          <w:lang w:val="en-GB"/>
        </w:rPr>
        <w:t xml:space="preserve">, at the distance of 685 km from </w:t>
      </w:r>
      <w:smartTag w:uri="urn:schemas-microsoft-com:office:smarttags" w:element="City">
        <w:r w:rsidRPr="00AB4D89">
          <w:rPr>
            <w:rFonts w:ascii="Cambria" w:hAnsi="Cambria"/>
            <w:lang w:val="en-GB"/>
          </w:rPr>
          <w:t>Moscow</w:t>
        </w:r>
      </w:smartTag>
      <w:r w:rsidRPr="00AB4D89">
        <w:rPr>
          <w:rFonts w:ascii="Cambria" w:hAnsi="Cambria"/>
          <w:lang w:val="en-GB"/>
        </w:rPr>
        <w:t xml:space="preserve">, at the distance of 450 km from </w:t>
      </w:r>
      <w:proofErr w:type="spellStart"/>
      <w:r w:rsidRPr="00AB4D89">
        <w:rPr>
          <w:rFonts w:ascii="Cambria" w:hAnsi="Cambria"/>
          <w:lang w:val="en-GB"/>
        </w:rPr>
        <w:t>St.Peterburg</w:t>
      </w:r>
      <w:proofErr w:type="spellEnd"/>
      <w:r w:rsidRPr="00AB4D89">
        <w:rPr>
          <w:rFonts w:ascii="Cambria" w:hAnsi="Cambria"/>
          <w:lang w:val="en-GB"/>
        </w:rPr>
        <w:t xml:space="preserve"> and at the distance of 860 km from </w:t>
      </w:r>
      <w:smartTag w:uri="urn:schemas-microsoft-com:office:smarttags" w:element="place">
        <w:smartTag w:uri="urn:schemas-microsoft-com:office:smarttags" w:element="City">
          <w:r w:rsidRPr="00AB4D89">
            <w:rPr>
              <w:rFonts w:ascii="Cambria" w:hAnsi="Cambria"/>
              <w:lang w:val="en-GB"/>
            </w:rPr>
            <w:t>Warsaw</w:t>
          </w:r>
        </w:smartTag>
      </w:smartTag>
      <w:r w:rsidRPr="00AB4D89">
        <w:rPr>
          <w:rFonts w:ascii="Cambria" w:hAnsi="Cambria"/>
          <w:lang w:val="en-GB"/>
        </w:rPr>
        <w:t>.</w:t>
      </w:r>
    </w:p>
    <w:p w:rsidR="00AA7430" w:rsidRPr="00AB4D89" w:rsidRDefault="00AA7430" w:rsidP="002458F2">
      <w:pPr>
        <w:jc w:val="both"/>
        <w:rPr>
          <w:rFonts w:ascii="Cambria" w:hAnsi="Cambria"/>
          <w:lang w:val="en-GB"/>
        </w:rPr>
      </w:pPr>
    </w:p>
    <w:p w:rsidR="00AA7430" w:rsidRPr="00AB4D89" w:rsidRDefault="00AA7430" w:rsidP="009907D4">
      <w:pPr>
        <w:pStyle w:val="Default"/>
        <w:jc w:val="both"/>
        <w:rPr>
          <w:rFonts w:ascii="Cambria" w:hAnsi="Cambria"/>
          <w:lang w:val="en-GB"/>
        </w:rPr>
      </w:pPr>
      <w:r w:rsidRPr="00AB4D89">
        <w:rPr>
          <w:rFonts w:ascii="Cambria" w:hAnsi="Cambria"/>
          <w:lang w:val="en-GB"/>
        </w:rPr>
        <w:t xml:space="preserve">Role of industry has decreased and importance of services sector has grown within the last twenty years in the economics of </w:t>
      </w:r>
      <w:proofErr w:type="spellStart"/>
      <w:r w:rsidRPr="00AB4D89">
        <w:rPr>
          <w:rFonts w:ascii="Cambria" w:hAnsi="Cambria"/>
          <w:lang w:val="en-GB"/>
        </w:rPr>
        <w:t>Rezekne</w:t>
      </w:r>
      <w:proofErr w:type="spellEnd"/>
      <w:r w:rsidRPr="00AB4D89">
        <w:rPr>
          <w:rFonts w:ascii="Cambria" w:hAnsi="Cambria"/>
          <w:lang w:val="en-GB"/>
        </w:rPr>
        <w:t xml:space="preserve"> city. Economic structure of the city has been based on </w:t>
      </w:r>
      <w:r w:rsidRPr="00AB4D89">
        <w:rPr>
          <w:rFonts w:ascii="Cambria" w:hAnsi="Cambria"/>
          <w:b/>
          <w:lang w:val="en-GB"/>
        </w:rPr>
        <w:t>services</w:t>
      </w:r>
      <w:r w:rsidRPr="00AB4D89">
        <w:rPr>
          <w:rFonts w:ascii="Cambria" w:hAnsi="Cambria"/>
          <w:lang w:val="en-GB"/>
        </w:rPr>
        <w:t>. Public sector explicitly dominates in terms of employment.</w:t>
      </w:r>
      <w:r w:rsidRPr="00AB4D89">
        <w:rPr>
          <w:lang w:val="en-GB"/>
        </w:rPr>
        <w:t xml:space="preserve"> Pursuant to the industrial policy of </w:t>
      </w:r>
      <w:smartTag w:uri="urn:schemas-microsoft-com:office:smarttags" w:element="place">
        <w:smartTag w:uri="urn:schemas-microsoft-com:office:smarttags" w:element="country-region">
          <w:r w:rsidRPr="00AB4D89">
            <w:rPr>
              <w:lang w:val="en-GB"/>
            </w:rPr>
            <w:t>Latvia</w:t>
          </w:r>
        </w:smartTag>
      </w:smartTag>
      <w:r w:rsidRPr="00AB4D89">
        <w:rPr>
          <w:lang w:val="en-GB"/>
        </w:rPr>
        <w:t xml:space="preserve"> in the future </w:t>
      </w:r>
      <w:proofErr w:type="spellStart"/>
      <w:r w:rsidRPr="00AB4D89">
        <w:rPr>
          <w:lang w:val="en-GB"/>
        </w:rPr>
        <w:t>Rezekne</w:t>
      </w:r>
      <w:proofErr w:type="spellEnd"/>
      <w:r w:rsidRPr="00AB4D89">
        <w:rPr>
          <w:lang w:val="en-GB"/>
        </w:rPr>
        <w:t xml:space="preserve"> will promote the structural changes of economics to produce goods and services with </w:t>
      </w:r>
      <w:r w:rsidRPr="00AB4D89">
        <w:rPr>
          <w:b/>
          <w:lang w:val="en-GB"/>
        </w:rPr>
        <w:t>higher added</w:t>
      </w:r>
      <w:r w:rsidRPr="00AB4D89">
        <w:rPr>
          <w:lang w:val="en-GB"/>
        </w:rPr>
        <w:t xml:space="preserve"> </w:t>
      </w:r>
      <w:r w:rsidRPr="00AB4D89">
        <w:rPr>
          <w:b/>
          <w:lang w:val="en-GB"/>
        </w:rPr>
        <w:t xml:space="preserve">value </w:t>
      </w:r>
      <w:r w:rsidRPr="00AB4D89">
        <w:rPr>
          <w:lang w:val="en-GB"/>
        </w:rPr>
        <w:t>and export value</w:t>
      </w:r>
      <w:r w:rsidRPr="00AB4D89">
        <w:rPr>
          <w:rFonts w:ascii="Cambria" w:hAnsi="Cambria"/>
          <w:lang w:val="en-GB"/>
        </w:rPr>
        <w:t xml:space="preserve">. </w:t>
      </w:r>
    </w:p>
    <w:p w:rsidR="00AA7430" w:rsidRPr="00AB4D89" w:rsidRDefault="00AA7430" w:rsidP="002458F2">
      <w:pPr>
        <w:jc w:val="both"/>
        <w:rPr>
          <w:rFonts w:ascii="Cambria" w:hAnsi="Cambria"/>
          <w:lang w:val="en-GB"/>
        </w:rPr>
      </w:pPr>
    </w:p>
    <w:p w:rsidR="00AA7430" w:rsidRPr="00AB4D89" w:rsidRDefault="00AA7430" w:rsidP="002458F2">
      <w:pPr>
        <w:jc w:val="both"/>
        <w:rPr>
          <w:rFonts w:ascii="Cambria" w:hAnsi="Cambria"/>
          <w:lang w:val="en-GB"/>
        </w:rPr>
      </w:pPr>
      <w:r w:rsidRPr="00AB4D89">
        <w:rPr>
          <w:rFonts w:ascii="Cambria" w:hAnsi="Cambria"/>
          <w:b/>
          <w:lang w:val="en-GB"/>
        </w:rPr>
        <w:t>Fields of specialization</w:t>
      </w:r>
      <w:r w:rsidRPr="00AB4D89">
        <w:rPr>
          <w:rFonts w:ascii="Cambria" w:hAnsi="Cambria"/>
          <w:lang w:val="en-GB"/>
        </w:rPr>
        <w:t xml:space="preserve"> of </w:t>
      </w:r>
      <w:proofErr w:type="spellStart"/>
      <w:r w:rsidRPr="00AB4D89">
        <w:rPr>
          <w:rFonts w:ascii="Cambria" w:hAnsi="Cambria"/>
          <w:lang w:val="en-GB"/>
        </w:rPr>
        <w:t>Rezekne</w:t>
      </w:r>
      <w:proofErr w:type="spellEnd"/>
      <w:r w:rsidRPr="00AB4D89">
        <w:rPr>
          <w:rFonts w:ascii="Cambria" w:hAnsi="Cambria"/>
          <w:lang w:val="en-GB"/>
        </w:rPr>
        <w:t xml:space="preserve"> city (according to </w:t>
      </w:r>
      <w:proofErr w:type="spellStart"/>
      <w:r w:rsidRPr="00AB4D89">
        <w:rPr>
          <w:lang w:val="en-GB"/>
        </w:rPr>
        <w:t>Rezekne</w:t>
      </w:r>
      <w:proofErr w:type="spellEnd"/>
      <w:r w:rsidRPr="00AB4D89">
        <w:rPr>
          <w:lang w:val="en-GB"/>
        </w:rPr>
        <w:t xml:space="preserve"> city sustainable development strategy 2030)</w:t>
      </w:r>
      <w:r w:rsidRPr="00AB4D89">
        <w:rPr>
          <w:rFonts w:ascii="Cambria" w:hAnsi="Cambria"/>
          <w:lang w:val="en-GB"/>
        </w:rPr>
        <w:t xml:space="preserve"> are:</w:t>
      </w:r>
    </w:p>
    <w:p w:rsidR="00AA7430" w:rsidRPr="00AB4D89" w:rsidRDefault="00AA7430" w:rsidP="009907D4">
      <w:pPr>
        <w:pStyle w:val="af0"/>
        <w:numPr>
          <w:ilvl w:val="0"/>
          <w:numId w:val="37"/>
        </w:numPr>
        <w:jc w:val="both"/>
        <w:rPr>
          <w:rFonts w:ascii="Cambria" w:hAnsi="Cambria"/>
          <w:lang w:val="en-GB"/>
        </w:rPr>
      </w:pPr>
      <w:r w:rsidRPr="00AB4D89">
        <w:rPr>
          <w:rFonts w:ascii="Cambria" w:hAnsi="Cambria"/>
          <w:lang w:val="en-GB"/>
        </w:rPr>
        <w:t xml:space="preserve">metal working and mechanical engineering, </w:t>
      </w:r>
    </w:p>
    <w:p w:rsidR="00AA7430" w:rsidRPr="00AB4D89" w:rsidRDefault="00AA7430" w:rsidP="009907D4">
      <w:pPr>
        <w:pStyle w:val="af0"/>
        <w:numPr>
          <w:ilvl w:val="0"/>
          <w:numId w:val="37"/>
        </w:numPr>
        <w:jc w:val="both"/>
        <w:rPr>
          <w:rFonts w:ascii="Cambria" w:hAnsi="Cambria"/>
          <w:lang w:val="en-GB"/>
        </w:rPr>
      </w:pPr>
      <w:r w:rsidRPr="00AB4D89">
        <w:rPr>
          <w:rFonts w:ascii="Cambria" w:hAnsi="Cambria"/>
          <w:lang w:val="en-GB"/>
        </w:rPr>
        <w:t xml:space="preserve">wood processing, </w:t>
      </w:r>
    </w:p>
    <w:p w:rsidR="00AA7430" w:rsidRPr="00AB4D89" w:rsidRDefault="00AA7430" w:rsidP="009907D4">
      <w:pPr>
        <w:pStyle w:val="af0"/>
        <w:numPr>
          <w:ilvl w:val="0"/>
          <w:numId w:val="37"/>
        </w:numPr>
        <w:jc w:val="both"/>
        <w:rPr>
          <w:rFonts w:ascii="Cambria" w:hAnsi="Cambria"/>
          <w:lang w:val="en-GB"/>
        </w:rPr>
      </w:pPr>
      <w:r w:rsidRPr="00AB4D89">
        <w:rPr>
          <w:rFonts w:ascii="Cambria" w:hAnsi="Cambria"/>
          <w:lang w:val="en-GB"/>
        </w:rPr>
        <w:t xml:space="preserve">tourism industry, including cultural tourism, healthy lifestyle and SPA services, </w:t>
      </w:r>
    </w:p>
    <w:p w:rsidR="00AA7430" w:rsidRPr="00AB4D89" w:rsidRDefault="00AA7430" w:rsidP="009907D4">
      <w:pPr>
        <w:pStyle w:val="af0"/>
        <w:numPr>
          <w:ilvl w:val="0"/>
          <w:numId w:val="37"/>
        </w:numPr>
        <w:jc w:val="both"/>
        <w:rPr>
          <w:rFonts w:ascii="Cambria" w:hAnsi="Cambria"/>
          <w:lang w:val="en-GB"/>
        </w:rPr>
      </w:pPr>
      <w:r w:rsidRPr="00AB4D89">
        <w:rPr>
          <w:rFonts w:ascii="Cambria" w:hAnsi="Cambria"/>
          <w:lang w:val="en-GB"/>
        </w:rPr>
        <w:t xml:space="preserve">production of foodstuffs, including industrial production of foodstuffs and beverages, </w:t>
      </w:r>
    </w:p>
    <w:p w:rsidR="00AA7430" w:rsidRPr="00AB4D89" w:rsidRDefault="00AA7430" w:rsidP="009907D4">
      <w:pPr>
        <w:pStyle w:val="af0"/>
        <w:numPr>
          <w:ilvl w:val="0"/>
          <w:numId w:val="37"/>
        </w:numPr>
        <w:jc w:val="both"/>
        <w:rPr>
          <w:rFonts w:ascii="Cambria" w:hAnsi="Cambria"/>
          <w:lang w:val="en-GB"/>
        </w:rPr>
      </w:pPr>
      <w:r w:rsidRPr="00AB4D89">
        <w:rPr>
          <w:rFonts w:ascii="Cambria" w:hAnsi="Cambria"/>
          <w:lang w:val="en-GB"/>
        </w:rPr>
        <w:t xml:space="preserve">home production, </w:t>
      </w:r>
    </w:p>
    <w:p w:rsidR="00AA7430" w:rsidRPr="00AB4D89" w:rsidRDefault="00AA7430" w:rsidP="009907D4">
      <w:pPr>
        <w:pStyle w:val="af0"/>
        <w:numPr>
          <w:ilvl w:val="0"/>
          <w:numId w:val="37"/>
        </w:numPr>
        <w:jc w:val="both"/>
        <w:rPr>
          <w:rFonts w:ascii="Cambria" w:hAnsi="Cambria"/>
          <w:lang w:val="en-GB"/>
        </w:rPr>
      </w:pPr>
      <w:r w:rsidRPr="00AB4D89">
        <w:rPr>
          <w:rFonts w:ascii="Cambria" w:hAnsi="Cambria"/>
          <w:lang w:val="en-GB"/>
        </w:rPr>
        <w:t xml:space="preserve">logistics, including transport and storage, </w:t>
      </w:r>
    </w:p>
    <w:p w:rsidR="00AA7430" w:rsidRPr="00AB4D89" w:rsidRDefault="00AA7430" w:rsidP="009907D4">
      <w:pPr>
        <w:pStyle w:val="af0"/>
        <w:numPr>
          <w:ilvl w:val="0"/>
          <w:numId w:val="37"/>
        </w:numPr>
        <w:jc w:val="both"/>
        <w:rPr>
          <w:rFonts w:ascii="Cambria" w:hAnsi="Cambria"/>
          <w:lang w:val="en-GB"/>
        </w:rPr>
      </w:pPr>
      <w:r w:rsidRPr="00AB4D89">
        <w:rPr>
          <w:rFonts w:ascii="Cambria" w:hAnsi="Cambria"/>
          <w:lang w:val="en-GB"/>
        </w:rPr>
        <w:t>works of hardware and apparatus/manufacture of apparatus and hardware/works of apparatus</w:t>
      </w:r>
    </w:p>
    <w:p w:rsidR="00AA7430" w:rsidRPr="00AB4D89" w:rsidRDefault="00AA7430" w:rsidP="009907D4">
      <w:pPr>
        <w:pStyle w:val="af0"/>
        <w:numPr>
          <w:ilvl w:val="0"/>
          <w:numId w:val="37"/>
        </w:numPr>
        <w:jc w:val="both"/>
        <w:rPr>
          <w:rFonts w:ascii="Cambria" w:hAnsi="Cambria"/>
          <w:lang w:val="en-GB"/>
        </w:rPr>
      </w:pPr>
      <w:r w:rsidRPr="00AB4D89">
        <w:rPr>
          <w:rFonts w:ascii="Cambria" w:hAnsi="Cambria"/>
          <w:lang w:val="en-GB"/>
        </w:rPr>
        <w:t xml:space="preserve">information and communications technologies (production and assembly), </w:t>
      </w:r>
    </w:p>
    <w:p w:rsidR="00AA7430" w:rsidRPr="00AB4D89" w:rsidRDefault="00AA7430" w:rsidP="009907D4">
      <w:pPr>
        <w:pStyle w:val="af0"/>
        <w:numPr>
          <w:ilvl w:val="0"/>
          <w:numId w:val="37"/>
        </w:numPr>
        <w:jc w:val="both"/>
        <w:rPr>
          <w:rFonts w:ascii="Cambria" w:hAnsi="Cambria"/>
          <w:lang w:val="en-GB"/>
        </w:rPr>
      </w:pPr>
      <w:r w:rsidRPr="00AB4D89">
        <w:rPr>
          <w:rFonts w:ascii="Cambria" w:hAnsi="Cambria"/>
          <w:lang w:val="en-GB"/>
        </w:rPr>
        <w:t xml:space="preserve">“green” city, including eco – construction, use of renewable energy, energy efficiency, as well as </w:t>
      </w:r>
    </w:p>
    <w:p w:rsidR="00AA7430" w:rsidRPr="00AB4D89" w:rsidRDefault="00AA7430" w:rsidP="009907D4">
      <w:pPr>
        <w:pStyle w:val="af0"/>
        <w:numPr>
          <w:ilvl w:val="0"/>
          <w:numId w:val="37"/>
        </w:numPr>
        <w:jc w:val="both"/>
        <w:rPr>
          <w:rFonts w:ascii="Cambria" w:hAnsi="Cambria"/>
          <w:lang w:val="en-GB"/>
        </w:rPr>
      </w:pPr>
      <w:proofErr w:type="gramStart"/>
      <w:r w:rsidRPr="00AB4D89">
        <w:rPr>
          <w:rFonts w:ascii="Cambria" w:hAnsi="Cambria"/>
          <w:lang w:val="en-GB"/>
        </w:rPr>
        <w:t>creative</w:t>
      </w:r>
      <w:proofErr w:type="gramEnd"/>
      <w:r w:rsidRPr="00AB4D89">
        <w:rPr>
          <w:rFonts w:ascii="Cambria" w:hAnsi="Cambria"/>
          <w:lang w:val="en-GB"/>
        </w:rPr>
        <w:t xml:space="preserve"> industries, sports and education services. </w:t>
      </w:r>
    </w:p>
    <w:p w:rsidR="00AA7430" w:rsidRPr="00AB4D89" w:rsidRDefault="008F1DA6" w:rsidP="009907D4">
      <w:pPr>
        <w:jc w:val="both"/>
        <w:rPr>
          <w:rFonts w:ascii="Cambria" w:hAnsi="Cambria"/>
          <w:noProof/>
          <w:lang w:val="en-GB" w:eastAsia="lv-LV"/>
        </w:rPr>
      </w:pPr>
      <w:r>
        <w:rPr>
          <w:rFonts w:ascii="Cambria" w:hAnsi="Cambria"/>
          <w:noProof/>
          <w:lang w:val="ru-RU" w:eastAsia="ru-RU"/>
        </w:rPr>
        <w:drawing>
          <wp:inline distT="0" distB="0" distL="0" distR="0">
            <wp:extent cx="2023506" cy="3047601"/>
            <wp:effectExtent l="19050" t="0" r="0" b="0"/>
            <wp:docPr id="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srcRect/>
                    <a:stretch>
                      <a:fillRect/>
                    </a:stretch>
                  </pic:blipFill>
                  <pic:spPr bwMode="auto">
                    <a:xfrm>
                      <a:off x="0" y="0"/>
                      <a:ext cx="2023293" cy="3047281"/>
                    </a:xfrm>
                    <a:prstGeom prst="rect">
                      <a:avLst/>
                    </a:prstGeom>
                    <a:noFill/>
                    <a:ln w="9525">
                      <a:noFill/>
                      <a:miter lim="800000"/>
                      <a:headEnd/>
                      <a:tailEnd/>
                    </a:ln>
                  </pic:spPr>
                </pic:pic>
              </a:graphicData>
            </a:graphic>
          </wp:inline>
        </w:drawing>
      </w:r>
      <w:r w:rsidR="00AA7430" w:rsidRPr="00AB4D89">
        <w:rPr>
          <w:rFonts w:ascii="Cambria" w:hAnsi="Cambria"/>
          <w:lang w:val="en-GB"/>
        </w:rPr>
        <w:t xml:space="preserve"> </w:t>
      </w:r>
      <w:r w:rsidR="00AA7430" w:rsidRPr="00AB4D89">
        <w:rPr>
          <w:rFonts w:ascii="Cambria" w:hAnsi="Cambria"/>
          <w:noProof/>
          <w:lang w:val="en-GB" w:eastAsia="lv-LV"/>
        </w:rPr>
        <w:t xml:space="preserve">   </w:t>
      </w:r>
      <w:r>
        <w:rPr>
          <w:rFonts w:ascii="Cambria" w:hAnsi="Cambria"/>
          <w:noProof/>
          <w:lang w:val="ru-RU" w:eastAsia="ru-RU"/>
        </w:rPr>
        <w:drawing>
          <wp:inline distT="0" distB="0" distL="0" distR="0">
            <wp:extent cx="3562350" cy="2347595"/>
            <wp:effectExtent l="19050" t="0" r="0" b="0"/>
            <wp:docPr id="1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srcRect/>
                    <a:stretch>
                      <a:fillRect/>
                    </a:stretch>
                  </pic:blipFill>
                  <pic:spPr bwMode="auto">
                    <a:xfrm>
                      <a:off x="0" y="0"/>
                      <a:ext cx="3562350" cy="2347595"/>
                    </a:xfrm>
                    <a:prstGeom prst="rect">
                      <a:avLst/>
                    </a:prstGeom>
                    <a:noFill/>
                    <a:ln w="9525">
                      <a:noFill/>
                      <a:miter lim="800000"/>
                      <a:headEnd/>
                      <a:tailEnd/>
                    </a:ln>
                  </pic:spPr>
                </pic:pic>
              </a:graphicData>
            </a:graphic>
          </wp:inline>
        </w:drawing>
      </w:r>
    </w:p>
    <w:p w:rsidR="00AA7430" w:rsidRPr="00AB4D89" w:rsidRDefault="00AA7430" w:rsidP="009907D4">
      <w:pPr>
        <w:jc w:val="center"/>
        <w:rPr>
          <w:rFonts w:ascii="Cambria" w:hAnsi="Cambria"/>
          <w:lang w:val="en-GB"/>
        </w:rPr>
      </w:pPr>
      <w:r w:rsidRPr="00AB4D89">
        <w:rPr>
          <w:rFonts w:ascii="Cambria" w:hAnsi="Cambria"/>
          <w:i/>
          <w:sz w:val="20"/>
          <w:lang w:val="en-GB"/>
        </w:rPr>
        <w:t xml:space="preserve">Figure 15: </w:t>
      </w:r>
      <w:proofErr w:type="spellStart"/>
      <w:r w:rsidRPr="00AB4D89">
        <w:rPr>
          <w:rFonts w:ascii="Cambria" w:hAnsi="Cambria"/>
          <w:i/>
          <w:sz w:val="20"/>
          <w:lang w:val="en-GB"/>
        </w:rPr>
        <w:t>Rezekne</w:t>
      </w:r>
      <w:proofErr w:type="spellEnd"/>
      <w:r w:rsidRPr="00AB4D89">
        <w:rPr>
          <w:rFonts w:ascii="Cambria" w:hAnsi="Cambria"/>
          <w:i/>
          <w:sz w:val="20"/>
          <w:lang w:val="en-GB"/>
        </w:rPr>
        <w:t xml:space="preserve"> city is characterized by developed manufacture and diversified public services</w:t>
      </w:r>
    </w:p>
    <w:p w:rsidR="00AA7430" w:rsidRPr="00AB4D89" w:rsidRDefault="00AA7430" w:rsidP="002458F2">
      <w:pPr>
        <w:jc w:val="both"/>
        <w:rPr>
          <w:rFonts w:ascii="Cambria" w:hAnsi="Cambria"/>
          <w:lang w:val="en-GB"/>
        </w:rPr>
      </w:pPr>
    </w:p>
    <w:p w:rsidR="00AA7430" w:rsidRPr="00AB4D89" w:rsidRDefault="00AA7430" w:rsidP="002458F2">
      <w:pPr>
        <w:jc w:val="both"/>
        <w:rPr>
          <w:rFonts w:ascii="Cambria" w:hAnsi="Cambria"/>
          <w:lang w:val="en-GB"/>
        </w:rPr>
      </w:pPr>
      <w:r w:rsidRPr="00AB4D89">
        <w:rPr>
          <w:rFonts w:ascii="Cambria" w:hAnsi="Cambria"/>
          <w:lang w:val="en-GB"/>
        </w:rPr>
        <w:lastRenderedPageBreak/>
        <w:t xml:space="preserve">Education institutions in </w:t>
      </w:r>
      <w:proofErr w:type="spellStart"/>
      <w:r w:rsidRPr="00AB4D89">
        <w:rPr>
          <w:rFonts w:ascii="Cambria" w:hAnsi="Cambria"/>
          <w:lang w:val="en-GB"/>
        </w:rPr>
        <w:t>Rezekne</w:t>
      </w:r>
      <w:proofErr w:type="spellEnd"/>
      <w:r w:rsidRPr="00AB4D89">
        <w:rPr>
          <w:rFonts w:ascii="Cambria" w:hAnsi="Cambria"/>
          <w:lang w:val="en-GB"/>
        </w:rPr>
        <w:t xml:space="preserve">: </w:t>
      </w:r>
      <w:proofErr w:type="spellStart"/>
      <w:r w:rsidRPr="00AB4D89">
        <w:rPr>
          <w:rFonts w:ascii="Cambria" w:hAnsi="Cambria"/>
          <w:lang w:val="en-GB"/>
        </w:rPr>
        <w:t>Rezekne</w:t>
      </w:r>
      <w:proofErr w:type="spellEnd"/>
      <w:r w:rsidRPr="00AB4D89">
        <w:rPr>
          <w:rFonts w:ascii="Cambria" w:hAnsi="Cambria"/>
          <w:lang w:val="en-GB"/>
        </w:rPr>
        <w:t xml:space="preserve"> </w:t>
      </w:r>
      <w:r w:rsidRPr="00AB4D89">
        <w:rPr>
          <w:rFonts w:ascii="Cambria" w:hAnsi="Cambria" w:cs="Calibri"/>
          <w:lang w:val="en-GB" w:eastAsia="en-US"/>
        </w:rPr>
        <w:t>University of Applied Sciences</w:t>
      </w:r>
      <w:r w:rsidRPr="00AB4D89">
        <w:rPr>
          <w:rFonts w:ascii="Cambria" w:hAnsi="Cambria"/>
          <w:lang w:val="en-GB"/>
        </w:rPr>
        <w:t xml:space="preserve">, branches of 5 institutions of higher education of </w:t>
      </w:r>
      <w:smartTag w:uri="urn:schemas-microsoft-com:office:smarttags" w:element="country-region">
        <w:r w:rsidRPr="00AB4D89">
          <w:rPr>
            <w:rFonts w:ascii="Cambria" w:hAnsi="Cambria"/>
            <w:lang w:val="en-GB"/>
          </w:rPr>
          <w:t>Latvia</w:t>
        </w:r>
      </w:smartTag>
      <w:r w:rsidRPr="00AB4D89">
        <w:rPr>
          <w:rFonts w:ascii="Cambria" w:hAnsi="Cambria"/>
          <w:lang w:val="en-GB"/>
        </w:rPr>
        <w:t xml:space="preserve">, </w:t>
      </w:r>
      <w:proofErr w:type="spellStart"/>
      <w:smartTag w:uri="urn:schemas-microsoft-com:office:smarttags" w:element="PlaceName">
        <w:r w:rsidRPr="00AB4D89">
          <w:rPr>
            <w:rFonts w:ascii="Cambria" w:hAnsi="Cambria"/>
            <w:lang w:val="en-GB"/>
          </w:rPr>
          <w:t>Rezekne</w:t>
        </w:r>
      </w:smartTag>
      <w:proofErr w:type="spellEnd"/>
      <w:r w:rsidRPr="00AB4D89">
        <w:rPr>
          <w:rFonts w:ascii="Cambria" w:hAnsi="Cambria"/>
          <w:lang w:val="en-GB"/>
        </w:rPr>
        <w:t xml:space="preserve"> </w:t>
      </w:r>
      <w:smartTag w:uri="urn:schemas-microsoft-com:office:smarttags" w:element="PlaceType">
        <w:r w:rsidRPr="00AB4D89">
          <w:rPr>
            <w:lang w:val="en-GB"/>
          </w:rPr>
          <w:t>State</w:t>
        </w:r>
      </w:smartTag>
      <w:r w:rsidRPr="00AB4D89">
        <w:rPr>
          <w:lang w:val="en-GB"/>
        </w:rPr>
        <w:t xml:space="preserve"> </w:t>
      </w:r>
      <w:smartTag w:uri="urn:schemas-microsoft-com:office:smarttags" w:element="PlaceName">
        <w:r w:rsidRPr="00AB4D89">
          <w:rPr>
            <w:lang w:val="en-GB"/>
          </w:rPr>
          <w:t>Border</w:t>
        </w:r>
      </w:smartTag>
      <w:r w:rsidRPr="00AB4D89">
        <w:rPr>
          <w:lang w:val="en-GB"/>
        </w:rPr>
        <w:t xml:space="preserve"> </w:t>
      </w:r>
      <w:smartTag w:uri="urn:schemas-microsoft-com:office:smarttags" w:element="PlaceName">
        <w:r w:rsidRPr="00AB4D89">
          <w:rPr>
            <w:lang w:val="en-GB"/>
          </w:rPr>
          <w:t>Guard</w:t>
        </w:r>
      </w:smartTag>
      <w:r w:rsidRPr="00AB4D89">
        <w:rPr>
          <w:lang w:val="en-GB"/>
        </w:rPr>
        <w:t xml:space="preserve"> </w:t>
      </w:r>
      <w:smartTag w:uri="urn:schemas-microsoft-com:office:smarttags" w:element="PlaceType">
        <w:r w:rsidRPr="00AB4D89">
          <w:rPr>
            <w:lang w:val="en-GB"/>
          </w:rPr>
          <w:t>College</w:t>
        </w:r>
      </w:smartTag>
      <w:r w:rsidRPr="00AB4D89">
        <w:rPr>
          <w:rFonts w:ascii="Cambria" w:hAnsi="Cambria"/>
          <w:lang w:val="en-GB"/>
        </w:rPr>
        <w:t xml:space="preserve">, </w:t>
      </w:r>
      <w:proofErr w:type="spellStart"/>
      <w:smartTag w:uri="urn:schemas-microsoft-com:office:smarttags" w:element="place">
        <w:smartTag w:uri="urn:schemas-microsoft-com:office:smarttags" w:element="PlaceName">
          <w:r w:rsidRPr="00AB4D89">
            <w:rPr>
              <w:rFonts w:ascii="Cambria" w:hAnsi="Cambria"/>
              <w:lang w:val="en-GB"/>
            </w:rPr>
            <w:t>Rezekne</w:t>
          </w:r>
        </w:smartTag>
        <w:proofErr w:type="spellEnd"/>
        <w:r w:rsidRPr="00AB4D89">
          <w:rPr>
            <w:rFonts w:ascii="Cambria" w:hAnsi="Cambria"/>
            <w:lang w:val="en-GB"/>
          </w:rPr>
          <w:t xml:space="preserve"> </w:t>
        </w:r>
        <w:smartTag w:uri="urn:schemas-microsoft-com:office:smarttags" w:element="PlaceName">
          <w:r w:rsidRPr="00AB4D89">
            <w:rPr>
              <w:rFonts w:ascii="Cambria" w:hAnsi="Cambria"/>
              <w:lang w:val="en-GB"/>
            </w:rPr>
            <w:t>Technical</w:t>
          </w:r>
        </w:smartTag>
        <w:r w:rsidRPr="00AB4D89">
          <w:rPr>
            <w:rFonts w:ascii="Cambria" w:hAnsi="Cambria"/>
            <w:lang w:val="en-GB"/>
          </w:rPr>
          <w:t xml:space="preserve"> </w:t>
        </w:r>
        <w:smartTag w:uri="urn:schemas-microsoft-com:office:smarttags" w:element="PlaceType">
          <w:r w:rsidRPr="00AB4D89">
            <w:rPr>
              <w:rFonts w:ascii="Cambria" w:hAnsi="Cambria"/>
              <w:lang w:val="en-GB"/>
            </w:rPr>
            <w:t>School</w:t>
          </w:r>
        </w:smartTag>
      </w:smartTag>
      <w:r w:rsidRPr="00AB4D89">
        <w:rPr>
          <w:rFonts w:ascii="Cambria" w:hAnsi="Cambria"/>
          <w:lang w:val="en-GB"/>
        </w:rPr>
        <w:t xml:space="preserve"> and other. </w:t>
      </w:r>
    </w:p>
    <w:p w:rsidR="00AA7430" w:rsidRPr="00AB4D89" w:rsidRDefault="00AA7430" w:rsidP="002458F2">
      <w:pPr>
        <w:jc w:val="both"/>
        <w:rPr>
          <w:rFonts w:ascii="Cambria" w:hAnsi="Cambria"/>
          <w:lang w:val="en-GB"/>
        </w:rPr>
      </w:pPr>
      <w:proofErr w:type="spellStart"/>
      <w:r w:rsidRPr="00AB4D89">
        <w:rPr>
          <w:rFonts w:ascii="Cambria" w:hAnsi="Cambria"/>
          <w:lang w:val="en-GB"/>
        </w:rPr>
        <w:t>Rezekne</w:t>
      </w:r>
      <w:proofErr w:type="spellEnd"/>
      <w:r w:rsidRPr="00AB4D89">
        <w:rPr>
          <w:rFonts w:ascii="Cambria" w:hAnsi="Cambria"/>
          <w:lang w:val="en-GB"/>
        </w:rPr>
        <w:t xml:space="preserve"> </w:t>
      </w:r>
      <w:r w:rsidRPr="00AB4D89">
        <w:rPr>
          <w:rFonts w:ascii="Cambria" w:hAnsi="Cambria" w:cs="Calibri"/>
          <w:lang w:val="en-GB" w:eastAsia="en-US"/>
        </w:rPr>
        <w:t xml:space="preserve">University of Applied Sciences provides studies under 39 study programmes, including 21 </w:t>
      </w:r>
      <w:r w:rsidRPr="00AB4D89">
        <w:rPr>
          <w:rFonts w:ascii="Cambria" w:hAnsi="Cambria"/>
          <w:lang w:val="en-GB"/>
        </w:rPr>
        <w:t xml:space="preserve">bachelor’s degree study programmes, 15 master’s degree study programmes and 3 doctoral study programmes, total number of students exceeds 2000. </w:t>
      </w:r>
    </w:p>
    <w:p w:rsidR="00AA7430" w:rsidRPr="00AB4D89" w:rsidRDefault="00AA7430" w:rsidP="002458F2">
      <w:pPr>
        <w:jc w:val="both"/>
        <w:rPr>
          <w:rFonts w:ascii="Cambria" w:hAnsi="Cambria"/>
          <w:lang w:val="en-GB"/>
        </w:rPr>
      </w:pPr>
      <w:proofErr w:type="spellStart"/>
      <w:smartTag w:uri="urn:schemas-microsoft-com:office:smarttags" w:element="PlaceName">
        <w:r w:rsidRPr="00AB4D89">
          <w:rPr>
            <w:rFonts w:ascii="Cambria" w:hAnsi="Cambria"/>
            <w:bCs/>
            <w:lang w:val="en-GB"/>
          </w:rPr>
          <w:t>Rezekne</w:t>
        </w:r>
      </w:smartTag>
      <w:proofErr w:type="spellEnd"/>
      <w:r w:rsidRPr="00AB4D89">
        <w:rPr>
          <w:rFonts w:ascii="Cambria" w:hAnsi="Cambria"/>
          <w:bCs/>
          <w:lang w:val="en-GB"/>
        </w:rPr>
        <w:t xml:space="preserve"> </w:t>
      </w:r>
      <w:smartTag w:uri="urn:schemas-microsoft-com:office:smarttags" w:element="PlaceName">
        <w:r w:rsidRPr="00AB4D89">
          <w:rPr>
            <w:rFonts w:ascii="Cambria" w:hAnsi="Cambria"/>
            <w:lang w:val="en-GB"/>
          </w:rPr>
          <w:t>Technical</w:t>
        </w:r>
      </w:smartTag>
      <w:r w:rsidRPr="00AB4D89">
        <w:rPr>
          <w:rFonts w:ascii="Cambria" w:hAnsi="Cambria"/>
          <w:lang w:val="en-GB"/>
        </w:rPr>
        <w:t xml:space="preserve"> </w:t>
      </w:r>
      <w:smartTag w:uri="urn:schemas-microsoft-com:office:smarttags" w:element="PlaceType">
        <w:r w:rsidRPr="00AB4D89">
          <w:rPr>
            <w:rFonts w:ascii="Cambria" w:hAnsi="Cambria"/>
            <w:lang w:val="en-GB"/>
          </w:rPr>
          <w:t>School</w:t>
        </w:r>
      </w:smartTag>
      <w:r w:rsidRPr="00AB4D89">
        <w:rPr>
          <w:rFonts w:ascii="Cambria" w:hAnsi="Cambria"/>
          <w:lang w:val="en-GB"/>
        </w:rPr>
        <w:t xml:space="preserve"> </w:t>
      </w:r>
      <w:r w:rsidRPr="00AB4D89">
        <w:rPr>
          <w:rFonts w:ascii="Cambria" w:hAnsi="Cambria"/>
          <w:bCs/>
          <w:lang w:val="en-GB"/>
        </w:rPr>
        <w:t xml:space="preserve">(former </w:t>
      </w:r>
      <w:smartTag w:uri="urn:schemas-microsoft-com:office:smarttags" w:element="place">
        <w:smartTag w:uri="urn:schemas-microsoft-com:office:smarttags" w:element="PlaceName">
          <w:r w:rsidRPr="00AB4D89">
            <w:rPr>
              <w:rFonts w:ascii="Cambria" w:hAnsi="Cambria"/>
              <w:bCs/>
              <w:lang w:val="en-GB"/>
            </w:rPr>
            <w:t>Eastern</w:t>
          </w:r>
        </w:smartTag>
        <w:r w:rsidRPr="00AB4D89">
          <w:rPr>
            <w:rFonts w:ascii="Cambria" w:hAnsi="Cambria"/>
            <w:bCs/>
            <w:lang w:val="en-GB"/>
          </w:rPr>
          <w:t xml:space="preserve"> </w:t>
        </w:r>
        <w:proofErr w:type="spellStart"/>
        <w:smartTag w:uri="urn:schemas-microsoft-com:office:smarttags" w:element="PlaceName">
          <w:r w:rsidRPr="00AB4D89">
            <w:rPr>
              <w:rFonts w:ascii="Cambria" w:hAnsi="Cambria"/>
              <w:bCs/>
              <w:lang w:val="en-GB"/>
            </w:rPr>
            <w:t>Latgale</w:t>
          </w:r>
        </w:smartTag>
        <w:proofErr w:type="spellEnd"/>
        <w:r w:rsidRPr="00AB4D89">
          <w:rPr>
            <w:rFonts w:ascii="Cambria" w:hAnsi="Cambria"/>
            <w:bCs/>
            <w:lang w:val="en-GB"/>
          </w:rPr>
          <w:t xml:space="preserve"> </w:t>
        </w:r>
        <w:smartTag w:uri="urn:schemas-microsoft-com:office:smarttags" w:element="PlaceName">
          <w:r w:rsidRPr="00AB4D89">
            <w:rPr>
              <w:rFonts w:ascii="Cambria" w:hAnsi="Cambria"/>
              <w:bCs/>
              <w:lang w:val="en-GB"/>
            </w:rPr>
            <w:t>Vocational</w:t>
          </w:r>
        </w:smartTag>
        <w:r w:rsidRPr="00AB4D89">
          <w:rPr>
            <w:rFonts w:ascii="Cambria" w:hAnsi="Cambria"/>
            <w:bCs/>
            <w:lang w:val="en-GB"/>
          </w:rPr>
          <w:t xml:space="preserve"> </w:t>
        </w:r>
        <w:smartTag w:uri="urn:schemas-microsoft-com:office:smarttags" w:element="PlaceType">
          <w:r w:rsidRPr="00AB4D89">
            <w:rPr>
              <w:rFonts w:ascii="Cambria" w:hAnsi="Cambria"/>
              <w:bCs/>
              <w:lang w:val="en-GB"/>
            </w:rPr>
            <w:t>Secondary School</w:t>
          </w:r>
        </w:smartTag>
      </w:smartTag>
      <w:r w:rsidRPr="00AB4D89">
        <w:rPr>
          <w:rFonts w:ascii="Cambria" w:hAnsi="Cambria"/>
          <w:bCs/>
          <w:lang w:val="en-GB"/>
        </w:rPr>
        <w:t>)</w:t>
      </w:r>
      <w:r w:rsidRPr="00AB4D89">
        <w:rPr>
          <w:rFonts w:ascii="Cambria" w:hAnsi="Cambria"/>
          <w:lang w:val="en-GB"/>
        </w:rPr>
        <w:t xml:space="preserve"> provides vocational education in 31 programmes to over 1200 students (motor transport, food technology, hospitality, wood processing and other).</w:t>
      </w:r>
    </w:p>
    <w:p w:rsidR="00AA7430" w:rsidRPr="00AB4D89" w:rsidRDefault="00AA7430" w:rsidP="002458F2">
      <w:pPr>
        <w:jc w:val="both"/>
        <w:rPr>
          <w:rFonts w:ascii="Cambria" w:hAnsi="Cambria"/>
          <w:lang w:val="en-GB"/>
        </w:rPr>
      </w:pPr>
    </w:p>
    <w:p w:rsidR="00AA7430" w:rsidRPr="00AB4D89" w:rsidRDefault="00AA7430" w:rsidP="002458F2">
      <w:pPr>
        <w:jc w:val="both"/>
        <w:rPr>
          <w:rFonts w:ascii="Cambria" w:hAnsi="Cambria"/>
          <w:lang w:val="en-GB"/>
        </w:rPr>
      </w:pPr>
      <w:proofErr w:type="spellStart"/>
      <w:r w:rsidRPr="00AB4D89">
        <w:rPr>
          <w:rFonts w:ascii="Cambria" w:hAnsi="Cambria"/>
          <w:lang w:val="en-GB"/>
        </w:rPr>
        <w:t>Rezekne</w:t>
      </w:r>
      <w:proofErr w:type="spellEnd"/>
      <w:r w:rsidRPr="00AB4D89">
        <w:rPr>
          <w:rFonts w:ascii="Cambria" w:hAnsi="Cambria"/>
          <w:lang w:val="en-GB"/>
        </w:rPr>
        <w:t xml:space="preserve"> is a significant </w:t>
      </w:r>
      <w:r w:rsidRPr="00AB4D89">
        <w:rPr>
          <w:rFonts w:ascii="Cambria" w:hAnsi="Cambria"/>
          <w:b/>
          <w:lang w:val="en-GB"/>
        </w:rPr>
        <w:t>centre of culture</w:t>
      </w:r>
      <w:r w:rsidRPr="00AB4D89">
        <w:rPr>
          <w:rFonts w:ascii="Cambria" w:hAnsi="Cambria"/>
          <w:lang w:val="en-GB"/>
        </w:rPr>
        <w:t xml:space="preserve">. All cultural and arts sectors are represented and developed in the city, including professional culture, traditional culture and amateur art, music and dance, theatre, literature, such as writing of </w:t>
      </w:r>
      <w:proofErr w:type="spellStart"/>
      <w:r w:rsidRPr="00AB4D89">
        <w:rPr>
          <w:rFonts w:ascii="Cambria" w:hAnsi="Cambria"/>
          <w:lang w:val="en-GB"/>
        </w:rPr>
        <w:t>Latgallian</w:t>
      </w:r>
      <w:proofErr w:type="spellEnd"/>
      <w:r w:rsidRPr="00AB4D89">
        <w:rPr>
          <w:rFonts w:ascii="Cambria" w:hAnsi="Cambria"/>
          <w:lang w:val="en-GB"/>
        </w:rPr>
        <w:t xml:space="preserve"> language writings and publishing, visual art, libraries, museums and the material and non-material cultural heritage typical for </w:t>
      </w:r>
      <w:proofErr w:type="spellStart"/>
      <w:r w:rsidRPr="00AB4D89">
        <w:rPr>
          <w:rFonts w:ascii="Cambria" w:hAnsi="Cambria"/>
          <w:lang w:val="en-GB"/>
        </w:rPr>
        <w:t>Latgale</w:t>
      </w:r>
      <w:proofErr w:type="spellEnd"/>
      <w:r w:rsidRPr="00AB4D89">
        <w:rPr>
          <w:rFonts w:ascii="Cambria" w:hAnsi="Cambria"/>
          <w:lang w:val="en-GB"/>
        </w:rPr>
        <w:t xml:space="preserve"> district.</w:t>
      </w:r>
    </w:p>
    <w:p w:rsidR="00AA7430" w:rsidRPr="00AB4D89" w:rsidRDefault="00AA7430" w:rsidP="00867771">
      <w:pPr>
        <w:jc w:val="both"/>
        <w:rPr>
          <w:rFonts w:ascii="Cambria" w:hAnsi="Cambria"/>
          <w:lang w:val="en-GB"/>
        </w:rPr>
      </w:pPr>
      <w:r w:rsidRPr="00AB4D89">
        <w:rPr>
          <w:rFonts w:ascii="Cambria" w:hAnsi="Cambria"/>
          <w:lang w:val="en-GB"/>
        </w:rPr>
        <w:t>Regional multi-functional centre of Eastern Latvia or “</w:t>
      </w:r>
      <w:proofErr w:type="spellStart"/>
      <w:r w:rsidRPr="00AB4D89">
        <w:rPr>
          <w:rFonts w:ascii="Cambria" w:hAnsi="Cambria"/>
          <w:lang w:val="en-GB"/>
        </w:rPr>
        <w:t>Latgale</w:t>
      </w:r>
      <w:proofErr w:type="spellEnd"/>
      <w:r w:rsidRPr="00AB4D89">
        <w:rPr>
          <w:rFonts w:ascii="Cambria" w:hAnsi="Cambria"/>
          <w:lang w:val="en-GB"/>
        </w:rPr>
        <w:t xml:space="preserve"> embassy GORS” positively impacts availability of culture services in the region and in interaction with other sectors of the national economy it promotes social and economic development of the region, as well as stimulates attraction of tourists thereto. Territory of the direct target region of GORS includes the </w:t>
      </w:r>
      <w:smartTag w:uri="urn:schemas-microsoft-com:office:smarttags" w:element="place">
        <w:smartTag w:uri="urn:schemas-microsoft-com:office:smarttags" w:element="PlaceType">
          <w:r w:rsidRPr="00AB4D89">
            <w:rPr>
              <w:rFonts w:ascii="Cambria" w:hAnsi="Cambria"/>
              <w:lang w:val="en-GB"/>
            </w:rPr>
            <w:t>territory</w:t>
          </w:r>
        </w:smartTag>
        <w:r w:rsidRPr="00AB4D89">
          <w:rPr>
            <w:rFonts w:ascii="Cambria" w:hAnsi="Cambria"/>
            <w:lang w:val="en-GB"/>
          </w:rPr>
          <w:t xml:space="preserve"> of </w:t>
        </w:r>
        <w:smartTag w:uri="urn:schemas-microsoft-com:office:smarttags" w:element="PlaceName">
          <w:r w:rsidRPr="00AB4D89">
            <w:rPr>
              <w:rFonts w:ascii="Cambria" w:hAnsi="Cambria"/>
              <w:lang w:val="en-GB"/>
            </w:rPr>
            <w:t>Eastern Latvia</w:t>
          </w:r>
        </w:smartTag>
      </w:smartTag>
      <w:r w:rsidRPr="00AB4D89">
        <w:rPr>
          <w:rFonts w:ascii="Cambria" w:hAnsi="Cambria"/>
          <w:lang w:val="en-GB"/>
        </w:rPr>
        <w:t>.</w:t>
      </w:r>
    </w:p>
    <w:p w:rsidR="00AA7430" w:rsidRPr="00AB4D89" w:rsidRDefault="00AA7430" w:rsidP="00867771">
      <w:pPr>
        <w:jc w:val="both"/>
        <w:rPr>
          <w:rFonts w:ascii="Cambria" w:hAnsi="Cambria"/>
          <w:lang w:val="en-GB"/>
        </w:rPr>
      </w:pPr>
    </w:p>
    <w:p w:rsidR="00AA7430" w:rsidRPr="00AB4D89" w:rsidRDefault="00AA7430" w:rsidP="00867771">
      <w:pPr>
        <w:jc w:val="both"/>
        <w:rPr>
          <w:rFonts w:ascii="Cambria" w:hAnsi="Cambria"/>
          <w:lang w:val="en-GB"/>
        </w:rPr>
      </w:pPr>
      <w:r w:rsidRPr="00AB4D89">
        <w:rPr>
          <w:rFonts w:ascii="Cambria" w:hAnsi="Cambria"/>
          <w:b/>
          <w:lang w:val="en-GB"/>
        </w:rPr>
        <w:t>Entrepreneurship support institutions</w:t>
      </w:r>
      <w:r w:rsidRPr="00AB4D89">
        <w:rPr>
          <w:rFonts w:ascii="Cambria" w:hAnsi="Cambria"/>
          <w:lang w:val="en-GB"/>
        </w:rPr>
        <w:t xml:space="preserve"> form not less important resource for the development of municipality. Several entrepreneurship support institutions operate in the city territory – </w:t>
      </w:r>
      <w:proofErr w:type="spellStart"/>
      <w:r w:rsidRPr="00AB4D89">
        <w:rPr>
          <w:rFonts w:ascii="Cambria" w:hAnsi="Cambria"/>
          <w:lang w:val="en-GB"/>
        </w:rPr>
        <w:t>Rezekne</w:t>
      </w:r>
      <w:proofErr w:type="spellEnd"/>
      <w:r w:rsidRPr="00AB4D89">
        <w:rPr>
          <w:rFonts w:ascii="Cambria" w:hAnsi="Cambria"/>
          <w:lang w:val="en-GB"/>
        </w:rPr>
        <w:t xml:space="preserve"> Special Economic zone (RSEZ), </w:t>
      </w:r>
      <w:r w:rsidRPr="00AB4D89">
        <w:rPr>
          <w:rFonts w:ascii="Cambria" w:hAnsi="Cambria" w:cs="Calibri"/>
          <w:lang w:val="en-GB" w:eastAsia="en-US"/>
        </w:rPr>
        <w:t>Employers’ Confederation of Latvia</w:t>
      </w:r>
      <w:r w:rsidRPr="00AB4D89">
        <w:rPr>
          <w:rFonts w:ascii="Cambria" w:hAnsi="Cambria"/>
          <w:lang w:val="en-GB"/>
        </w:rPr>
        <w:t xml:space="preserve">, </w:t>
      </w:r>
      <w:proofErr w:type="spellStart"/>
      <w:r w:rsidRPr="00AB4D89">
        <w:rPr>
          <w:rFonts w:ascii="Cambria" w:hAnsi="Cambria"/>
          <w:lang w:val="en-GB"/>
        </w:rPr>
        <w:t>Rezekne</w:t>
      </w:r>
      <w:proofErr w:type="spellEnd"/>
      <w:r w:rsidRPr="00AB4D89">
        <w:rPr>
          <w:rFonts w:ascii="Cambria" w:hAnsi="Cambria"/>
          <w:lang w:val="en-GB"/>
        </w:rPr>
        <w:t xml:space="preserve"> Society of Entrepreneurs, </w:t>
      </w:r>
      <w:r w:rsidRPr="00AB4D89">
        <w:rPr>
          <w:rFonts w:ascii="Cambria" w:hAnsi="Cambria" w:cs="Calibri"/>
          <w:lang w:val="en-GB" w:eastAsia="en-US"/>
        </w:rPr>
        <w:t xml:space="preserve">Latvian Chamber of Commerce and Industry </w:t>
      </w:r>
      <w:proofErr w:type="spellStart"/>
      <w:r w:rsidRPr="00AB4D89">
        <w:rPr>
          <w:rFonts w:ascii="Cambria" w:hAnsi="Cambria"/>
          <w:lang w:val="en-GB"/>
        </w:rPr>
        <w:t>Rezekne</w:t>
      </w:r>
      <w:proofErr w:type="spellEnd"/>
      <w:r w:rsidRPr="00AB4D89">
        <w:rPr>
          <w:rFonts w:ascii="Cambria" w:hAnsi="Cambria"/>
          <w:lang w:val="en-GB"/>
        </w:rPr>
        <w:t xml:space="preserve"> branch, Business incubator “</w:t>
      </w:r>
      <w:proofErr w:type="spellStart"/>
      <w:r w:rsidRPr="00AB4D89">
        <w:rPr>
          <w:rFonts w:ascii="Cambria" w:hAnsi="Cambria"/>
          <w:lang w:val="en-GB"/>
        </w:rPr>
        <w:t>Ideju</w:t>
      </w:r>
      <w:proofErr w:type="spellEnd"/>
      <w:r w:rsidRPr="00AB4D89">
        <w:rPr>
          <w:rFonts w:ascii="Cambria" w:hAnsi="Cambria"/>
          <w:lang w:val="en-GB"/>
        </w:rPr>
        <w:t xml:space="preserve"> </w:t>
      </w:r>
      <w:proofErr w:type="spellStart"/>
      <w:r w:rsidRPr="00AB4D89">
        <w:rPr>
          <w:rFonts w:ascii="Cambria" w:hAnsi="Cambria"/>
          <w:lang w:val="en-GB"/>
        </w:rPr>
        <w:t>Viesnīca</w:t>
      </w:r>
      <w:proofErr w:type="spellEnd"/>
      <w:r w:rsidRPr="00AB4D89">
        <w:rPr>
          <w:rFonts w:ascii="Cambria" w:hAnsi="Cambria"/>
          <w:lang w:val="en-GB"/>
        </w:rPr>
        <w:t>” [“Hotel of Ideas”], society “</w:t>
      </w:r>
      <w:proofErr w:type="spellStart"/>
      <w:r w:rsidRPr="00AB4D89">
        <w:rPr>
          <w:rFonts w:ascii="Cambria" w:hAnsi="Cambria"/>
          <w:lang w:val="en-GB"/>
        </w:rPr>
        <w:t>Latgales</w:t>
      </w:r>
      <w:proofErr w:type="spellEnd"/>
      <w:r w:rsidRPr="00AB4D89">
        <w:rPr>
          <w:rFonts w:ascii="Cambria" w:hAnsi="Cambria"/>
          <w:lang w:val="en-GB"/>
        </w:rPr>
        <w:t xml:space="preserve"> </w:t>
      </w:r>
      <w:proofErr w:type="spellStart"/>
      <w:r w:rsidRPr="00AB4D89">
        <w:rPr>
          <w:rFonts w:ascii="Cambria" w:hAnsi="Cambria"/>
          <w:lang w:val="en-GB"/>
        </w:rPr>
        <w:t>aparātbūves</w:t>
      </w:r>
      <w:proofErr w:type="spellEnd"/>
      <w:r w:rsidRPr="00AB4D89">
        <w:rPr>
          <w:rFonts w:ascii="Cambria" w:hAnsi="Cambria"/>
          <w:lang w:val="en-GB"/>
        </w:rPr>
        <w:t xml:space="preserve"> </w:t>
      </w:r>
      <w:proofErr w:type="spellStart"/>
      <w:r w:rsidRPr="00AB4D89">
        <w:rPr>
          <w:rFonts w:ascii="Cambria" w:hAnsi="Cambria"/>
          <w:lang w:val="en-GB"/>
        </w:rPr>
        <w:t>tehnoloģiskais</w:t>
      </w:r>
      <w:proofErr w:type="spellEnd"/>
      <w:r w:rsidRPr="00AB4D89">
        <w:rPr>
          <w:rFonts w:ascii="Cambria" w:hAnsi="Cambria"/>
          <w:lang w:val="en-GB"/>
        </w:rPr>
        <w:t xml:space="preserve"> </w:t>
      </w:r>
      <w:proofErr w:type="spellStart"/>
      <w:r w:rsidRPr="00AB4D89">
        <w:rPr>
          <w:rFonts w:ascii="Cambria" w:hAnsi="Cambria"/>
          <w:lang w:val="en-GB"/>
        </w:rPr>
        <w:t>centrs</w:t>
      </w:r>
      <w:proofErr w:type="spellEnd"/>
      <w:r w:rsidRPr="00AB4D89">
        <w:rPr>
          <w:rFonts w:ascii="Cambria" w:hAnsi="Cambria"/>
          <w:lang w:val="en-GB"/>
        </w:rPr>
        <w:t>” [</w:t>
      </w:r>
      <w:proofErr w:type="spellStart"/>
      <w:r w:rsidRPr="00AB4D89">
        <w:rPr>
          <w:rFonts w:ascii="Cambria" w:hAnsi="Cambria"/>
          <w:lang w:val="en-GB"/>
        </w:rPr>
        <w:t>Latgale</w:t>
      </w:r>
      <w:proofErr w:type="spellEnd"/>
      <w:r w:rsidRPr="00AB4D89">
        <w:rPr>
          <w:rFonts w:ascii="Cambria" w:hAnsi="Cambria"/>
          <w:lang w:val="en-GB"/>
        </w:rPr>
        <w:t xml:space="preserve"> technological centre for works of apparatus]. </w:t>
      </w:r>
    </w:p>
    <w:p w:rsidR="00AA7430" w:rsidRPr="00AB4D89" w:rsidRDefault="00AA7430" w:rsidP="00867771">
      <w:pPr>
        <w:jc w:val="both"/>
        <w:rPr>
          <w:rFonts w:ascii="Cambria" w:hAnsi="Cambria"/>
          <w:lang w:val="en-GB"/>
        </w:rPr>
      </w:pPr>
    </w:p>
    <w:p w:rsidR="00AA7430" w:rsidRPr="00AB4D89" w:rsidRDefault="00AA7430" w:rsidP="00867771">
      <w:pPr>
        <w:jc w:val="both"/>
        <w:rPr>
          <w:rFonts w:ascii="Cambria" w:hAnsi="Cambria"/>
          <w:lang w:val="en-GB"/>
        </w:rPr>
      </w:pPr>
      <w:r w:rsidRPr="00AB4D89">
        <w:rPr>
          <w:rFonts w:ascii="Cambria" w:hAnsi="Cambria"/>
          <w:b/>
          <w:lang w:val="en-GB"/>
        </w:rPr>
        <w:t>Importance of RSEZ operation</w:t>
      </w:r>
      <w:r w:rsidRPr="00AB4D89">
        <w:rPr>
          <w:rFonts w:ascii="Cambria" w:hAnsi="Cambria"/>
          <w:lang w:val="en-GB"/>
        </w:rPr>
        <w:t xml:space="preserve"> must be especially highlighted among the development resources of the municipality. It was established in 1997 pursuant to </w:t>
      </w:r>
      <w:proofErr w:type="spellStart"/>
      <w:r w:rsidRPr="00AB4D89">
        <w:rPr>
          <w:rFonts w:ascii="Cambria" w:hAnsi="Cambria"/>
          <w:lang w:val="en-GB"/>
        </w:rPr>
        <w:t>Rezekne</w:t>
      </w:r>
      <w:proofErr w:type="spellEnd"/>
      <w:r w:rsidRPr="00AB4D89">
        <w:rPr>
          <w:rFonts w:ascii="Cambria" w:hAnsi="Cambria"/>
          <w:lang w:val="en-GB"/>
        </w:rPr>
        <w:t xml:space="preserve"> Special Economic Zone Law, and tax relief will be applicable there until the end of 2035. Goal of the zone is promotion of trade, development of industry and transport, as well as export and import of goods through </w:t>
      </w:r>
      <w:smartTag w:uri="urn:schemas-microsoft-com:office:smarttags" w:element="place">
        <w:smartTag w:uri="urn:schemas-microsoft-com:office:smarttags" w:element="country-region">
          <w:r w:rsidRPr="00AB4D89">
            <w:rPr>
              <w:rFonts w:ascii="Cambria" w:hAnsi="Cambria"/>
              <w:lang w:val="en-GB"/>
            </w:rPr>
            <w:t>Latvia</w:t>
          </w:r>
        </w:smartTag>
      </w:smartTag>
      <w:r w:rsidRPr="00AB4D89">
        <w:rPr>
          <w:rFonts w:ascii="Cambria" w:hAnsi="Cambria"/>
          <w:lang w:val="en-GB"/>
        </w:rPr>
        <w:t xml:space="preserve"> attracting investments for the development of industry and infrastructure and creation of new jobs. </w:t>
      </w:r>
    </w:p>
    <w:p w:rsidR="00AA7430" w:rsidRPr="00AB4D89" w:rsidRDefault="00AA7430" w:rsidP="00867771">
      <w:pPr>
        <w:jc w:val="both"/>
        <w:rPr>
          <w:rFonts w:ascii="Cambria" w:hAnsi="Cambria"/>
          <w:lang w:val="en-GB"/>
        </w:rPr>
      </w:pPr>
    </w:p>
    <w:p w:rsidR="00AA7430" w:rsidRPr="00AB4D89" w:rsidRDefault="008F1DA6" w:rsidP="00DB10A4">
      <w:pPr>
        <w:jc w:val="center"/>
        <w:rPr>
          <w:rFonts w:ascii="Cambria" w:hAnsi="Cambria"/>
          <w:lang w:val="en-GB"/>
        </w:rPr>
      </w:pPr>
      <w:r>
        <w:rPr>
          <w:rFonts w:ascii="Cambria" w:hAnsi="Cambria"/>
          <w:noProof/>
          <w:lang w:val="ru-RU" w:eastAsia="ru-RU"/>
        </w:rPr>
        <w:lastRenderedPageBreak/>
        <w:drawing>
          <wp:inline distT="0" distB="0" distL="0" distR="0">
            <wp:extent cx="3657600" cy="2770505"/>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3657600" cy="2770505"/>
                    </a:xfrm>
                    <a:prstGeom prst="rect">
                      <a:avLst/>
                    </a:prstGeom>
                    <a:noFill/>
                    <a:ln w="9525">
                      <a:noFill/>
                      <a:miter lim="800000"/>
                      <a:headEnd/>
                      <a:tailEnd/>
                    </a:ln>
                  </pic:spPr>
                </pic:pic>
              </a:graphicData>
            </a:graphic>
          </wp:inline>
        </w:drawing>
      </w:r>
    </w:p>
    <w:p w:rsidR="00AA7430" w:rsidRPr="00AB4D89" w:rsidRDefault="00AA7430" w:rsidP="00DB10A4">
      <w:pPr>
        <w:jc w:val="center"/>
        <w:rPr>
          <w:rFonts w:ascii="Cambria" w:hAnsi="Cambria"/>
          <w:i/>
          <w:sz w:val="20"/>
          <w:lang w:val="en-GB"/>
        </w:rPr>
      </w:pPr>
      <w:r w:rsidRPr="00AB4D89">
        <w:rPr>
          <w:rFonts w:ascii="Cambria" w:hAnsi="Cambria"/>
          <w:i/>
          <w:sz w:val="20"/>
          <w:lang w:val="en-GB"/>
        </w:rPr>
        <w:t>Figure 16: The favourable geographical situation of RSEZ (marked with white line)</w:t>
      </w:r>
    </w:p>
    <w:p w:rsidR="00AA7430" w:rsidRPr="00AB4D89" w:rsidRDefault="00AA7430" w:rsidP="00867771">
      <w:pPr>
        <w:jc w:val="both"/>
        <w:rPr>
          <w:rFonts w:ascii="Cambria" w:hAnsi="Cambria"/>
          <w:lang w:val="en-GB"/>
        </w:rPr>
      </w:pPr>
    </w:p>
    <w:p w:rsidR="00AA7430" w:rsidRPr="00AB4D89" w:rsidRDefault="00AA7430" w:rsidP="00867771">
      <w:pPr>
        <w:jc w:val="both"/>
        <w:rPr>
          <w:rFonts w:ascii="Cambria" w:hAnsi="Cambria"/>
          <w:lang w:val="en-GB"/>
        </w:rPr>
      </w:pPr>
      <w:r w:rsidRPr="00AB4D89">
        <w:rPr>
          <w:rFonts w:ascii="Cambria" w:hAnsi="Cambria"/>
          <w:lang w:val="en-GB"/>
        </w:rPr>
        <w:t xml:space="preserve">Total area of RSEZ is 1 155.28 ha – 36% of the total area are located in the administrative </w:t>
      </w:r>
      <w:smartTag w:uri="urn:schemas-microsoft-com:office:smarttags" w:element="place">
        <w:smartTag w:uri="urn:schemas-microsoft-com:office:smarttags" w:element="PlaceType">
          <w:r w:rsidRPr="00AB4D89">
            <w:rPr>
              <w:rFonts w:ascii="Cambria" w:hAnsi="Cambria"/>
              <w:lang w:val="en-GB"/>
            </w:rPr>
            <w:t>territory</w:t>
          </w:r>
        </w:smartTag>
        <w:r w:rsidRPr="00AB4D89">
          <w:rPr>
            <w:rFonts w:ascii="Cambria" w:hAnsi="Cambria"/>
            <w:lang w:val="en-GB"/>
          </w:rPr>
          <w:t xml:space="preserve"> of </w:t>
        </w:r>
        <w:proofErr w:type="spellStart"/>
        <w:smartTag w:uri="urn:schemas-microsoft-com:office:smarttags" w:element="PlaceName">
          <w:r w:rsidRPr="00AB4D89">
            <w:rPr>
              <w:rFonts w:ascii="Cambria" w:hAnsi="Cambria"/>
              <w:lang w:val="en-GB"/>
            </w:rPr>
            <w:t>Rezekne</w:t>
          </w:r>
        </w:smartTag>
      </w:smartTag>
      <w:proofErr w:type="spellEnd"/>
      <w:r w:rsidRPr="00AB4D89">
        <w:rPr>
          <w:rFonts w:ascii="Cambria" w:hAnsi="Cambria"/>
          <w:lang w:val="en-GB"/>
        </w:rPr>
        <w:t xml:space="preserve"> city. Advantages of RSEZ operation include stable cooperation traditions with </w:t>
      </w:r>
      <w:smartTag w:uri="urn:schemas-microsoft-com:office:smarttags" w:element="country-region">
        <w:r w:rsidRPr="00AB4D89">
          <w:rPr>
            <w:rFonts w:ascii="Cambria" w:hAnsi="Cambria"/>
            <w:lang w:val="en-GB"/>
          </w:rPr>
          <w:t>Russia</w:t>
        </w:r>
      </w:smartTag>
      <w:r w:rsidRPr="00AB4D89">
        <w:rPr>
          <w:rFonts w:ascii="Cambria" w:hAnsi="Cambria"/>
          <w:lang w:val="en-GB"/>
        </w:rPr>
        <w:t xml:space="preserve">, </w:t>
      </w:r>
      <w:smartTag w:uri="urn:schemas-microsoft-com:office:smarttags" w:element="country-region">
        <w:r w:rsidRPr="00AB4D89">
          <w:rPr>
            <w:rFonts w:ascii="Cambria" w:hAnsi="Cambria"/>
            <w:lang w:val="en-GB"/>
          </w:rPr>
          <w:t>Belarus</w:t>
        </w:r>
      </w:smartTag>
      <w:r w:rsidRPr="00AB4D89">
        <w:rPr>
          <w:rFonts w:ascii="Cambria" w:hAnsi="Cambria"/>
          <w:lang w:val="en-GB"/>
        </w:rPr>
        <w:t xml:space="preserve"> and a number of Member States of the EU, as well as competitive production costs within the context of </w:t>
      </w:r>
      <w:smartTag w:uri="urn:schemas-microsoft-com:office:smarttags" w:element="place">
        <w:r w:rsidRPr="00AB4D89">
          <w:rPr>
            <w:rFonts w:ascii="Cambria" w:hAnsi="Cambria"/>
            <w:lang w:val="en-GB"/>
          </w:rPr>
          <w:t>Europe</w:t>
        </w:r>
      </w:smartTag>
      <w:r w:rsidRPr="00AB4D89">
        <w:rPr>
          <w:rFonts w:ascii="Cambria" w:hAnsi="Cambria"/>
          <w:lang w:val="en-GB"/>
        </w:rPr>
        <w:t xml:space="preserve">. Availability of human resources and quality provides by successful cooperation with education institutions both in </w:t>
      </w:r>
      <w:proofErr w:type="spellStart"/>
      <w:r w:rsidRPr="00AB4D89">
        <w:rPr>
          <w:rFonts w:ascii="Cambria" w:hAnsi="Cambria"/>
          <w:lang w:val="en-GB"/>
        </w:rPr>
        <w:t>Rezekne</w:t>
      </w:r>
      <w:proofErr w:type="spellEnd"/>
      <w:r w:rsidRPr="00AB4D89">
        <w:rPr>
          <w:rFonts w:ascii="Cambria" w:hAnsi="Cambria"/>
          <w:lang w:val="en-GB"/>
        </w:rPr>
        <w:t xml:space="preserve"> city and </w:t>
      </w:r>
      <w:proofErr w:type="spellStart"/>
      <w:r w:rsidRPr="00AB4D89">
        <w:rPr>
          <w:rFonts w:ascii="Cambria" w:hAnsi="Cambria"/>
          <w:lang w:val="en-GB"/>
        </w:rPr>
        <w:t>Latgale</w:t>
      </w:r>
      <w:proofErr w:type="spellEnd"/>
      <w:r w:rsidRPr="00AB4D89">
        <w:rPr>
          <w:rFonts w:ascii="Cambria" w:hAnsi="Cambria"/>
          <w:lang w:val="en-GB"/>
        </w:rPr>
        <w:t xml:space="preserve"> region forms very significant advantage.</w:t>
      </w:r>
    </w:p>
    <w:p w:rsidR="00AA7430" w:rsidRPr="00AB4D89" w:rsidRDefault="00AA7430" w:rsidP="00867771">
      <w:pPr>
        <w:jc w:val="both"/>
        <w:rPr>
          <w:rFonts w:ascii="Cambria" w:hAnsi="Cambria"/>
          <w:lang w:val="en-GB"/>
        </w:rPr>
      </w:pPr>
      <w:r w:rsidRPr="00AB4D89">
        <w:rPr>
          <w:rFonts w:ascii="Cambria" w:hAnsi="Cambria"/>
          <w:lang w:val="en-GB"/>
        </w:rPr>
        <w:t xml:space="preserve">Strong traditions of industrial production, recognizable enterprises, competitive production costs, proximity of local resources (timber, agricultural products, mineral deposits and other) – all this forms potential development resource of </w:t>
      </w:r>
      <w:proofErr w:type="spellStart"/>
      <w:r w:rsidRPr="00AB4D89">
        <w:rPr>
          <w:rFonts w:ascii="Cambria" w:hAnsi="Cambria"/>
          <w:lang w:val="en-GB"/>
        </w:rPr>
        <w:t>Rezekne</w:t>
      </w:r>
      <w:proofErr w:type="spellEnd"/>
      <w:r w:rsidRPr="00AB4D89">
        <w:rPr>
          <w:rFonts w:ascii="Cambria" w:hAnsi="Cambria"/>
          <w:lang w:val="en-GB"/>
        </w:rPr>
        <w:t xml:space="preserve"> city local government. </w:t>
      </w:r>
    </w:p>
    <w:p w:rsidR="00AA7430" w:rsidRPr="00AB4D89" w:rsidRDefault="00AA7430" w:rsidP="002458F2">
      <w:pPr>
        <w:jc w:val="both"/>
        <w:rPr>
          <w:lang w:val="en-GB"/>
        </w:rPr>
      </w:pPr>
    </w:p>
    <w:p w:rsidR="00AA7430" w:rsidRPr="00AB4D89" w:rsidRDefault="00AA7430" w:rsidP="002458F2">
      <w:pPr>
        <w:jc w:val="both"/>
        <w:rPr>
          <w:rFonts w:ascii="Cambria" w:hAnsi="Cambria"/>
          <w:lang w:val="en-GB"/>
        </w:rPr>
      </w:pPr>
      <w:proofErr w:type="spellStart"/>
      <w:r w:rsidRPr="00AB4D89">
        <w:rPr>
          <w:rFonts w:ascii="Cambria" w:hAnsi="Cambria"/>
          <w:lang w:val="en-GB"/>
        </w:rPr>
        <w:t>Rezekne</w:t>
      </w:r>
      <w:proofErr w:type="spellEnd"/>
      <w:r w:rsidRPr="00AB4D89">
        <w:rPr>
          <w:rFonts w:ascii="Cambria" w:hAnsi="Cambria"/>
          <w:lang w:val="en-GB"/>
        </w:rPr>
        <w:t xml:space="preserve"> is in possession of many strategic advantages and wide influence area.</w:t>
      </w:r>
    </w:p>
    <w:p w:rsidR="00AA7430" w:rsidRPr="00AB4D89" w:rsidRDefault="00AA7430" w:rsidP="002458F2">
      <w:pPr>
        <w:jc w:val="both"/>
        <w:rPr>
          <w:rFonts w:ascii="Cambria" w:hAnsi="Cambria"/>
          <w:lang w:val="en-GB"/>
        </w:rPr>
      </w:pPr>
    </w:p>
    <w:tbl>
      <w:tblPr>
        <w:tblW w:w="10031" w:type="dxa"/>
        <w:tblLayout w:type="fixed"/>
        <w:tblLook w:val="0000"/>
      </w:tblPr>
      <w:tblGrid>
        <w:gridCol w:w="6771"/>
        <w:gridCol w:w="3260"/>
      </w:tblGrid>
      <w:tr w:rsidR="00AA7430" w:rsidRPr="00AB4D89" w:rsidTr="002458F2">
        <w:trPr>
          <w:trHeight w:val="81"/>
        </w:trPr>
        <w:tc>
          <w:tcPr>
            <w:tcW w:w="6771" w:type="dxa"/>
          </w:tcPr>
          <w:p w:rsidR="00AA7430" w:rsidRPr="00AB4D89" w:rsidRDefault="00AA7430" w:rsidP="002458F2">
            <w:pPr>
              <w:rPr>
                <w:rFonts w:ascii="Cambria" w:hAnsi="Cambria"/>
                <w:lang w:val="en-GB"/>
              </w:rPr>
            </w:pPr>
            <w:proofErr w:type="spellStart"/>
            <w:r w:rsidRPr="00AB4D89">
              <w:rPr>
                <w:rFonts w:ascii="Cambria" w:hAnsi="Cambria"/>
                <w:b/>
                <w:lang w:val="en-GB"/>
              </w:rPr>
              <w:t>Rezekne</w:t>
            </w:r>
            <w:proofErr w:type="spellEnd"/>
            <w:r w:rsidRPr="00AB4D89">
              <w:rPr>
                <w:rFonts w:ascii="Cambria" w:hAnsi="Cambria"/>
                <w:b/>
                <w:lang w:val="en-GB"/>
              </w:rPr>
              <w:t xml:space="preserve"> </w:t>
            </w:r>
            <w:r w:rsidRPr="00AB4D89">
              <w:rPr>
                <w:rFonts w:ascii="Cambria" w:hAnsi="Cambria"/>
                <w:b/>
                <w:bCs/>
                <w:iCs/>
                <w:lang w:val="en-GB"/>
              </w:rPr>
              <w:t>and its influence area</w:t>
            </w:r>
            <w:r w:rsidRPr="00AB4D89">
              <w:rPr>
                <w:rFonts w:ascii="Cambria" w:hAnsi="Cambria"/>
                <w:b/>
                <w:lang w:val="en-GB"/>
              </w:rPr>
              <w:t xml:space="preserve"> </w:t>
            </w:r>
          </w:p>
          <w:p w:rsidR="00AA7430" w:rsidRPr="00AB4D89" w:rsidRDefault="00AA7430" w:rsidP="002458F2">
            <w:pPr>
              <w:rPr>
                <w:rFonts w:ascii="Cambria" w:hAnsi="Cambria"/>
                <w:lang w:val="en-GB"/>
              </w:rPr>
            </w:pPr>
          </w:p>
          <w:p w:rsidR="00AA7430" w:rsidRPr="00AB4D89" w:rsidRDefault="00AA7430" w:rsidP="002458F2">
            <w:pPr>
              <w:rPr>
                <w:rFonts w:ascii="Cambria" w:hAnsi="Cambria"/>
                <w:lang w:val="en-GB"/>
              </w:rPr>
            </w:pPr>
            <w:r w:rsidRPr="00AB4D89">
              <w:rPr>
                <w:rFonts w:ascii="Cambria" w:hAnsi="Cambria"/>
                <w:lang w:val="en-GB"/>
              </w:rPr>
              <w:t xml:space="preserve">Distance to </w:t>
            </w:r>
            <w:smartTag w:uri="urn:schemas-microsoft-com:office:smarttags" w:element="place">
              <w:smartTag w:uri="urn:schemas-microsoft-com:office:smarttags" w:element="City">
                <w:r w:rsidRPr="00AB4D89">
                  <w:rPr>
                    <w:rFonts w:ascii="Cambria" w:hAnsi="Cambria"/>
                    <w:lang w:val="en-GB"/>
                  </w:rPr>
                  <w:t>Riga</w:t>
                </w:r>
              </w:smartTag>
            </w:smartTag>
            <w:r w:rsidRPr="00AB4D89">
              <w:rPr>
                <w:rFonts w:ascii="Cambria" w:hAnsi="Cambria"/>
                <w:lang w:val="en-GB"/>
              </w:rPr>
              <w:t xml:space="preserve"> </w:t>
            </w:r>
          </w:p>
        </w:tc>
        <w:tc>
          <w:tcPr>
            <w:tcW w:w="3260" w:type="dxa"/>
          </w:tcPr>
          <w:p w:rsidR="00AA7430" w:rsidRPr="00AB4D89" w:rsidRDefault="00AA7430" w:rsidP="002458F2">
            <w:pPr>
              <w:rPr>
                <w:rFonts w:ascii="Cambria" w:hAnsi="Cambria"/>
                <w:lang w:val="en-GB"/>
              </w:rPr>
            </w:pPr>
          </w:p>
          <w:p w:rsidR="00AA7430" w:rsidRPr="00AB4D89" w:rsidRDefault="00AA7430" w:rsidP="002458F2">
            <w:pPr>
              <w:rPr>
                <w:rFonts w:ascii="Cambria" w:hAnsi="Cambria"/>
                <w:lang w:val="en-GB"/>
              </w:rPr>
            </w:pPr>
          </w:p>
          <w:p w:rsidR="00AA7430" w:rsidRPr="00AB4D89" w:rsidRDefault="00AA7430" w:rsidP="002458F2">
            <w:pPr>
              <w:rPr>
                <w:rFonts w:ascii="Cambria" w:hAnsi="Cambria"/>
                <w:lang w:val="en-GB"/>
              </w:rPr>
            </w:pPr>
            <w:r w:rsidRPr="00AB4D89">
              <w:rPr>
                <w:rFonts w:ascii="Cambria" w:hAnsi="Cambria"/>
                <w:lang w:val="en-GB"/>
              </w:rPr>
              <w:t xml:space="preserve">242 km </w:t>
            </w:r>
          </w:p>
        </w:tc>
      </w:tr>
      <w:tr w:rsidR="00AA7430" w:rsidRPr="00AB4D89" w:rsidTr="002458F2">
        <w:trPr>
          <w:trHeight w:val="81"/>
        </w:trPr>
        <w:tc>
          <w:tcPr>
            <w:tcW w:w="6771" w:type="dxa"/>
          </w:tcPr>
          <w:p w:rsidR="00AA7430" w:rsidRPr="00AB4D89" w:rsidRDefault="00AA7430" w:rsidP="00FE02F2">
            <w:pPr>
              <w:pStyle w:val="Default"/>
              <w:rPr>
                <w:rFonts w:ascii="Cambria" w:hAnsi="Cambria"/>
                <w:lang w:val="en-GB"/>
              </w:rPr>
            </w:pPr>
            <w:r w:rsidRPr="00AB4D89">
              <w:rPr>
                <w:rFonts w:ascii="Cambria" w:hAnsi="Cambria"/>
                <w:lang w:val="en-GB"/>
              </w:rPr>
              <w:t xml:space="preserve">Distance to the nearest national importance development centre </w:t>
            </w:r>
          </w:p>
        </w:tc>
        <w:tc>
          <w:tcPr>
            <w:tcW w:w="3260" w:type="dxa"/>
          </w:tcPr>
          <w:p w:rsidR="00AA7430" w:rsidRPr="00AB4D89" w:rsidRDefault="00AA7430" w:rsidP="002458F2">
            <w:pPr>
              <w:rPr>
                <w:rFonts w:ascii="Cambria" w:hAnsi="Cambria"/>
                <w:lang w:val="en-GB"/>
              </w:rPr>
            </w:pPr>
            <w:r w:rsidRPr="00AB4D89">
              <w:rPr>
                <w:rFonts w:ascii="Cambria" w:hAnsi="Cambria"/>
                <w:lang w:val="en-GB"/>
              </w:rPr>
              <w:t xml:space="preserve">91 km </w:t>
            </w:r>
          </w:p>
        </w:tc>
      </w:tr>
      <w:tr w:rsidR="00AA7430" w:rsidRPr="00AB4D89" w:rsidTr="002458F2">
        <w:trPr>
          <w:trHeight w:val="81"/>
        </w:trPr>
        <w:tc>
          <w:tcPr>
            <w:tcW w:w="6771" w:type="dxa"/>
          </w:tcPr>
          <w:p w:rsidR="00AA7430" w:rsidRPr="00AB4D89" w:rsidRDefault="00AA7430" w:rsidP="00FE02F2">
            <w:pPr>
              <w:pStyle w:val="Default"/>
              <w:rPr>
                <w:rFonts w:ascii="Cambria" w:hAnsi="Cambria"/>
                <w:lang w:val="en-GB"/>
              </w:rPr>
            </w:pPr>
            <w:r w:rsidRPr="00AB4D89">
              <w:rPr>
                <w:rFonts w:ascii="Cambria" w:hAnsi="Cambria"/>
                <w:lang w:val="en-GB"/>
              </w:rPr>
              <w:t>Distance to the nearest regional importance development centre</w:t>
            </w:r>
          </w:p>
        </w:tc>
        <w:tc>
          <w:tcPr>
            <w:tcW w:w="3260" w:type="dxa"/>
          </w:tcPr>
          <w:p w:rsidR="00AA7430" w:rsidRPr="00AB4D89" w:rsidRDefault="00AA7430" w:rsidP="002458F2">
            <w:pPr>
              <w:rPr>
                <w:rFonts w:ascii="Cambria" w:hAnsi="Cambria"/>
                <w:lang w:val="en-GB"/>
              </w:rPr>
            </w:pPr>
            <w:r w:rsidRPr="00AB4D89">
              <w:rPr>
                <w:rFonts w:ascii="Cambria" w:hAnsi="Cambria"/>
                <w:lang w:val="en-GB"/>
              </w:rPr>
              <w:t xml:space="preserve">26 km </w:t>
            </w:r>
          </w:p>
        </w:tc>
      </w:tr>
      <w:tr w:rsidR="00AA7430" w:rsidRPr="00AB4D89" w:rsidTr="002458F2">
        <w:trPr>
          <w:trHeight w:val="81"/>
        </w:trPr>
        <w:tc>
          <w:tcPr>
            <w:tcW w:w="6771" w:type="dxa"/>
          </w:tcPr>
          <w:p w:rsidR="00AA7430" w:rsidRPr="00AB4D89" w:rsidRDefault="00AA7430" w:rsidP="00FE02F2">
            <w:pPr>
              <w:pStyle w:val="Default"/>
              <w:rPr>
                <w:rFonts w:ascii="Cambria" w:hAnsi="Cambria"/>
                <w:lang w:val="en-GB"/>
              </w:rPr>
            </w:pPr>
            <w:r w:rsidRPr="00AB4D89">
              <w:rPr>
                <w:rFonts w:ascii="Cambria" w:hAnsi="Cambria"/>
                <w:lang w:val="en-GB"/>
              </w:rPr>
              <w:t xml:space="preserve">The nearest national importance development centre </w:t>
            </w:r>
          </w:p>
        </w:tc>
        <w:tc>
          <w:tcPr>
            <w:tcW w:w="3260" w:type="dxa"/>
          </w:tcPr>
          <w:p w:rsidR="00AA7430" w:rsidRPr="00AB4D89" w:rsidRDefault="00AA7430" w:rsidP="002458F2">
            <w:pPr>
              <w:rPr>
                <w:rFonts w:ascii="Cambria" w:hAnsi="Cambria"/>
                <w:lang w:val="en-GB"/>
              </w:rPr>
            </w:pPr>
            <w:smartTag w:uri="urn:schemas-microsoft-com:office:smarttags" w:element="place">
              <w:smartTag w:uri="urn:schemas-microsoft-com:office:smarttags" w:element="City">
                <w:r w:rsidRPr="00AB4D89">
                  <w:rPr>
                    <w:rFonts w:ascii="Cambria" w:hAnsi="Cambria"/>
                    <w:lang w:val="en-GB"/>
                  </w:rPr>
                  <w:t>Daugavpils</w:t>
                </w:r>
              </w:smartTag>
            </w:smartTag>
            <w:r w:rsidRPr="00AB4D89">
              <w:rPr>
                <w:rFonts w:ascii="Cambria" w:hAnsi="Cambria"/>
                <w:lang w:val="en-GB"/>
              </w:rPr>
              <w:t xml:space="preserve"> </w:t>
            </w:r>
          </w:p>
        </w:tc>
      </w:tr>
      <w:tr w:rsidR="00AA7430" w:rsidRPr="00AB4D89" w:rsidTr="002458F2">
        <w:trPr>
          <w:trHeight w:val="81"/>
        </w:trPr>
        <w:tc>
          <w:tcPr>
            <w:tcW w:w="6771" w:type="dxa"/>
          </w:tcPr>
          <w:p w:rsidR="00AA7430" w:rsidRPr="00AB4D89" w:rsidRDefault="00AA7430" w:rsidP="00FE02F2">
            <w:pPr>
              <w:pStyle w:val="Default"/>
              <w:rPr>
                <w:rFonts w:ascii="Cambria" w:hAnsi="Cambria"/>
                <w:lang w:val="en-GB"/>
              </w:rPr>
            </w:pPr>
            <w:r w:rsidRPr="00AB4D89">
              <w:rPr>
                <w:rFonts w:ascii="Cambria" w:hAnsi="Cambria"/>
                <w:lang w:val="en-GB"/>
              </w:rPr>
              <w:t>The nearest regional importance development centre</w:t>
            </w:r>
          </w:p>
        </w:tc>
        <w:tc>
          <w:tcPr>
            <w:tcW w:w="3260" w:type="dxa"/>
          </w:tcPr>
          <w:p w:rsidR="00AA7430" w:rsidRPr="00AB4D89" w:rsidRDefault="00AA7430" w:rsidP="002458F2">
            <w:pPr>
              <w:rPr>
                <w:rFonts w:ascii="Cambria" w:hAnsi="Cambria"/>
                <w:lang w:val="en-GB"/>
              </w:rPr>
            </w:pPr>
            <w:proofErr w:type="spellStart"/>
            <w:r w:rsidRPr="00AB4D89">
              <w:rPr>
                <w:rFonts w:ascii="Cambria" w:hAnsi="Cambria"/>
                <w:lang w:val="en-GB"/>
              </w:rPr>
              <w:t>Ludza</w:t>
            </w:r>
            <w:proofErr w:type="spellEnd"/>
            <w:r w:rsidRPr="00AB4D89">
              <w:rPr>
                <w:rFonts w:ascii="Cambria" w:hAnsi="Cambria"/>
                <w:lang w:val="en-GB"/>
              </w:rPr>
              <w:t xml:space="preserve"> </w:t>
            </w:r>
          </w:p>
        </w:tc>
      </w:tr>
      <w:tr w:rsidR="00AA7430" w:rsidRPr="00AB4D89" w:rsidTr="002458F2">
        <w:trPr>
          <w:trHeight w:val="289"/>
        </w:trPr>
        <w:tc>
          <w:tcPr>
            <w:tcW w:w="6771" w:type="dxa"/>
          </w:tcPr>
          <w:p w:rsidR="00AA7430" w:rsidRPr="00AB4D89" w:rsidRDefault="00AA7430" w:rsidP="002458F2">
            <w:pPr>
              <w:rPr>
                <w:rFonts w:ascii="Cambria" w:hAnsi="Cambria"/>
                <w:lang w:val="en-GB"/>
              </w:rPr>
            </w:pPr>
            <w:r w:rsidRPr="00AB4D89">
              <w:rPr>
                <w:rFonts w:ascii="Cambria" w:hAnsi="Cambria"/>
                <w:lang w:val="en-GB"/>
              </w:rPr>
              <w:t xml:space="preserve">Districts within the influence area </w:t>
            </w:r>
          </w:p>
        </w:tc>
        <w:tc>
          <w:tcPr>
            <w:tcW w:w="3260" w:type="dxa"/>
          </w:tcPr>
          <w:p w:rsidR="00AA7430" w:rsidRPr="00AB4D89" w:rsidRDefault="00AA7430" w:rsidP="002458F2">
            <w:pPr>
              <w:rPr>
                <w:rFonts w:ascii="Cambria" w:hAnsi="Cambria"/>
                <w:lang w:val="en-GB"/>
              </w:rPr>
            </w:pPr>
            <w:proofErr w:type="spellStart"/>
            <w:r w:rsidRPr="00AB4D89">
              <w:rPr>
                <w:rFonts w:ascii="Cambria" w:hAnsi="Cambria"/>
                <w:sz w:val="20"/>
                <w:lang w:val="en-GB"/>
              </w:rPr>
              <w:t>Rezeknes</w:t>
            </w:r>
            <w:proofErr w:type="spellEnd"/>
            <w:r w:rsidRPr="00AB4D89">
              <w:rPr>
                <w:rFonts w:ascii="Cambria" w:hAnsi="Cambria"/>
                <w:sz w:val="20"/>
                <w:lang w:val="en-GB"/>
              </w:rPr>
              <w:t xml:space="preserve">, </w:t>
            </w:r>
            <w:proofErr w:type="spellStart"/>
            <w:r w:rsidRPr="00AB4D89">
              <w:rPr>
                <w:rFonts w:ascii="Cambria" w:hAnsi="Cambria"/>
                <w:sz w:val="20"/>
                <w:lang w:val="en-GB"/>
              </w:rPr>
              <w:t>Vilanu</w:t>
            </w:r>
            <w:proofErr w:type="spellEnd"/>
            <w:r w:rsidRPr="00AB4D89">
              <w:rPr>
                <w:rFonts w:ascii="Cambria" w:hAnsi="Cambria"/>
                <w:sz w:val="20"/>
                <w:lang w:val="en-GB"/>
              </w:rPr>
              <w:t xml:space="preserve">, </w:t>
            </w:r>
            <w:proofErr w:type="spellStart"/>
            <w:r w:rsidRPr="00AB4D89">
              <w:rPr>
                <w:rFonts w:ascii="Cambria" w:hAnsi="Cambria"/>
                <w:sz w:val="20"/>
                <w:lang w:val="en-GB"/>
              </w:rPr>
              <w:t>Karsavas</w:t>
            </w:r>
            <w:proofErr w:type="spellEnd"/>
            <w:r w:rsidRPr="00AB4D89">
              <w:rPr>
                <w:rFonts w:ascii="Cambria" w:hAnsi="Cambria"/>
                <w:sz w:val="20"/>
                <w:lang w:val="en-GB"/>
              </w:rPr>
              <w:t xml:space="preserve"> (except </w:t>
            </w:r>
            <w:proofErr w:type="spellStart"/>
            <w:r w:rsidRPr="00AB4D89">
              <w:rPr>
                <w:rFonts w:ascii="Cambria" w:hAnsi="Cambria"/>
                <w:sz w:val="20"/>
                <w:lang w:val="en-GB"/>
              </w:rPr>
              <w:t>Merdzenes</w:t>
            </w:r>
            <w:proofErr w:type="spellEnd"/>
            <w:r w:rsidRPr="00AB4D89">
              <w:rPr>
                <w:rFonts w:ascii="Cambria" w:hAnsi="Cambria"/>
                <w:sz w:val="20"/>
                <w:lang w:val="en-GB"/>
              </w:rPr>
              <w:t xml:space="preserve"> parish), </w:t>
            </w:r>
            <w:proofErr w:type="spellStart"/>
            <w:r w:rsidRPr="00AB4D89">
              <w:rPr>
                <w:rFonts w:ascii="Cambria" w:hAnsi="Cambria"/>
                <w:sz w:val="20"/>
                <w:lang w:val="en-GB"/>
              </w:rPr>
              <w:t>Zilupes</w:t>
            </w:r>
            <w:proofErr w:type="spellEnd"/>
            <w:r w:rsidRPr="00AB4D89">
              <w:rPr>
                <w:rFonts w:ascii="Cambria" w:hAnsi="Cambria"/>
                <w:sz w:val="20"/>
                <w:lang w:val="en-GB"/>
              </w:rPr>
              <w:t xml:space="preserve">, as well as </w:t>
            </w:r>
            <w:proofErr w:type="spellStart"/>
            <w:r w:rsidRPr="00AB4D89">
              <w:rPr>
                <w:rFonts w:ascii="Cambria" w:hAnsi="Cambria"/>
                <w:sz w:val="20"/>
                <w:lang w:val="en-GB"/>
              </w:rPr>
              <w:t>Andrupenes</w:t>
            </w:r>
            <w:proofErr w:type="spellEnd"/>
            <w:r w:rsidRPr="00AB4D89">
              <w:rPr>
                <w:rFonts w:ascii="Cambria" w:hAnsi="Cambria"/>
                <w:sz w:val="20"/>
                <w:lang w:val="en-GB"/>
              </w:rPr>
              <w:t xml:space="preserve">, </w:t>
            </w:r>
            <w:proofErr w:type="spellStart"/>
            <w:r w:rsidRPr="00AB4D89">
              <w:rPr>
                <w:rFonts w:ascii="Cambria" w:hAnsi="Cambria"/>
                <w:sz w:val="20"/>
                <w:lang w:val="en-GB"/>
              </w:rPr>
              <w:t>Andzelu</w:t>
            </w:r>
            <w:proofErr w:type="spellEnd"/>
            <w:r w:rsidRPr="00AB4D89">
              <w:rPr>
                <w:rFonts w:ascii="Cambria" w:hAnsi="Cambria"/>
                <w:sz w:val="20"/>
                <w:lang w:val="en-GB"/>
              </w:rPr>
              <w:t xml:space="preserve">, </w:t>
            </w:r>
            <w:proofErr w:type="spellStart"/>
            <w:r w:rsidRPr="00AB4D89">
              <w:rPr>
                <w:rFonts w:ascii="Cambria" w:hAnsi="Cambria"/>
                <w:sz w:val="20"/>
                <w:lang w:val="en-GB"/>
              </w:rPr>
              <w:t>Ezernieku</w:t>
            </w:r>
            <w:proofErr w:type="spellEnd"/>
            <w:r w:rsidRPr="00AB4D89">
              <w:rPr>
                <w:rFonts w:ascii="Cambria" w:hAnsi="Cambria"/>
                <w:sz w:val="20"/>
                <w:lang w:val="en-GB"/>
              </w:rPr>
              <w:t xml:space="preserve">, </w:t>
            </w:r>
            <w:proofErr w:type="spellStart"/>
            <w:r w:rsidRPr="00AB4D89">
              <w:rPr>
                <w:rFonts w:ascii="Cambria" w:hAnsi="Cambria"/>
                <w:sz w:val="20"/>
                <w:lang w:val="en-GB"/>
              </w:rPr>
              <w:t>Skaunes</w:t>
            </w:r>
            <w:proofErr w:type="spellEnd"/>
            <w:r w:rsidRPr="00AB4D89">
              <w:rPr>
                <w:rFonts w:ascii="Cambria" w:hAnsi="Cambria"/>
                <w:sz w:val="20"/>
                <w:lang w:val="en-GB"/>
              </w:rPr>
              <w:t xml:space="preserve"> parishes in </w:t>
            </w:r>
            <w:proofErr w:type="spellStart"/>
            <w:r w:rsidRPr="00AB4D89">
              <w:rPr>
                <w:rFonts w:ascii="Cambria" w:hAnsi="Cambria"/>
                <w:sz w:val="20"/>
                <w:lang w:val="en-GB"/>
              </w:rPr>
              <w:t>Dagda</w:t>
            </w:r>
            <w:proofErr w:type="spellEnd"/>
            <w:r w:rsidRPr="00AB4D89">
              <w:rPr>
                <w:rFonts w:ascii="Cambria" w:hAnsi="Cambria"/>
                <w:sz w:val="20"/>
                <w:lang w:val="en-GB"/>
              </w:rPr>
              <w:t xml:space="preserve"> district </w:t>
            </w:r>
          </w:p>
        </w:tc>
      </w:tr>
      <w:tr w:rsidR="00AA7430" w:rsidRPr="00AB4D89" w:rsidTr="002458F2">
        <w:trPr>
          <w:trHeight w:val="81"/>
        </w:trPr>
        <w:tc>
          <w:tcPr>
            <w:tcW w:w="6771" w:type="dxa"/>
          </w:tcPr>
          <w:p w:rsidR="00AA7430" w:rsidRPr="00AB4D89" w:rsidRDefault="00AA7430" w:rsidP="002458F2">
            <w:pPr>
              <w:rPr>
                <w:rFonts w:ascii="Cambria" w:hAnsi="Cambria"/>
                <w:lang w:val="en-GB"/>
              </w:rPr>
            </w:pPr>
            <w:r w:rsidRPr="00AB4D89">
              <w:rPr>
                <w:rFonts w:ascii="Cambria" w:hAnsi="Cambria"/>
                <w:lang w:val="en-GB"/>
              </w:rPr>
              <w:t xml:space="preserve">Number of residents in the development centre </w:t>
            </w:r>
            <w:r w:rsidRPr="00AB4D89">
              <w:rPr>
                <w:rFonts w:ascii="Cambria" w:hAnsi="Cambria"/>
                <w:sz w:val="20"/>
                <w:lang w:val="en-GB"/>
              </w:rPr>
              <w:t>(OCMA data on 01.01.2015)</w:t>
            </w:r>
          </w:p>
        </w:tc>
        <w:tc>
          <w:tcPr>
            <w:tcW w:w="3260" w:type="dxa"/>
          </w:tcPr>
          <w:p w:rsidR="00AA7430" w:rsidRPr="00AB4D89" w:rsidRDefault="00AA7430" w:rsidP="002458F2">
            <w:pPr>
              <w:rPr>
                <w:rFonts w:ascii="Cambria" w:hAnsi="Cambria"/>
                <w:lang w:val="en-GB"/>
              </w:rPr>
            </w:pPr>
            <w:r w:rsidRPr="00AB4D89">
              <w:rPr>
                <w:rFonts w:ascii="Cambria" w:hAnsi="Cambria"/>
                <w:lang w:val="en-GB"/>
              </w:rPr>
              <w:t>31886</w:t>
            </w:r>
          </w:p>
        </w:tc>
      </w:tr>
      <w:tr w:rsidR="00AA7430" w:rsidRPr="00AB4D89" w:rsidTr="002458F2">
        <w:trPr>
          <w:trHeight w:val="81"/>
        </w:trPr>
        <w:tc>
          <w:tcPr>
            <w:tcW w:w="6771" w:type="dxa"/>
          </w:tcPr>
          <w:p w:rsidR="00AA7430" w:rsidRPr="00AB4D89" w:rsidRDefault="00AA7430" w:rsidP="002458F2">
            <w:pPr>
              <w:rPr>
                <w:rFonts w:ascii="Cambria" w:hAnsi="Cambria"/>
                <w:lang w:val="en-GB"/>
              </w:rPr>
            </w:pPr>
            <w:r w:rsidRPr="00AB4D89">
              <w:rPr>
                <w:rFonts w:ascii="Cambria" w:hAnsi="Cambria"/>
                <w:lang w:val="en-GB"/>
              </w:rPr>
              <w:t xml:space="preserve">Number of residents in the influence area of the development centre (including the centre) </w:t>
            </w:r>
          </w:p>
        </w:tc>
        <w:tc>
          <w:tcPr>
            <w:tcW w:w="3260" w:type="dxa"/>
          </w:tcPr>
          <w:p w:rsidR="00AA7430" w:rsidRPr="00AB4D89" w:rsidRDefault="00AA7430" w:rsidP="002458F2">
            <w:pPr>
              <w:rPr>
                <w:rFonts w:ascii="Cambria" w:hAnsi="Cambria"/>
                <w:lang w:val="en-GB"/>
              </w:rPr>
            </w:pPr>
            <w:r w:rsidRPr="00AB4D89">
              <w:rPr>
                <w:rFonts w:ascii="Cambria" w:hAnsi="Cambria"/>
                <w:lang w:val="en-GB"/>
              </w:rPr>
              <w:t xml:space="preserve">83 983 </w:t>
            </w:r>
          </w:p>
        </w:tc>
      </w:tr>
      <w:tr w:rsidR="00AA7430" w:rsidRPr="00AB4D89" w:rsidTr="002458F2">
        <w:trPr>
          <w:trHeight w:val="100"/>
        </w:trPr>
        <w:tc>
          <w:tcPr>
            <w:tcW w:w="6771" w:type="dxa"/>
          </w:tcPr>
          <w:p w:rsidR="00AA7430" w:rsidRPr="00AB4D89" w:rsidRDefault="00AA7430" w:rsidP="00FE02F2">
            <w:pPr>
              <w:pStyle w:val="Default"/>
              <w:rPr>
                <w:rFonts w:ascii="Cambria" w:hAnsi="Cambria"/>
                <w:lang w:val="en-GB"/>
              </w:rPr>
            </w:pPr>
            <w:r w:rsidRPr="00AB4D89">
              <w:rPr>
                <w:rFonts w:ascii="Cambria" w:hAnsi="Cambria"/>
                <w:lang w:val="en-GB"/>
              </w:rPr>
              <w:t>Area of the development centre</w:t>
            </w:r>
          </w:p>
        </w:tc>
        <w:tc>
          <w:tcPr>
            <w:tcW w:w="3260" w:type="dxa"/>
          </w:tcPr>
          <w:p w:rsidR="00AA7430" w:rsidRPr="00AB4D89" w:rsidRDefault="00AA7430" w:rsidP="002458F2">
            <w:pPr>
              <w:rPr>
                <w:rFonts w:ascii="Cambria" w:hAnsi="Cambria"/>
                <w:lang w:val="en-GB"/>
              </w:rPr>
            </w:pPr>
            <w:r w:rsidRPr="00AB4D89">
              <w:rPr>
                <w:rFonts w:ascii="Cambria" w:hAnsi="Cambria"/>
                <w:lang w:val="en-GB"/>
              </w:rPr>
              <w:t xml:space="preserve">18 km2 </w:t>
            </w:r>
          </w:p>
        </w:tc>
      </w:tr>
      <w:tr w:rsidR="00AA7430" w:rsidRPr="00AB4D89" w:rsidTr="002458F2">
        <w:trPr>
          <w:trHeight w:val="100"/>
        </w:trPr>
        <w:tc>
          <w:tcPr>
            <w:tcW w:w="6771" w:type="dxa"/>
          </w:tcPr>
          <w:p w:rsidR="00AA7430" w:rsidRPr="00AB4D89" w:rsidRDefault="00AA7430" w:rsidP="00FE02F2">
            <w:pPr>
              <w:pStyle w:val="Default"/>
              <w:rPr>
                <w:rFonts w:ascii="Cambria" w:hAnsi="Cambria"/>
                <w:lang w:val="en-GB"/>
              </w:rPr>
            </w:pPr>
            <w:r w:rsidRPr="00AB4D89">
              <w:rPr>
                <w:rFonts w:ascii="Cambria" w:hAnsi="Cambria"/>
                <w:lang w:val="en-GB"/>
              </w:rPr>
              <w:t>Area of the influence area of the development centre</w:t>
            </w:r>
          </w:p>
        </w:tc>
        <w:tc>
          <w:tcPr>
            <w:tcW w:w="3260" w:type="dxa"/>
          </w:tcPr>
          <w:p w:rsidR="00AA7430" w:rsidRPr="00AB4D89" w:rsidRDefault="00AA7430" w:rsidP="002458F2">
            <w:pPr>
              <w:rPr>
                <w:rFonts w:ascii="Cambria" w:hAnsi="Cambria"/>
                <w:lang w:val="en-GB"/>
              </w:rPr>
            </w:pPr>
            <w:r w:rsidRPr="00AB4D89">
              <w:rPr>
                <w:rFonts w:ascii="Cambria" w:hAnsi="Cambria"/>
                <w:lang w:val="en-GB"/>
              </w:rPr>
              <w:t xml:space="preserve">4162 km2 </w:t>
            </w:r>
          </w:p>
        </w:tc>
      </w:tr>
    </w:tbl>
    <w:p w:rsidR="00AA7430" w:rsidRPr="00AB4D89" w:rsidRDefault="00AA7430" w:rsidP="002458F2">
      <w:pPr>
        <w:jc w:val="both"/>
        <w:rPr>
          <w:rFonts w:ascii="Cambria" w:hAnsi="Cambria"/>
          <w:lang w:val="en-GB"/>
        </w:rPr>
      </w:pPr>
    </w:p>
    <w:p w:rsidR="00AA7430" w:rsidRPr="00AB4D89" w:rsidRDefault="00AA7430" w:rsidP="002458F2">
      <w:pPr>
        <w:jc w:val="both"/>
        <w:rPr>
          <w:rFonts w:ascii="Cambria" w:hAnsi="Cambria"/>
          <w:lang w:val="en-GB"/>
        </w:rPr>
      </w:pPr>
      <w:r w:rsidRPr="00AB4D89">
        <w:rPr>
          <w:rFonts w:ascii="Cambria" w:hAnsi="Cambria"/>
          <w:lang w:val="en-GB"/>
        </w:rPr>
        <w:lastRenderedPageBreak/>
        <w:t xml:space="preserve">Wide </w:t>
      </w:r>
      <w:r w:rsidRPr="00AB4D89">
        <w:rPr>
          <w:rFonts w:ascii="Cambria" w:hAnsi="Cambria"/>
          <w:b/>
          <w:lang w:val="en-GB"/>
        </w:rPr>
        <w:t>housing fund</w:t>
      </w:r>
      <w:r w:rsidRPr="00AB4D89">
        <w:rPr>
          <w:rFonts w:ascii="Cambria" w:hAnsi="Cambria"/>
          <w:lang w:val="en-GB"/>
        </w:rPr>
        <w:t>, as well as competence of the existing enterprises and human resources is available in the city. The insignificant distance to the borders of foreign countries is additional advantage. Significant advantage is also the wide language knowledge of residents, thus facilitating the cooperation with residents and enterprises of the neighbouring countries.</w:t>
      </w:r>
    </w:p>
    <w:p w:rsidR="00AA7430" w:rsidRPr="00AB4D89" w:rsidRDefault="00AA7430" w:rsidP="002458F2">
      <w:pPr>
        <w:jc w:val="both"/>
        <w:rPr>
          <w:rFonts w:ascii="Cambria" w:hAnsi="Cambria"/>
          <w:lang w:val="en-GB"/>
        </w:rPr>
      </w:pPr>
    </w:p>
    <w:p w:rsidR="00AA7430" w:rsidRPr="00AB4D89" w:rsidRDefault="00AA7430" w:rsidP="002458F2">
      <w:pPr>
        <w:jc w:val="both"/>
        <w:rPr>
          <w:rFonts w:ascii="Cambria" w:hAnsi="Cambria"/>
          <w:lang w:val="en-GB"/>
        </w:rPr>
      </w:pPr>
      <w:r w:rsidRPr="00AB4D89">
        <w:rPr>
          <w:rFonts w:ascii="Cambria" w:hAnsi="Cambria"/>
          <w:lang w:val="en-GB"/>
        </w:rPr>
        <w:t xml:space="preserve">The local government actively improves the urban area attracting national funding and funding of the EU funds. Budget of the local government is aimed at the development of infrastructure, education and social security. Today economics of cities is exposed to rapidly changing market conditions, but </w:t>
      </w:r>
      <w:proofErr w:type="spellStart"/>
      <w:r w:rsidRPr="00AB4D89">
        <w:rPr>
          <w:rFonts w:ascii="Cambria" w:hAnsi="Cambria"/>
          <w:lang w:val="en-GB"/>
        </w:rPr>
        <w:t>Rezekne</w:t>
      </w:r>
      <w:proofErr w:type="spellEnd"/>
      <w:r w:rsidRPr="00AB4D89">
        <w:rPr>
          <w:rFonts w:ascii="Cambria" w:hAnsi="Cambria"/>
          <w:lang w:val="en-GB"/>
        </w:rPr>
        <w:t xml:space="preserve"> can become a part of international market provided it exceeds the previously common regional level.</w:t>
      </w:r>
    </w:p>
    <w:p w:rsidR="00AA7430" w:rsidRPr="00AB4D89" w:rsidRDefault="00AA7430" w:rsidP="002458F2">
      <w:pPr>
        <w:jc w:val="both"/>
        <w:rPr>
          <w:rFonts w:ascii="Cambria" w:hAnsi="Cambria"/>
          <w:lang w:val="en-GB"/>
        </w:rPr>
      </w:pPr>
    </w:p>
    <w:p w:rsidR="00AA7430" w:rsidRPr="00AB4D89" w:rsidRDefault="008F1DA6" w:rsidP="002458F2">
      <w:pPr>
        <w:jc w:val="both"/>
        <w:rPr>
          <w:rFonts w:ascii="Cambria" w:hAnsi="Cambria"/>
          <w:lang w:val="en-GB"/>
        </w:rPr>
      </w:pPr>
      <w:r>
        <w:rPr>
          <w:rFonts w:ascii="Cambria" w:hAnsi="Cambria"/>
          <w:noProof/>
          <w:lang w:val="ru-RU" w:eastAsia="ru-RU"/>
        </w:rPr>
        <w:drawing>
          <wp:inline distT="0" distB="0" distL="0" distR="0">
            <wp:extent cx="6428105" cy="1746885"/>
            <wp:effectExtent l="19050" t="0" r="0" b="0"/>
            <wp:docPr id="4"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39"/>
                    <a:srcRect/>
                    <a:stretch>
                      <a:fillRect/>
                    </a:stretch>
                  </pic:blipFill>
                  <pic:spPr bwMode="auto">
                    <a:xfrm>
                      <a:off x="0" y="0"/>
                      <a:ext cx="6428105" cy="174688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7"/>
      </w:tblGrid>
      <w:tr w:rsidR="00AA7430" w:rsidRPr="00AB4D89" w:rsidTr="00496780">
        <w:tc>
          <w:tcPr>
            <w:tcW w:w="10137" w:type="dxa"/>
          </w:tcPr>
          <w:p w:rsidR="00AA7430" w:rsidRPr="00AB4D89" w:rsidRDefault="00AA7430" w:rsidP="00496780">
            <w:pPr>
              <w:jc w:val="center"/>
              <w:rPr>
                <w:lang w:val="en-GB"/>
              </w:rPr>
            </w:pPr>
            <w:r w:rsidRPr="00AB4D89">
              <w:rPr>
                <w:rFonts w:ascii="Cambria" w:hAnsi="Cambria"/>
                <w:lang w:val="en-GB"/>
              </w:rPr>
              <w:t xml:space="preserve">According to </w:t>
            </w:r>
            <w:proofErr w:type="spellStart"/>
            <w:r w:rsidRPr="00AB4D89">
              <w:rPr>
                <w:lang w:val="en-GB"/>
              </w:rPr>
              <w:t>Rezekne</w:t>
            </w:r>
            <w:proofErr w:type="spellEnd"/>
            <w:r w:rsidRPr="00AB4D89">
              <w:rPr>
                <w:lang w:val="en-GB"/>
              </w:rPr>
              <w:t xml:space="preserve"> city sustainable development strategy 2030</w:t>
            </w:r>
          </w:p>
          <w:p w:rsidR="00AA7430" w:rsidRPr="00AB4D89" w:rsidRDefault="00AA7430" w:rsidP="00496780">
            <w:pPr>
              <w:jc w:val="center"/>
              <w:rPr>
                <w:b/>
                <w:lang w:val="en-GB"/>
              </w:rPr>
            </w:pPr>
            <w:r w:rsidRPr="00AB4D89">
              <w:rPr>
                <w:b/>
                <w:lang w:val="en-GB"/>
              </w:rPr>
              <w:t xml:space="preserve">in 2030 </w:t>
            </w:r>
            <w:proofErr w:type="spellStart"/>
            <w:r w:rsidRPr="00AB4D89">
              <w:rPr>
                <w:b/>
                <w:lang w:val="en-GB"/>
              </w:rPr>
              <w:t>Rezekne</w:t>
            </w:r>
            <w:proofErr w:type="spellEnd"/>
            <w:r w:rsidRPr="00AB4D89">
              <w:rPr>
                <w:b/>
                <w:lang w:val="en-GB"/>
              </w:rPr>
              <w:t xml:space="preserve"> wants to be:</w:t>
            </w:r>
          </w:p>
          <w:p w:rsidR="00AA7430" w:rsidRPr="00AB4D89" w:rsidRDefault="00AA7430" w:rsidP="00496780">
            <w:pPr>
              <w:jc w:val="center"/>
              <w:rPr>
                <w:lang w:val="en-GB"/>
              </w:rPr>
            </w:pPr>
            <w:r w:rsidRPr="00AB4D89">
              <w:rPr>
                <w:lang w:val="en-GB"/>
              </w:rPr>
              <w:t>internationally recognizable city, attractive, friendly to environment and humans, open to innovations and conveniently reachable to its residents, entrepreneurs, tourists and guests;</w:t>
            </w:r>
          </w:p>
          <w:p w:rsidR="00AA7430" w:rsidRPr="00AB4D89" w:rsidRDefault="00AA7430" w:rsidP="00496780">
            <w:pPr>
              <w:jc w:val="center"/>
              <w:rPr>
                <w:lang w:val="en-GB"/>
              </w:rPr>
            </w:pPr>
            <w:proofErr w:type="gramStart"/>
            <w:r w:rsidRPr="00AB4D89">
              <w:rPr>
                <w:lang w:val="en-GB"/>
              </w:rPr>
              <w:t>important</w:t>
            </w:r>
            <w:proofErr w:type="gramEnd"/>
            <w:r w:rsidRPr="00AB4D89">
              <w:rPr>
                <w:lang w:val="en-GB"/>
              </w:rPr>
              <w:t xml:space="preserve"> economics, culture, creative industries, education, research and sports centre of Eastern Latvia with developed international, national and local cooperation network.</w:t>
            </w:r>
          </w:p>
          <w:p w:rsidR="00AA7430" w:rsidRPr="00AB4D89" w:rsidRDefault="00AA7430" w:rsidP="00496780">
            <w:pPr>
              <w:jc w:val="center"/>
              <w:rPr>
                <w:rFonts w:ascii="Cambria" w:hAnsi="Cambria"/>
                <w:lang w:val="en-GB"/>
              </w:rPr>
            </w:pPr>
            <w:proofErr w:type="spellStart"/>
            <w:r w:rsidRPr="00AB4D89">
              <w:rPr>
                <w:lang w:val="en-GB"/>
              </w:rPr>
              <w:t>Rezekne</w:t>
            </w:r>
            <w:proofErr w:type="spellEnd"/>
            <w:r w:rsidRPr="00AB4D89">
              <w:rPr>
                <w:lang w:val="en-GB"/>
              </w:rPr>
              <w:t xml:space="preserve"> – important tourism destination!</w:t>
            </w:r>
          </w:p>
        </w:tc>
      </w:tr>
    </w:tbl>
    <w:p w:rsidR="00AA7430" w:rsidRPr="00AB4D89" w:rsidRDefault="00AA7430" w:rsidP="002458F2">
      <w:pPr>
        <w:jc w:val="both"/>
        <w:rPr>
          <w:rFonts w:ascii="Cambria" w:hAnsi="Cambria"/>
          <w:lang w:val="en-GB"/>
        </w:rPr>
      </w:pPr>
    </w:p>
    <w:p w:rsidR="00AA7430" w:rsidRPr="00AB4D89" w:rsidRDefault="00AA7430" w:rsidP="002458F2">
      <w:pPr>
        <w:jc w:val="both"/>
        <w:rPr>
          <w:rFonts w:ascii="Cambria" w:hAnsi="Cambria"/>
          <w:lang w:val="en-GB"/>
        </w:rPr>
      </w:pPr>
    </w:p>
    <w:p w:rsidR="00AA7430" w:rsidRPr="00AB4D89" w:rsidRDefault="008F1DA6" w:rsidP="004579E6">
      <w:pPr>
        <w:jc w:val="center"/>
        <w:rPr>
          <w:rFonts w:ascii="Cambria" w:hAnsi="Cambria"/>
          <w:lang w:val="en-GB"/>
        </w:rPr>
      </w:pPr>
      <w:r>
        <w:rPr>
          <w:rFonts w:ascii="Cambria" w:hAnsi="Cambria"/>
          <w:noProof/>
          <w:lang w:val="ru-RU" w:eastAsia="ru-RU"/>
        </w:rPr>
        <w:lastRenderedPageBreak/>
        <w:drawing>
          <wp:inline distT="0" distB="0" distL="0" distR="0">
            <wp:extent cx="5827395" cy="5063490"/>
            <wp:effectExtent l="19050" t="0" r="1905" b="0"/>
            <wp:docPr id="3" name="Diagram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6"/>
                    <pic:cNvPicPr>
                      <a:picLocks noChangeArrowheads="1"/>
                    </pic:cNvPicPr>
                  </pic:nvPicPr>
                  <pic:blipFill>
                    <a:blip r:embed="rId40"/>
                    <a:srcRect/>
                    <a:stretch>
                      <a:fillRect/>
                    </a:stretch>
                  </pic:blipFill>
                  <pic:spPr bwMode="auto">
                    <a:xfrm>
                      <a:off x="0" y="0"/>
                      <a:ext cx="5827395" cy="506349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5"/>
        <w:gridCol w:w="1971"/>
        <w:gridCol w:w="1957"/>
        <w:gridCol w:w="1854"/>
        <w:gridCol w:w="1880"/>
      </w:tblGrid>
      <w:tr w:rsidR="00AA7430" w:rsidRPr="00AB4D89" w:rsidTr="00496780">
        <w:tc>
          <w:tcPr>
            <w:tcW w:w="10137" w:type="dxa"/>
            <w:gridSpan w:val="5"/>
          </w:tcPr>
          <w:p w:rsidR="00AA7430" w:rsidRPr="00AB4D89" w:rsidRDefault="00AA7430" w:rsidP="00496780">
            <w:pPr>
              <w:jc w:val="center"/>
              <w:rPr>
                <w:rFonts w:ascii="Cambria" w:hAnsi="Cambria"/>
                <w:b/>
                <w:lang w:val="en-GB"/>
              </w:rPr>
            </w:pPr>
            <w:r w:rsidRPr="00AB4D89">
              <w:rPr>
                <w:rFonts w:ascii="Cambria" w:hAnsi="Cambria"/>
                <w:b/>
                <w:lang w:val="en-GB"/>
              </w:rPr>
              <w:t>STRATEGIC GOALS OF REZEKNE CITY DEVELOPMENT</w:t>
            </w:r>
          </w:p>
          <w:p w:rsidR="00AA7430" w:rsidRPr="00AB4D89" w:rsidRDefault="00AA7430" w:rsidP="00496780">
            <w:pPr>
              <w:jc w:val="center"/>
              <w:rPr>
                <w:rFonts w:ascii="Cambria" w:hAnsi="Cambria"/>
                <w:lang w:val="en-GB"/>
              </w:rPr>
            </w:pPr>
            <w:r w:rsidRPr="00AB4D89">
              <w:rPr>
                <w:rFonts w:ascii="Cambria" w:hAnsi="Cambria"/>
                <w:lang w:val="en-GB"/>
              </w:rPr>
              <w:t xml:space="preserve">SM [STRATEGIC GOAL] 1 – Provision of development of </w:t>
            </w:r>
            <w:proofErr w:type="spellStart"/>
            <w:r w:rsidRPr="00AB4D89">
              <w:rPr>
                <w:rFonts w:ascii="Cambria" w:hAnsi="Cambria"/>
                <w:lang w:val="en-GB"/>
              </w:rPr>
              <w:t>Rezekne</w:t>
            </w:r>
            <w:proofErr w:type="spellEnd"/>
            <w:r w:rsidRPr="00AB4D89">
              <w:rPr>
                <w:rFonts w:ascii="Cambria" w:hAnsi="Cambria"/>
                <w:lang w:val="en-GB"/>
              </w:rPr>
              <w:t xml:space="preserve"> as an internationally competitive economic development centre of national importance.</w:t>
            </w:r>
          </w:p>
          <w:p w:rsidR="00AA7430" w:rsidRPr="00AB4D89" w:rsidRDefault="00AA7430" w:rsidP="00496780">
            <w:pPr>
              <w:jc w:val="center"/>
              <w:rPr>
                <w:rFonts w:ascii="Cambria" w:hAnsi="Cambria"/>
                <w:lang w:val="en-GB"/>
              </w:rPr>
            </w:pPr>
            <w:r w:rsidRPr="00AB4D89">
              <w:rPr>
                <w:rFonts w:ascii="Cambria" w:hAnsi="Cambria"/>
                <w:lang w:val="en-GB"/>
              </w:rPr>
              <w:t xml:space="preserve">SM [STRATEGIC GOAL] 2 – Development of </w:t>
            </w:r>
            <w:proofErr w:type="spellStart"/>
            <w:r w:rsidRPr="00AB4D89">
              <w:rPr>
                <w:rFonts w:ascii="Cambria" w:hAnsi="Cambria"/>
                <w:lang w:val="en-GB"/>
              </w:rPr>
              <w:t>Rezekne</w:t>
            </w:r>
            <w:proofErr w:type="spellEnd"/>
            <w:r w:rsidRPr="00AB4D89">
              <w:rPr>
                <w:rFonts w:ascii="Cambria" w:hAnsi="Cambria"/>
                <w:lang w:val="en-GB"/>
              </w:rPr>
              <w:t xml:space="preserve"> as a city of European culture and tourism.</w:t>
            </w:r>
          </w:p>
          <w:p w:rsidR="00AA7430" w:rsidRPr="00AB4D89" w:rsidRDefault="00AA7430" w:rsidP="00496780">
            <w:pPr>
              <w:jc w:val="center"/>
              <w:rPr>
                <w:rFonts w:ascii="Cambria" w:hAnsi="Cambria"/>
                <w:lang w:val="en-GB"/>
              </w:rPr>
            </w:pPr>
            <w:r w:rsidRPr="00AB4D89">
              <w:rPr>
                <w:rFonts w:ascii="Cambria" w:hAnsi="Cambria"/>
                <w:lang w:val="en-GB"/>
              </w:rPr>
              <w:t xml:space="preserve">SM [STRATEGIC GOAL] 3 – Promotion of the development of </w:t>
            </w:r>
            <w:proofErr w:type="spellStart"/>
            <w:r w:rsidRPr="00AB4D89">
              <w:rPr>
                <w:rFonts w:ascii="Cambria" w:hAnsi="Cambria"/>
                <w:lang w:val="en-GB"/>
              </w:rPr>
              <w:t>Rezekne</w:t>
            </w:r>
            <w:proofErr w:type="spellEnd"/>
            <w:r w:rsidRPr="00AB4D89">
              <w:rPr>
                <w:rFonts w:ascii="Cambria" w:hAnsi="Cambria"/>
                <w:lang w:val="en-GB"/>
              </w:rPr>
              <w:t xml:space="preserve"> as education, research and sports centre of Eastern Latvia.</w:t>
            </w:r>
          </w:p>
          <w:p w:rsidR="00AA7430" w:rsidRPr="00AB4D89" w:rsidRDefault="00AA7430" w:rsidP="00496780">
            <w:pPr>
              <w:jc w:val="center"/>
              <w:rPr>
                <w:rFonts w:ascii="Cambria" w:hAnsi="Cambria"/>
                <w:lang w:val="en-GB"/>
              </w:rPr>
            </w:pPr>
            <w:r w:rsidRPr="00AB4D89">
              <w:rPr>
                <w:rFonts w:ascii="Cambria" w:hAnsi="Cambria"/>
                <w:lang w:val="en-GB"/>
              </w:rPr>
              <w:t xml:space="preserve">SM [STRATEGIC GOAL] 4 – Formation of </w:t>
            </w:r>
            <w:proofErr w:type="spellStart"/>
            <w:r w:rsidRPr="00AB4D89">
              <w:rPr>
                <w:rFonts w:ascii="Cambria" w:hAnsi="Cambria"/>
                <w:lang w:val="en-GB"/>
              </w:rPr>
              <w:t>Rezekne</w:t>
            </w:r>
            <w:proofErr w:type="spellEnd"/>
            <w:r w:rsidRPr="00AB4D89">
              <w:rPr>
                <w:rFonts w:ascii="Cambria" w:hAnsi="Cambria"/>
                <w:lang w:val="en-GB"/>
              </w:rPr>
              <w:t xml:space="preserve"> as a city, which is friendly to humans and environment, safe and modern in the Eastern borderland of the EU.</w:t>
            </w:r>
          </w:p>
        </w:tc>
      </w:tr>
      <w:tr w:rsidR="00AA7430" w:rsidRPr="00AB4D89" w:rsidTr="00496780">
        <w:tc>
          <w:tcPr>
            <w:tcW w:w="10137" w:type="dxa"/>
            <w:gridSpan w:val="5"/>
          </w:tcPr>
          <w:p w:rsidR="00AA7430" w:rsidRPr="00AB4D89" w:rsidRDefault="00AA7430" w:rsidP="00496780">
            <w:pPr>
              <w:jc w:val="center"/>
              <w:rPr>
                <w:rFonts w:ascii="Cambria" w:hAnsi="Cambria"/>
                <w:lang w:val="en-GB"/>
              </w:rPr>
            </w:pPr>
            <w:r w:rsidRPr="00AB4D89">
              <w:rPr>
                <w:rFonts w:ascii="Cambria" w:hAnsi="Cambria"/>
                <w:lang w:val="en-GB"/>
              </w:rPr>
              <w:t>Long-term priorities:</w:t>
            </w:r>
          </w:p>
          <w:p w:rsidR="00AA7430" w:rsidRPr="00AB4D89" w:rsidRDefault="00AA7430" w:rsidP="00496780">
            <w:pPr>
              <w:jc w:val="center"/>
              <w:rPr>
                <w:rFonts w:ascii="Cambria" w:hAnsi="Cambria"/>
                <w:lang w:val="en-GB"/>
              </w:rPr>
            </w:pPr>
            <w:r w:rsidRPr="00AB4D89">
              <w:rPr>
                <w:rFonts w:ascii="Cambria" w:hAnsi="Cambria"/>
                <w:lang w:val="en-GB"/>
              </w:rPr>
              <w:t xml:space="preserve">IP [long-term priority] 1 </w:t>
            </w:r>
            <w:proofErr w:type="spellStart"/>
            <w:r w:rsidRPr="00AB4D89">
              <w:rPr>
                <w:rFonts w:ascii="Cambria" w:hAnsi="Cambria"/>
                <w:lang w:val="en-GB"/>
              </w:rPr>
              <w:t>Rezekne</w:t>
            </w:r>
            <w:proofErr w:type="spellEnd"/>
            <w:r w:rsidRPr="00AB4D89">
              <w:rPr>
                <w:rFonts w:ascii="Cambria" w:hAnsi="Cambria"/>
                <w:lang w:val="en-GB"/>
              </w:rPr>
              <w:t xml:space="preserve"> – internationally competitive centre of economic development.</w:t>
            </w:r>
          </w:p>
          <w:p w:rsidR="00AA7430" w:rsidRPr="00AB4D89" w:rsidRDefault="00AA7430" w:rsidP="00496780">
            <w:pPr>
              <w:jc w:val="center"/>
              <w:rPr>
                <w:rFonts w:ascii="Cambria" w:hAnsi="Cambria"/>
                <w:lang w:val="en-GB"/>
              </w:rPr>
            </w:pPr>
            <w:r w:rsidRPr="00AB4D89">
              <w:rPr>
                <w:rFonts w:ascii="Cambria" w:hAnsi="Cambria"/>
                <w:lang w:val="en-GB"/>
              </w:rPr>
              <w:t xml:space="preserve">IP [long-term priority] 2 </w:t>
            </w:r>
            <w:proofErr w:type="spellStart"/>
            <w:r w:rsidRPr="00AB4D89">
              <w:rPr>
                <w:rFonts w:ascii="Cambria" w:hAnsi="Cambria"/>
                <w:lang w:val="en-GB"/>
              </w:rPr>
              <w:t>Rezekne</w:t>
            </w:r>
            <w:proofErr w:type="spellEnd"/>
            <w:r w:rsidRPr="00AB4D89">
              <w:rPr>
                <w:rFonts w:ascii="Cambria" w:hAnsi="Cambria"/>
                <w:lang w:val="en-GB"/>
              </w:rPr>
              <w:t xml:space="preserve"> – centre of creativity, </w:t>
            </w:r>
            <w:proofErr w:type="spellStart"/>
            <w:r w:rsidRPr="00AB4D89">
              <w:rPr>
                <w:rFonts w:ascii="Cambria" w:hAnsi="Cambria"/>
                <w:lang w:val="en-GB"/>
              </w:rPr>
              <w:t>latgallity</w:t>
            </w:r>
            <w:proofErr w:type="spellEnd"/>
            <w:r w:rsidRPr="00AB4D89">
              <w:rPr>
                <w:rFonts w:ascii="Cambria" w:hAnsi="Cambria"/>
                <w:lang w:val="en-GB"/>
              </w:rPr>
              <w:t>, cultural tourism and active tourism.</w:t>
            </w:r>
          </w:p>
          <w:p w:rsidR="00AA7430" w:rsidRPr="00AB4D89" w:rsidRDefault="00AA7430" w:rsidP="00496780">
            <w:pPr>
              <w:jc w:val="center"/>
              <w:rPr>
                <w:rFonts w:ascii="Cambria" w:hAnsi="Cambria"/>
                <w:lang w:val="en-GB"/>
              </w:rPr>
            </w:pPr>
            <w:r w:rsidRPr="00AB4D89">
              <w:rPr>
                <w:rFonts w:ascii="Cambria" w:hAnsi="Cambria"/>
                <w:lang w:val="en-GB"/>
              </w:rPr>
              <w:t xml:space="preserve">IP [long-term priority] 3 </w:t>
            </w:r>
            <w:proofErr w:type="spellStart"/>
            <w:r w:rsidRPr="00AB4D89">
              <w:rPr>
                <w:rFonts w:ascii="Cambria" w:hAnsi="Cambria"/>
                <w:lang w:val="en-GB"/>
              </w:rPr>
              <w:t>Rezekne</w:t>
            </w:r>
            <w:proofErr w:type="spellEnd"/>
            <w:r w:rsidRPr="00AB4D89">
              <w:rPr>
                <w:rFonts w:ascii="Cambria" w:hAnsi="Cambria"/>
                <w:lang w:val="en-GB"/>
              </w:rPr>
              <w:t xml:space="preserve"> – education, research and sports development centre.</w:t>
            </w:r>
          </w:p>
          <w:p w:rsidR="00AA7430" w:rsidRPr="00AB4D89" w:rsidRDefault="00AA7430" w:rsidP="00496780">
            <w:pPr>
              <w:jc w:val="center"/>
              <w:rPr>
                <w:rFonts w:ascii="Cambria" w:hAnsi="Cambria"/>
                <w:lang w:val="en-GB"/>
              </w:rPr>
            </w:pPr>
            <w:r w:rsidRPr="00AB4D89">
              <w:rPr>
                <w:rFonts w:ascii="Cambria" w:hAnsi="Cambria"/>
                <w:lang w:val="en-GB"/>
              </w:rPr>
              <w:t xml:space="preserve"> IP [long-term priority] 4 </w:t>
            </w:r>
            <w:proofErr w:type="spellStart"/>
            <w:r w:rsidRPr="00AB4D89">
              <w:rPr>
                <w:rFonts w:ascii="Cambria" w:hAnsi="Cambria"/>
                <w:lang w:val="en-GB"/>
              </w:rPr>
              <w:t>Rezekne</w:t>
            </w:r>
            <w:proofErr w:type="spellEnd"/>
            <w:r w:rsidRPr="00AB4D89">
              <w:rPr>
                <w:rFonts w:ascii="Cambria" w:hAnsi="Cambria"/>
                <w:lang w:val="en-GB"/>
              </w:rPr>
              <w:t xml:space="preserve"> – city, which is friendly to humans and environment, safe and modern.</w:t>
            </w:r>
          </w:p>
        </w:tc>
      </w:tr>
      <w:tr w:rsidR="00AA7430" w:rsidRPr="00AB4D89" w:rsidTr="00496780">
        <w:tc>
          <w:tcPr>
            <w:tcW w:w="2027" w:type="dxa"/>
          </w:tcPr>
          <w:p w:rsidR="00AA7430" w:rsidRPr="00AB4D89" w:rsidRDefault="00AA7430" w:rsidP="00496780">
            <w:pPr>
              <w:jc w:val="center"/>
              <w:rPr>
                <w:rFonts w:ascii="Cambria" w:hAnsi="Cambria"/>
                <w:lang w:val="en-GB"/>
              </w:rPr>
            </w:pPr>
          </w:p>
          <w:p w:rsidR="00AA7430" w:rsidRPr="00AB4D89" w:rsidRDefault="00AA7430" w:rsidP="00496780">
            <w:pPr>
              <w:jc w:val="center"/>
              <w:rPr>
                <w:rFonts w:ascii="Cambria" w:hAnsi="Cambria"/>
                <w:lang w:val="en-GB"/>
              </w:rPr>
            </w:pPr>
          </w:p>
          <w:p w:rsidR="00AA7430" w:rsidRPr="00AB4D89" w:rsidRDefault="00AA7430" w:rsidP="00496780">
            <w:pPr>
              <w:jc w:val="center"/>
              <w:rPr>
                <w:rFonts w:ascii="Cambria" w:hAnsi="Cambria"/>
                <w:lang w:val="en-GB"/>
              </w:rPr>
            </w:pPr>
            <w:r w:rsidRPr="00AB4D89">
              <w:rPr>
                <w:rFonts w:ascii="Cambria" w:hAnsi="Cambria"/>
                <w:lang w:val="en-GB"/>
              </w:rPr>
              <w:t>Priority 1:</w:t>
            </w:r>
          </w:p>
          <w:p w:rsidR="00AA7430" w:rsidRPr="00AB4D89" w:rsidRDefault="00AA7430" w:rsidP="00496780">
            <w:pPr>
              <w:jc w:val="center"/>
              <w:rPr>
                <w:rFonts w:ascii="Cambria" w:hAnsi="Cambria"/>
                <w:lang w:val="en-GB"/>
              </w:rPr>
            </w:pPr>
            <w:r w:rsidRPr="00AB4D89">
              <w:rPr>
                <w:rFonts w:ascii="Cambria" w:hAnsi="Cambria"/>
                <w:lang w:val="en-GB"/>
              </w:rPr>
              <w:t xml:space="preserve">ENVIRONMENT SUPPORTING ENTREPRENEURSHIP </w:t>
            </w:r>
            <w:r w:rsidRPr="00AB4D89">
              <w:rPr>
                <w:rFonts w:ascii="Cambria" w:hAnsi="Cambria"/>
                <w:lang w:val="en-GB"/>
              </w:rPr>
              <w:lastRenderedPageBreak/>
              <w:t>AND INVESTMENTS</w:t>
            </w:r>
          </w:p>
        </w:tc>
        <w:tc>
          <w:tcPr>
            <w:tcW w:w="2027" w:type="dxa"/>
          </w:tcPr>
          <w:p w:rsidR="00AA7430" w:rsidRPr="00AB4D89" w:rsidRDefault="00AA7430" w:rsidP="00496780">
            <w:pPr>
              <w:jc w:val="center"/>
              <w:rPr>
                <w:rFonts w:ascii="Cambria" w:hAnsi="Cambria"/>
                <w:lang w:val="en-GB"/>
              </w:rPr>
            </w:pPr>
            <w:r w:rsidRPr="00AB4D89">
              <w:rPr>
                <w:rFonts w:ascii="Cambria" w:hAnsi="Cambria"/>
                <w:lang w:val="en-GB"/>
              </w:rPr>
              <w:lastRenderedPageBreak/>
              <w:t>Priority 2:</w:t>
            </w:r>
          </w:p>
          <w:p w:rsidR="00AA7430" w:rsidRPr="00AB4D89" w:rsidRDefault="00AA7430" w:rsidP="00496780">
            <w:pPr>
              <w:jc w:val="center"/>
              <w:rPr>
                <w:rFonts w:ascii="Cambria" w:hAnsi="Cambria"/>
                <w:lang w:val="en-GB"/>
              </w:rPr>
            </w:pPr>
            <w:r w:rsidRPr="00AB4D89">
              <w:rPr>
                <w:rFonts w:ascii="Cambria" w:hAnsi="Cambria"/>
                <w:lang w:val="en-GB"/>
              </w:rPr>
              <w:t xml:space="preserve">VARIED CULTURAL LIFE, WHICH IS INTERESTING TO RESIDENTS </w:t>
            </w:r>
            <w:r w:rsidRPr="00AB4D89">
              <w:rPr>
                <w:rFonts w:ascii="Cambria" w:hAnsi="Cambria"/>
                <w:lang w:val="en-GB"/>
              </w:rPr>
              <w:lastRenderedPageBreak/>
              <w:t>AND TOURISTS, CREATIVE INDUSTRIES AND COMPETITIVE TOURISM OFFERS</w:t>
            </w:r>
          </w:p>
        </w:tc>
        <w:tc>
          <w:tcPr>
            <w:tcW w:w="2027" w:type="dxa"/>
          </w:tcPr>
          <w:p w:rsidR="00AA7430" w:rsidRPr="00AB4D89" w:rsidRDefault="00AA7430" w:rsidP="00496780">
            <w:pPr>
              <w:jc w:val="center"/>
              <w:rPr>
                <w:rFonts w:ascii="Cambria" w:hAnsi="Cambria"/>
                <w:lang w:val="en-GB"/>
              </w:rPr>
            </w:pPr>
          </w:p>
          <w:p w:rsidR="00AA7430" w:rsidRPr="00AB4D89" w:rsidRDefault="00AA7430" w:rsidP="00496780">
            <w:pPr>
              <w:jc w:val="center"/>
              <w:rPr>
                <w:rFonts w:ascii="Cambria" w:hAnsi="Cambria"/>
                <w:lang w:val="en-GB"/>
              </w:rPr>
            </w:pPr>
          </w:p>
          <w:p w:rsidR="00AA7430" w:rsidRPr="00AB4D89" w:rsidRDefault="00AA7430" w:rsidP="00496780">
            <w:pPr>
              <w:jc w:val="center"/>
              <w:rPr>
                <w:rFonts w:ascii="Cambria" w:hAnsi="Cambria"/>
                <w:lang w:val="en-GB"/>
              </w:rPr>
            </w:pPr>
            <w:r w:rsidRPr="00AB4D89">
              <w:rPr>
                <w:rFonts w:ascii="Cambria" w:hAnsi="Cambria"/>
                <w:lang w:val="en-GB"/>
              </w:rPr>
              <w:t>Priority 3:</w:t>
            </w:r>
          </w:p>
          <w:p w:rsidR="00AA7430" w:rsidRPr="00AB4D89" w:rsidRDefault="00AA7430" w:rsidP="00496780">
            <w:pPr>
              <w:jc w:val="center"/>
              <w:rPr>
                <w:rFonts w:ascii="Cambria" w:hAnsi="Cambria"/>
                <w:lang w:val="en-GB"/>
              </w:rPr>
            </w:pPr>
            <w:r w:rsidRPr="00AB4D89">
              <w:rPr>
                <w:rFonts w:ascii="Cambria" w:hAnsi="Cambria"/>
                <w:lang w:val="en-GB"/>
              </w:rPr>
              <w:t xml:space="preserve">EDUCATION AND RESEARCH INTEGRATED </w:t>
            </w:r>
            <w:r w:rsidRPr="00AB4D89">
              <w:rPr>
                <w:rFonts w:ascii="Cambria" w:hAnsi="Cambria"/>
                <w:lang w:val="en-GB"/>
              </w:rPr>
              <w:lastRenderedPageBreak/>
              <w:t xml:space="preserve">INTOP ECONOMICS OF LATGALE REGION </w:t>
            </w:r>
          </w:p>
        </w:tc>
        <w:tc>
          <w:tcPr>
            <w:tcW w:w="2028" w:type="dxa"/>
          </w:tcPr>
          <w:p w:rsidR="00AA7430" w:rsidRPr="00AB4D89" w:rsidRDefault="00AA7430" w:rsidP="00496780">
            <w:pPr>
              <w:jc w:val="center"/>
              <w:rPr>
                <w:rFonts w:ascii="Cambria" w:hAnsi="Cambria"/>
                <w:lang w:val="en-GB"/>
              </w:rPr>
            </w:pPr>
          </w:p>
          <w:p w:rsidR="00AA7430" w:rsidRPr="00AB4D89" w:rsidRDefault="00AA7430" w:rsidP="00496780">
            <w:pPr>
              <w:jc w:val="center"/>
              <w:rPr>
                <w:rFonts w:ascii="Cambria" w:hAnsi="Cambria"/>
                <w:lang w:val="en-GB"/>
              </w:rPr>
            </w:pPr>
          </w:p>
          <w:p w:rsidR="00AA7430" w:rsidRPr="00AB4D89" w:rsidRDefault="00AA7430" w:rsidP="00496780">
            <w:pPr>
              <w:jc w:val="center"/>
              <w:rPr>
                <w:rFonts w:ascii="Cambria" w:hAnsi="Cambria"/>
                <w:lang w:val="en-GB"/>
              </w:rPr>
            </w:pPr>
          </w:p>
          <w:p w:rsidR="00AA7430" w:rsidRPr="00AB4D89" w:rsidRDefault="00AA7430" w:rsidP="00496780">
            <w:pPr>
              <w:jc w:val="center"/>
              <w:rPr>
                <w:rFonts w:ascii="Cambria" w:hAnsi="Cambria"/>
                <w:lang w:val="en-GB"/>
              </w:rPr>
            </w:pPr>
          </w:p>
          <w:p w:rsidR="00AA7430" w:rsidRPr="00AB4D89" w:rsidRDefault="00AA7430" w:rsidP="00496780">
            <w:pPr>
              <w:jc w:val="center"/>
              <w:rPr>
                <w:rFonts w:ascii="Cambria" w:hAnsi="Cambria"/>
                <w:lang w:val="en-GB"/>
              </w:rPr>
            </w:pPr>
            <w:r w:rsidRPr="00AB4D89">
              <w:rPr>
                <w:rFonts w:ascii="Cambria" w:hAnsi="Cambria"/>
                <w:lang w:val="en-GB"/>
              </w:rPr>
              <w:t>Priority 4:</w:t>
            </w:r>
          </w:p>
          <w:p w:rsidR="00AA7430" w:rsidRPr="00AB4D89" w:rsidRDefault="00AA7430" w:rsidP="00496780">
            <w:pPr>
              <w:jc w:val="center"/>
              <w:rPr>
                <w:rFonts w:ascii="Cambria" w:hAnsi="Cambria"/>
                <w:lang w:val="en-GB"/>
              </w:rPr>
            </w:pPr>
            <w:r w:rsidRPr="00AB4D89">
              <w:rPr>
                <w:rFonts w:ascii="Cambria" w:hAnsi="Cambria"/>
                <w:lang w:val="en-GB"/>
              </w:rPr>
              <w:t>SPORT</w:t>
            </w:r>
          </w:p>
        </w:tc>
        <w:tc>
          <w:tcPr>
            <w:tcW w:w="2028" w:type="dxa"/>
          </w:tcPr>
          <w:p w:rsidR="00AA7430" w:rsidRPr="00AB4D89" w:rsidRDefault="00AA7430" w:rsidP="00496780">
            <w:pPr>
              <w:jc w:val="center"/>
              <w:rPr>
                <w:rFonts w:ascii="Cambria" w:hAnsi="Cambria"/>
                <w:lang w:val="en-GB"/>
              </w:rPr>
            </w:pPr>
          </w:p>
          <w:p w:rsidR="00AA7430" w:rsidRPr="00AB4D89" w:rsidRDefault="00AA7430" w:rsidP="00496780">
            <w:pPr>
              <w:jc w:val="center"/>
              <w:rPr>
                <w:rFonts w:ascii="Cambria" w:hAnsi="Cambria"/>
                <w:lang w:val="en-GB"/>
              </w:rPr>
            </w:pPr>
          </w:p>
          <w:p w:rsidR="00AA7430" w:rsidRPr="00AB4D89" w:rsidRDefault="00AA7430" w:rsidP="00496780">
            <w:pPr>
              <w:jc w:val="center"/>
              <w:rPr>
                <w:rFonts w:ascii="Cambria" w:hAnsi="Cambria"/>
                <w:lang w:val="en-GB"/>
              </w:rPr>
            </w:pPr>
          </w:p>
          <w:p w:rsidR="00AA7430" w:rsidRPr="00AB4D89" w:rsidRDefault="00AA7430" w:rsidP="00496780">
            <w:pPr>
              <w:jc w:val="center"/>
              <w:rPr>
                <w:rFonts w:ascii="Cambria" w:hAnsi="Cambria"/>
                <w:lang w:val="en-GB"/>
              </w:rPr>
            </w:pPr>
            <w:r w:rsidRPr="00AB4D89">
              <w:rPr>
                <w:rFonts w:ascii="Cambria" w:hAnsi="Cambria"/>
                <w:lang w:val="en-GB"/>
              </w:rPr>
              <w:t>Priority 5:</w:t>
            </w:r>
          </w:p>
          <w:p w:rsidR="00AA7430" w:rsidRPr="00AB4D89" w:rsidRDefault="00AA7430" w:rsidP="00496780">
            <w:pPr>
              <w:jc w:val="center"/>
              <w:rPr>
                <w:rFonts w:ascii="Cambria" w:hAnsi="Cambria"/>
                <w:lang w:val="en-GB"/>
              </w:rPr>
            </w:pPr>
            <w:r w:rsidRPr="00AB4D89">
              <w:rPr>
                <w:rFonts w:ascii="Cambria" w:hAnsi="Cambria"/>
                <w:lang w:val="en-GB"/>
              </w:rPr>
              <w:t>GOOD QUALITY LIVING SPACE</w:t>
            </w:r>
          </w:p>
        </w:tc>
      </w:tr>
    </w:tbl>
    <w:p w:rsidR="00AA7430" w:rsidRPr="00AB4D89" w:rsidRDefault="00AA7430" w:rsidP="004579E6">
      <w:pPr>
        <w:jc w:val="center"/>
        <w:rPr>
          <w:rFonts w:ascii="Cambria" w:hAnsi="Cambria"/>
          <w:lang w:val="en-GB"/>
        </w:rPr>
      </w:pPr>
    </w:p>
    <w:p w:rsidR="00AA7430" w:rsidRPr="00AB4D89" w:rsidRDefault="00AA7430" w:rsidP="004579E6">
      <w:pPr>
        <w:jc w:val="center"/>
        <w:rPr>
          <w:rFonts w:ascii="Cambria" w:hAnsi="Cambria"/>
          <w:i/>
          <w:sz w:val="20"/>
          <w:szCs w:val="20"/>
          <w:lang w:val="en-GB" w:eastAsia="ru-RU"/>
        </w:rPr>
      </w:pPr>
      <w:r w:rsidRPr="00AB4D89">
        <w:rPr>
          <w:rFonts w:ascii="Cambria" w:hAnsi="Cambria"/>
          <w:i/>
          <w:sz w:val="20"/>
          <w:szCs w:val="20"/>
          <w:lang w:val="en-GB" w:eastAsia="ru-RU"/>
        </w:rPr>
        <w:t xml:space="preserve">Figure 17: Future development vision and medium-term priorities of </w:t>
      </w:r>
      <w:proofErr w:type="spellStart"/>
      <w:r w:rsidRPr="00AB4D89">
        <w:rPr>
          <w:rFonts w:ascii="Cambria" w:hAnsi="Cambria"/>
          <w:i/>
          <w:sz w:val="20"/>
          <w:szCs w:val="20"/>
          <w:lang w:val="en-GB" w:eastAsia="ru-RU"/>
        </w:rPr>
        <w:t>Rezekne</w:t>
      </w:r>
      <w:proofErr w:type="spellEnd"/>
      <w:r w:rsidRPr="00AB4D89">
        <w:rPr>
          <w:rFonts w:ascii="Cambria" w:hAnsi="Cambria"/>
          <w:i/>
          <w:sz w:val="20"/>
          <w:szCs w:val="20"/>
          <w:lang w:val="en-GB" w:eastAsia="ru-RU"/>
        </w:rPr>
        <w:t xml:space="preserve"> city</w:t>
      </w:r>
    </w:p>
    <w:p w:rsidR="00AA7430" w:rsidRPr="00AB4D89" w:rsidRDefault="00AA7430" w:rsidP="004579E6">
      <w:pPr>
        <w:jc w:val="center"/>
        <w:rPr>
          <w:rFonts w:ascii="Cambria" w:hAnsi="Cambria"/>
          <w:i/>
          <w:sz w:val="20"/>
          <w:szCs w:val="20"/>
          <w:lang w:val="en-GB"/>
        </w:rPr>
      </w:pPr>
      <w:r w:rsidRPr="00AB4D89">
        <w:rPr>
          <w:rFonts w:ascii="Cambria" w:hAnsi="Cambria"/>
          <w:i/>
          <w:sz w:val="20"/>
          <w:szCs w:val="20"/>
          <w:lang w:val="en-GB" w:eastAsia="ru-RU"/>
        </w:rPr>
        <w:t xml:space="preserve">Source: </w:t>
      </w:r>
      <w:r w:rsidRPr="00AB4D89">
        <w:rPr>
          <w:rFonts w:ascii="Cambria" w:hAnsi="Cambria"/>
          <w:i/>
          <w:sz w:val="20"/>
          <w:szCs w:val="20"/>
          <w:lang w:val="en-GB"/>
        </w:rPr>
        <w:t>“</w:t>
      </w:r>
      <w:proofErr w:type="spellStart"/>
      <w:r w:rsidRPr="00AB4D89">
        <w:rPr>
          <w:rFonts w:ascii="Cambria" w:hAnsi="Cambria"/>
          <w:i/>
          <w:sz w:val="20"/>
          <w:szCs w:val="20"/>
          <w:lang w:val="en-GB"/>
        </w:rPr>
        <w:t>Rezekne</w:t>
      </w:r>
      <w:proofErr w:type="spellEnd"/>
      <w:r w:rsidRPr="00AB4D89">
        <w:rPr>
          <w:rFonts w:ascii="Cambria" w:hAnsi="Cambria"/>
          <w:i/>
          <w:sz w:val="20"/>
          <w:szCs w:val="20"/>
          <w:lang w:val="en-GB"/>
        </w:rPr>
        <w:t xml:space="preserve"> city development programme 2014–2020”</w:t>
      </w:r>
    </w:p>
    <w:p w:rsidR="00AA7430" w:rsidRPr="00AB4D89" w:rsidRDefault="00AA7430" w:rsidP="004129EA">
      <w:pPr>
        <w:spacing w:after="200" w:line="253" w:lineRule="atLeast"/>
        <w:ind w:left="360"/>
        <w:rPr>
          <w:rFonts w:ascii="Cambria" w:hAnsi="Cambria" w:cs="Calibri"/>
          <w:color w:val="212121"/>
          <w:sz w:val="23"/>
          <w:szCs w:val="23"/>
          <w:lang w:val="en-GB"/>
        </w:rPr>
      </w:pPr>
    </w:p>
    <w:p w:rsidR="00AA7430" w:rsidRPr="00AB4D89" w:rsidRDefault="00AA7430" w:rsidP="00C33A37">
      <w:pPr>
        <w:jc w:val="center"/>
        <w:rPr>
          <w:rFonts w:ascii="Cambria" w:hAnsi="Cambria"/>
          <w:i/>
          <w:lang w:val="en-GB"/>
        </w:rPr>
      </w:pPr>
      <w:r w:rsidRPr="00AB4D89">
        <w:rPr>
          <w:rFonts w:ascii="Cambria" w:hAnsi="Cambria"/>
          <w:i/>
          <w:lang w:val="en-GB"/>
        </w:rPr>
        <w:t>More information about the city: www.rezekne.lv</w:t>
      </w:r>
    </w:p>
    <w:p w:rsidR="00AA7430" w:rsidRPr="00AB4D89" w:rsidRDefault="00AA7430" w:rsidP="00867771">
      <w:pPr>
        <w:jc w:val="center"/>
        <w:rPr>
          <w:rFonts w:ascii="Cambria" w:hAnsi="Cambria" w:cs="Calibri"/>
          <w:color w:val="212121"/>
          <w:sz w:val="23"/>
          <w:szCs w:val="23"/>
          <w:lang w:val="en-GB"/>
        </w:rPr>
      </w:pPr>
      <w:r w:rsidRPr="00AB4D89">
        <w:rPr>
          <w:rFonts w:ascii="Cambria" w:hAnsi="Cambria"/>
          <w:i/>
          <w:lang w:val="en-GB"/>
        </w:rPr>
        <w:t>“</w:t>
      </w:r>
      <w:proofErr w:type="spellStart"/>
      <w:r w:rsidRPr="00AB4D89">
        <w:rPr>
          <w:rFonts w:ascii="Cambria" w:hAnsi="Cambria"/>
          <w:i/>
          <w:lang w:val="en-GB"/>
        </w:rPr>
        <w:t>Rezekne</w:t>
      </w:r>
      <w:proofErr w:type="spellEnd"/>
      <w:r w:rsidRPr="00AB4D89">
        <w:rPr>
          <w:rFonts w:ascii="Cambria" w:hAnsi="Cambria"/>
          <w:i/>
          <w:lang w:val="en-GB"/>
        </w:rPr>
        <w:t xml:space="preserve"> city development programme 2014–2020”</w:t>
      </w:r>
    </w:p>
    <w:p w:rsidR="00AA7430" w:rsidRPr="00AB4D89" w:rsidRDefault="00AA7430">
      <w:pPr>
        <w:spacing w:after="200" w:line="276" w:lineRule="auto"/>
        <w:rPr>
          <w:rFonts w:ascii="Cambria" w:eastAsia="MS Gothic" w:hAnsi="Cambria"/>
          <w:b/>
          <w:bCs/>
          <w:color w:val="0B5294"/>
          <w:sz w:val="28"/>
          <w:szCs w:val="28"/>
          <w:lang w:val="en-GB"/>
        </w:rPr>
      </w:pPr>
      <w:bookmarkStart w:id="30" w:name="_Toc411165762"/>
      <w:r w:rsidRPr="00AB4D89">
        <w:rPr>
          <w:lang w:val="en-GB"/>
        </w:rPr>
        <w:br w:type="page"/>
      </w:r>
    </w:p>
    <w:p w:rsidR="00AA7430" w:rsidRPr="00AB4D89" w:rsidRDefault="00AA7430" w:rsidP="00B40E59">
      <w:pPr>
        <w:pStyle w:val="1"/>
        <w:numPr>
          <w:ilvl w:val="0"/>
          <w:numId w:val="25"/>
        </w:numPr>
        <w:rPr>
          <w:sz w:val="24"/>
          <w:lang w:val="en-GB"/>
        </w:rPr>
      </w:pPr>
      <w:bookmarkStart w:id="31" w:name="_Toc411901909"/>
      <w:r w:rsidRPr="00AB4D89">
        <w:rPr>
          <w:lang w:val="en-GB"/>
        </w:rPr>
        <w:lastRenderedPageBreak/>
        <w:t xml:space="preserve">Description of the investment project for REZEKNE industrial zone </w:t>
      </w:r>
      <w:r w:rsidRPr="00AB4D89">
        <w:rPr>
          <w:rStyle w:val="ae"/>
          <w:sz w:val="18"/>
          <w:vertAlign w:val="baseline"/>
          <w:lang w:val="en-GB"/>
        </w:rPr>
        <w:footnoteReference w:id="5"/>
      </w:r>
      <w:bookmarkEnd w:id="30"/>
      <w:bookmarkEnd w:id="31"/>
      <w:r w:rsidRPr="00AB4D89">
        <w:rPr>
          <w:sz w:val="24"/>
          <w:lang w:val="en-GB"/>
        </w:rPr>
        <w:t xml:space="preserve"> </w:t>
      </w:r>
    </w:p>
    <w:p w:rsidR="00AA7430" w:rsidRPr="00AB4D89" w:rsidRDefault="00AA7430" w:rsidP="00AF3B7D">
      <w:pPr>
        <w:rPr>
          <w:rFonts w:ascii="Cambria" w:hAnsi="Cambria"/>
          <w:b/>
          <w:smallCaps/>
          <w:lang w:val="en-GB"/>
        </w:rPr>
      </w:pPr>
    </w:p>
    <w:p w:rsidR="00AA7430" w:rsidRPr="00AB4D89" w:rsidRDefault="00AA7430" w:rsidP="00B40E59">
      <w:pPr>
        <w:pStyle w:val="2"/>
        <w:numPr>
          <w:ilvl w:val="1"/>
          <w:numId w:val="29"/>
        </w:numPr>
        <w:rPr>
          <w:lang w:val="en-GB"/>
        </w:rPr>
      </w:pPr>
      <w:r w:rsidRPr="00AB4D89">
        <w:rPr>
          <w:lang w:val="en-GB"/>
        </w:rPr>
        <w:t>Name of the urban area industrial zone</w:t>
      </w:r>
    </w:p>
    <w:p w:rsidR="00AA7430" w:rsidRPr="00AB4D89" w:rsidRDefault="00AA7430" w:rsidP="00A9452C">
      <w:pPr>
        <w:jc w:val="center"/>
        <w:rPr>
          <w:rFonts w:ascii="Cambria" w:hAnsi="Cambria"/>
          <w:lang w:val="en-GB"/>
        </w:rPr>
      </w:pPr>
    </w:p>
    <w:p w:rsidR="00AA7430" w:rsidRPr="00AB4D89" w:rsidRDefault="00BC6382" w:rsidP="002458F2">
      <w:pPr>
        <w:jc w:val="center"/>
        <w:rPr>
          <w:rFonts w:ascii="Cambria" w:hAnsi="Cambria"/>
          <w:b/>
          <w:lang w:val="en-GB"/>
        </w:rPr>
      </w:pPr>
      <w:proofErr w:type="spellStart"/>
      <w:r>
        <w:rPr>
          <w:rFonts w:ascii="Cambria" w:hAnsi="Cambria"/>
          <w:b/>
          <w:lang w:val="en-GB"/>
        </w:rPr>
        <w:t>Rezekne</w:t>
      </w:r>
      <w:proofErr w:type="spellEnd"/>
      <w:r>
        <w:rPr>
          <w:rFonts w:ascii="Cambria" w:hAnsi="Cambria"/>
          <w:b/>
          <w:lang w:val="en-GB"/>
        </w:rPr>
        <w:t xml:space="preserve"> city municipality owned properties </w:t>
      </w:r>
      <w:proofErr w:type="gramStart"/>
      <w:r>
        <w:rPr>
          <w:rFonts w:ascii="Cambria" w:hAnsi="Cambria"/>
          <w:b/>
          <w:lang w:val="en-GB"/>
        </w:rPr>
        <w:t xml:space="preserve">at  </w:t>
      </w:r>
      <w:proofErr w:type="spellStart"/>
      <w:r w:rsidR="00AA7430" w:rsidRPr="00AB4D89">
        <w:rPr>
          <w:rFonts w:ascii="Cambria" w:hAnsi="Cambria"/>
          <w:lang w:val="en-GB"/>
        </w:rPr>
        <w:t>Rezekne</w:t>
      </w:r>
      <w:proofErr w:type="spellEnd"/>
      <w:proofErr w:type="gramEnd"/>
      <w:r w:rsidR="00AA7430" w:rsidRPr="00AB4D89">
        <w:rPr>
          <w:rFonts w:ascii="Cambria" w:hAnsi="Cambria"/>
          <w:lang w:val="en-GB"/>
        </w:rPr>
        <w:t xml:space="preserve"> special economic zone (RSEZ)</w:t>
      </w:r>
    </w:p>
    <w:p w:rsidR="00AA7430" w:rsidRPr="00AB4D89" w:rsidRDefault="00AA7430" w:rsidP="00AF3B7D">
      <w:pPr>
        <w:rPr>
          <w:rFonts w:ascii="Cambria" w:hAnsi="Cambria"/>
          <w:b/>
          <w:i/>
          <w:sz w:val="20"/>
          <w:szCs w:val="20"/>
          <w:lang w:val="en-GB" w:eastAsia="lv-LV"/>
        </w:rPr>
      </w:pPr>
    </w:p>
    <w:p w:rsidR="00AA7430" w:rsidRPr="00AB4D89" w:rsidRDefault="00AA7430" w:rsidP="00B40E59">
      <w:pPr>
        <w:pStyle w:val="2"/>
        <w:numPr>
          <w:ilvl w:val="1"/>
          <w:numId w:val="29"/>
        </w:numPr>
        <w:rPr>
          <w:lang w:val="en-GB"/>
        </w:rPr>
      </w:pPr>
      <w:r w:rsidRPr="00AB4D89">
        <w:rPr>
          <w:lang w:val="en-GB"/>
        </w:rPr>
        <w:t>Location, area, zoning</w:t>
      </w:r>
    </w:p>
    <w:p w:rsidR="00AA7430" w:rsidRPr="00AB4D89" w:rsidRDefault="00AA7430" w:rsidP="00AF3B7D">
      <w:pPr>
        <w:rPr>
          <w:rFonts w:ascii="Cambria" w:hAnsi="Cambria"/>
          <w:b/>
          <w:color w:val="04617B"/>
          <w:lang w:val="en-GB" w:eastAsia="ru-RU"/>
        </w:rPr>
      </w:pPr>
    </w:p>
    <w:p w:rsidR="00AA7430" w:rsidRPr="00AB4D89" w:rsidRDefault="008F1DA6" w:rsidP="002C79E9">
      <w:pPr>
        <w:jc w:val="center"/>
        <w:rPr>
          <w:rFonts w:ascii="Cambria" w:hAnsi="Cambria"/>
          <w:i/>
          <w:noProof/>
          <w:sz w:val="18"/>
          <w:lang w:val="en-GB" w:eastAsia="lv-LV"/>
        </w:rPr>
      </w:pPr>
      <w:r>
        <w:rPr>
          <w:rFonts w:ascii="Cambria" w:hAnsi="Cambria"/>
          <w:i/>
          <w:noProof/>
          <w:sz w:val="18"/>
          <w:lang w:val="ru-RU" w:eastAsia="ru-RU"/>
        </w:rPr>
        <w:drawing>
          <wp:inline distT="0" distB="0" distL="0" distR="0">
            <wp:extent cx="1282700" cy="1746885"/>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1282700" cy="1746885"/>
                    </a:xfrm>
                    <a:prstGeom prst="rect">
                      <a:avLst/>
                    </a:prstGeom>
                    <a:noFill/>
                    <a:ln w="9525">
                      <a:noFill/>
                      <a:miter lim="800000"/>
                      <a:headEnd/>
                      <a:tailEnd/>
                    </a:ln>
                  </pic:spPr>
                </pic:pic>
              </a:graphicData>
            </a:graphic>
          </wp:inline>
        </w:drawing>
      </w:r>
      <w:r w:rsidR="00AA7430" w:rsidRPr="00AB4D89">
        <w:rPr>
          <w:rFonts w:ascii="Cambria" w:hAnsi="Cambria"/>
          <w:i/>
          <w:noProof/>
          <w:sz w:val="18"/>
          <w:lang w:val="en-GB" w:eastAsia="lv-LV"/>
        </w:rPr>
        <w:t xml:space="preserve">            </w:t>
      </w:r>
      <w:r>
        <w:rPr>
          <w:noProof/>
          <w:lang w:val="ru-RU" w:eastAsia="ru-RU"/>
        </w:rPr>
        <w:drawing>
          <wp:inline distT="0" distB="0" distL="0" distR="0">
            <wp:extent cx="3834765" cy="3343910"/>
            <wp:effectExtent l="19050" t="0" r="0" b="0"/>
            <wp:docPr id="1" name="Picture 1" descr="Proj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Ter"/>
                    <pic:cNvPicPr>
                      <a:picLocks noChangeAspect="1" noChangeArrowheads="1"/>
                    </pic:cNvPicPr>
                  </pic:nvPicPr>
                  <pic:blipFill>
                    <a:blip r:embed="rId42"/>
                    <a:srcRect/>
                    <a:stretch>
                      <a:fillRect/>
                    </a:stretch>
                  </pic:blipFill>
                  <pic:spPr bwMode="auto">
                    <a:xfrm>
                      <a:off x="0" y="0"/>
                      <a:ext cx="3834765" cy="3343910"/>
                    </a:xfrm>
                    <a:prstGeom prst="rect">
                      <a:avLst/>
                    </a:prstGeom>
                    <a:noFill/>
                    <a:ln w="9525">
                      <a:noFill/>
                      <a:miter lim="800000"/>
                      <a:headEnd/>
                      <a:tailEnd/>
                    </a:ln>
                  </pic:spPr>
                </pic:pic>
              </a:graphicData>
            </a:graphic>
          </wp:inline>
        </w:drawing>
      </w:r>
      <w:r w:rsidR="00AA7430" w:rsidRPr="00AB4D89">
        <w:rPr>
          <w:rFonts w:ascii="Cambria" w:hAnsi="Cambria"/>
          <w:i/>
          <w:noProof/>
          <w:sz w:val="18"/>
          <w:lang w:val="en-GB" w:eastAsia="lv-LV"/>
        </w:rPr>
        <w:t xml:space="preserve">   </w:t>
      </w:r>
    </w:p>
    <w:p w:rsidR="00AA7430" w:rsidRPr="00AB4D89" w:rsidRDefault="00AA7430" w:rsidP="002C79E9">
      <w:pPr>
        <w:rPr>
          <w:rFonts w:ascii="Cambria" w:hAnsi="Cambria"/>
          <w:i/>
          <w:noProof/>
          <w:sz w:val="18"/>
          <w:lang w:val="en-GB" w:eastAsia="lv-LV"/>
        </w:rPr>
      </w:pPr>
      <w:r w:rsidRPr="00AB4D89">
        <w:rPr>
          <w:rFonts w:ascii="Cambria" w:hAnsi="Cambria"/>
          <w:i/>
          <w:noProof/>
          <w:sz w:val="18"/>
          <w:lang w:val="en-GB" w:eastAsia="lv-LV"/>
        </w:rPr>
        <w:t xml:space="preserve"> </w:t>
      </w:r>
    </w:p>
    <w:p w:rsidR="00AA7430" w:rsidRPr="00AB4D89" w:rsidRDefault="00AA7430" w:rsidP="00257225">
      <w:pPr>
        <w:jc w:val="right"/>
        <w:rPr>
          <w:rFonts w:ascii="Cambria" w:hAnsi="Cambria"/>
          <w:i/>
          <w:sz w:val="18"/>
          <w:lang w:val="en-GB" w:eastAsia="ru-RU"/>
        </w:rPr>
      </w:pPr>
      <w:r w:rsidRPr="00AB4D89">
        <w:rPr>
          <w:rFonts w:ascii="Cambria" w:hAnsi="Cambria"/>
          <w:i/>
          <w:noProof/>
          <w:sz w:val="18"/>
          <w:lang w:val="en-GB" w:eastAsia="lv-LV"/>
        </w:rPr>
        <w:t xml:space="preserve">    </w:t>
      </w:r>
      <w:r w:rsidRPr="00AB4D89">
        <w:rPr>
          <w:rFonts w:ascii="Cambria" w:hAnsi="Cambria"/>
          <w:i/>
          <w:sz w:val="18"/>
          <w:szCs w:val="18"/>
          <w:lang w:val="en-GB" w:eastAsia="ru-RU"/>
        </w:rPr>
        <w:t xml:space="preserve">Figure 18: </w:t>
      </w:r>
      <w:proofErr w:type="spellStart"/>
      <w:r w:rsidRPr="00AB4D89">
        <w:rPr>
          <w:rFonts w:ascii="Cambria" w:hAnsi="Cambria"/>
          <w:i/>
          <w:sz w:val="18"/>
          <w:szCs w:val="18"/>
          <w:lang w:val="en-GB" w:eastAsia="ru-RU"/>
        </w:rPr>
        <w:t>Rezekne</w:t>
      </w:r>
      <w:proofErr w:type="spellEnd"/>
      <w:r w:rsidRPr="00AB4D89">
        <w:rPr>
          <w:rFonts w:ascii="Cambria" w:hAnsi="Cambria"/>
          <w:i/>
          <w:sz w:val="18"/>
          <w:szCs w:val="18"/>
          <w:lang w:val="en-GB" w:eastAsia="ru-RU"/>
        </w:rPr>
        <w:t xml:space="preserve"> city in </w:t>
      </w:r>
      <w:proofErr w:type="spellStart"/>
      <w:r w:rsidRPr="00AB4D89">
        <w:rPr>
          <w:rFonts w:ascii="Cambria" w:hAnsi="Cambria"/>
          <w:i/>
          <w:sz w:val="18"/>
          <w:szCs w:val="18"/>
          <w:lang w:val="en-GB" w:eastAsia="ru-RU"/>
        </w:rPr>
        <w:t>Latgale</w:t>
      </w:r>
      <w:proofErr w:type="spellEnd"/>
      <w:r w:rsidRPr="00AB4D89">
        <w:rPr>
          <w:rFonts w:ascii="Cambria" w:hAnsi="Cambria"/>
          <w:i/>
          <w:sz w:val="20"/>
          <w:lang w:val="en-GB" w:eastAsia="ru-RU"/>
        </w:rPr>
        <w:t xml:space="preserve">                                         </w:t>
      </w:r>
      <w:r w:rsidRPr="00AB4D89">
        <w:rPr>
          <w:rFonts w:ascii="Cambria" w:hAnsi="Cambria"/>
          <w:i/>
          <w:sz w:val="18"/>
          <w:szCs w:val="18"/>
          <w:lang w:val="en-GB" w:eastAsia="ru-RU"/>
        </w:rPr>
        <w:t xml:space="preserve">Figure </w:t>
      </w:r>
      <w:r w:rsidRPr="00AB4D89">
        <w:rPr>
          <w:rFonts w:ascii="Cambria" w:hAnsi="Cambria"/>
          <w:i/>
          <w:sz w:val="18"/>
          <w:lang w:val="en-GB" w:eastAsia="ru-RU"/>
        </w:rPr>
        <w:t xml:space="preserve">19: Location of the territory for industrial and warehouse building in </w:t>
      </w:r>
      <w:proofErr w:type="spellStart"/>
      <w:r w:rsidRPr="00AB4D89">
        <w:rPr>
          <w:rFonts w:ascii="Cambria" w:hAnsi="Cambria"/>
          <w:i/>
          <w:sz w:val="18"/>
          <w:lang w:val="en-GB" w:eastAsia="ru-RU"/>
        </w:rPr>
        <w:t>Rezekne</w:t>
      </w:r>
      <w:proofErr w:type="spellEnd"/>
      <w:r w:rsidRPr="00AB4D89">
        <w:rPr>
          <w:rFonts w:ascii="Cambria" w:hAnsi="Cambria"/>
          <w:i/>
          <w:sz w:val="18"/>
          <w:lang w:val="en-GB" w:eastAsia="ru-RU"/>
        </w:rPr>
        <w:t xml:space="preserve"> </w:t>
      </w:r>
    </w:p>
    <w:p w:rsidR="00AA7430" w:rsidRPr="00AB4D89" w:rsidRDefault="00AA7430" w:rsidP="002458F2">
      <w:pPr>
        <w:rPr>
          <w:rFonts w:ascii="Cambria" w:hAnsi="Cambria"/>
          <w:i/>
          <w:sz w:val="18"/>
          <w:lang w:val="en-GB" w:eastAsia="ru-RU"/>
        </w:rPr>
      </w:pPr>
    </w:p>
    <w:p w:rsidR="00AA7430" w:rsidRPr="00AB4D89" w:rsidRDefault="00AA7430" w:rsidP="002458F2">
      <w:pPr>
        <w:jc w:val="both"/>
        <w:rPr>
          <w:rFonts w:ascii="Cambria" w:hAnsi="Cambria"/>
          <w:lang w:val="en-GB"/>
        </w:rPr>
      </w:pPr>
      <w:r w:rsidRPr="00AB4D89">
        <w:rPr>
          <w:rFonts w:ascii="Cambria" w:hAnsi="Cambria"/>
          <w:lang w:val="en-GB"/>
        </w:rPr>
        <w:t xml:space="preserve">Address of the industrial territory: potential industrial zone (including the land plots owned by local government and available to investors) is located in the former industrial territory in the Northern district of </w:t>
      </w:r>
      <w:proofErr w:type="spellStart"/>
      <w:r w:rsidRPr="00AB4D89">
        <w:rPr>
          <w:rFonts w:ascii="Cambria" w:hAnsi="Cambria"/>
          <w:lang w:val="en-GB"/>
        </w:rPr>
        <w:t>Rezekne</w:t>
      </w:r>
      <w:proofErr w:type="spellEnd"/>
      <w:r w:rsidRPr="00AB4D89">
        <w:rPr>
          <w:rFonts w:ascii="Cambria" w:hAnsi="Cambria"/>
          <w:lang w:val="en-GB"/>
        </w:rPr>
        <w:t xml:space="preserve"> city and bordering with </w:t>
      </w:r>
    </w:p>
    <w:p w:rsidR="00AA7430" w:rsidRPr="00AB4D89" w:rsidRDefault="00AA7430" w:rsidP="00FD4FA6">
      <w:pPr>
        <w:pStyle w:val="af0"/>
        <w:numPr>
          <w:ilvl w:val="0"/>
          <w:numId w:val="42"/>
        </w:numPr>
        <w:jc w:val="both"/>
        <w:rPr>
          <w:rFonts w:ascii="Cambria" w:hAnsi="Cambria"/>
          <w:lang w:val="en-GB"/>
        </w:rPr>
      </w:pPr>
      <w:r w:rsidRPr="00AB4D89">
        <w:rPr>
          <w:rFonts w:ascii="Cambria" w:hAnsi="Cambria"/>
          <w:lang w:val="en-GB"/>
        </w:rPr>
        <w:t xml:space="preserve">the territory of the LLC (SIA) “New Fuels” by </w:t>
      </w:r>
      <w:proofErr w:type="spellStart"/>
      <w:r w:rsidRPr="00AB4D89">
        <w:rPr>
          <w:rFonts w:ascii="Cambria" w:hAnsi="Cambria"/>
          <w:lang w:val="en-GB"/>
        </w:rPr>
        <w:t>Ziemelu</w:t>
      </w:r>
      <w:proofErr w:type="spellEnd"/>
      <w:r w:rsidRPr="00AB4D89">
        <w:rPr>
          <w:rFonts w:ascii="Cambria" w:hAnsi="Cambria"/>
          <w:lang w:val="en-GB"/>
        </w:rPr>
        <w:t xml:space="preserve"> Street in the Northern part of the investment project territory, </w:t>
      </w:r>
    </w:p>
    <w:p w:rsidR="00AA7430" w:rsidRPr="00AB4D89" w:rsidRDefault="00AA7430" w:rsidP="00FD4FA6">
      <w:pPr>
        <w:pStyle w:val="af0"/>
        <w:numPr>
          <w:ilvl w:val="0"/>
          <w:numId w:val="42"/>
        </w:numPr>
        <w:jc w:val="both"/>
        <w:rPr>
          <w:rFonts w:ascii="Cambria" w:hAnsi="Cambria"/>
          <w:lang w:val="en-GB"/>
        </w:rPr>
      </w:pPr>
      <w:proofErr w:type="spellStart"/>
      <w:r w:rsidRPr="00AB4D89">
        <w:rPr>
          <w:rFonts w:ascii="Cambria" w:hAnsi="Cambria"/>
          <w:lang w:val="en-GB"/>
        </w:rPr>
        <w:t>Komunala</w:t>
      </w:r>
      <w:proofErr w:type="spellEnd"/>
      <w:r w:rsidRPr="00AB4D89">
        <w:rPr>
          <w:rFonts w:ascii="Cambria" w:hAnsi="Cambria"/>
          <w:lang w:val="en-GB"/>
        </w:rPr>
        <w:t xml:space="preserve"> Street bordering with the investment project territory in the Eastern and Southern parts,</w:t>
      </w:r>
    </w:p>
    <w:p w:rsidR="00AA7430" w:rsidRPr="00AB4D89" w:rsidRDefault="00AA7430" w:rsidP="00FD4FA6">
      <w:pPr>
        <w:pStyle w:val="af0"/>
        <w:numPr>
          <w:ilvl w:val="0"/>
          <w:numId w:val="42"/>
        </w:numPr>
        <w:jc w:val="both"/>
        <w:rPr>
          <w:rFonts w:ascii="Cambria" w:hAnsi="Cambria"/>
          <w:lang w:val="en-GB"/>
        </w:rPr>
      </w:pPr>
      <w:proofErr w:type="spellStart"/>
      <w:r w:rsidRPr="00AB4D89">
        <w:rPr>
          <w:rFonts w:ascii="Cambria" w:hAnsi="Cambria"/>
          <w:lang w:val="en-GB"/>
        </w:rPr>
        <w:t>Atbrivosanas</w:t>
      </w:r>
      <w:proofErr w:type="spellEnd"/>
      <w:r w:rsidRPr="00AB4D89">
        <w:rPr>
          <w:rFonts w:ascii="Cambria" w:hAnsi="Cambria"/>
          <w:lang w:val="en-GB"/>
        </w:rPr>
        <w:t xml:space="preserve"> </w:t>
      </w:r>
      <w:proofErr w:type="spellStart"/>
      <w:r w:rsidRPr="00AB4D89">
        <w:rPr>
          <w:rFonts w:ascii="Cambria" w:hAnsi="Cambria"/>
          <w:lang w:val="en-GB"/>
        </w:rPr>
        <w:t>aleja</w:t>
      </w:r>
      <w:proofErr w:type="spellEnd"/>
      <w:r w:rsidRPr="00AB4D89">
        <w:rPr>
          <w:rFonts w:ascii="Cambria" w:hAnsi="Cambria"/>
          <w:lang w:val="en-GB"/>
        </w:rPr>
        <w:t xml:space="preserve"> bordering with the project territory from the East.</w:t>
      </w:r>
    </w:p>
    <w:p w:rsidR="00AA7430" w:rsidRPr="00AB4D89" w:rsidRDefault="00AA7430" w:rsidP="002458F2">
      <w:pPr>
        <w:jc w:val="both"/>
        <w:rPr>
          <w:rFonts w:ascii="Cambria" w:hAnsi="Cambria"/>
          <w:lang w:val="en-GB"/>
        </w:rPr>
      </w:pPr>
      <w:r w:rsidRPr="00AB4D89">
        <w:rPr>
          <w:rFonts w:ascii="Cambria" w:hAnsi="Cambria"/>
          <w:lang w:val="en-GB"/>
        </w:rPr>
        <w:t xml:space="preserve">Besides, the project territory includes also properties located in the direction towards the city border and railway from </w:t>
      </w:r>
      <w:proofErr w:type="spellStart"/>
      <w:r w:rsidRPr="00AB4D89">
        <w:rPr>
          <w:rFonts w:ascii="Cambria" w:hAnsi="Cambria"/>
          <w:lang w:val="en-GB"/>
        </w:rPr>
        <w:t>Komunālā</w:t>
      </w:r>
      <w:proofErr w:type="spellEnd"/>
      <w:r w:rsidRPr="00AB4D89">
        <w:rPr>
          <w:rFonts w:ascii="Cambria" w:hAnsi="Cambria"/>
          <w:lang w:val="en-GB"/>
        </w:rPr>
        <w:t xml:space="preserve"> Street.</w:t>
      </w:r>
    </w:p>
    <w:p w:rsidR="00AA7430" w:rsidRPr="00AB4D89" w:rsidRDefault="00AA7430" w:rsidP="002458F2">
      <w:pPr>
        <w:jc w:val="both"/>
        <w:rPr>
          <w:rFonts w:ascii="Cambria" w:hAnsi="Cambria"/>
          <w:lang w:val="en-GB"/>
        </w:rPr>
      </w:pPr>
    </w:p>
    <w:p w:rsidR="00AA7430" w:rsidRPr="00AB4D89" w:rsidRDefault="00AA7430" w:rsidP="002458F2">
      <w:pPr>
        <w:jc w:val="both"/>
        <w:rPr>
          <w:rFonts w:ascii="Cambria" w:hAnsi="Cambria"/>
          <w:lang w:val="en-GB"/>
        </w:rPr>
      </w:pPr>
      <w:r w:rsidRPr="00AB4D89">
        <w:rPr>
          <w:rFonts w:ascii="Cambria" w:hAnsi="Cambria"/>
          <w:lang w:val="en-GB"/>
        </w:rPr>
        <w:lastRenderedPageBreak/>
        <w:t xml:space="preserve">Total area of the land plots owned by the local government and located in the industrial territory: 22.7 ha </w:t>
      </w:r>
    </w:p>
    <w:p w:rsidR="00AA7430" w:rsidRPr="00AB4D89" w:rsidRDefault="00AA7430" w:rsidP="002458F2">
      <w:pPr>
        <w:jc w:val="both"/>
        <w:rPr>
          <w:rFonts w:ascii="Cambria" w:hAnsi="Cambria"/>
          <w:lang w:val="en-GB"/>
        </w:rPr>
      </w:pPr>
      <w:r w:rsidRPr="00AB4D89">
        <w:rPr>
          <w:rFonts w:ascii="Cambria" w:hAnsi="Cambria"/>
          <w:lang w:val="en-GB"/>
        </w:rPr>
        <w:t>Land plots are located in various places of the industrial territory.</w:t>
      </w:r>
    </w:p>
    <w:p w:rsidR="00AA7430" w:rsidRPr="00AB4D89" w:rsidRDefault="00AA7430" w:rsidP="002458F2">
      <w:pPr>
        <w:rPr>
          <w:rFonts w:ascii="Cambria" w:hAnsi="Cambria"/>
          <w:lang w:val="en-GB"/>
        </w:rPr>
      </w:pPr>
      <w:r w:rsidRPr="00AB4D89">
        <w:rPr>
          <w:rFonts w:ascii="Cambria" w:hAnsi="Cambria"/>
          <w:lang w:val="en-GB"/>
        </w:rPr>
        <w:t xml:space="preserve">Zoning according to </w:t>
      </w:r>
      <w:proofErr w:type="spellStart"/>
      <w:r w:rsidRPr="00AB4D89">
        <w:rPr>
          <w:rFonts w:ascii="Cambria" w:hAnsi="Cambria"/>
          <w:lang w:val="en-GB"/>
        </w:rPr>
        <w:t>Rezekne</w:t>
      </w:r>
      <w:proofErr w:type="spellEnd"/>
      <w:r w:rsidRPr="00AB4D89">
        <w:rPr>
          <w:rFonts w:ascii="Cambria" w:hAnsi="Cambria"/>
          <w:lang w:val="en-GB"/>
        </w:rPr>
        <w:t xml:space="preserve"> city territory planning: </w:t>
      </w:r>
      <w:r w:rsidRPr="00AB4D89">
        <w:rPr>
          <w:rFonts w:ascii="Cambria" w:hAnsi="Cambria"/>
          <w:lang w:val="en-GB" w:eastAsia="ru-RU"/>
        </w:rPr>
        <w:t>territory for industrial and warehouse building</w:t>
      </w:r>
    </w:p>
    <w:p w:rsidR="00AA7430" w:rsidRPr="00AB4D89" w:rsidRDefault="00AA7430" w:rsidP="002458F2">
      <w:pPr>
        <w:jc w:val="center"/>
        <w:rPr>
          <w:rFonts w:ascii="Cambria" w:hAnsi="Cambria"/>
          <w:lang w:val="en-GB" w:eastAsia="ru-RU"/>
        </w:rPr>
      </w:pPr>
    </w:p>
    <w:p w:rsidR="00AA7430" w:rsidRPr="00AB4D89" w:rsidRDefault="00AA7430" w:rsidP="00B40E59">
      <w:pPr>
        <w:pStyle w:val="2"/>
        <w:numPr>
          <w:ilvl w:val="1"/>
          <w:numId w:val="29"/>
        </w:numPr>
        <w:rPr>
          <w:lang w:val="en-GB"/>
        </w:rPr>
      </w:pPr>
      <w:r w:rsidRPr="00AB4D89">
        <w:rPr>
          <w:lang w:val="en-GB"/>
        </w:rPr>
        <w:t>Property rights</w:t>
      </w:r>
    </w:p>
    <w:p w:rsidR="00AA7430" w:rsidRPr="00AB4D89" w:rsidRDefault="00AA7430" w:rsidP="002458F2">
      <w:pPr>
        <w:jc w:val="both"/>
        <w:rPr>
          <w:rFonts w:ascii="Cambria" w:hAnsi="Cambria"/>
          <w:lang w:val="en-GB"/>
        </w:rPr>
      </w:pPr>
    </w:p>
    <w:p w:rsidR="00AA7430" w:rsidRPr="00AB4D89" w:rsidRDefault="00AA7430" w:rsidP="00F4564A">
      <w:pPr>
        <w:jc w:val="both"/>
        <w:rPr>
          <w:rFonts w:ascii="Cambria" w:hAnsi="Cambria"/>
          <w:lang w:val="en-GB"/>
        </w:rPr>
      </w:pPr>
      <w:r w:rsidRPr="00AB4D89">
        <w:rPr>
          <w:rFonts w:ascii="Cambria" w:hAnsi="Cambria"/>
          <w:lang w:val="en-GB"/>
        </w:rPr>
        <w:t>Land plots located in the industrial territory are owned by various owners, including:</w:t>
      </w:r>
    </w:p>
    <w:p w:rsidR="00AA7430" w:rsidRPr="00AB4D89" w:rsidRDefault="00AA7430" w:rsidP="00F4564A">
      <w:pPr>
        <w:jc w:val="both"/>
        <w:rPr>
          <w:rFonts w:ascii="Cambria" w:hAnsi="Cambria"/>
          <w:lang w:val="en-GB"/>
        </w:rPr>
      </w:pPr>
      <w:proofErr w:type="spellStart"/>
      <w:r w:rsidRPr="00AB4D89">
        <w:rPr>
          <w:rFonts w:ascii="Cambria" w:hAnsi="Cambria"/>
          <w:lang w:val="en-GB"/>
        </w:rPr>
        <w:t>Rezekne</w:t>
      </w:r>
      <w:proofErr w:type="spellEnd"/>
      <w:r w:rsidRPr="00AB4D89">
        <w:rPr>
          <w:rFonts w:ascii="Cambria" w:hAnsi="Cambria"/>
          <w:lang w:val="en-GB"/>
        </w:rPr>
        <w:t xml:space="preserve"> city local government, </w:t>
      </w:r>
      <w:proofErr w:type="spellStart"/>
      <w:r w:rsidRPr="00AB4D89">
        <w:rPr>
          <w:rFonts w:ascii="Cambria" w:hAnsi="Cambria"/>
          <w:lang w:val="en-GB"/>
        </w:rPr>
        <w:t>Rezekne</w:t>
      </w:r>
      <w:proofErr w:type="spellEnd"/>
      <w:r w:rsidRPr="00AB4D89">
        <w:rPr>
          <w:rFonts w:ascii="Cambria" w:hAnsi="Cambria"/>
          <w:lang w:val="en-GB"/>
        </w:rPr>
        <w:t xml:space="preserve"> city capital company “</w:t>
      </w:r>
      <w:proofErr w:type="spellStart"/>
      <w:r w:rsidRPr="00AB4D89">
        <w:rPr>
          <w:rFonts w:ascii="Cambria" w:hAnsi="Cambria"/>
          <w:lang w:val="en-GB"/>
        </w:rPr>
        <w:t>Rēzeknes</w:t>
      </w:r>
      <w:proofErr w:type="spellEnd"/>
      <w:r w:rsidRPr="00AB4D89">
        <w:rPr>
          <w:rFonts w:ascii="Cambria" w:hAnsi="Cambria"/>
          <w:lang w:val="en-GB"/>
        </w:rPr>
        <w:t xml:space="preserve"> </w:t>
      </w:r>
      <w:proofErr w:type="spellStart"/>
      <w:r w:rsidRPr="00AB4D89">
        <w:rPr>
          <w:rFonts w:ascii="Cambria" w:hAnsi="Cambria"/>
          <w:lang w:val="en-GB"/>
        </w:rPr>
        <w:t>Siltumtīkli</w:t>
      </w:r>
      <w:proofErr w:type="spellEnd"/>
      <w:r w:rsidRPr="00AB4D89">
        <w:rPr>
          <w:rFonts w:ascii="Cambria" w:hAnsi="Cambria"/>
          <w:lang w:val="en-GB"/>
        </w:rPr>
        <w:t xml:space="preserve">”, State Joint Stock Company (VAS) “Privatisation agency”, RSEZ </w:t>
      </w:r>
      <w:proofErr w:type="spellStart"/>
      <w:r w:rsidRPr="00AB4D89">
        <w:rPr>
          <w:rFonts w:ascii="Cambria" w:hAnsi="Cambria"/>
          <w:lang w:val="en-GB"/>
        </w:rPr>
        <w:t>Rebir</w:t>
      </w:r>
      <w:proofErr w:type="spellEnd"/>
      <w:r w:rsidRPr="00AB4D89">
        <w:rPr>
          <w:rFonts w:ascii="Cambria" w:hAnsi="Cambria"/>
          <w:lang w:val="en-GB"/>
        </w:rPr>
        <w:t>, JSC (AS) “LATVENERGO”, State Joint Stock Company (VAS) “</w:t>
      </w:r>
      <w:proofErr w:type="spellStart"/>
      <w:r w:rsidRPr="00AB4D89">
        <w:rPr>
          <w:rFonts w:ascii="Cambria" w:hAnsi="Cambria"/>
          <w:lang w:val="en-GB"/>
        </w:rPr>
        <w:t>Latvijas</w:t>
      </w:r>
      <w:proofErr w:type="spellEnd"/>
      <w:r w:rsidRPr="00AB4D89">
        <w:rPr>
          <w:rFonts w:ascii="Cambria" w:hAnsi="Cambria"/>
          <w:lang w:val="en-GB"/>
        </w:rPr>
        <w:t xml:space="preserve"> </w:t>
      </w:r>
      <w:proofErr w:type="spellStart"/>
      <w:r w:rsidRPr="00AB4D89">
        <w:rPr>
          <w:rFonts w:ascii="Cambria" w:hAnsi="Cambria"/>
          <w:lang w:val="en-GB"/>
        </w:rPr>
        <w:t>dzelzceļš</w:t>
      </w:r>
      <w:proofErr w:type="spellEnd"/>
      <w:r w:rsidRPr="00AB4D89">
        <w:rPr>
          <w:rFonts w:ascii="Cambria" w:hAnsi="Cambria"/>
          <w:lang w:val="en-GB"/>
        </w:rPr>
        <w:t xml:space="preserve">”, natural persons and legal entities, as well as by the state. Accurate plan of land ownership is available in </w:t>
      </w:r>
      <w:proofErr w:type="spellStart"/>
      <w:r w:rsidRPr="00AB4D89">
        <w:rPr>
          <w:rFonts w:ascii="Cambria" w:hAnsi="Cambria"/>
          <w:lang w:val="en-GB"/>
        </w:rPr>
        <w:t>Rezekne</w:t>
      </w:r>
      <w:proofErr w:type="spellEnd"/>
      <w:r w:rsidRPr="00AB4D89">
        <w:rPr>
          <w:rFonts w:ascii="Cambria" w:hAnsi="Cambria"/>
          <w:lang w:val="en-GB"/>
        </w:rPr>
        <w:t xml:space="preserve"> city local government.</w:t>
      </w:r>
    </w:p>
    <w:p w:rsidR="00AA7430" w:rsidRPr="00AB4D89" w:rsidRDefault="00AA7430" w:rsidP="00F4564A">
      <w:pPr>
        <w:jc w:val="both"/>
        <w:rPr>
          <w:rFonts w:ascii="Cambria" w:hAnsi="Cambria"/>
          <w:lang w:val="en-GB"/>
        </w:rPr>
      </w:pPr>
      <w:r w:rsidRPr="00AB4D89">
        <w:rPr>
          <w:rFonts w:ascii="Cambria" w:hAnsi="Cambria"/>
          <w:lang w:val="en-GB"/>
        </w:rPr>
        <w:t xml:space="preserve">Territory is included in </w:t>
      </w:r>
      <w:proofErr w:type="spellStart"/>
      <w:r w:rsidRPr="00AB4D89">
        <w:rPr>
          <w:rFonts w:ascii="Cambria" w:hAnsi="Cambria"/>
          <w:lang w:val="en-GB"/>
        </w:rPr>
        <w:t>Rezekne</w:t>
      </w:r>
      <w:proofErr w:type="spellEnd"/>
      <w:r w:rsidRPr="00AB4D89">
        <w:rPr>
          <w:rFonts w:ascii="Cambria" w:hAnsi="Cambria"/>
          <w:lang w:val="en-GB"/>
        </w:rPr>
        <w:t xml:space="preserve"> special economic zone (RSEZ). RSEZ authority is a joint municipal institution under supervision of </w:t>
      </w:r>
      <w:proofErr w:type="spellStart"/>
      <w:r w:rsidRPr="00AB4D89">
        <w:rPr>
          <w:rFonts w:ascii="Cambria" w:hAnsi="Cambria"/>
          <w:lang w:val="en-GB"/>
        </w:rPr>
        <w:t>Rezekne</w:t>
      </w:r>
      <w:proofErr w:type="spellEnd"/>
      <w:r w:rsidRPr="00AB4D89">
        <w:rPr>
          <w:rFonts w:ascii="Cambria" w:hAnsi="Cambria"/>
          <w:lang w:val="en-GB"/>
        </w:rPr>
        <w:t xml:space="preserve"> City Council and </w:t>
      </w:r>
      <w:proofErr w:type="spellStart"/>
      <w:r w:rsidRPr="00AB4D89">
        <w:rPr>
          <w:rFonts w:ascii="Cambria" w:hAnsi="Cambria"/>
          <w:lang w:val="en-GB"/>
        </w:rPr>
        <w:t>Rezekne</w:t>
      </w:r>
      <w:proofErr w:type="spellEnd"/>
      <w:r w:rsidRPr="00AB4D89">
        <w:rPr>
          <w:rFonts w:ascii="Cambria" w:hAnsi="Cambria"/>
          <w:lang w:val="en-GB"/>
        </w:rPr>
        <w:t xml:space="preserve"> district Council.</w:t>
      </w:r>
    </w:p>
    <w:p w:rsidR="00AA7430" w:rsidRPr="00AB4D89" w:rsidRDefault="00AA7430" w:rsidP="00F4564A">
      <w:pPr>
        <w:autoSpaceDE w:val="0"/>
        <w:autoSpaceDN w:val="0"/>
        <w:adjustRightInd w:val="0"/>
        <w:rPr>
          <w:rFonts w:ascii="Cambria" w:hAnsi="Cambria"/>
          <w:lang w:val="en-GB"/>
        </w:rPr>
      </w:pPr>
      <w:r w:rsidRPr="00AB4D89">
        <w:rPr>
          <w:rFonts w:ascii="Cambria" w:hAnsi="Cambria"/>
          <w:lang w:val="en-GB"/>
        </w:rPr>
        <w:t xml:space="preserve"> </w:t>
      </w:r>
    </w:p>
    <w:p w:rsidR="00AA7430" w:rsidRPr="00AB4D89" w:rsidRDefault="00AA7430" w:rsidP="00B40E59">
      <w:pPr>
        <w:pStyle w:val="2"/>
        <w:numPr>
          <w:ilvl w:val="1"/>
          <w:numId w:val="29"/>
        </w:numPr>
        <w:rPr>
          <w:lang w:val="en-GB"/>
        </w:rPr>
      </w:pPr>
      <w:bookmarkStart w:id="32" w:name="_Toc409434236"/>
      <w:bookmarkStart w:id="33" w:name="_Toc409514820"/>
      <w:bookmarkStart w:id="34" w:name="_Toc411892127"/>
      <w:r w:rsidRPr="00AB4D89">
        <w:rPr>
          <w:lang w:val="en-GB"/>
        </w:rPr>
        <w:t>Entrepreneurship sector</w:t>
      </w:r>
      <w:bookmarkEnd w:id="32"/>
      <w:bookmarkEnd w:id="33"/>
      <w:bookmarkEnd w:id="34"/>
    </w:p>
    <w:p w:rsidR="00AA7430" w:rsidRPr="00AB4D89" w:rsidRDefault="00AA7430" w:rsidP="00AF3B7D">
      <w:pPr>
        <w:rPr>
          <w:rFonts w:ascii="Cambria" w:hAnsi="Cambria"/>
          <w:lang w:val="en-GB"/>
        </w:rPr>
      </w:pPr>
    </w:p>
    <w:p w:rsidR="00AA7430" w:rsidRPr="00AB4D89" w:rsidRDefault="00AA7430" w:rsidP="00F8144F">
      <w:pPr>
        <w:jc w:val="both"/>
        <w:rPr>
          <w:rFonts w:ascii="Cambria" w:hAnsi="Cambria"/>
          <w:lang w:val="en-GB"/>
        </w:rPr>
      </w:pPr>
      <w:r w:rsidRPr="00AB4D89">
        <w:rPr>
          <w:rFonts w:ascii="Cambria" w:hAnsi="Cambria"/>
          <w:lang w:val="en-GB"/>
        </w:rPr>
        <w:t xml:space="preserve">Prior territories to be developed are related to the development of the available land plots and product infrastructure for commercial activity of various sectors. Sectors to be developed are based on local and/or well available resources, as well as corresponding labour force availability in </w:t>
      </w:r>
      <w:proofErr w:type="spellStart"/>
      <w:r w:rsidRPr="00AB4D89">
        <w:rPr>
          <w:rFonts w:ascii="Cambria" w:hAnsi="Cambria"/>
          <w:lang w:val="en-GB"/>
        </w:rPr>
        <w:t>Rezekne</w:t>
      </w:r>
      <w:proofErr w:type="spellEnd"/>
      <w:r w:rsidRPr="00AB4D89">
        <w:rPr>
          <w:rFonts w:ascii="Cambria" w:hAnsi="Cambria"/>
          <w:lang w:val="en-GB"/>
        </w:rPr>
        <w:t>. However, the main sectors to be prevailing in the long term are:</w:t>
      </w:r>
    </w:p>
    <w:p w:rsidR="00AA7430" w:rsidRPr="00AB4D89" w:rsidRDefault="00AA7430" w:rsidP="00F8144F">
      <w:pPr>
        <w:pStyle w:val="af0"/>
        <w:numPr>
          <w:ilvl w:val="1"/>
          <w:numId w:val="45"/>
        </w:numPr>
        <w:spacing w:before="120" w:after="200" w:line="276" w:lineRule="auto"/>
        <w:jc w:val="both"/>
        <w:rPr>
          <w:rFonts w:ascii="Cambria" w:hAnsi="Cambria"/>
          <w:lang w:val="en-GB"/>
        </w:rPr>
      </w:pPr>
      <w:r w:rsidRPr="00AB4D89">
        <w:rPr>
          <w:rFonts w:ascii="Cambria" w:hAnsi="Cambria"/>
          <w:lang w:val="en-GB"/>
        </w:rPr>
        <w:t xml:space="preserve">Wood processing and wood-pulp energy </w:t>
      </w:r>
    </w:p>
    <w:p w:rsidR="00AA7430" w:rsidRPr="00AB4D89" w:rsidRDefault="00AA7430" w:rsidP="00F8144F">
      <w:pPr>
        <w:pStyle w:val="af0"/>
        <w:numPr>
          <w:ilvl w:val="1"/>
          <w:numId w:val="45"/>
        </w:numPr>
        <w:spacing w:before="120" w:after="200" w:line="276" w:lineRule="auto"/>
        <w:jc w:val="both"/>
        <w:rPr>
          <w:rFonts w:ascii="Cambria" w:hAnsi="Cambria"/>
          <w:lang w:val="en-GB"/>
        </w:rPr>
      </w:pPr>
      <w:r w:rsidRPr="00AB4D89">
        <w:rPr>
          <w:rFonts w:ascii="Cambria" w:hAnsi="Cambria"/>
          <w:lang w:val="en-GB"/>
        </w:rPr>
        <w:t>Metal working</w:t>
      </w:r>
    </w:p>
    <w:p w:rsidR="00AA7430" w:rsidRPr="00AB4D89" w:rsidRDefault="00AA7430" w:rsidP="00F8144F">
      <w:pPr>
        <w:pStyle w:val="af0"/>
        <w:numPr>
          <w:ilvl w:val="1"/>
          <w:numId w:val="45"/>
        </w:numPr>
        <w:spacing w:before="120" w:after="200" w:line="276" w:lineRule="auto"/>
        <w:jc w:val="both"/>
        <w:rPr>
          <w:rFonts w:ascii="Cambria" w:hAnsi="Cambria"/>
          <w:lang w:val="en-GB"/>
        </w:rPr>
      </w:pPr>
      <w:r w:rsidRPr="00AB4D89">
        <w:rPr>
          <w:rFonts w:ascii="Cambria" w:hAnsi="Cambria"/>
          <w:lang w:val="en-GB"/>
        </w:rPr>
        <w:t>Logistic management (within context with export of the EU goods to former CIS countries)</w:t>
      </w:r>
      <w:r w:rsidRPr="00AB4D89">
        <w:rPr>
          <w:rStyle w:val="ae"/>
          <w:rFonts w:ascii="Cambria" w:hAnsi="Cambria"/>
          <w:lang w:val="en-GB"/>
        </w:rPr>
        <w:footnoteReference w:id="6"/>
      </w:r>
      <w:r w:rsidRPr="00AB4D89">
        <w:rPr>
          <w:rFonts w:ascii="Cambria" w:hAnsi="Cambria"/>
          <w:lang w:val="en-GB"/>
        </w:rPr>
        <w:t>.</w:t>
      </w:r>
    </w:p>
    <w:p w:rsidR="00AA7430" w:rsidRPr="00AB4D89" w:rsidRDefault="00AA7430" w:rsidP="00F8144F">
      <w:pPr>
        <w:spacing w:before="120" w:after="120"/>
        <w:jc w:val="both"/>
        <w:rPr>
          <w:rFonts w:ascii="Cambria" w:hAnsi="Cambria"/>
          <w:lang w:val="en-GB" w:eastAsia="ru-RU"/>
        </w:rPr>
      </w:pPr>
      <w:r w:rsidRPr="00AB4D89">
        <w:rPr>
          <w:rFonts w:ascii="Cambria" w:hAnsi="Cambria"/>
          <w:lang w:val="en-GB"/>
        </w:rPr>
        <w:t>In any case creation of new jobs within context of creation of higher added value and lower impact on environment is more important than definition of priorities at sector or product level.</w:t>
      </w:r>
    </w:p>
    <w:p w:rsidR="00AA7430" w:rsidRPr="00AB4D89" w:rsidRDefault="00AA7430" w:rsidP="00B40E59">
      <w:pPr>
        <w:pStyle w:val="2"/>
        <w:numPr>
          <w:ilvl w:val="1"/>
          <w:numId w:val="29"/>
        </w:numPr>
        <w:rPr>
          <w:lang w:val="en-GB"/>
        </w:rPr>
      </w:pPr>
      <w:bookmarkStart w:id="35" w:name="_Toc409434237"/>
      <w:bookmarkStart w:id="36" w:name="_Toc409514821"/>
      <w:bookmarkStart w:id="37" w:name="_Toc411892128"/>
      <w:r w:rsidRPr="00AB4D89">
        <w:rPr>
          <w:lang w:val="en-GB"/>
        </w:rPr>
        <w:t>General description and goals of the project</w:t>
      </w:r>
      <w:bookmarkEnd w:id="35"/>
      <w:bookmarkEnd w:id="36"/>
      <w:bookmarkEnd w:id="37"/>
    </w:p>
    <w:p w:rsidR="00AA7430" w:rsidRPr="00AB4D89" w:rsidRDefault="00AA7430" w:rsidP="002458F2">
      <w:pPr>
        <w:jc w:val="both"/>
        <w:rPr>
          <w:rFonts w:ascii="Cambria" w:hAnsi="Cambria"/>
          <w:lang w:val="en-GB" w:eastAsia="ru-RU"/>
        </w:rPr>
      </w:pPr>
      <w:bookmarkStart w:id="38" w:name="_Toc409434239"/>
      <w:bookmarkStart w:id="39" w:name="_Toc409514823"/>
    </w:p>
    <w:p w:rsidR="00AA7430" w:rsidRPr="00AB4D89" w:rsidRDefault="00AA7430" w:rsidP="002458F2">
      <w:pPr>
        <w:jc w:val="both"/>
        <w:rPr>
          <w:rFonts w:ascii="Cambria" w:hAnsi="Cambria"/>
          <w:lang w:val="en-GB" w:eastAsia="ru-RU"/>
        </w:rPr>
      </w:pPr>
      <w:r w:rsidRPr="00AB4D89">
        <w:rPr>
          <w:rFonts w:ascii="Cambria" w:hAnsi="Cambria"/>
          <w:lang w:val="en-GB"/>
        </w:rPr>
        <w:t>Goals of the investment zone development project are</w:t>
      </w:r>
      <w:r w:rsidRPr="00AB4D89">
        <w:rPr>
          <w:rFonts w:ascii="Cambria" w:hAnsi="Cambria"/>
          <w:lang w:val="en-GB" w:eastAsia="ru-RU"/>
        </w:rPr>
        <w:t xml:space="preserve"> –</w:t>
      </w:r>
    </w:p>
    <w:p w:rsidR="00AA7430" w:rsidRPr="00AB4D89" w:rsidRDefault="00AA7430" w:rsidP="002458F2">
      <w:pPr>
        <w:pStyle w:val="af0"/>
        <w:numPr>
          <w:ilvl w:val="0"/>
          <w:numId w:val="30"/>
        </w:numPr>
        <w:jc w:val="both"/>
        <w:rPr>
          <w:rFonts w:ascii="Cambria" w:hAnsi="Cambria"/>
          <w:lang w:val="en-GB" w:eastAsia="ru-RU"/>
        </w:rPr>
      </w:pPr>
      <w:r w:rsidRPr="00AB4D89">
        <w:rPr>
          <w:rFonts w:ascii="Cambria" w:hAnsi="Cambria"/>
          <w:lang w:val="en-GB" w:eastAsia="ru-RU"/>
        </w:rPr>
        <w:t>Transformation of unutilised land plots owned by the local government at the total area of 22.7 ha into developed and available industrial territory with industrial buildings and warehouses, reconstructing streets and access roads and general improvements of the territory thus renovating a new industrial centre within city for leasing or sale;</w:t>
      </w:r>
    </w:p>
    <w:p w:rsidR="00AA7430" w:rsidRPr="00AB4D89" w:rsidRDefault="00AA7430" w:rsidP="002458F2">
      <w:pPr>
        <w:pStyle w:val="af0"/>
        <w:numPr>
          <w:ilvl w:val="0"/>
          <w:numId w:val="30"/>
        </w:numPr>
        <w:jc w:val="both"/>
        <w:rPr>
          <w:rFonts w:ascii="Cambria" w:hAnsi="Cambria"/>
          <w:lang w:val="en-GB" w:eastAsia="ru-RU"/>
        </w:rPr>
      </w:pPr>
      <w:r w:rsidRPr="00AB4D89">
        <w:rPr>
          <w:rFonts w:ascii="Cambria" w:hAnsi="Cambria"/>
          <w:lang w:val="en-GB" w:eastAsia="ru-RU"/>
        </w:rPr>
        <w:t xml:space="preserve">Promotion of formation of favourable entrepreneurship environment and economic activity in the territory of </w:t>
      </w:r>
      <w:proofErr w:type="spellStart"/>
      <w:r w:rsidRPr="00AB4D89">
        <w:rPr>
          <w:rFonts w:ascii="Cambria" w:hAnsi="Cambria"/>
          <w:lang w:val="en-GB" w:eastAsia="ru-RU"/>
        </w:rPr>
        <w:t>Rezekne</w:t>
      </w:r>
      <w:proofErr w:type="spellEnd"/>
      <w:r w:rsidRPr="00AB4D89">
        <w:rPr>
          <w:rFonts w:ascii="Cambria" w:hAnsi="Cambria"/>
          <w:lang w:val="en-GB" w:eastAsia="ru-RU"/>
        </w:rPr>
        <w:t xml:space="preserve"> city, later in the future – also potentially improving general availability of RSEZ infrastructure, as well as transport infrastructure and landscape of city environment.</w:t>
      </w:r>
    </w:p>
    <w:p w:rsidR="00AA7430" w:rsidRPr="00AB4D89" w:rsidRDefault="00AA7430" w:rsidP="002458F2">
      <w:pPr>
        <w:jc w:val="both"/>
        <w:rPr>
          <w:rFonts w:ascii="Cambria" w:hAnsi="Cambria"/>
          <w:lang w:val="en-GB" w:eastAsia="ru-RU"/>
        </w:rPr>
      </w:pPr>
    </w:p>
    <w:p w:rsidR="00AA7430" w:rsidRPr="00AB4D89" w:rsidRDefault="00AA7430" w:rsidP="002458F2">
      <w:pPr>
        <w:tabs>
          <w:tab w:val="num" w:pos="317"/>
        </w:tabs>
        <w:jc w:val="both"/>
        <w:rPr>
          <w:rFonts w:ascii="Cambria" w:hAnsi="Cambria"/>
          <w:lang w:val="en-GB"/>
        </w:rPr>
      </w:pPr>
      <w:r w:rsidRPr="00AB4D89">
        <w:rPr>
          <w:rFonts w:ascii="Cambria" w:hAnsi="Cambria"/>
          <w:lang w:val="en-GB"/>
        </w:rPr>
        <w:lastRenderedPageBreak/>
        <w:t xml:space="preserve">The improved infrastructure promoting economic activity will provide development and availability of the existing and new enterprises, territorial growth facilitating environmental sustainability and creation of new jobs in </w:t>
      </w:r>
      <w:proofErr w:type="spellStart"/>
      <w:r w:rsidRPr="00AB4D89">
        <w:rPr>
          <w:rFonts w:ascii="Cambria" w:hAnsi="Cambria"/>
          <w:lang w:val="en-GB"/>
        </w:rPr>
        <w:t>Rezekne</w:t>
      </w:r>
      <w:proofErr w:type="spellEnd"/>
      <w:r w:rsidRPr="00AB4D89">
        <w:rPr>
          <w:rFonts w:ascii="Cambria" w:hAnsi="Cambria"/>
          <w:lang w:val="en-GB"/>
        </w:rPr>
        <w:t xml:space="preserve"> city. </w:t>
      </w:r>
    </w:p>
    <w:p w:rsidR="00AA7430" w:rsidRPr="00AB4D89" w:rsidRDefault="00AA7430" w:rsidP="00B40E59">
      <w:pPr>
        <w:pStyle w:val="2"/>
        <w:numPr>
          <w:ilvl w:val="1"/>
          <w:numId w:val="29"/>
        </w:numPr>
        <w:rPr>
          <w:lang w:val="en-GB"/>
        </w:rPr>
      </w:pPr>
      <w:bookmarkStart w:id="40" w:name="_Toc411892129"/>
      <w:bookmarkEnd w:id="38"/>
      <w:bookmarkEnd w:id="39"/>
      <w:r w:rsidRPr="00AB4D89">
        <w:rPr>
          <w:lang w:val="en-GB"/>
        </w:rPr>
        <w:t>Description of the industrial zone</w:t>
      </w:r>
      <w:bookmarkEnd w:id="40"/>
    </w:p>
    <w:p w:rsidR="00AA7430" w:rsidRPr="00AB4D89" w:rsidRDefault="00AA7430" w:rsidP="007449DE">
      <w:pPr>
        <w:jc w:val="both"/>
        <w:rPr>
          <w:rFonts w:ascii="Cambria" w:hAnsi="Cambria"/>
          <w:lang w:val="en-GB"/>
        </w:rPr>
      </w:pPr>
      <w:bookmarkStart w:id="41" w:name="_Toc409434240"/>
      <w:bookmarkStart w:id="42" w:name="_Toc409514824"/>
    </w:p>
    <w:p w:rsidR="00AA7430" w:rsidRPr="00AB4D89" w:rsidRDefault="00AA7430" w:rsidP="007449DE">
      <w:pPr>
        <w:jc w:val="both"/>
        <w:rPr>
          <w:rFonts w:ascii="Cambria" w:hAnsi="Cambria"/>
          <w:lang w:val="en-GB"/>
        </w:rPr>
      </w:pPr>
      <w:r w:rsidRPr="00AB4D89">
        <w:rPr>
          <w:rFonts w:ascii="Cambria" w:hAnsi="Cambria"/>
          <w:lang w:val="en-GB"/>
        </w:rPr>
        <w:t xml:space="preserve">Project territory is located in the Northern part of </w:t>
      </w:r>
      <w:proofErr w:type="spellStart"/>
      <w:r w:rsidRPr="00AB4D89">
        <w:rPr>
          <w:rFonts w:ascii="Cambria" w:hAnsi="Cambria"/>
          <w:lang w:val="en-GB"/>
        </w:rPr>
        <w:t>Rezekne</w:t>
      </w:r>
      <w:proofErr w:type="spellEnd"/>
      <w:r w:rsidRPr="00AB4D89">
        <w:rPr>
          <w:rFonts w:ascii="Cambria" w:hAnsi="Cambria"/>
          <w:lang w:val="en-GB"/>
        </w:rPr>
        <w:t xml:space="preserve"> city. Total area of the territory is approximately 150 ha including the land plots owned by the local government at the area of 22.7 ha. The whole project territory is located in the territory of </w:t>
      </w:r>
      <w:proofErr w:type="spellStart"/>
      <w:r w:rsidRPr="00AB4D89">
        <w:rPr>
          <w:rFonts w:ascii="Cambria" w:hAnsi="Cambria"/>
          <w:lang w:val="en-GB"/>
        </w:rPr>
        <w:t>Rezekne</w:t>
      </w:r>
      <w:proofErr w:type="spellEnd"/>
      <w:r w:rsidRPr="00AB4D89">
        <w:rPr>
          <w:rFonts w:ascii="Cambria" w:hAnsi="Cambria"/>
          <w:lang w:val="en-GB"/>
        </w:rPr>
        <w:t xml:space="preserve"> Special Economic Zone (RSEZ).</w:t>
      </w:r>
    </w:p>
    <w:p w:rsidR="00AA7430" w:rsidRPr="00AB4D89" w:rsidRDefault="00AA7430" w:rsidP="007449DE">
      <w:pPr>
        <w:jc w:val="both"/>
        <w:rPr>
          <w:rFonts w:ascii="Cambria" w:hAnsi="Cambria"/>
          <w:lang w:val="en-GB"/>
        </w:rPr>
      </w:pPr>
    </w:p>
    <w:p w:rsidR="00AA7430" w:rsidRPr="00AB4D89" w:rsidRDefault="008F1DA6" w:rsidP="007449DE">
      <w:pPr>
        <w:jc w:val="both"/>
        <w:rPr>
          <w:rFonts w:ascii="Cambria" w:hAnsi="Cambria"/>
          <w:lang w:val="en-GB"/>
        </w:rPr>
      </w:pPr>
      <w:r>
        <w:rPr>
          <w:noProof/>
          <w:lang w:val="ru-RU" w:eastAsia="ru-RU"/>
        </w:rPr>
        <w:drawing>
          <wp:anchor distT="0" distB="0" distL="114300" distR="114300" simplePos="0" relativeHeight="251657728" behindDoc="1" locked="0" layoutInCell="1" allowOverlap="1">
            <wp:simplePos x="0" y="0"/>
            <wp:positionH relativeFrom="column">
              <wp:posOffset>4606925</wp:posOffset>
            </wp:positionH>
            <wp:positionV relativeFrom="paragraph">
              <wp:posOffset>31115</wp:posOffset>
            </wp:positionV>
            <wp:extent cx="1633220" cy="1633220"/>
            <wp:effectExtent l="19050" t="0" r="5080" b="0"/>
            <wp:wrapTight wrapText="bothSides">
              <wp:wrapPolygon edited="0">
                <wp:start x="-252" y="0"/>
                <wp:lineTo x="-252" y="21415"/>
                <wp:lineTo x="21667" y="21415"/>
                <wp:lineTo x="21667" y="0"/>
                <wp:lineTo x="-252" y="0"/>
              </wp:wrapPolygon>
            </wp:wrapTight>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1633220" cy="1633220"/>
                    </a:xfrm>
                    <a:prstGeom prst="rect">
                      <a:avLst/>
                    </a:prstGeom>
                    <a:noFill/>
                  </pic:spPr>
                </pic:pic>
              </a:graphicData>
            </a:graphic>
          </wp:anchor>
        </w:drawing>
      </w:r>
      <w:r w:rsidR="00AA7430" w:rsidRPr="00AB4D89">
        <w:rPr>
          <w:rFonts w:ascii="Cambria" w:hAnsi="Cambria"/>
          <w:lang w:val="en-GB"/>
        </w:rPr>
        <w:t>RSEZ was established in 1997 with aim to promote trade, develop industry and transport, as well as export and import of goods through Latvia by attracting investments for the development of industry and infrastructure and creation of new jobs. The territory of RSEZ is fully subject to laws of the Republic of Latvia and other regulatory enactments. Special regulations for the commercial companies of RSEZ are provided pursuant to “</w:t>
      </w:r>
      <w:proofErr w:type="spellStart"/>
      <w:r w:rsidR="00AA7430" w:rsidRPr="00AB4D89">
        <w:rPr>
          <w:rFonts w:ascii="Cambria" w:hAnsi="Cambria"/>
          <w:lang w:val="en-GB"/>
        </w:rPr>
        <w:t>Rezekne</w:t>
      </w:r>
      <w:proofErr w:type="spellEnd"/>
      <w:r w:rsidR="00AA7430" w:rsidRPr="00AB4D89">
        <w:rPr>
          <w:rFonts w:ascii="Cambria" w:hAnsi="Cambria"/>
          <w:lang w:val="en-GB"/>
        </w:rPr>
        <w:t xml:space="preserve"> Special Economic Zone Law” and the law “</w:t>
      </w:r>
      <w:hyperlink r:id="rId44" w:tgtFrame="_blank" w:history="1">
        <w:r w:rsidR="00AA7430" w:rsidRPr="00AB4D89">
          <w:rPr>
            <w:rStyle w:val="a3"/>
            <w:color w:val="auto"/>
            <w:u w:val="none"/>
            <w:lang w:val="en-GB"/>
          </w:rPr>
          <w:t>Application of Taxes in Free Ports and Special Economic Zones</w:t>
        </w:r>
      </w:hyperlink>
      <w:r w:rsidR="00AA7430" w:rsidRPr="00AB4D89">
        <w:rPr>
          <w:rFonts w:ascii="Cambria" w:hAnsi="Cambria"/>
          <w:lang w:val="en-GB"/>
        </w:rPr>
        <w:t xml:space="preserve">”. The commercial companies registered in RSEZ may be subjects </w:t>
      </w:r>
      <w:bookmarkStart w:id="43" w:name="OLE_LINK1"/>
      <w:bookmarkStart w:id="44" w:name="OLE_LINK2"/>
      <w:r w:rsidR="00AA7430" w:rsidRPr="00AB4D89">
        <w:rPr>
          <w:rFonts w:ascii="Cambria" w:hAnsi="Cambria"/>
          <w:lang w:val="en-GB"/>
        </w:rPr>
        <w:t xml:space="preserve">to relief of direct taxes </w:t>
      </w:r>
      <w:bookmarkEnd w:id="43"/>
      <w:bookmarkEnd w:id="44"/>
      <w:r w:rsidR="00AA7430" w:rsidRPr="00AB4D89">
        <w:rPr>
          <w:rFonts w:ascii="Cambria" w:hAnsi="Cambria"/>
          <w:lang w:val="en-GB"/>
        </w:rPr>
        <w:t xml:space="preserve">(real estate tax, corporate income tax), as well as indirect taxes by establishing free zones in the territory of RSEZ and investing resources. </w:t>
      </w:r>
    </w:p>
    <w:p w:rsidR="00AA7430" w:rsidRPr="00AB4D89" w:rsidRDefault="00AA7430" w:rsidP="007449DE">
      <w:pPr>
        <w:jc w:val="both"/>
        <w:rPr>
          <w:rFonts w:ascii="Cambria" w:hAnsi="Cambria"/>
          <w:lang w:val="en-GB"/>
        </w:rPr>
      </w:pPr>
    </w:p>
    <w:p w:rsidR="00AA7430" w:rsidRPr="00AB4D89" w:rsidRDefault="00AA7430" w:rsidP="007449DE">
      <w:pPr>
        <w:jc w:val="both"/>
        <w:rPr>
          <w:rFonts w:ascii="Cambria" w:hAnsi="Cambria"/>
          <w:lang w:val="en-GB"/>
        </w:rPr>
      </w:pPr>
      <w:r w:rsidRPr="00AB4D89">
        <w:rPr>
          <w:rFonts w:ascii="Cambria" w:hAnsi="Cambria"/>
          <w:lang w:val="en-GB"/>
        </w:rPr>
        <w:t xml:space="preserve">Total area of RSEZ is 1155.28 ha including the administrative territory of </w:t>
      </w:r>
      <w:proofErr w:type="spellStart"/>
      <w:r w:rsidRPr="00AB4D89">
        <w:rPr>
          <w:rFonts w:ascii="Cambria" w:hAnsi="Cambria"/>
          <w:lang w:val="en-GB"/>
        </w:rPr>
        <w:t>Rezekne</w:t>
      </w:r>
      <w:proofErr w:type="spellEnd"/>
      <w:r w:rsidRPr="00AB4D89">
        <w:rPr>
          <w:rFonts w:ascii="Cambria" w:hAnsi="Cambria"/>
          <w:lang w:val="en-GB"/>
        </w:rPr>
        <w:t xml:space="preserve"> city and </w:t>
      </w:r>
      <w:proofErr w:type="spellStart"/>
      <w:r w:rsidRPr="00AB4D89">
        <w:rPr>
          <w:rFonts w:ascii="Cambria" w:hAnsi="Cambria"/>
          <w:lang w:val="en-GB"/>
        </w:rPr>
        <w:t>Rezekne</w:t>
      </w:r>
      <w:proofErr w:type="spellEnd"/>
      <w:r w:rsidRPr="00AB4D89">
        <w:rPr>
          <w:rFonts w:ascii="Cambria" w:hAnsi="Cambria"/>
          <w:lang w:val="en-GB"/>
        </w:rPr>
        <w:t xml:space="preserve"> district’s </w:t>
      </w:r>
      <w:proofErr w:type="spellStart"/>
      <w:r w:rsidRPr="00AB4D89">
        <w:rPr>
          <w:rFonts w:ascii="Cambria" w:hAnsi="Cambria"/>
          <w:lang w:val="en-GB"/>
        </w:rPr>
        <w:t>Veremu</w:t>
      </w:r>
      <w:proofErr w:type="spellEnd"/>
      <w:r w:rsidRPr="00AB4D89">
        <w:rPr>
          <w:rFonts w:ascii="Cambria" w:hAnsi="Cambria"/>
          <w:lang w:val="en-GB"/>
        </w:rPr>
        <w:t xml:space="preserve">, </w:t>
      </w:r>
      <w:proofErr w:type="spellStart"/>
      <w:r w:rsidRPr="00AB4D89">
        <w:rPr>
          <w:rFonts w:ascii="Cambria" w:hAnsi="Cambria"/>
          <w:lang w:val="en-GB"/>
        </w:rPr>
        <w:t>Griskanu</w:t>
      </w:r>
      <w:proofErr w:type="spellEnd"/>
      <w:r w:rsidRPr="00AB4D89">
        <w:rPr>
          <w:rFonts w:ascii="Cambria" w:hAnsi="Cambria"/>
          <w:lang w:val="en-GB"/>
        </w:rPr>
        <w:t xml:space="preserve"> and </w:t>
      </w:r>
      <w:proofErr w:type="spellStart"/>
      <w:r w:rsidRPr="00AB4D89">
        <w:rPr>
          <w:rFonts w:ascii="Cambria" w:hAnsi="Cambria"/>
          <w:lang w:val="en-GB"/>
        </w:rPr>
        <w:t>Ozolaines</w:t>
      </w:r>
      <w:proofErr w:type="spellEnd"/>
      <w:r w:rsidRPr="00AB4D89">
        <w:rPr>
          <w:rFonts w:ascii="Cambria" w:hAnsi="Cambria"/>
          <w:lang w:val="en-GB"/>
        </w:rPr>
        <w:t xml:space="preserve"> parishes, including: territory 1 – 203.95 ha, territory 2 – 873.37 ha, territory 3 – 20.46 ha and territory 4 – 57.50 ha. Total area currently vacant and available for the development is ~645 ha.</w:t>
      </w:r>
    </w:p>
    <w:p w:rsidR="00AA7430" w:rsidRPr="00AB4D89" w:rsidRDefault="00AA7430" w:rsidP="007449DE">
      <w:pPr>
        <w:jc w:val="both"/>
        <w:rPr>
          <w:rFonts w:ascii="Cambria" w:hAnsi="Cambria"/>
          <w:lang w:val="en-GB"/>
        </w:rPr>
      </w:pPr>
      <w:r w:rsidRPr="00AB4D89">
        <w:rPr>
          <w:rFonts w:ascii="Cambria" w:hAnsi="Cambria"/>
          <w:lang w:val="en-GB"/>
        </w:rPr>
        <w:t xml:space="preserve">RSEZ operation period will expire in 2035. </w:t>
      </w:r>
    </w:p>
    <w:p w:rsidR="00AA7430" w:rsidRPr="00AB4D89" w:rsidRDefault="00AA7430" w:rsidP="007449DE">
      <w:pPr>
        <w:jc w:val="both"/>
        <w:rPr>
          <w:rFonts w:ascii="Cambria" w:hAnsi="Cambria"/>
          <w:lang w:val="en-GB"/>
        </w:rPr>
      </w:pPr>
    </w:p>
    <w:p w:rsidR="00AA7430" w:rsidRPr="00AB4D89" w:rsidRDefault="00AA7430" w:rsidP="007449DE">
      <w:pPr>
        <w:jc w:val="both"/>
        <w:rPr>
          <w:rFonts w:ascii="Cambria" w:hAnsi="Cambria"/>
          <w:lang w:val="en-GB"/>
        </w:rPr>
      </w:pPr>
      <w:r w:rsidRPr="00AB4D89">
        <w:rPr>
          <w:rFonts w:ascii="Cambria" w:hAnsi="Cambria"/>
          <w:lang w:val="en-GB"/>
        </w:rPr>
        <w:t>Advantages of RSEZ operation include stable cooperation traditions and competitive production costs within the European context. Availability and quality of human resources is a very significant advantage, and this is provided by the cooperation with education institutions. Capital companies registered in RSEZ may be subjects to relief of direct taxes (real estate tax, corporate income tax), and indirect taxes by establishing free zones in the territory of RSEZ and investing resources, as well as receive support from the RSEZ commercial activity support fund – support to projects of commercial companies was provided at the amount of 241 </w:t>
      </w:r>
      <w:smartTag w:uri="schemas-tilde-lv/tildestengine" w:element="currency2">
        <w:smartTagPr>
          <w:attr w:name="currency_text" w:val="EUR"/>
          <w:attr w:name="currency_value" w:val="807"/>
          <w:attr w:name="currency_key" w:val="EUR"/>
          <w:attr w:name="currency_id" w:val="16"/>
        </w:smartTagPr>
        <w:r w:rsidRPr="00AB4D89">
          <w:rPr>
            <w:rFonts w:ascii="Cambria" w:hAnsi="Cambria"/>
            <w:lang w:val="en-GB"/>
          </w:rPr>
          <w:t>807 EUR</w:t>
        </w:r>
      </w:smartTag>
      <w:r w:rsidRPr="00AB4D89">
        <w:rPr>
          <w:rFonts w:ascii="Cambria" w:hAnsi="Cambria"/>
          <w:lang w:val="en-GB"/>
        </w:rPr>
        <w:t xml:space="preserve"> (169 </w:t>
      </w:r>
      <w:smartTag w:uri="schemas-tilde-lv/tildestengine" w:element="currency2">
        <w:smartTagPr>
          <w:attr w:name="currency_text" w:val="LVL"/>
          <w:attr w:name="currency_value" w:val="943"/>
          <w:attr w:name="currency_key" w:val="LVL"/>
          <w:attr w:name="currency_id" w:val="48"/>
        </w:smartTagPr>
        <w:r w:rsidRPr="00AB4D89">
          <w:rPr>
            <w:rFonts w:ascii="Cambria" w:hAnsi="Cambria"/>
            <w:lang w:val="en-GB"/>
          </w:rPr>
          <w:t>943 LVL</w:t>
        </w:r>
      </w:smartTag>
      <w:r w:rsidRPr="00AB4D89">
        <w:rPr>
          <w:rFonts w:ascii="Cambria" w:hAnsi="Cambria"/>
          <w:lang w:val="en-GB"/>
        </w:rPr>
        <w:t xml:space="preserve">) between 2007 and 2013. </w:t>
      </w:r>
    </w:p>
    <w:p w:rsidR="00AA7430" w:rsidRPr="00AB4D89" w:rsidRDefault="00AA7430" w:rsidP="007449DE">
      <w:pPr>
        <w:jc w:val="both"/>
        <w:rPr>
          <w:rFonts w:ascii="Cambria" w:hAnsi="Cambria"/>
          <w:lang w:val="en-GB"/>
        </w:rPr>
      </w:pPr>
    </w:p>
    <w:p w:rsidR="00AA7430" w:rsidRPr="00AB4D89" w:rsidRDefault="00AA7430" w:rsidP="007449DE">
      <w:pPr>
        <w:jc w:val="both"/>
        <w:rPr>
          <w:rFonts w:ascii="Cambria" w:hAnsi="Cambria"/>
          <w:lang w:val="en-GB"/>
        </w:rPr>
      </w:pPr>
      <w:proofErr w:type="spellStart"/>
      <w:r w:rsidRPr="00AB4D89">
        <w:rPr>
          <w:rFonts w:ascii="Cambria" w:hAnsi="Cambria"/>
          <w:lang w:val="en-GB"/>
        </w:rPr>
        <w:t>Rezekne</w:t>
      </w:r>
      <w:proofErr w:type="spellEnd"/>
      <w:r w:rsidRPr="00AB4D89">
        <w:rPr>
          <w:rFonts w:ascii="Cambria" w:hAnsi="Cambria"/>
          <w:lang w:val="en-GB"/>
        </w:rPr>
        <w:t xml:space="preserve"> special economic zone provides direct access to international market with number of consumers exceeding 500 million. Being one of the most significant junctions of international transport main roads and railway lines in Latvia </w:t>
      </w:r>
      <w:proofErr w:type="spellStart"/>
      <w:r w:rsidRPr="00AB4D89">
        <w:rPr>
          <w:rFonts w:ascii="Cambria" w:hAnsi="Cambria"/>
          <w:lang w:val="en-GB"/>
        </w:rPr>
        <w:t>Rezekne</w:t>
      </w:r>
      <w:proofErr w:type="spellEnd"/>
      <w:r w:rsidRPr="00AB4D89">
        <w:rPr>
          <w:rFonts w:ascii="Cambria" w:hAnsi="Cambria"/>
          <w:lang w:val="en-GB"/>
        </w:rPr>
        <w:t xml:space="preserve"> is connected to the most important raw material resources and market of the European Union, Russia, CIS countries and Far East. The arranged road and railway infrastructure connects the Eastern border of Latvia with Russia and CIS countries thus providing to </w:t>
      </w:r>
      <w:proofErr w:type="spellStart"/>
      <w:r w:rsidRPr="00AB4D89">
        <w:rPr>
          <w:rFonts w:ascii="Cambria" w:hAnsi="Cambria"/>
          <w:lang w:val="en-GB"/>
        </w:rPr>
        <w:t>Rezekne</w:t>
      </w:r>
      <w:proofErr w:type="spellEnd"/>
      <w:r w:rsidRPr="00AB4D89">
        <w:rPr>
          <w:rFonts w:ascii="Cambria" w:hAnsi="Cambria"/>
          <w:lang w:val="en-GB"/>
        </w:rPr>
        <w:t xml:space="preserve"> a strategic opportunity to be a favourable intermediary for various transport flows with option of the necessary customs and other procedures.</w:t>
      </w:r>
    </w:p>
    <w:p w:rsidR="00AA7430" w:rsidRPr="00AB4D89" w:rsidRDefault="00AA7430" w:rsidP="007449DE">
      <w:pPr>
        <w:jc w:val="both"/>
        <w:rPr>
          <w:rFonts w:ascii="Cambria" w:hAnsi="Cambria"/>
          <w:lang w:val="en-GB"/>
        </w:rPr>
      </w:pPr>
    </w:p>
    <w:p w:rsidR="00AA7430" w:rsidRPr="00AB4D89" w:rsidRDefault="00AA7430" w:rsidP="002C2BBB">
      <w:pPr>
        <w:tabs>
          <w:tab w:val="num" w:pos="317"/>
        </w:tabs>
        <w:jc w:val="both"/>
        <w:rPr>
          <w:rFonts w:ascii="Cambria" w:hAnsi="Cambria"/>
          <w:lang w:val="en-GB"/>
        </w:rPr>
      </w:pPr>
      <w:r w:rsidRPr="00AB4D89">
        <w:rPr>
          <w:rFonts w:ascii="Cambria" w:hAnsi="Cambria"/>
          <w:lang w:val="en-GB"/>
        </w:rPr>
        <w:lastRenderedPageBreak/>
        <w:t xml:space="preserve">Number of merchants currently operating in the project territory exceeds 100 (total turnover of the merchants was approximately 140 million EUR in 2013). Over 1100 employees of the territory work in </w:t>
      </w:r>
      <w:proofErr w:type="spellStart"/>
      <w:r w:rsidRPr="00AB4D89">
        <w:rPr>
          <w:rFonts w:ascii="Cambria" w:hAnsi="Cambria"/>
          <w:lang w:val="en-GB"/>
        </w:rPr>
        <w:t>Rezekne</w:t>
      </w:r>
      <w:proofErr w:type="spellEnd"/>
      <w:r w:rsidRPr="00AB4D89">
        <w:rPr>
          <w:rFonts w:ascii="Cambria" w:hAnsi="Cambria"/>
          <w:lang w:val="en-GB"/>
        </w:rPr>
        <w:t xml:space="preserve"> Northern industrial zone (RZIZ). This proves that also potential new merchants and investors have good opportunities to develop here.</w:t>
      </w:r>
    </w:p>
    <w:p w:rsidR="00AA7430" w:rsidRPr="00AB4D89" w:rsidRDefault="00AA7430" w:rsidP="002C2BBB">
      <w:pPr>
        <w:jc w:val="both"/>
        <w:rPr>
          <w:rFonts w:ascii="Cambria" w:hAnsi="Cambria"/>
          <w:lang w:val="en-GB"/>
        </w:rPr>
      </w:pPr>
      <w:r w:rsidRPr="00AB4D89">
        <w:rPr>
          <w:rFonts w:ascii="Cambria" w:hAnsi="Cambria"/>
          <w:lang w:val="en-GB"/>
        </w:rPr>
        <w:t xml:space="preserve">Satisfaction of the local </w:t>
      </w:r>
      <w:proofErr w:type="spellStart"/>
      <w:r w:rsidRPr="00AB4D89">
        <w:rPr>
          <w:rFonts w:ascii="Cambria" w:hAnsi="Cambria"/>
          <w:lang w:val="en-GB"/>
        </w:rPr>
        <w:t>Latgale</w:t>
      </w:r>
      <w:proofErr w:type="spellEnd"/>
      <w:r w:rsidRPr="00AB4D89">
        <w:rPr>
          <w:rFonts w:ascii="Cambria" w:hAnsi="Cambria"/>
          <w:lang w:val="en-GB"/>
        </w:rPr>
        <w:t xml:space="preserve"> region entrepreneurs with environment of commercial activity is most closely related to access to local market, competitive real estate price and quality and infrastructure of the technical infrastructure. </w:t>
      </w:r>
    </w:p>
    <w:p w:rsidR="00AA7430" w:rsidRPr="00AB4D89" w:rsidRDefault="00AA7430" w:rsidP="007449DE">
      <w:pPr>
        <w:jc w:val="both"/>
        <w:rPr>
          <w:rFonts w:ascii="Cambria" w:hAnsi="Cambria"/>
          <w:lang w:val="en-GB"/>
        </w:rPr>
      </w:pPr>
    </w:p>
    <w:p w:rsidR="00AA7430" w:rsidRPr="00AB4D89" w:rsidRDefault="008F1DA6" w:rsidP="007449DE">
      <w:pPr>
        <w:jc w:val="center"/>
        <w:rPr>
          <w:rFonts w:ascii="Cambria" w:hAnsi="Cambria"/>
          <w:lang w:val="en-GB"/>
        </w:rPr>
      </w:pPr>
      <w:r>
        <w:rPr>
          <w:noProof/>
          <w:lang w:val="ru-RU" w:eastAsia="ru-RU"/>
        </w:rPr>
        <w:drawing>
          <wp:inline distT="0" distB="0" distL="0" distR="0">
            <wp:extent cx="5418455" cy="2729865"/>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srcRect/>
                    <a:stretch>
                      <a:fillRect/>
                    </a:stretch>
                  </pic:blipFill>
                  <pic:spPr bwMode="auto">
                    <a:xfrm>
                      <a:off x="0" y="0"/>
                      <a:ext cx="5418455" cy="2729865"/>
                    </a:xfrm>
                    <a:prstGeom prst="rect">
                      <a:avLst/>
                    </a:prstGeom>
                    <a:noFill/>
                    <a:ln w="9525">
                      <a:noFill/>
                      <a:miter lim="800000"/>
                      <a:headEnd/>
                      <a:tailEnd/>
                    </a:ln>
                  </pic:spPr>
                </pic:pic>
              </a:graphicData>
            </a:graphic>
          </wp:inline>
        </w:drawing>
      </w:r>
    </w:p>
    <w:p w:rsidR="00AA7430" w:rsidRPr="00AB4D89" w:rsidRDefault="00AA7430" w:rsidP="007449DE">
      <w:pPr>
        <w:jc w:val="center"/>
        <w:rPr>
          <w:rFonts w:ascii="Cambria" w:hAnsi="Cambria"/>
          <w:i/>
          <w:sz w:val="18"/>
          <w:lang w:val="en-GB" w:eastAsia="ru-RU"/>
        </w:rPr>
      </w:pPr>
    </w:p>
    <w:p w:rsidR="00AA7430" w:rsidRPr="00AB4D89" w:rsidRDefault="00AA7430" w:rsidP="007449DE">
      <w:pPr>
        <w:jc w:val="center"/>
        <w:rPr>
          <w:rFonts w:ascii="Cambria" w:hAnsi="Cambria"/>
          <w:lang w:val="en-GB"/>
        </w:rPr>
      </w:pPr>
      <w:r w:rsidRPr="00AB4D89">
        <w:rPr>
          <w:rFonts w:ascii="Cambria" w:hAnsi="Cambria"/>
          <w:i/>
          <w:sz w:val="20"/>
          <w:lang w:val="en-GB" w:eastAsia="ru-RU"/>
        </w:rPr>
        <w:t xml:space="preserve">Figure 20: Internationally strategic position of </w:t>
      </w:r>
      <w:r w:rsidRPr="00AB4D89">
        <w:rPr>
          <w:rFonts w:ascii="Cambria" w:hAnsi="Cambria"/>
          <w:i/>
          <w:sz w:val="18"/>
          <w:lang w:val="en-GB" w:eastAsia="ru-RU"/>
        </w:rPr>
        <w:t>RSEZ</w:t>
      </w:r>
    </w:p>
    <w:p w:rsidR="00AA7430" w:rsidRPr="00AB4D89" w:rsidRDefault="00AA7430" w:rsidP="007449DE">
      <w:pPr>
        <w:jc w:val="both"/>
        <w:rPr>
          <w:rFonts w:ascii="Cambria" w:hAnsi="Cambria"/>
          <w:lang w:val="en-GB" w:eastAsia="ru-RU"/>
        </w:rPr>
      </w:pPr>
    </w:p>
    <w:p w:rsidR="00AA7430" w:rsidRPr="00AB4D89" w:rsidRDefault="00AA7430" w:rsidP="007449DE">
      <w:pPr>
        <w:jc w:val="both"/>
        <w:rPr>
          <w:rFonts w:ascii="Cambria" w:hAnsi="Cambria"/>
          <w:lang w:val="en-GB"/>
        </w:rPr>
      </w:pPr>
      <w:r w:rsidRPr="00AB4D89">
        <w:rPr>
          <w:rFonts w:ascii="Cambria" w:hAnsi="Cambria"/>
          <w:lang w:val="en-GB"/>
        </w:rPr>
        <w:t>Project territory is located in the proximity of the road A13 (Border of Russia (</w:t>
      </w:r>
      <w:proofErr w:type="spellStart"/>
      <w:r w:rsidRPr="00AB4D89">
        <w:rPr>
          <w:rFonts w:ascii="Cambria" w:hAnsi="Cambria"/>
          <w:lang w:val="en-GB"/>
        </w:rPr>
        <w:t>Grebneva</w:t>
      </w:r>
      <w:proofErr w:type="spellEnd"/>
      <w:r w:rsidRPr="00AB4D89">
        <w:rPr>
          <w:rFonts w:ascii="Cambria" w:hAnsi="Cambria"/>
          <w:lang w:val="en-GB"/>
        </w:rPr>
        <w:t>)—</w:t>
      </w:r>
      <w:proofErr w:type="spellStart"/>
      <w:r w:rsidRPr="00AB4D89">
        <w:rPr>
          <w:rFonts w:ascii="Cambria" w:hAnsi="Cambria"/>
          <w:lang w:val="en-GB"/>
        </w:rPr>
        <w:t>Rezekne</w:t>
      </w:r>
      <w:proofErr w:type="spellEnd"/>
      <w:r w:rsidRPr="00AB4D89">
        <w:rPr>
          <w:rFonts w:ascii="Cambria" w:hAnsi="Cambria"/>
          <w:lang w:val="en-GB"/>
        </w:rPr>
        <w:t>—Daugavpils—Border of Lithuania), as well as at the distance of approximately 2 kilometres from the road A12 (</w:t>
      </w:r>
      <w:proofErr w:type="spellStart"/>
      <w:r w:rsidRPr="00AB4D89">
        <w:rPr>
          <w:rFonts w:ascii="Cambria" w:hAnsi="Cambria"/>
          <w:lang w:val="en-GB"/>
        </w:rPr>
        <w:t>Jekabpils</w:t>
      </w:r>
      <w:proofErr w:type="spellEnd"/>
      <w:r w:rsidRPr="00AB4D89">
        <w:rPr>
          <w:rFonts w:ascii="Cambria" w:hAnsi="Cambria"/>
          <w:lang w:val="en-GB"/>
        </w:rPr>
        <w:t>—</w:t>
      </w:r>
      <w:proofErr w:type="spellStart"/>
      <w:r w:rsidRPr="00AB4D89">
        <w:rPr>
          <w:rFonts w:ascii="Cambria" w:hAnsi="Cambria"/>
          <w:lang w:val="en-GB"/>
        </w:rPr>
        <w:t>Rezekne</w:t>
      </w:r>
      <w:proofErr w:type="spellEnd"/>
      <w:r w:rsidRPr="00AB4D89">
        <w:rPr>
          <w:rFonts w:ascii="Cambria" w:hAnsi="Cambria"/>
          <w:lang w:val="en-GB"/>
        </w:rPr>
        <w:t>—</w:t>
      </w:r>
      <w:proofErr w:type="spellStart"/>
      <w:r w:rsidRPr="00AB4D89">
        <w:rPr>
          <w:rFonts w:ascii="Cambria" w:hAnsi="Cambria"/>
          <w:lang w:val="en-GB"/>
        </w:rPr>
        <w:t>Ludza</w:t>
      </w:r>
      <w:proofErr w:type="spellEnd"/>
      <w:r w:rsidRPr="00AB4D89">
        <w:rPr>
          <w:rFonts w:ascii="Cambria" w:hAnsi="Cambria"/>
          <w:lang w:val="en-GB"/>
        </w:rPr>
        <w:t>—Border of Russia (</w:t>
      </w:r>
      <w:proofErr w:type="spellStart"/>
      <w:r w:rsidRPr="00AB4D89">
        <w:rPr>
          <w:rFonts w:ascii="Cambria" w:hAnsi="Cambria"/>
          <w:lang w:val="en-GB"/>
        </w:rPr>
        <w:t>Terehova</w:t>
      </w:r>
      <w:proofErr w:type="spellEnd"/>
      <w:r w:rsidRPr="00AB4D89">
        <w:rPr>
          <w:rFonts w:ascii="Cambria" w:hAnsi="Cambria"/>
          <w:lang w:val="en-GB"/>
        </w:rPr>
        <w:t>)). Functioning railway branches connecting to railway lines in the directions of Riga (</w:t>
      </w:r>
      <w:proofErr w:type="spellStart"/>
      <w:r w:rsidRPr="00AB4D89">
        <w:rPr>
          <w:rFonts w:ascii="Cambria" w:hAnsi="Cambria"/>
          <w:lang w:val="en-GB"/>
        </w:rPr>
        <w:t>Ventspils</w:t>
      </w:r>
      <w:proofErr w:type="spellEnd"/>
      <w:r w:rsidRPr="00AB4D89">
        <w:rPr>
          <w:rFonts w:ascii="Cambria" w:hAnsi="Cambria"/>
          <w:lang w:val="en-GB"/>
        </w:rPr>
        <w:t xml:space="preserve">, Liepaja), Daugavpils, Moscow and </w:t>
      </w:r>
      <w:proofErr w:type="spellStart"/>
      <w:r w:rsidRPr="00AB4D89">
        <w:rPr>
          <w:rFonts w:ascii="Cambria" w:hAnsi="Cambria"/>
          <w:lang w:val="en-GB"/>
        </w:rPr>
        <w:t>St.Petersburg</w:t>
      </w:r>
      <w:proofErr w:type="spellEnd"/>
      <w:r w:rsidRPr="00AB4D89">
        <w:rPr>
          <w:rFonts w:ascii="Cambria" w:hAnsi="Cambria"/>
          <w:lang w:val="en-GB"/>
        </w:rPr>
        <w:t xml:space="preserve"> are available in the territory. </w:t>
      </w:r>
    </w:p>
    <w:p w:rsidR="00AA7430" w:rsidRPr="00AB4D89" w:rsidRDefault="00AA7430" w:rsidP="007449DE">
      <w:pPr>
        <w:jc w:val="both"/>
        <w:rPr>
          <w:rFonts w:ascii="Cambria" w:hAnsi="Cambria"/>
          <w:lang w:val="en-GB"/>
        </w:rPr>
      </w:pPr>
    </w:p>
    <w:p w:rsidR="00AA7430" w:rsidRPr="00AB4D89" w:rsidRDefault="00AA7430" w:rsidP="007449DE">
      <w:pPr>
        <w:jc w:val="both"/>
        <w:rPr>
          <w:rFonts w:ascii="Cambria" w:hAnsi="Cambria"/>
          <w:lang w:val="en-GB" w:eastAsia="ru-RU"/>
        </w:rPr>
      </w:pPr>
      <w:r w:rsidRPr="00AB4D89">
        <w:rPr>
          <w:rFonts w:ascii="Cambria" w:hAnsi="Cambria"/>
          <w:lang w:val="en-GB" w:eastAsia="ru-RU"/>
        </w:rPr>
        <w:t>Infrastructure and availability of communications in the industrial territory:</w:t>
      </w:r>
    </w:p>
    <w:p w:rsidR="00AA7430" w:rsidRPr="00AB4D89" w:rsidRDefault="00AA7430" w:rsidP="007449DE">
      <w:pPr>
        <w:jc w:val="both"/>
        <w:rPr>
          <w:rFonts w:ascii="Cambria" w:hAnsi="Cambria"/>
          <w:lang w:val="en-GB"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2268"/>
        <w:gridCol w:w="3118"/>
        <w:gridCol w:w="1985"/>
      </w:tblGrid>
      <w:tr w:rsidR="00AA7430" w:rsidRPr="00AB4D89" w:rsidTr="005D224B">
        <w:trPr>
          <w:trHeight w:val="109"/>
        </w:trPr>
        <w:tc>
          <w:tcPr>
            <w:tcW w:w="8046" w:type="dxa"/>
            <w:gridSpan w:val="3"/>
          </w:tcPr>
          <w:p w:rsidR="00AA7430" w:rsidRPr="00AB4D89" w:rsidRDefault="00AA7430" w:rsidP="00E539EE">
            <w:pPr>
              <w:autoSpaceDE w:val="0"/>
              <w:autoSpaceDN w:val="0"/>
              <w:adjustRightInd w:val="0"/>
              <w:rPr>
                <w:rFonts w:ascii="Cambria" w:hAnsi="Cambria"/>
                <w:i/>
                <w:color w:val="000000"/>
                <w:lang w:val="en-GB"/>
              </w:rPr>
            </w:pPr>
            <w:r w:rsidRPr="00AB4D89">
              <w:rPr>
                <w:rFonts w:ascii="Cambria" w:hAnsi="Cambria"/>
                <w:i/>
                <w:color w:val="000000"/>
                <w:lang w:val="en-GB"/>
              </w:rPr>
              <w:t xml:space="preserve">                                                                             Type</w:t>
            </w:r>
          </w:p>
        </w:tc>
        <w:tc>
          <w:tcPr>
            <w:tcW w:w="1985" w:type="dxa"/>
          </w:tcPr>
          <w:p w:rsidR="00AA7430" w:rsidRPr="00AB4D89" w:rsidRDefault="00AA7430" w:rsidP="00E539EE">
            <w:pPr>
              <w:autoSpaceDE w:val="0"/>
              <w:autoSpaceDN w:val="0"/>
              <w:adjustRightInd w:val="0"/>
              <w:rPr>
                <w:rFonts w:ascii="Cambria" w:hAnsi="Cambria"/>
                <w:i/>
                <w:color w:val="000000"/>
                <w:lang w:val="en-GB"/>
              </w:rPr>
            </w:pPr>
            <w:r w:rsidRPr="00AB4D89">
              <w:rPr>
                <w:rFonts w:ascii="Cambria" w:hAnsi="Cambria"/>
                <w:i/>
                <w:color w:val="000000"/>
                <w:lang w:val="en-GB"/>
              </w:rPr>
              <w:t xml:space="preserve">Distance  </w:t>
            </w:r>
          </w:p>
        </w:tc>
      </w:tr>
      <w:tr w:rsidR="00AA7430" w:rsidRPr="00AB4D89" w:rsidTr="005D224B">
        <w:trPr>
          <w:trHeight w:val="109"/>
        </w:trPr>
        <w:tc>
          <w:tcPr>
            <w:tcW w:w="8046" w:type="dxa"/>
            <w:gridSpan w:val="3"/>
          </w:tcPr>
          <w:p w:rsidR="00AA7430" w:rsidRPr="00AB4D89" w:rsidRDefault="00AA7430" w:rsidP="007449DE">
            <w:pPr>
              <w:autoSpaceDE w:val="0"/>
              <w:autoSpaceDN w:val="0"/>
              <w:adjustRightInd w:val="0"/>
              <w:rPr>
                <w:rFonts w:ascii="Cambria" w:hAnsi="Cambria"/>
                <w:color w:val="000000"/>
                <w:lang w:val="en-GB"/>
              </w:rPr>
            </w:pPr>
            <w:r w:rsidRPr="00AB4D89">
              <w:rPr>
                <w:rFonts w:ascii="Cambria" w:hAnsi="Cambria"/>
                <w:color w:val="000000"/>
                <w:lang w:val="en-GB"/>
              </w:rPr>
              <w:t xml:space="preserve">Access road                            </w:t>
            </w:r>
            <w:r w:rsidRPr="00AB4D89">
              <w:rPr>
                <w:rFonts w:ascii="Cambria" w:hAnsi="Cambria"/>
                <w:color w:val="000000"/>
                <w:lang w:val="en-GB"/>
              </w:rPr>
              <w:sym w:font="Wingdings" w:char="F078"/>
            </w:r>
            <w:r w:rsidRPr="00AB4D89">
              <w:rPr>
                <w:rFonts w:ascii="Cambria" w:hAnsi="Cambria"/>
                <w:color w:val="000000"/>
                <w:lang w:val="en-GB"/>
              </w:rPr>
              <w:t xml:space="preserve"> Asphalt                 </w:t>
            </w:r>
            <w:r w:rsidRPr="00AB4D89">
              <w:rPr>
                <w:rFonts w:ascii="Cambria" w:hAnsi="Cambria"/>
                <w:color w:val="000000"/>
                <w:lang w:val="en-GB"/>
              </w:rPr>
              <w:sym w:font="Wingdings" w:char="F0A8"/>
            </w:r>
            <w:r w:rsidRPr="00AB4D89">
              <w:rPr>
                <w:rFonts w:ascii="Cambria" w:hAnsi="Cambria"/>
                <w:color w:val="000000"/>
                <w:lang w:val="en-GB"/>
              </w:rPr>
              <w:t xml:space="preserve"> Gravel         </w:t>
            </w:r>
            <w:r w:rsidRPr="00AB4D89">
              <w:rPr>
                <w:rFonts w:ascii="Cambria" w:hAnsi="Cambria"/>
                <w:color w:val="000000"/>
                <w:lang w:val="en-GB"/>
              </w:rPr>
              <w:sym w:font="Wingdings" w:char="F0A8"/>
            </w:r>
            <w:r w:rsidRPr="00AB4D89">
              <w:rPr>
                <w:rFonts w:ascii="Cambria" w:hAnsi="Cambria"/>
                <w:color w:val="000000"/>
                <w:lang w:val="en-GB"/>
              </w:rPr>
              <w:t xml:space="preserve"> Earth surface</w:t>
            </w:r>
          </w:p>
        </w:tc>
        <w:tc>
          <w:tcPr>
            <w:tcW w:w="1985" w:type="dxa"/>
          </w:tcPr>
          <w:p w:rsidR="00AA7430" w:rsidRPr="00AB4D89" w:rsidRDefault="00AA7430" w:rsidP="007449DE">
            <w:pPr>
              <w:autoSpaceDE w:val="0"/>
              <w:autoSpaceDN w:val="0"/>
              <w:adjustRightInd w:val="0"/>
              <w:rPr>
                <w:rFonts w:ascii="Cambria" w:hAnsi="Cambria"/>
                <w:color w:val="000000"/>
                <w:lang w:val="en-GB"/>
              </w:rPr>
            </w:pPr>
            <w:r w:rsidRPr="00AB4D89">
              <w:rPr>
                <w:rFonts w:ascii="Cambria" w:hAnsi="Cambria"/>
                <w:color w:val="000000"/>
                <w:lang w:val="en-GB"/>
              </w:rPr>
              <w:t>0.00km</w:t>
            </w:r>
          </w:p>
        </w:tc>
      </w:tr>
      <w:tr w:rsidR="00AA7430" w:rsidRPr="00AB4D89" w:rsidTr="005D224B">
        <w:trPr>
          <w:trHeight w:val="109"/>
        </w:trPr>
        <w:tc>
          <w:tcPr>
            <w:tcW w:w="2660" w:type="dxa"/>
          </w:tcPr>
          <w:p w:rsidR="00AA7430" w:rsidRPr="00AB4D89" w:rsidRDefault="00AA7430" w:rsidP="007449DE">
            <w:pPr>
              <w:autoSpaceDE w:val="0"/>
              <w:autoSpaceDN w:val="0"/>
              <w:adjustRightInd w:val="0"/>
              <w:rPr>
                <w:rFonts w:ascii="Cambria" w:hAnsi="Cambria"/>
                <w:color w:val="000000"/>
                <w:lang w:val="en-GB"/>
              </w:rPr>
            </w:pPr>
            <w:r w:rsidRPr="00AB4D89">
              <w:rPr>
                <w:rFonts w:ascii="Cambria" w:hAnsi="Cambria"/>
                <w:color w:val="000000"/>
                <w:lang w:val="en-GB"/>
              </w:rPr>
              <w:t>Nearest roads</w:t>
            </w:r>
          </w:p>
        </w:tc>
        <w:tc>
          <w:tcPr>
            <w:tcW w:w="7371" w:type="dxa"/>
            <w:gridSpan w:val="3"/>
          </w:tcPr>
          <w:p w:rsidR="00AA7430" w:rsidRPr="00AB4D89" w:rsidRDefault="00AA7430" w:rsidP="007449DE">
            <w:pPr>
              <w:autoSpaceDE w:val="0"/>
              <w:autoSpaceDN w:val="0"/>
              <w:adjustRightInd w:val="0"/>
              <w:rPr>
                <w:rFonts w:ascii="Cambria" w:hAnsi="Cambria"/>
                <w:lang w:val="en-GB"/>
              </w:rPr>
            </w:pPr>
            <w:r w:rsidRPr="00AB4D89">
              <w:rPr>
                <w:rFonts w:ascii="Cambria" w:hAnsi="Cambria"/>
                <w:color w:val="000000"/>
                <w:lang w:val="en-GB"/>
              </w:rPr>
              <w:t>A 12 (</w:t>
            </w:r>
            <w:r w:rsidRPr="00AB4D89">
              <w:rPr>
                <w:rFonts w:ascii="Cambria" w:hAnsi="Cambria"/>
                <w:lang w:val="en-GB"/>
              </w:rPr>
              <w:t xml:space="preserve">Riga – </w:t>
            </w:r>
            <w:proofErr w:type="spellStart"/>
            <w:r w:rsidRPr="00AB4D89">
              <w:rPr>
                <w:rFonts w:ascii="Cambria" w:hAnsi="Cambria"/>
                <w:lang w:val="en-GB"/>
              </w:rPr>
              <w:t>Rezekne</w:t>
            </w:r>
            <w:proofErr w:type="spellEnd"/>
            <w:r w:rsidRPr="00AB4D89">
              <w:rPr>
                <w:rFonts w:ascii="Cambria" w:hAnsi="Cambria"/>
                <w:lang w:val="en-GB"/>
              </w:rPr>
              <w:t xml:space="preserve"> - Moscow)</w:t>
            </w:r>
          </w:p>
          <w:p w:rsidR="00AA7430" w:rsidRPr="00AB4D89" w:rsidRDefault="00AA7430" w:rsidP="007449DE">
            <w:pPr>
              <w:autoSpaceDE w:val="0"/>
              <w:autoSpaceDN w:val="0"/>
              <w:adjustRightInd w:val="0"/>
              <w:rPr>
                <w:rFonts w:ascii="Cambria" w:hAnsi="Cambria"/>
                <w:color w:val="000000"/>
                <w:lang w:val="en-GB"/>
              </w:rPr>
            </w:pPr>
            <w:r w:rsidRPr="00AB4D89">
              <w:rPr>
                <w:rFonts w:ascii="Cambria" w:hAnsi="Cambria"/>
                <w:lang w:val="en-GB"/>
              </w:rPr>
              <w:t>A13 (Border of Russia (</w:t>
            </w:r>
            <w:proofErr w:type="spellStart"/>
            <w:r w:rsidRPr="00AB4D89">
              <w:rPr>
                <w:rFonts w:ascii="Cambria" w:hAnsi="Cambria"/>
                <w:lang w:val="en-GB"/>
              </w:rPr>
              <w:t>Grebneva</w:t>
            </w:r>
            <w:proofErr w:type="spellEnd"/>
            <w:r w:rsidRPr="00AB4D89">
              <w:rPr>
                <w:rFonts w:ascii="Cambria" w:hAnsi="Cambria"/>
                <w:lang w:val="en-GB"/>
              </w:rPr>
              <w:t xml:space="preserve">) – </w:t>
            </w:r>
            <w:proofErr w:type="spellStart"/>
            <w:r w:rsidRPr="00AB4D89">
              <w:rPr>
                <w:rFonts w:ascii="Cambria" w:hAnsi="Cambria"/>
                <w:lang w:val="en-GB"/>
              </w:rPr>
              <w:t>Rezekne</w:t>
            </w:r>
            <w:proofErr w:type="spellEnd"/>
            <w:r w:rsidRPr="00AB4D89">
              <w:rPr>
                <w:rFonts w:ascii="Cambria" w:hAnsi="Cambria"/>
                <w:lang w:val="en-GB"/>
              </w:rPr>
              <w:t xml:space="preserve"> –Daugavpils – Border of Lithuania (</w:t>
            </w:r>
            <w:proofErr w:type="spellStart"/>
            <w:r w:rsidRPr="00AB4D89">
              <w:rPr>
                <w:rFonts w:ascii="Cambria" w:hAnsi="Cambria"/>
                <w:lang w:val="en-GB"/>
              </w:rPr>
              <w:t>Medumi</w:t>
            </w:r>
            <w:proofErr w:type="spellEnd"/>
            <w:r w:rsidRPr="00AB4D89">
              <w:rPr>
                <w:rFonts w:ascii="Cambria" w:hAnsi="Cambria"/>
                <w:lang w:val="en-GB"/>
              </w:rPr>
              <w:t>))</w:t>
            </w:r>
          </w:p>
        </w:tc>
      </w:tr>
      <w:tr w:rsidR="00AA7430" w:rsidRPr="00AB4D89" w:rsidTr="005D224B">
        <w:trPr>
          <w:trHeight w:val="109"/>
        </w:trPr>
        <w:tc>
          <w:tcPr>
            <w:tcW w:w="2660" w:type="dxa"/>
          </w:tcPr>
          <w:p w:rsidR="00AA7430" w:rsidRPr="00AB4D89" w:rsidRDefault="00AA7430" w:rsidP="007449DE">
            <w:pPr>
              <w:autoSpaceDE w:val="0"/>
              <w:autoSpaceDN w:val="0"/>
              <w:adjustRightInd w:val="0"/>
              <w:rPr>
                <w:rFonts w:ascii="Cambria" w:hAnsi="Cambria"/>
                <w:color w:val="000000"/>
                <w:lang w:val="en-GB"/>
              </w:rPr>
            </w:pPr>
            <w:r w:rsidRPr="00AB4D89">
              <w:rPr>
                <w:rFonts w:ascii="Cambria" w:hAnsi="Cambria"/>
                <w:color w:val="000000"/>
                <w:lang w:val="en-GB"/>
              </w:rPr>
              <w:t>Nearest ports</w:t>
            </w:r>
          </w:p>
        </w:tc>
        <w:tc>
          <w:tcPr>
            <w:tcW w:w="5386" w:type="dxa"/>
            <w:gridSpan w:val="2"/>
          </w:tcPr>
          <w:p w:rsidR="00AA7430" w:rsidRPr="00AB4D89" w:rsidRDefault="00AA7430" w:rsidP="007449DE">
            <w:pPr>
              <w:autoSpaceDE w:val="0"/>
              <w:autoSpaceDN w:val="0"/>
              <w:adjustRightInd w:val="0"/>
              <w:rPr>
                <w:rFonts w:ascii="Cambria" w:hAnsi="Cambria"/>
                <w:color w:val="000000"/>
                <w:lang w:val="en-GB"/>
              </w:rPr>
            </w:pPr>
            <w:r w:rsidRPr="00AB4D89">
              <w:rPr>
                <w:rFonts w:ascii="Cambria" w:hAnsi="Cambria"/>
                <w:color w:val="000000"/>
                <w:lang w:val="en-GB"/>
              </w:rPr>
              <w:t>Riga, Klaipeda</w:t>
            </w:r>
          </w:p>
        </w:tc>
        <w:tc>
          <w:tcPr>
            <w:tcW w:w="1985" w:type="dxa"/>
          </w:tcPr>
          <w:p w:rsidR="00AA7430" w:rsidRPr="00AB4D89" w:rsidRDefault="00AA7430" w:rsidP="007449DE">
            <w:pPr>
              <w:autoSpaceDE w:val="0"/>
              <w:autoSpaceDN w:val="0"/>
              <w:adjustRightInd w:val="0"/>
              <w:rPr>
                <w:rFonts w:ascii="Cambria" w:hAnsi="Cambria"/>
                <w:color w:val="000000"/>
                <w:lang w:val="en-GB"/>
              </w:rPr>
            </w:pPr>
            <w:r w:rsidRPr="00AB4D89">
              <w:rPr>
                <w:rFonts w:ascii="Cambria" w:hAnsi="Cambria"/>
                <w:color w:val="000000"/>
                <w:lang w:val="en-GB"/>
              </w:rPr>
              <w:t>240km, 496km</w:t>
            </w:r>
          </w:p>
        </w:tc>
      </w:tr>
      <w:tr w:rsidR="00AA7430" w:rsidRPr="00AB4D89" w:rsidTr="005D224B">
        <w:trPr>
          <w:trHeight w:val="109"/>
        </w:trPr>
        <w:tc>
          <w:tcPr>
            <w:tcW w:w="8046" w:type="dxa"/>
            <w:gridSpan w:val="3"/>
          </w:tcPr>
          <w:p w:rsidR="00AA7430" w:rsidRPr="00AB4D89" w:rsidRDefault="00AA7430" w:rsidP="007449DE">
            <w:pPr>
              <w:autoSpaceDE w:val="0"/>
              <w:autoSpaceDN w:val="0"/>
              <w:adjustRightInd w:val="0"/>
              <w:rPr>
                <w:rFonts w:ascii="Cambria" w:hAnsi="Cambria"/>
                <w:color w:val="000000"/>
                <w:lang w:val="en-GB"/>
              </w:rPr>
            </w:pPr>
            <w:r w:rsidRPr="00AB4D89">
              <w:rPr>
                <w:rFonts w:ascii="Cambria" w:hAnsi="Cambria"/>
                <w:color w:val="000000"/>
                <w:lang w:val="en-GB"/>
              </w:rPr>
              <w:t>Nearest cities                            Daugavpils</w:t>
            </w:r>
          </w:p>
        </w:tc>
        <w:tc>
          <w:tcPr>
            <w:tcW w:w="1985" w:type="dxa"/>
          </w:tcPr>
          <w:p w:rsidR="00AA7430" w:rsidRPr="00AB4D89" w:rsidRDefault="00AA7430" w:rsidP="007449DE">
            <w:pPr>
              <w:autoSpaceDE w:val="0"/>
              <w:autoSpaceDN w:val="0"/>
              <w:adjustRightInd w:val="0"/>
              <w:rPr>
                <w:rFonts w:ascii="Cambria" w:hAnsi="Cambria"/>
                <w:color w:val="000000"/>
                <w:lang w:val="en-GB"/>
              </w:rPr>
            </w:pPr>
            <w:r w:rsidRPr="00AB4D89">
              <w:rPr>
                <w:rFonts w:ascii="Cambria" w:hAnsi="Cambria"/>
                <w:color w:val="000000"/>
                <w:lang w:val="en-GB"/>
              </w:rPr>
              <w:t>90km</w:t>
            </w:r>
          </w:p>
        </w:tc>
      </w:tr>
      <w:tr w:rsidR="00AA7430" w:rsidRPr="00AB4D89" w:rsidTr="005D224B">
        <w:trPr>
          <w:trHeight w:val="109"/>
        </w:trPr>
        <w:tc>
          <w:tcPr>
            <w:tcW w:w="8046" w:type="dxa"/>
            <w:gridSpan w:val="3"/>
          </w:tcPr>
          <w:p w:rsidR="00AA7430" w:rsidRPr="00AB4D89" w:rsidRDefault="00AA7430" w:rsidP="007449DE">
            <w:pPr>
              <w:autoSpaceDE w:val="0"/>
              <w:autoSpaceDN w:val="0"/>
              <w:adjustRightInd w:val="0"/>
              <w:rPr>
                <w:rFonts w:ascii="Cambria" w:hAnsi="Cambria"/>
                <w:color w:val="000000"/>
                <w:lang w:val="en-GB"/>
              </w:rPr>
            </w:pPr>
            <w:r w:rsidRPr="00AB4D89">
              <w:rPr>
                <w:rFonts w:ascii="Cambria" w:hAnsi="Cambria"/>
                <w:color w:val="000000"/>
                <w:lang w:val="en-GB"/>
              </w:rPr>
              <w:t xml:space="preserve">Railway                         </w:t>
            </w:r>
            <w:r w:rsidRPr="00AB4D89">
              <w:rPr>
                <w:rFonts w:ascii="Cambria" w:hAnsi="Cambria"/>
                <w:color w:val="000000"/>
                <w:lang w:val="en-GB"/>
              </w:rPr>
              <w:sym w:font="Wingdings" w:char="F078"/>
            </w:r>
            <w:r w:rsidRPr="00AB4D89">
              <w:rPr>
                <w:rFonts w:ascii="Cambria" w:hAnsi="Cambria"/>
                <w:color w:val="000000"/>
                <w:lang w:val="en-GB"/>
              </w:rPr>
              <w:t xml:space="preserve"> In the territory           </w:t>
            </w:r>
            <w:r w:rsidRPr="00AB4D89">
              <w:rPr>
                <w:rFonts w:ascii="Cambria" w:hAnsi="Cambria"/>
                <w:color w:val="000000"/>
                <w:lang w:val="en-GB"/>
              </w:rPr>
              <w:sym w:font="Wingdings" w:char="F0A8"/>
            </w:r>
            <w:r w:rsidRPr="00AB4D89">
              <w:rPr>
                <w:rFonts w:ascii="Cambria" w:hAnsi="Cambria"/>
                <w:color w:val="000000"/>
                <w:lang w:val="en-GB"/>
              </w:rPr>
              <w:t xml:space="preserve"> Available      </w:t>
            </w:r>
            <w:r w:rsidRPr="00AB4D89">
              <w:rPr>
                <w:rFonts w:ascii="Cambria" w:hAnsi="Cambria"/>
                <w:color w:val="000000"/>
                <w:lang w:val="en-GB"/>
              </w:rPr>
              <w:sym w:font="Wingdings" w:char="F0A8"/>
            </w:r>
            <w:r w:rsidRPr="00AB4D89">
              <w:rPr>
                <w:rFonts w:ascii="Cambria" w:hAnsi="Cambria"/>
                <w:color w:val="000000"/>
                <w:lang w:val="en-GB"/>
              </w:rPr>
              <w:t xml:space="preserve"> Non-available</w:t>
            </w:r>
          </w:p>
        </w:tc>
        <w:tc>
          <w:tcPr>
            <w:tcW w:w="1985" w:type="dxa"/>
          </w:tcPr>
          <w:p w:rsidR="00AA7430" w:rsidRPr="00AB4D89" w:rsidRDefault="00AA7430" w:rsidP="007449DE">
            <w:pPr>
              <w:jc w:val="both"/>
              <w:rPr>
                <w:rFonts w:ascii="Cambria" w:hAnsi="Cambria"/>
                <w:color w:val="000000"/>
                <w:lang w:val="en-GB"/>
              </w:rPr>
            </w:pPr>
            <w:r w:rsidRPr="00AB4D89">
              <w:rPr>
                <w:rFonts w:ascii="Cambria" w:hAnsi="Cambria"/>
                <w:color w:val="000000"/>
                <w:lang w:val="en-GB"/>
              </w:rPr>
              <w:t>0.00km</w:t>
            </w:r>
          </w:p>
        </w:tc>
      </w:tr>
      <w:tr w:rsidR="00AA7430" w:rsidRPr="00AB4D89" w:rsidTr="005D224B">
        <w:trPr>
          <w:trHeight w:val="109"/>
        </w:trPr>
        <w:tc>
          <w:tcPr>
            <w:tcW w:w="2660" w:type="dxa"/>
          </w:tcPr>
          <w:p w:rsidR="00AA7430" w:rsidRPr="00AB4D89" w:rsidRDefault="00AA7430" w:rsidP="00E539EE">
            <w:pPr>
              <w:autoSpaceDE w:val="0"/>
              <w:autoSpaceDN w:val="0"/>
              <w:adjustRightInd w:val="0"/>
              <w:rPr>
                <w:rFonts w:ascii="Cambria" w:hAnsi="Cambria"/>
                <w:color w:val="000000"/>
                <w:lang w:val="en-GB"/>
              </w:rPr>
            </w:pPr>
            <w:r w:rsidRPr="00AB4D89">
              <w:rPr>
                <w:rFonts w:ascii="Cambria" w:hAnsi="Cambria"/>
                <w:color w:val="000000"/>
                <w:lang w:val="en-GB"/>
              </w:rPr>
              <w:t xml:space="preserve">International airports </w:t>
            </w:r>
          </w:p>
        </w:tc>
        <w:tc>
          <w:tcPr>
            <w:tcW w:w="5386" w:type="dxa"/>
            <w:gridSpan w:val="2"/>
          </w:tcPr>
          <w:p w:rsidR="00AA7430" w:rsidRPr="00AB4D89" w:rsidRDefault="00AA7430" w:rsidP="00E539EE">
            <w:pPr>
              <w:autoSpaceDE w:val="0"/>
              <w:autoSpaceDN w:val="0"/>
              <w:adjustRightInd w:val="0"/>
              <w:rPr>
                <w:rFonts w:ascii="Cambria" w:hAnsi="Cambria"/>
                <w:color w:val="000000"/>
                <w:lang w:val="en-GB"/>
              </w:rPr>
            </w:pPr>
            <w:r w:rsidRPr="00AB4D89">
              <w:rPr>
                <w:rFonts w:ascii="Cambria" w:hAnsi="Cambria"/>
                <w:color w:val="000000"/>
                <w:lang w:val="en-GB"/>
              </w:rPr>
              <w:t xml:space="preserve">Riga (LV), Vilnius and Kaunas (LT) </w:t>
            </w:r>
          </w:p>
        </w:tc>
        <w:tc>
          <w:tcPr>
            <w:tcW w:w="1985" w:type="dxa"/>
          </w:tcPr>
          <w:p w:rsidR="00AA7430" w:rsidRPr="00AB4D89" w:rsidRDefault="00AA7430" w:rsidP="007449DE">
            <w:pPr>
              <w:autoSpaceDE w:val="0"/>
              <w:autoSpaceDN w:val="0"/>
              <w:adjustRightInd w:val="0"/>
              <w:rPr>
                <w:rFonts w:ascii="Cambria" w:hAnsi="Cambria"/>
                <w:color w:val="000000"/>
                <w:lang w:val="en-GB"/>
              </w:rPr>
            </w:pPr>
            <w:r w:rsidRPr="00AB4D89">
              <w:rPr>
                <w:rFonts w:ascii="Cambria" w:hAnsi="Cambria"/>
                <w:color w:val="000000"/>
                <w:lang w:val="en-GB"/>
              </w:rPr>
              <w:t>240km, 265km</w:t>
            </w:r>
          </w:p>
        </w:tc>
      </w:tr>
      <w:tr w:rsidR="00AA7430" w:rsidRPr="00AB4D89" w:rsidTr="004427B4">
        <w:trPr>
          <w:trHeight w:val="109"/>
        </w:trPr>
        <w:tc>
          <w:tcPr>
            <w:tcW w:w="4928" w:type="dxa"/>
            <w:gridSpan w:val="2"/>
          </w:tcPr>
          <w:p w:rsidR="00AA7430" w:rsidRPr="00AB4D89" w:rsidRDefault="00AA7430" w:rsidP="00095972">
            <w:pPr>
              <w:autoSpaceDE w:val="0"/>
              <w:autoSpaceDN w:val="0"/>
              <w:adjustRightInd w:val="0"/>
              <w:rPr>
                <w:rFonts w:ascii="Cambria" w:hAnsi="Cambria"/>
                <w:color w:val="000000"/>
                <w:lang w:val="en-GB"/>
              </w:rPr>
            </w:pPr>
            <w:r w:rsidRPr="00AB4D89">
              <w:rPr>
                <w:rFonts w:ascii="Cambria" w:hAnsi="Cambria"/>
                <w:szCs w:val="20"/>
                <w:lang w:val="en-GB"/>
              </w:rPr>
              <w:t>General aviation aerodrome</w:t>
            </w:r>
          </w:p>
        </w:tc>
        <w:tc>
          <w:tcPr>
            <w:tcW w:w="3118" w:type="dxa"/>
          </w:tcPr>
          <w:p w:rsidR="00AA7430" w:rsidRPr="00AB4D89" w:rsidRDefault="00AA7430" w:rsidP="004427B4">
            <w:pPr>
              <w:autoSpaceDE w:val="0"/>
              <w:autoSpaceDN w:val="0"/>
              <w:adjustRightInd w:val="0"/>
              <w:rPr>
                <w:rFonts w:ascii="Cambria" w:hAnsi="Cambria"/>
                <w:color w:val="000000"/>
                <w:lang w:val="en-GB"/>
              </w:rPr>
            </w:pPr>
            <w:r w:rsidRPr="00AB4D89">
              <w:rPr>
                <w:rFonts w:ascii="Cambria" w:hAnsi="Cambria"/>
                <w:color w:val="000000"/>
                <w:lang w:val="en-GB"/>
              </w:rPr>
              <w:t>Daugavpils</w:t>
            </w:r>
          </w:p>
        </w:tc>
        <w:tc>
          <w:tcPr>
            <w:tcW w:w="1985" w:type="dxa"/>
          </w:tcPr>
          <w:p w:rsidR="00AA7430" w:rsidRPr="00AB4D89" w:rsidRDefault="00AA7430" w:rsidP="00095972">
            <w:pPr>
              <w:autoSpaceDE w:val="0"/>
              <w:autoSpaceDN w:val="0"/>
              <w:adjustRightInd w:val="0"/>
              <w:rPr>
                <w:rFonts w:ascii="Cambria" w:hAnsi="Cambria"/>
                <w:color w:val="000000"/>
                <w:lang w:val="en-GB"/>
              </w:rPr>
            </w:pPr>
            <w:r w:rsidRPr="00AB4D89">
              <w:rPr>
                <w:rFonts w:ascii="Cambria" w:hAnsi="Cambria"/>
                <w:color w:val="000000"/>
                <w:lang w:val="en-GB"/>
              </w:rPr>
              <w:t>105km</w:t>
            </w:r>
          </w:p>
        </w:tc>
      </w:tr>
      <w:tr w:rsidR="00AA7430" w:rsidRPr="00AB4D89" w:rsidTr="004427B4">
        <w:trPr>
          <w:trHeight w:val="109"/>
        </w:trPr>
        <w:tc>
          <w:tcPr>
            <w:tcW w:w="4928" w:type="dxa"/>
            <w:gridSpan w:val="2"/>
          </w:tcPr>
          <w:p w:rsidR="00AA7430" w:rsidRPr="00AB4D89" w:rsidRDefault="00AA7430" w:rsidP="00E539EE">
            <w:pPr>
              <w:contextualSpacing/>
              <w:rPr>
                <w:rFonts w:ascii="Cambria" w:hAnsi="Cambria"/>
                <w:color w:val="000000"/>
                <w:lang w:val="en-GB"/>
              </w:rPr>
            </w:pPr>
            <w:r w:rsidRPr="00AB4D89">
              <w:rPr>
                <w:rFonts w:ascii="Cambria" w:hAnsi="Cambria"/>
                <w:color w:val="000000"/>
                <w:lang w:val="en-GB"/>
              </w:rPr>
              <w:t xml:space="preserve">Access to scientific personnel, advice </w:t>
            </w:r>
          </w:p>
        </w:tc>
        <w:tc>
          <w:tcPr>
            <w:tcW w:w="3118" w:type="dxa"/>
          </w:tcPr>
          <w:p w:rsidR="00AA7430" w:rsidRPr="00AB4D89" w:rsidRDefault="00AA7430" w:rsidP="00E539EE">
            <w:pPr>
              <w:autoSpaceDE w:val="0"/>
              <w:autoSpaceDN w:val="0"/>
              <w:adjustRightInd w:val="0"/>
              <w:rPr>
                <w:rFonts w:ascii="Cambria" w:hAnsi="Cambria"/>
                <w:color w:val="000000"/>
                <w:lang w:val="en-GB"/>
              </w:rPr>
            </w:pPr>
            <w:r w:rsidRPr="00AB4D89">
              <w:rPr>
                <w:rFonts w:ascii="Cambria" w:hAnsi="Cambria"/>
                <w:color w:val="000000"/>
                <w:lang w:val="en-GB"/>
              </w:rPr>
              <w:t xml:space="preserve">Daugavpils, </w:t>
            </w:r>
            <w:proofErr w:type="spellStart"/>
            <w:r w:rsidRPr="00AB4D89">
              <w:rPr>
                <w:rFonts w:ascii="Cambria" w:hAnsi="Cambria"/>
                <w:color w:val="000000"/>
                <w:lang w:val="en-GB"/>
              </w:rPr>
              <w:t>Rezekne</w:t>
            </w:r>
            <w:proofErr w:type="spellEnd"/>
          </w:p>
        </w:tc>
        <w:tc>
          <w:tcPr>
            <w:tcW w:w="1985" w:type="dxa"/>
          </w:tcPr>
          <w:p w:rsidR="00AA7430" w:rsidRPr="00AB4D89" w:rsidRDefault="00AA7430" w:rsidP="00095972">
            <w:pPr>
              <w:autoSpaceDE w:val="0"/>
              <w:autoSpaceDN w:val="0"/>
              <w:adjustRightInd w:val="0"/>
              <w:rPr>
                <w:rFonts w:ascii="Cambria" w:hAnsi="Cambria"/>
                <w:color w:val="000000"/>
                <w:lang w:val="en-GB"/>
              </w:rPr>
            </w:pPr>
            <w:r w:rsidRPr="00AB4D89">
              <w:rPr>
                <w:rFonts w:ascii="Cambria" w:hAnsi="Cambria"/>
                <w:color w:val="000000"/>
                <w:lang w:val="en-GB"/>
              </w:rPr>
              <w:t>90km, 2km</w:t>
            </w:r>
          </w:p>
        </w:tc>
      </w:tr>
    </w:tbl>
    <w:p w:rsidR="00AA7430" w:rsidRPr="00AB4D89" w:rsidRDefault="00AA7430" w:rsidP="007449DE">
      <w:pPr>
        <w:jc w:val="both"/>
        <w:rPr>
          <w:rFonts w:ascii="Cambria" w:hAnsi="Cambria"/>
          <w:lang w:val="en-GB" w:eastAsia="ru-RU"/>
        </w:rPr>
      </w:pPr>
    </w:p>
    <w:tbl>
      <w:tblPr>
        <w:tblW w:w="0" w:type="auto"/>
        <w:tblLayout w:type="fixed"/>
        <w:tblLook w:val="0000"/>
      </w:tblPr>
      <w:tblGrid>
        <w:gridCol w:w="1526"/>
        <w:gridCol w:w="8505"/>
      </w:tblGrid>
      <w:tr w:rsidR="00AA7430" w:rsidRPr="00AB4D89" w:rsidTr="00C10CE8">
        <w:trPr>
          <w:trHeight w:val="109"/>
        </w:trPr>
        <w:tc>
          <w:tcPr>
            <w:tcW w:w="10031" w:type="dxa"/>
            <w:gridSpan w:val="2"/>
          </w:tcPr>
          <w:p w:rsidR="00AA7430" w:rsidRPr="00AB4D89" w:rsidRDefault="00AA7430" w:rsidP="00A974A3">
            <w:pPr>
              <w:autoSpaceDE w:val="0"/>
              <w:autoSpaceDN w:val="0"/>
              <w:adjustRightInd w:val="0"/>
              <w:jc w:val="both"/>
              <w:rPr>
                <w:rFonts w:ascii="Cambria" w:hAnsi="Cambria"/>
                <w:i/>
                <w:lang w:val="en-GB"/>
              </w:rPr>
            </w:pPr>
            <w:r w:rsidRPr="00AB4D89">
              <w:rPr>
                <w:rFonts w:ascii="Cambria" w:hAnsi="Cambria"/>
                <w:i/>
                <w:lang w:val="en-GB"/>
              </w:rPr>
              <w:t xml:space="preserve">                                                      </w:t>
            </w:r>
            <w:r w:rsidRPr="00AB4D89">
              <w:rPr>
                <w:rFonts w:ascii="Cambria" w:hAnsi="Cambria"/>
                <w:i/>
                <w:color w:val="000000"/>
                <w:lang w:val="en-GB"/>
              </w:rPr>
              <w:t>Capacity / Type</w:t>
            </w:r>
          </w:p>
        </w:tc>
      </w:tr>
      <w:tr w:rsidR="00AA7430" w:rsidRPr="00AB4D89" w:rsidTr="00F94ED0">
        <w:trPr>
          <w:trHeight w:val="109"/>
        </w:trPr>
        <w:tc>
          <w:tcPr>
            <w:tcW w:w="1526" w:type="dxa"/>
          </w:tcPr>
          <w:p w:rsidR="00AA7430" w:rsidRPr="00AB4D89" w:rsidRDefault="00AA7430" w:rsidP="00A974A3">
            <w:pPr>
              <w:autoSpaceDE w:val="0"/>
              <w:autoSpaceDN w:val="0"/>
              <w:adjustRightInd w:val="0"/>
              <w:rPr>
                <w:rFonts w:ascii="Cambria" w:hAnsi="Cambria"/>
                <w:lang w:val="en-GB"/>
              </w:rPr>
            </w:pPr>
            <w:r w:rsidRPr="00AB4D89">
              <w:rPr>
                <w:rFonts w:ascii="Cambria" w:hAnsi="Cambria"/>
                <w:color w:val="000000"/>
                <w:szCs w:val="23"/>
                <w:lang w:val="en-GB"/>
              </w:rPr>
              <w:t>Electricity</w:t>
            </w:r>
          </w:p>
        </w:tc>
        <w:tc>
          <w:tcPr>
            <w:tcW w:w="8505" w:type="dxa"/>
          </w:tcPr>
          <w:p w:rsidR="00AA7430" w:rsidRPr="00AB4D89" w:rsidRDefault="00AA7430" w:rsidP="00A974A3">
            <w:pPr>
              <w:jc w:val="both"/>
              <w:rPr>
                <w:rFonts w:ascii="Cambria" w:hAnsi="Cambria"/>
                <w:lang w:val="en-GB"/>
              </w:rPr>
            </w:pPr>
            <w:r w:rsidRPr="00AB4D89">
              <w:rPr>
                <w:rFonts w:ascii="Cambria" w:hAnsi="Cambria"/>
                <w:lang w:val="en-GB"/>
              </w:rPr>
              <w:t xml:space="preserve">110kV/10kV sub-station No. 91 is located in the project territory. Sub-station is located at the crossroads of </w:t>
            </w:r>
            <w:proofErr w:type="spellStart"/>
            <w:r w:rsidRPr="00AB4D89">
              <w:rPr>
                <w:rFonts w:ascii="Cambria" w:hAnsi="Cambria"/>
                <w:lang w:val="en-GB"/>
              </w:rPr>
              <w:t>Vilakas</w:t>
            </w:r>
            <w:proofErr w:type="spellEnd"/>
            <w:r w:rsidRPr="00AB4D89">
              <w:rPr>
                <w:rFonts w:ascii="Cambria" w:hAnsi="Cambria"/>
                <w:lang w:val="en-GB"/>
              </w:rPr>
              <w:t xml:space="preserve"> and </w:t>
            </w:r>
            <w:proofErr w:type="spellStart"/>
            <w:r w:rsidRPr="00AB4D89">
              <w:rPr>
                <w:rFonts w:ascii="Cambria" w:hAnsi="Cambria"/>
                <w:lang w:val="en-GB"/>
              </w:rPr>
              <w:t>Komunala</w:t>
            </w:r>
            <w:proofErr w:type="spellEnd"/>
            <w:r w:rsidRPr="00AB4D89">
              <w:rPr>
                <w:rFonts w:ascii="Cambria" w:hAnsi="Cambria"/>
                <w:lang w:val="en-GB"/>
              </w:rPr>
              <w:t xml:space="preserve"> streets with 110kV lead from </w:t>
            </w:r>
            <w:r w:rsidRPr="00AB4D89">
              <w:rPr>
                <w:rFonts w:ascii="Cambria" w:hAnsi="Cambria"/>
                <w:lang w:val="en-GB"/>
              </w:rPr>
              <w:lastRenderedPageBreak/>
              <w:t xml:space="preserve">the West. 110kV overhead line does not obstruct development of common development of the Project territory, since it has been located in cable shape along the railway in the section between </w:t>
            </w:r>
            <w:proofErr w:type="spellStart"/>
            <w:r w:rsidRPr="00AB4D89">
              <w:rPr>
                <w:rFonts w:ascii="Cambria" w:hAnsi="Cambria"/>
                <w:lang w:val="en-GB"/>
              </w:rPr>
              <w:t>Vilakas</w:t>
            </w:r>
            <w:proofErr w:type="spellEnd"/>
            <w:r w:rsidRPr="00AB4D89">
              <w:rPr>
                <w:rFonts w:ascii="Cambria" w:hAnsi="Cambria"/>
                <w:lang w:val="en-GB"/>
              </w:rPr>
              <w:t xml:space="preserve"> Street and </w:t>
            </w:r>
            <w:proofErr w:type="spellStart"/>
            <w:r w:rsidRPr="00AB4D89">
              <w:rPr>
                <w:rFonts w:ascii="Cambria" w:hAnsi="Cambria"/>
                <w:lang w:val="en-GB"/>
              </w:rPr>
              <w:t>Ziemelu</w:t>
            </w:r>
            <w:proofErr w:type="spellEnd"/>
            <w:r w:rsidRPr="00AB4D89">
              <w:rPr>
                <w:rFonts w:ascii="Cambria" w:hAnsi="Cambria"/>
                <w:lang w:val="en-GB"/>
              </w:rPr>
              <w:t xml:space="preserve"> Street 3, where the JSC (AS) “</w:t>
            </w:r>
            <w:proofErr w:type="spellStart"/>
            <w:r w:rsidRPr="00AB4D89">
              <w:rPr>
                <w:rFonts w:ascii="Cambria" w:hAnsi="Cambria"/>
                <w:lang w:val="en-GB"/>
              </w:rPr>
              <w:t>Sadales</w:t>
            </w:r>
            <w:proofErr w:type="spellEnd"/>
            <w:r w:rsidRPr="00AB4D89">
              <w:rPr>
                <w:rFonts w:ascii="Cambria" w:hAnsi="Cambria"/>
                <w:lang w:val="en-GB"/>
              </w:rPr>
              <w:t xml:space="preserve"> </w:t>
            </w:r>
            <w:proofErr w:type="spellStart"/>
            <w:r w:rsidRPr="00AB4D89">
              <w:rPr>
                <w:rFonts w:ascii="Cambria" w:hAnsi="Cambria"/>
                <w:lang w:val="en-GB"/>
              </w:rPr>
              <w:t>tīkls</w:t>
            </w:r>
            <w:proofErr w:type="spellEnd"/>
            <w:r w:rsidRPr="00AB4D89">
              <w:rPr>
                <w:rFonts w:ascii="Cambria" w:hAnsi="Cambria"/>
                <w:lang w:val="en-GB"/>
              </w:rPr>
              <w:t>” is located.</w:t>
            </w:r>
          </w:p>
          <w:p w:rsidR="00AA7430" w:rsidRPr="00AB4D89" w:rsidRDefault="00AA7430" w:rsidP="00A974A3">
            <w:pPr>
              <w:jc w:val="both"/>
              <w:rPr>
                <w:rFonts w:ascii="Cambria" w:hAnsi="Cambria"/>
                <w:lang w:val="en-GB"/>
              </w:rPr>
            </w:pPr>
            <w:r w:rsidRPr="00AB4D89">
              <w:rPr>
                <w:rFonts w:ascii="Cambria" w:hAnsi="Cambria"/>
                <w:lang w:val="en-GB"/>
              </w:rPr>
              <w:t>10kV distribution networks in the Project territory and also in the Northern part of the city in general are provided from 10kV distribution points SP-2R and SP-3R. The abovementioned distribution points and 10kV feeding cables form property and responsibility of the JSC (AS) “</w:t>
            </w:r>
            <w:proofErr w:type="spellStart"/>
            <w:r w:rsidRPr="00AB4D89">
              <w:rPr>
                <w:rFonts w:ascii="Cambria" w:hAnsi="Cambria"/>
                <w:lang w:val="en-GB"/>
              </w:rPr>
              <w:t>Sadales</w:t>
            </w:r>
            <w:proofErr w:type="spellEnd"/>
            <w:r w:rsidRPr="00AB4D89">
              <w:rPr>
                <w:rFonts w:ascii="Cambria" w:hAnsi="Cambria"/>
                <w:lang w:val="en-GB"/>
              </w:rPr>
              <w:t xml:space="preserve"> </w:t>
            </w:r>
            <w:proofErr w:type="spellStart"/>
            <w:r w:rsidRPr="00AB4D89">
              <w:rPr>
                <w:rFonts w:ascii="Cambria" w:hAnsi="Cambria"/>
                <w:lang w:val="en-GB"/>
              </w:rPr>
              <w:t>tīkls</w:t>
            </w:r>
            <w:proofErr w:type="spellEnd"/>
            <w:r w:rsidRPr="00AB4D89">
              <w:rPr>
                <w:rFonts w:ascii="Cambria" w:hAnsi="Cambria"/>
                <w:lang w:val="en-GB"/>
              </w:rPr>
              <w:t>”. The networks are in medium good condition and provide the territory with good quality electric power according to the regulatory enactments. Additional capacity for the development of new objects in each specific site should be analyzed</w:t>
            </w:r>
            <w:r w:rsidRPr="00AB4D89">
              <w:rPr>
                <w:rFonts w:ascii="Cambria" w:hAnsi="Cambria"/>
                <w:lang w:val="en-GB"/>
              </w:rPr>
              <w:br/>
              <w:t xml:space="preserve">separately, however, in general one can say that for the development of new and significant industrial projects (with the traditionally required 0.5 – 2 MW connection) capacity may be insufficient, and construction of new connection from the abovementioned sub-station located at </w:t>
            </w:r>
            <w:proofErr w:type="spellStart"/>
            <w:r w:rsidRPr="00AB4D89">
              <w:rPr>
                <w:rFonts w:ascii="Cambria" w:hAnsi="Cambria"/>
                <w:lang w:val="en-GB"/>
              </w:rPr>
              <w:t>Vilakas</w:t>
            </w:r>
            <w:proofErr w:type="spellEnd"/>
            <w:r w:rsidRPr="00AB4D89">
              <w:rPr>
                <w:rFonts w:ascii="Cambria" w:hAnsi="Cambria"/>
                <w:lang w:val="en-GB"/>
              </w:rPr>
              <w:t xml:space="preserve"> Street 9 may be required.</w:t>
            </w:r>
          </w:p>
        </w:tc>
      </w:tr>
      <w:tr w:rsidR="00AA7430" w:rsidRPr="00AB4D89" w:rsidTr="00745D56">
        <w:trPr>
          <w:trHeight w:val="247"/>
        </w:trPr>
        <w:tc>
          <w:tcPr>
            <w:tcW w:w="1526" w:type="dxa"/>
          </w:tcPr>
          <w:p w:rsidR="00AA7430" w:rsidRPr="00AB4D89" w:rsidRDefault="00AA7430" w:rsidP="00A974A3">
            <w:pPr>
              <w:autoSpaceDE w:val="0"/>
              <w:autoSpaceDN w:val="0"/>
              <w:adjustRightInd w:val="0"/>
              <w:rPr>
                <w:rFonts w:ascii="Cambria" w:hAnsi="Cambria"/>
                <w:lang w:val="en-GB"/>
              </w:rPr>
            </w:pPr>
            <w:r w:rsidRPr="00AB4D89">
              <w:rPr>
                <w:rFonts w:ascii="Cambria" w:hAnsi="Cambria"/>
                <w:color w:val="000000"/>
                <w:szCs w:val="23"/>
                <w:lang w:val="en-GB"/>
              </w:rPr>
              <w:lastRenderedPageBreak/>
              <w:t>Gas</w:t>
            </w:r>
          </w:p>
        </w:tc>
        <w:tc>
          <w:tcPr>
            <w:tcW w:w="8505" w:type="dxa"/>
          </w:tcPr>
          <w:p w:rsidR="00AA7430" w:rsidRPr="00AB4D89" w:rsidRDefault="00AA7430" w:rsidP="00A974A3">
            <w:pPr>
              <w:jc w:val="both"/>
              <w:rPr>
                <w:rFonts w:ascii="Cambria" w:hAnsi="Cambria"/>
                <w:lang w:val="en-GB"/>
              </w:rPr>
            </w:pPr>
            <w:r w:rsidRPr="00AB4D89">
              <w:rPr>
                <w:rFonts w:ascii="Cambria" w:hAnsi="Cambria"/>
                <w:lang w:val="en-GB"/>
              </w:rPr>
              <w:t xml:space="preserve">Gas supply of </w:t>
            </w:r>
            <w:proofErr w:type="spellStart"/>
            <w:r w:rsidRPr="00AB4D89">
              <w:rPr>
                <w:rFonts w:ascii="Cambria" w:hAnsi="Cambria"/>
                <w:lang w:val="en-GB"/>
              </w:rPr>
              <w:t>Rezekne</w:t>
            </w:r>
            <w:proofErr w:type="spellEnd"/>
            <w:r w:rsidRPr="00AB4D89">
              <w:rPr>
                <w:rFonts w:ascii="Cambria" w:hAnsi="Cambria"/>
                <w:lang w:val="en-GB"/>
              </w:rPr>
              <w:t xml:space="preserve"> city with natural gas is provided by the branch ‘</w:t>
            </w:r>
            <w:proofErr w:type="spellStart"/>
            <w:r w:rsidRPr="00AB4D89">
              <w:rPr>
                <w:rFonts w:ascii="Cambria" w:hAnsi="Cambria"/>
                <w:lang w:val="en-GB"/>
              </w:rPr>
              <w:t>Upmala</w:t>
            </w:r>
            <w:proofErr w:type="spellEnd"/>
            <w:r w:rsidRPr="00AB4D89">
              <w:rPr>
                <w:rFonts w:ascii="Cambria" w:hAnsi="Cambria"/>
                <w:lang w:val="en-GB"/>
              </w:rPr>
              <w:t xml:space="preserve"> – </w:t>
            </w:r>
            <w:proofErr w:type="spellStart"/>
            <w:r w:rsidRPr="00AB4D89">
              <w:rPr>
                <w:rFonts w:ascii="Cambria" w:hAnsi="Cambria"/>
                <w:lang w:val="en-GB"/>
              </w:rPr>
              <w:t>Preili</w:t>
            </w:r>
            <w:proofErr w:type="spellEnd"/>
            <w:r w:rsidRPr="00AB4D89">
              <w:rPr>
                <w:rFonts w:ascii="Cambria" w:hAnsi="Cambria"/>
                <w:lang w:val="en-GB"/>
              </w:rPr>
              <w:t xml:space="preserve"> – </w:t>
            </w:r>
            <w:proofErr w:type="spellStart"/>
            <w:r w:rsidRPr="00AB4D89">
              <w:rPr>
                <w:rFonts w:ascii="Cambria" w:hAnsi="Cambria"/>
                <w:lang w:val="en-GB"/>
              </w:rPr>
              <w:t>Rezekne</w:t>
            </w:r>
            <w:proofErr w:type="spellEnd"/>
            <w:r w:rsidRPr="00AB4D89">
              <w:rPr>
                <w:rFonts w:ascii="Cambria" w:hAnsi="Cambria"/>
                <w:lang w:val="en-GB"/>
              </w:rPr>
              <w:t xml:space="preserve">’ with diameter 326 mm and pressure 2.5 </w:t>
            </w:r>
            <w:proofErr w:type="spellStart"/>
            <w:r w:rsidRPr="00AB4D89">
              <w:rPr>
                <w:rFonts w:ascii="Cambria" w:hAnsi="Cambria"/>
                <w:lang w:val="en-GB"/>
              </w:rPr>
              <w:t>MPa</w:t>
            </w:r>
            <w:proofErr w:type="spellEnd"/>
            <w:r w:rsidRPr="00AB4D89">
              <w:rPr>
                <w:rFonts w:ascii="Cambria" w:hAnsi="Cambria"/>
                <w:lang w:val="en-GB"/>
              </w:rPr>
              <w:t>, connected to the main gas pipeline ‘Riga – Daugavpils’. Pressure reduction of natural gas pressure, accounting and distribution is provided by the gas regulation station (GRS) “</w:t>
            </w:r>
            <w:proofErr w:type="spellStart"/>
            <w:r w:rsidRPr="00AB4D89">
              <w:rPr>
                <w:rFonts w:ascii="Cambria" w:hAnsi="Cambria"/>
                <w:lang w:val="en-GB"/>
              </w:rPr>
              <w:t>Rēzekne</w:t>
            </w:r>
            <w:proofErr w:type="spellEnd"/>
            <w:r w:rsidRPr="00AB4D89">
              <w:rPr>
                <w:rFonts w:ascii="Cambria" w:hAnsi="Cambria"/>
                <w:lang w:val="en-GB"/>
              </w:rPr>
              <w:t xml:space="preserve">” located at </w:t>
            </w:r>
            <w:proofErr w:type="spellStart"/>
            <w:r w:rsidRPr="00AB4D89">
              <w:rPr>
                <w:rFonts w:ascii="Cambria" w:hAnsi="Cambria"/>
                <w:lang w:val="en-GB"/>
              </w:rPr>
              <w:t>Ozolmuizas</w:t>
            </w:r>
            <w:proofErr w:type="spellEnd"/>
            <w:r w:rsidRPr="00AB4D89">
              <w:rPr>
                <w:rFonts w:ascii="Cambria" w:hAnsi="Cambria"/>
                <w:lang w:val="en-GB"/>
              </w:rPr>
              <w:t xml:space="preserve"> parish.</w:t>
            </w:r>
          </w:p>
          <w:p w:rsidR="00AA7430" w:rsidRPr="00AB4D89" w:rsidRDefault="00AA7430" w:rsidP="00A974A3">
            <w:pPr>
              <w:jc w:val="both"/>
              <w:rPr>
                <w:rFonts w:ascii="Cambria" w:hAnsi="Cambria"/>
                <w:lang w:val="en-GB"/>
              </w:rPr>
            </w:pPr>
            <w:r w:rsidRPr="00AB4D89">
              <w:rPr>
                <w:rFonts w:ascii="Cambria" w:hAnsi="Cambria"/>
                <w:lang w:val="en-GB"/>
              </w:rPr>
              <w:t xml:space="preserve">The high pressure P&lt;1.6 </w:t>
            </w:r>
            <w:proofErr w:type="spellStart"/>
            <w:r w:rsidRPr="00AB4D89">
              <w:rPr>
                <w:rFonts w:ascii="Cambria" w:hAnsi="Cambria"/>
                <w:lang w:val="en-GB"/>
              </w:rPr>
              <w:t>MPa</w:t>
            </w:r>
            <w:proofErr w:type="spellEnd"/>
            <w:r w:rsidRPr="00AB4D89">
              <w:rPr>
                <w:rFonts w:ascii="Cambria" w:hAnsi="Cambria"/>
                <w:lang w:val="en-GB"/>
              </w:rPr>
              <w:t xml:space="preserve"> distribution system located in the Project territory has been constructed in 2005 and 2006:</w:t>
            </w:r>
          </w:p>
          <w:p w:rsidR="00AA7430" w:rsidRPr="00AB4D89" w:rsidRDefault="00AA7430" w:rsidP="00A974A3">
            <w:pPr>
              <w:jc w:val="both"/>
              <w:rPr>
                <w:rFonts w:ascii="Cambria" w:hAnsi="Cambria"/>
                <w:lang w:val="en-GB"/>
              </w:rPr>
            </w:pPr>
            <w:r w:rsidRPr="00AB4D89">
              <w:rPr>
                <w:rFonts w:ascii="Cambria" w:hAnsi="Cambria"/>
                <w:lang w:val="en-GB"/>
              </w:rPr>
              <w:t xml:space="preserve">- in 2005 high pressure distribution gas pipes D326 mm were constructed at </w:t>
            </w:r>
            <w:proofErr w:type="spellStart"/>
            <w:r w:rsidRPr="00AB4D89">
              <w:rPr>
                <w:rFonts w:ascii="Cambria" w:hAnsi="Cambria"/>
                <w:lang w:val="en-GB"/>
              </w:rPr>
              <w:t>Atbrivosanas</w:t>
            </w:r>
            <w:proofErr w:type="spellEnd"/>
            <w:r w:rsidRPr="00AB4D89">
              <w:rPr>
                <w:rFonts w:ascii="Cambria" w:hAnsi="Cambria"/>
                <w:lang w:val="en-GB"/>
              </w:rPr>
              <w:t xml:space="preserve"> </w:t>
            </w:r>
            <w:proofErr w:type="spellStart"/>
            <w:r w:rsidRPr="00AB4D89">
              <w:rPr>
                <w:rFonts w:ascii="Cambria" w:hAnsi="Cambria"/>
                <w:lang w:val="en-GB"/>
              </w:rPr>
              <w:t>aleja</w:t>
            </w:r>
            <w:proofErr w:type="spellEnd"/>
            <w:r w:rsidRPr="00AB4D89">
              <w:rPr>
                <w:rFonts w:ascii="Cambria" w:hAnsi="Cambria"/>
                <w:lang w:val="en-GB"/>
              </w:rPr>
              <w:t xml:space="preserve"> to </w:t>
            </w:r>
            <w:proofErr w:type="spellStart"/>
            <w:r w:rsidRPr="00AB4D89">
              <w:rPr>
                <w:rFonts w:ascii="Cambria" w:hAnsi="Cambria"/>
                <w:lang w:val="en-GB"/>
              </w:rPr>
              <w:t>Vilakas</w:t>
            </w:r>
            <w:proofErr w:type="spellEnd"/>
            <w:r w:rsidRPr="00AB4D89">
              <w:rPr>
                <w:rFonts w:ascii="Cambria" w:hAnsi="Cambria"/>
                <w:lang w:val="en-GB"/>
              </w:rPr>
              <w:t xml:space="preserve"> Street and at </w:t>
            </w:r>
            <w:proofErr w:type="spellStart"/>
            <w:r w:rsidRPr="00AB4D89">
              <w:rPr>
                <w:rFonts w:ascii="Cambria" w:hAnsi="Cambria"/>
                <w:lang w:val="en-GB"/>
              </w:rPr>
              <w:t>Vilakas</w:t>
            </w:r>
            <w:proofErr w:type="spellEnd"/>
            <w:r w:rsidRPr="00AB4D89">
              <w:rPr>
                <w:rFonts w:ascii="Cambria" w:hAnsi="Cambria"/>
                <w:lang w:val="en-GB"/>
              </w:rPr>
              <w:t xml:space="preserve"> Street to the branches towards the JSC (AS) “</w:t>
            </w:r>
            <w:proofErr w:type="spellStart"/>
            <w:r w:rsidRPr="00AB4D89">
              <w:rPr>
                <w:rFonts w:ascii="Cambria" w:hAnsi="Cambria"/>
                <w:lang w:val="en-GB"/>
              </w:rPr>
              <w:t>Rebir</w:t>
            </w:r>
            <w:proofErr w:type="spellEnd"/>
            <w:r w:rsidRPr="00AB4D89">
              <w:rPr>
                <w:rFonts w:ascii="Cambria" w:hAnsi="Cambria"/>
                <w:lang w:val="en-GB"/>
              </w:rPr>
              <w:t xml:space="preserve">” located at </w:t>
            </w:r>
            <w:proofErr w:type="spellStart"/>
            <w:r w:rsidRPr="00AB4D89">
              <w:rPr>
                <w:rFonts w:ascii="Cambria" w:hAnsi="Cambria"/>
                <w:lang w:val="en-GB"/>
              </w:rPr>
              <w:t>Vilakas</w:t>
            </w:r>
            <w:proofErr w:type="spellEnd"/>
            <w:r w:rsidRPr="00AB4D89">
              <w:rPr>
                <w:rFonts w:ascii="Cambria" w:hAnsi="Cambria"/>
                <w:lang w:val="en-GB"/>
              </w:rPr>
              <w:t xml:space="preserve"> Street 4 and the JSC (AS) “</w:t>
            </w:r>
            <w:proofErr w:type="spellStart"/>
            <w:r w:rsidRPr="00AB4D89">
              <w:rPr>
                <w:rFonts w:ascii="Cambria" w:hAnsi="Cambria"/>
                <w:lang w:val="en-GB"/>
              </w:rPr>
              <w:t>Rēzeknes</w:t>
            </w:r>
            <w:proofErr w:type="spellEnd"/>
            <w:r w:rsidRPr="00AB4D89">
              <w:rPr>
                <w:rFonts w:ascii="Cambria" w:hAnsi="Cambria"/>
                <w:lang w:val="en-GB"/>
              </w:rPr>
              <w:t xml:space="preserve"> </w:t>
            </w:r>
            <w:proofErr w:type="spellStart"/>
            <w:r w:rsidRPr="00AB4D89">
              <w:rPr>
                <w:rFonts w:ascii="Cambria" w:hAnsi="Cambria"/>
                <w:lang w:val="en-GB"/>
              </w:rPr>
              <w:t>enerģija</w:t>
            </w:r>
            <w:proofErr w:type="spellEnd"/>
            <w:r w:rsidRPr="00AB4D89">
              <w:rPr>
                <w:rFonts w:ascii="Cambria" w:hAnsi="Cambria"/>
                <w:lang w:val="en-GB"/>
              </w:rPr>
              <w:t xml:space="preserve">” at </w:t>
            </w:r>
            <w:proofErr w:type="spellStart"/>
            <w:r w:rsidRPr="00AB4D89">
              <w:rPr>
                <w:rFonts w:ascii="Cambria" w:hAnsi="Cambria"/>
                <w:lang w:val="en-GB"/>
              </w:rPr>
              <w:t>Atbrivosanas</w:t>
            </w:r>
            <w:proofErr w:type="spellEnd"/>
            <w:r w:rsidRPr="00AB4D89">
              <w:rPr>
                <w:rFonts w:ascii="Cambria" w:hAnsi="Cambria"/>
                <w:lang w:val="en-GB"/>
              </w:rPr>
              <w:t xml:space="preserve"> </w:t>
            </w:r>
            <w:proofErr w:type="spellStart"/>
            <w:r w:rsidRPr="00AB4D89">
              <w:rPr>
                <w:rFonts w:ascii="Cambria" w:hAnsi="Cambria"/>
                <w:lang w:val="en-GB"/>
              </w:rPr>
              <w:t>aleja</w:t>
            </w:r>
            <w:proofErr w:type="spellEnd"/>
            <w:r w:rsidRPr="00AB4D89">
              <w:rPr>
                <w:rFonts w:ascii="Cambria" w:hAnsi="Cambria"/>
                <w:lang w:val="en-GB"/>
              </w:rPr>
              <w:t xml:space="preserve"> 155A;</w:t>
            </w:r>
          </w:p>
          <w:p w:rsidR="00AA7430" w:rsidRPr="00AB4D89" w:rsidRDefault="00AA7430" w:rsidP="00BB253E">
            <w:pPr>
              <w:jc w:val="both"/>
              <w:rPr>
                <w:rFonts w:ascii="Cambria" w:hAnsi="Cambria"/>
                <w:lang w:val="en-GB"/>
              </w:rPr>
            </w:pPr>
            <w:r w:rsidRPr="00AB4D89">
              <w:rPr>
                <w:rFonts w:ascii="Cambria" w:hAnsi="Cambria"/>
                <w:lang w:val="en-GB"/>
              </w:rPr>
              <w:t xml:space="preserve">- in 2006 high pressure gas pipe D 219 mm was constructed at </w:t>
            </w:r>
            <w:proofErr w:type="spellStart"/>
            <w:r w:rsidRPr="00AB4D89">
              <w:rPr>
                <w:rFonts w:ascii="Cambria" w:hAnsi="Cambria"/>
                <w:lang w:val="en-GB"/>
              </w:rPr>
              <w:t>Atbrivosanas</w:t>
            </w:r>
            <w:proofErr w:type="spellEnd"/>
            <w:r w:rsidRPr="00AB4D89">
              <w:rPr>
                <w:rFonts w:ascii="Cambria" w:hAnsi="Cambria"/>
                <w:lang w:val="en-GB"/>
              </w:rPr>
              <w:t xml:space="preserve"> </w:t>
            </w:r>
            <w:proofErr w:type="spellStart"/>
            <w:r w:rsidRPr="00AB4D89">
              <w:rPr>
                <w:rFonts w:ascii="Cambria" w:hAnsi="Cambria"/>
                <w:lang w:val="en-GB"/>
              </w:rPr>
              <w:t>aleja</w:t>
            </w:r>
            <w:proofErr w:type="spellEnd"/>
            <w:r w:rsidRPr="00AB4D89">
              <w:rPr>
                <w:rFonts w:ascii="Cambria" w:hAnsi="Cambria"/>
                <w:lang w:val="en-GB"/>
              </w:rPr>
              <w:t xml:space="preserve"> to the branch towards the JSC (AS) “</w:t>
            </w:r>
            <w:proofErr w:type="spellStart"/>
            <w:r w:rsidRPr="00AB4D89">
              <w:rPr>
                <w:rFonts w:ascii="Cambria" w:hAnsi="Cambria"/>
                <w:lang w:val="en-GB"/>
              </w:rPr>
              <w:t>Rēzeknes</w:t>
            </w:r>
            <w:proofErr w:type="spellEnd"/>
            <w:r w:rsidRPr="00AB4D89">
              <w:rPr>
                <w:rFonts w:ascii="Cambria" w:hAnsi="Cambria"/>
                <w:lang w:val="en-GB"/>
              </w:rPr>
              <w:t xml:space="preserve"> </w:t>
            </w:r>
            <w:proofErr w:type="spellStart"/>
            <w:r w:rsidRPr="00AB4D89">
              <w:rPr>
                <w:rFonts w:ascii="Cambria" w:hAnsi="Cambria"/>
                <w:lang w:val="en-GB"/>
              </w:rPr>
              <w:t>Dzirnavnieks</w:t>
            </w:r>
            <w:proofErr w:type="spellEnd"/>
            <w:r w:rsidRPr="00AB4D89">
              <w:rPr>
                <w:rFonts w:ascii="Cambria" w:hAnsi="Cambria"/>
                <w:lang w:val="en-GB"/>
              </w:rPr>
              <w:t xml:space="preserve">” at </w:t>
            </w:r>
            <w:proofErr w:type="spellStart"/>
            <w:r w:rsidRPr="00AB4D89">
              <w:rPr>
                <w:rFonts w:ascii="Cambria" w:hAnsi="Cambria"/>
                <w:lang w:val="en-GB"/>
              </w:rPr>
              <w:t>Atbrīvosanas</w:t>
            </w:r>
            <w:proofErr w:type="spellEnd"/>
            <w:r w:rsidRPr="00AB4D89">
              <w:rPr>
                <w:rFonts w:ascii="Cambria" w:hAnsi="Cambria"/>
                <w:lang w:val="en-GB"/>
              </w:rPr>
              <w:t xml:space="preserve"> </w:t>
            </w:r>
            <w:proofErr w:type="spellStart"/>
            <w:r w:rsidRPr="00AB4D89">
              <w:rPr>
                <w:rFonts w:ascii="Cambria" w:hAnsi="Cambria"/>
                <w:lang w:val="en-GB"/>
              </w:rPr>
              <w:t>aleja</w:t>
            </w:r>
            <w:proofErr w:type="spellEnd"/>
            <w:r w:rsidRPr="00AB4D89">
              <w:rPr>
                <w:rFonts w:ascii="Cambria" w:hAnsi="Cambria"/>
                <w:lang w:val="en-GB"/>
              </w:rPr>
              <w:t xml:space="preserve"> 167.</w:t>
            </w:r>
          </w:p>
        </w:tc>
      </w:tr>
      <w:tr w:rsidR="00AA7430" w:rsidRPr="00AB4D89" w:rsidTr="00CB64ED">
        <w:trPr>
          <w:trHeight w:val="385"/>
        </w:trPr>
        <w:tc>
          <w:tcPr>
            <w:tcW w:w="1526" w:type="dxa"/>
          </w:tcPr>
          <w:p w:rsidR="00AA7430" w:rsidRPr="00AB4D89" w:rsidRDefault="00AA7430" w:rsidP="00A974A3">
            <w:pPr>
              <w:autoSpaceDE w:val="0"/>
              <w:autoSpaceDN w:val="0"/>
              <w:adjustRightInd w:val="0"/>
              <w:rPr>
                <w:rFonts w:ascii="Cambria" w:hAnsi="Cambria"/>
                <w:lang w:val="en-GB"/>
              </w:rPr>
            </w:pPr>
            <w:r w:rsidRPr="00AB4D89">
              <w:rPr>
                <w:rFonts w:ascii="Cambria" w:hAnsi="Cambria"/>
                <w:color w:val="000000"/>
                <w:szCs w:val="23"/>
                <w:lang w:val="en-GB"/>
              </w:rPr>
              <w:t>Sewerage</w:t>
            </w:r>
          </w:p>
        </w:tc>
        <w:tc>
          <w:tcPr>
            <w:tcW w:w="8505" w:type="dxa"/>
          </w:tcPr>
          <w:p w:rsidR="00AA7430" w:rsidRPr="00AB4D89" w:rsidRDefault="00AA7430" w:rsidP="00A974A3">
            <w:pPr>
              <w:autoSpaceDE w:val="0"/>
              <w:autoSpaceDN w:val="0"/>
              <w:adjustRightInd w:val="0"/>
              <w:jc w:val="both"/>
              <w:rPr>
                <w:rFonts w:ascii="Cambria" w:hAnsi="Cambria"/>
                <w:lang w:val="en-GB"/>
              </w:rPr>
            </w:pPr>
            <w:proofErr w:type="spellStart"/>
            <w:r w:rsidRPr="00AB4D89">
              <w:rPr>
                <w:rFonts w:ascii="Cambria" w:hAnsi="Cambria"/>
                <w:lang w:val="en-GB"/>
              </w:rPr>
              <w:t>Rezekne</w:t>
            </w:r>
            <w:proofErr w:type="spellEnd"/>
            <w:r w:rsidRPr="00AB4D89">
              <w:rPr>
                <w:rFonts w:ascii="Cambria" w:hAnsi="Cambria"/>
                <w:lang w:val="en-GB"/>
              </w:rPr>
              <w:t xml:space="preserve"> city sewerage system is with capacity sufficient for provision of new connections, since there are </w:t>
            </w:r>
            <w:r w:rsidRPr="00AB4D89">
              <w:rPr>
                <w:rFonts w:ascii="Cambria" w:hAnsi="Cambria"/>
                <w:color w:val="000000"/>
                <w:szCs w:val="23"/>
                <w:lang w:val="en-GB"/>
              </w:rPr>
              <w:t xml:space="preserve">sewerage water treatment plant </w:t>
            </w:r>
            <w:r w:rsidRPr="00AB4D89">
              <w:rPr>
                <w:rFonts w:ascii="Cambria" w:hAnsi="Cambria"/>
                <w:lang w:val="en-GB"/>
              </w:rPr>
              <w:t>(NAI) with capacity up to 12 000 m3/day in the city. Whole industrial zone is connected to centralized sewerage system.</w:t>
            </w:r>
          </w:p>
        </w:tc>
      </w:tr>
      <w:tr w:rsidR="00AA7430" w:rsidRPr="00AB4D89" w:rsidTr="00C34BAF">
        <w:trPr>
          <w:trHeight w:val="247"/>
        </w:trPr>
        <w:tc>
          <w:tcPr>
            <w:tcW w:w="1526" w:type="dxa"/>
          </w:tcPr>
          <w:p w:rsidR="00AA7430" w:rsidRPr="00AB4D89" w:rsidRDefault="00AA7430" w:rsidP="00A974A3">
            <w:pPr>
              <w:autoSpaceDE w:val="0"/>
              <w:autoSpaceDN w:val="0"/>
              <w:adjustRightInd w:val="0"/>
              <w:rPr>
                <w:rFonts w:ascii="Cambria" w:hAnsi="Cambria"/>
                <w:lang w:val="en-GB"/>
              </w:rPr>
            </w:pPr>
            <w:r w:rsidRPr="00AB4D89">
              <w:rPr>
                <w:rFonts w:ascii="Cambria" w:hAnsi="Cambria"/>
                <w:color w:val="000000"/>
                <w:szCs w:val="23"/>
                <w:lang w:val="en-GB"/>
              </w:rPr>
              <w:t>Water</w:t>
            </w:r>
          </w:p>
        </w:tc>
        <w:tc>
          <w:tcPr>
            <w:tcW w:w="8505" w:type="dxa"/>
          </w:tcPr>
          <w:p w:rsidR="00AA7430" w:rsidRPr="00AB4D89" w:rsidRDefault="00AA7430" w:rsidP="00A974A3">
            <w:pPr>
              <w:jc w:val="both"/>
              <w:rPr>
                <w:rFonts w:ascii="Cambria" w:hAnsi="Cambria"/>
                <w:lang w:val="en-GB"/>
              </w:rPr>
            </w:pPr>
            <w:r w:rsidRPr="00AB4D89">
              <w:rPr>
                <w:rFonts w:ascii="Cambria" w:hAnsi="Cambria"/>
                <w:lang w:val="en-GB"/>
              </w:rPr>
              <w:t>No centralized water supply system is provided for the industrial zone, since the complicated industrial territory infrastructure from soviet era has still remained. There are several separate local water supply systems for enterprises. Connection to city’s main water pipe is provided for separate enterprises. Technical designs for reconstruction of the streets located in the industrial territory provide construction of centralized water pipes that would provide water supply for enterprises in case of necessity.</w:t>
            </w:r>
          </w:p>
        </w:tc>
      </w:tr>
      <w:tr w:rsidR="00AA7430" w:rsidRPr="00AB4D89" w:rsidTr="005D224B">
        <w:trPr>
          <w:trHeight w:val="109"/>
        </w:trPr>
        <w:tc>
          <w:tcPr>
            <w:tcW w:w="1526" w:type="dxa"/>
          </w:tcPr>
          <w:p w:rsidR="00AA7430" w:rsidRPr="00AB4D89" w:rsidRDefault="00AA7430" w:rsidP="00A974A3">
            <w:pPr>
              <w:autoSpaceDE w:val="0"/>
              <w:autoSpaceDN w:val="0"/>
              <w:adjustRightInd w:val="0"/>
              <w:rPr>
                <w:rFonts w:ascii="Cambria" w:hAnsi="Cambria"/>
                <w:lang w:val="en-GB"/>
              </w:rPr>
            </w:pPr>
            <w:r w:rsidRPr="00AB4D89">
              <w:rPr>
                <w:rFonts w:ascii="Cambria" w:hAnsi="Cambria"/>
                <w:lang w:val="en-GB"/>
              </w:rPr>
              <w:t>Other</w:t>
            </w:r>
          </w:p>
        </w:tc>
        <w:tc>
          <w:tcPr>
            <w:tcW w:w="8505" w:type="dxa"/>
          </w:tcPr>
          <w:p w:rsidR="00AA7430" w:rsidRPr="00AB4D89" w:rsidRDefault="00AA7430" w:rsidP="00A974A3">
            <w:pPr>
              <w:autoSpaceDE w:val="0"/>
              <w:autoSpaceDN w:val="0"/>
              <w:adjustRightInd w:val="0"/>
              <w:jc w:val="both"/>
              <w:rPr>
                <w:rFonts w:ascii="Cambria" w:hAnsi="Cambria"/>
                <w:lang w:val="en-GB"/>
              </w:rPr>
            </w:pPr>
            <w:r w:rsidRPr="00AB4D89">
              <w:rPr>
                <w:rFonts w:ascii="Cambria" w:hAnsi="Cambria"/>
                <w:lang w:val="en-GB"/>
              </w:rPr>
              <w:t>Connection to city’s centralized heating system is possible, if necessary.</w:t>
            </w:r>
          </w:p>
        </w:tc>
      </w:tr>
    </w:tbl>
    <w:p w:rsidR="00AA7430" w:rsidRPr="00AB4D89" w:rsidRDefault="00AA7430" w:rsidP="007449DE">
      <w:pPr>
        <w:jc w:val="both"/>
        <w:rPr>
          <w:rFonts w:ascii="Cambria" w:hAnsi="Cambria"/>
          <w:lang w:val="en-GB"/>
        </w:rPr>
      </w:pPr>
    </w:p>
    <w:bookmarkEnd w:id="41"/>
    <w:bookmarkEnd w:id="42"/>
    <w:p w:rsidR="00AA7430" w:rsidRPr="00AB4D89" w:rsidRDefault="00AA7430" w:rsidP="007449DE">
      <w:pPr>
        <w:jc w:val="both"/>
        <w:rPr>
          <w:rFonts w:ascii="Cambria" w:hAnsi="Cambria"/>
          <w:lang w:val="en-GB" w:eastAsia="ru-RU"/>
        </w:rPr>
      </w:pPr>
      <w:r w:rsidRPr="00AB4D89">
        <w:rPr>
          <w:rFonts w:ascii="Cambria" w:hAnsi="Cambria"/>
          <w:lang w:val="en-GB" w:eastAsia="ru-RU"/>
        </w:rPr>
        <w:t xml:space="preserve">The most significant advantages of investors are indicated on page 14 of this document. </w:t>
      </w:r>
    </w:p>
    <w:p w:rsidR="00AA7430" w:rsidRPr="00AB4D89" w:rsidRDefault="00AA7430" w:rsidP="007449DE">
      <w:pPr>
        <w:jc w:val="both"/>
        <w:rPr>
          <w:rFonts w:ascii="Cambria" w:hAnsi="Cambria"/>
          <w:lang w:val="en-GB"/>
        </w:rPr>
      </w:pPr>
    </w:p>
    <w:p w:rsidR="00AA7430" w:rsidRPr="00AB4D89" w:rsidRDefault="00AA7430" w:rsidP="007449DE">
      <w:pPr>
        <w:jc w:val="both"/>
        <w:rPr>
          <w:rFonts w:ascii="Cambria" w:hAnsi="Cambria"/>
          <w:lang w:val="en-GB"/>
        </w:rPr>
      </w:pPr>
      <w:proofErr w:type="spellStart"/>
      <w:r w:rsidRPr="00AB4D89">
        <w:rPr>
          <w:rFonts w:ascii="Cambria" w:hAnsi="Cambria"/>
          <w:lang w:val="en-GB"/>
        </w:rPr>
        <w:t>Rezekne</w:t>
      </w:r>
      <w:proofErr w:type="spellEnd"/>
      <w:r w:rsidRPr="00AB4D89">
        <w:rPr>
          <w:rFonts w:ascii="Cambria" w:hAnsi="Cambria"/>
          <w:lang w:val="en-GB"/>
        </w:rPr>
        <w:t xml:space="preserve"> Special Economic Zone provides for the entrepreneurs opportunity to gain significant profit based on favourable tax environment, competitive costs, adjustable labour force and other excellent advantages.</w:t>
      </w:r>
    </w:p>
    <w:p w:rsidR="00AA7430" w:rsidRPr="00AB4D89" w:rsidRDefault="00AA7430" w:rsidP="007449DE">
      <w:pPr>
        <w:jc w:val="both"/>
        <w:rPr>
          <w:rFonts w:ascii="Cambria" w:hAnsi="Cambria"/>
          <w:lang w:val="en-GB"/>
        </w:rPr>
      </w:pPr>
      <w:r w:rsidRPr="00AB4D89">
        <w:rPr>
          <w:rFonts w:ascii="Cambria" w:hAnsi="Cambria"/>
          <w:lang w:val="en-GB"/>
        </w:rPr>
        <w:lastRenderedPageBreak/>
        <w:br/>
        <w:t xml:space="preserve">The key advantages are: </w:t>
      </w:r>
    </w:p>
    <w:p w:rsidR="00AA7430" w:rsidRPr="00AB4D89" w:rsidRDefault="00AA7430" w:rsidP="007449DE">
      <w:pPr>
        <w:jc w:val="both"/>
        <w:rPr>
          <w:rFonts w:ascii="Cambria" w:hAnsi="Cambria"/>
          <w:lang w:val="en-GB"/>
        </w:rPr>
      </w:pPr>
      <w:r w:rsidRPr="00AB4D89">
        <w:rPr>
          <w:rFonts w:ascii="Cambria" w:hAnsi="Cambria"/>
          <w:lang w:val="en-GB"/>
        </w:rPr>
        <w:t xml:space="preserve">1) Location – geographic location at the junction of international roads and main railway lines, near the external border of the EU and location of RSEZ in the regional centre of culture and education, as well as attractive city environment; </w:t>
      </w:r>
    </w:p>
    <w:p w:rsidR="00AA7430" w:rsidRPr="00AB4D89" w:rsidRDefault="00AA7430" w:rsidP="007449DE">
      <w:pPr>
        <w:jc w:val="both"/>
        <w:rPr>
          <w:rFonts w:ascii="Cambria" w:hAnsi="Cambria"/>
          <w:lang w:val="en-GB"/>
        </w:rPr>
      </w:pPr>
      <w:r w:rsidRPr="00AB4D89">
        <w:rPr>
          <w:rFonts w:ascii="Cambria" w:hAnsi="Cambria"/>
          <w:lang w:val="en-GB"/>
        </w:rPr>
        <w:t xml:space="preserve">2) Infrastructure – availability of railway network, use of city’s main engineering networks and availability of services; </w:t>
      </w:r>
    </w:p>
    <w:p w:rsidR="00AA7430" w:rsidRPr="00AB4D89" w:rsidRDefault="00AA7430" w:rsidP="007449DE">
      <w:pPr>
        <w:jc w:val="both"/>
        <w:rPr>
          <w:rFonts w:ascii="Cambria" w:hAnsi="Cambria"/>
          <w:lang w:val="en-GB"/>
        </w:rPr>
      </w:pPr>
      <w:r w:rsidRPr="00AB4D89">
        <w:rPr>
          <w:rFonts w:ascii="Cambria" w:hAnsi="Cambria"/>
          <w:lang w:val="en-GB"/>
        </w:rPr>
        <w:t xml:space="preserve">3) Institutional environment and knowledge resources – wide network of the institutions of vocational education in </w:t>
      </w:r>
      <w:proofErr w:type="spellStart"/>
      <w:r w:rsidRPr="00AB4D89">
        <w:rPr>
          <w:rFonts w:ascii="Cambria" w:hAnsi="Cambria"/>
          <w:lang w:val="en-GB"/>
        </w:rPr>
        <w:t>Latgale</w:t>
      </w:r>
      <w:proofErr w:type="spellEnd"/>
      <w:r w:rsidRPr="00AB4D89">
        <w:rPr>
          <w:rFonts w:ascii="Cambria" w:hAnsi="Cambria"/>
          <w:lang w:val="en-GB"/>
        </w:rPr>
        <w:t xml:space="preserve">, support from local governments and </w:t>
      </w:r>
      <w:proofErr w:type="spellStart"/>
      <w:r w:rsidRPr="00AB4D89">
        <w:rPr>
          <w:rFonts w:ascii="Cambria" w:hAnsi="Cambria" w:cs="Calibri"/>
          <w:lang w:val="en-GB" w:eastAsia="en-US"/>
        </w:rPr>
        <w:t>Rezekne</w:t>
      </w:r>
      <w:proofErr w:type="spellEnd"/>
      <w:r w:rsidRPr="00AB4D89">
        <w:rPr>
          <w:rFonts w:ascii="Cambria" w:hAnsi="Cambria" w:cs="Calibri"/>
          <w:lang w:val="en-GB" w:eastAsia="en-US"/>
        </w:rPr>
        <w:t xml:space="preserve"> University of Applied Sciences as the centre of engineering sciences in Eastern Latvia</w:t>
      </w:r>
      <w:r w:rsidRPr="00AB4D89">
        <w:rPr>
          <w:rFonts w:ascii="Cambria" w:hAnsi="Cambria"/>
          <w:lang w:val="en-GB"/>
        </w:rPr>
        <w:t xml:space="preserve">; </w:t>
      </w:r>
    </w:p>
    <w:p w:rsidR="00AA7430" w:rsidRPr="00AB4D89" w:rsidRDefault="00AA7430" w:rsidP="007449DE">
      <w:pPr>
        <w:jc w:val="both"/>
        <w:rPr>
          <w:rFonts w:ascii="Cambria" w:hAnsi="Cambria"/>
          <w:lang w:val="en-GB"/>
        </w:rPr>
      </w:pPr>
      <w:r w:rsidRPr="00AB4D89">
        <w:rPr>
          <w:rFonts w:ascii="Cambria" w:hAnsi="Cambria"/>
          <w:lang w:val="en-GB"/>
        </w:rPr>
        <w:t xml:space="preserve">4) Resources (human resources, capital, natural resources and other) – strong traditions of industrial production, recognizable enterprises, competitive production costs, proximity of local resources (timber, agricultural products, mineral deposits and other); </w:t>
      </w:r>
    </w:p>
    <w:p w:rsidR="00AA7430" w:rsidRPr="00AB4D89" w:rsidRDefault="00AA7430" w:rsidP="007449DE">
      <w:pPr>
        <w:jc w:val="both"/>
        <w:rPr>
          <w:rFonts w:ascii="Cambria" w:hAnsi="Cambria"/>
          <w:lang w:val="en-GB"/>
        </w:rPr>
      </w:pPr>
      <w:r w:rsidRPr="00AB4D89">
        <w:rPr>
          <w:rFonts w:ascii="Cambria" w:hAnsi="Cambria"/>
          <w:lang w:val="en-GB"/>
        </w:rPr>
        <w:t>5) Tax environment and regulatory framework (real estate tax relief, corporate income tax relief; free zone establishment opportunity in the territory of RSEZ for the enterprises allowing exemption of import and export transactions from customs tax and VAT).</w:t>
      </w:r>
    </w:p>
    <w:p w:rsidR="00AA7430" w:rsidRPr="00AB4D89" w:rsidRDefault="00AA7430" w:rsidP="007449DE">
      <w:pPr>
        <w:jc w:val="both"/>
        <w:rPr>
          <w:rFonts w:ascii="Cambria" w:hAnsi="Cambria"/>
          <w:lang w:val="en-GB"/>
        </w:rPr>
      </w:pPr>
    </w:p>
    <w:p w:rsidR="00AA7430" w:rsidRPr="00AB4D89" w:rsidRDefault="00AA7430" w:rsidP="00B02177">
      <w:pPr>
        <w:jc w:val="both"/>
        <w:rPr>
          <w:rFonts w:ascii="Cambria" w:hAnsi="Cambria"/>
          <w:i/>
          <w:lang w:val="en-GB"/>
        </w:rPr>
      </w:pPr>
      <w:r w:rsidRPr="00AB4D89">
        <w:rPr>
          <w:rFonts w:ascii="Cambria" w:hAnsi="Cambria"/>
          <w:i/>
          <w:lang w:val="en-GB"/>
        </w:rPr>
        <w:t>Direct tax relief</w:t>
      </w:r>
      <w:r w:rsidRPr="00AB4D89">
        <w:rPr>
          <w:rStyle w:val="ae"/>
          <w:rFonts w:ascii="Cambria" w:hAnsi="Cambria"/>
          <w:i/>
          <w:lang w:val="en-GB"/>
        </w:rPr>
        <w:footnoteReference w:id="7"/>
      </w:r>
    </w:p>
    <w:tbl>
      <w:tblPr>
        <w:tblW w:w="0" w:type="auto"/>
        <w:tblCellSpacing w:w="15" w:type="dxa"/>
        <w:tblCellMar>
          <w:top w:w="15" w:type="dxa"/>
          <w:left w:w="15" w:type="dxa"/>
          <w:bottom w:w="15" w:type="dxa"/>
          <w:right w:w="15" w:type="dxa"/>
        </w:tblCellMar>
        <w:tblLook w:val="00A0"/>
      </w:tblPr>
      <w:tblGrid>
        <w:gridCol w:w="1953"/>
        <w:gridCol w:w="3897"/>
        <w:gridCol w:w="1275"/>
        <w:gridCol w:w="2886"/>
      </w:tblGrid>
      <w:tr w:rsidR="00AA7430" w:rsidRPr="00AB4D89" w:rsidTr="00B02177">
        <w:trPr>
          <w:tblCellSpacing w:w="15" w:type="dxa"/>
        </w:trPr>
        <w:tc>
          <w:tcPr>
            <w:tcW w:w="0" w:type="auto"/>
            <w:vAlign w:val="center"/>
          </w:tcPr>
          <w:p w:rsidR="00AA7430" w:rsidRPr="00AB4D89" w:rsidRDefault="00AA7430" w:rsidP="00B02177">
            <w:pPr>
              <w:jc w:val="center"/>
              <w:rPr>
                <w:rFonts w:ascii="Cambria" w:hAnsi="Cambria"/>
                <w:sz w:val="20"/>
                <w:lang w:val="en-GB"/>
              </w:rPr>
            </w:pPr>
            <w:r w:rsidRPr="00AB4D89">
              <w:rPr>
                <w:rFonts w:ascii="Cambria" w:hAnsi="Cambria"/>
                <w:sz w:val="20"/>
                <w:lang w:val="en-GB"/>
              </w:rPr>
              <w:t>Tax covered by the relief</w:t>
            </w:r>
          </w:p>
        </w:tc>
        <w:tc>
          <w:tcPr>
            <w:tcW w:w="0" w:type="auto"/>
            <w:vAlign w:val="center"/>
          </w:tcPr>
          <w:p w:rsidR="00AA7430" w:rsidRPr="00AB4D89" w:rsidRDefault="00AA7430" w:rsidP="00B02177">
            <w:pPr>
              <w:jc w:val="center"/>
              <w:rPr>
                <w:rFonts w:ascii="Cambria" w:hAnsi="Cambria"/>
                <w:sz w:val="20"/>
                <w:lang w:val="en-GB"/>
              </w:rPr>
            </w:pPr>
            <w:r w:rsidRPr="00AB4D89">
              <w:rPr>
                <w:rFonts w:ascii="Cambria" w:hAnsi="Cambria"/>
                <w:sz w:val="20"/>
                <w:lang w:val="en-GB"/>
              </w:rPr>
              <w:t>Taxable object</w:t>
            </w:r>
          </w:p>
        </w:tc>
        <w:tc>
          <w:tcPr>
            <w:tcW w:w="0" w:type="auto"/>
            <w:vAlign w:val="center"/>
          </w:tcPr>
          <w:p w:rsidR="00AA7430" w:rsidRPr="00AB4D89" w:rsidRDefault="00AA7430" w:rsidP="00B02177">
            <w:pPr>
              <w:jc w:val="center"/>
              <w:rPr>
                <w:rFonts w:ascii="Cambria" w:hAnsi="Cambria"/>
                <w:sz w:val="20"/>
                <w:lang w:val="en-GB"/>
              </w:rPr>
            </w:pPr>
            <w:r w:rsidRPr="00AB4D89">
              <w:rPr>
                <w:rFonts w:ascii="Cambria" w:hAnsi="Cambria"/>
                <w:sz w:val="20"/>
                <w:lang w:val="en-GB"/>
              </w:rPr>
              <w:t>Tax rate in Latvia</w:t>
            </w:r>
          </w:p>
        </w:tc>
        <w:tc>
          <w:tcPr>
            <w:tcW w:w="0" w:type="auto"/>
            <w:vAlign w:val="center"/>
          </w:tcPr>
          <w:p w:rsidR="00AA7430" w:rsidRPr="00AB4D89" w:rsidRDefault="00AA7430" w:rsidP="00B02177">
            <w:pPr>
              <w:jc w:val="center"/>
              <w:rPr>
                <w:rFonts w:ascii="Cambria" w:hAnsi="Cambria"/>
                <w:sz w:val="20"/>
                <w:lang w:val="en-GB"/>
              </w:rPr>
            </w:pPr>
            <w:r w:rsidRPr="00AB4D89">
              <w:rPr>
                <w:rFonts w:ascii="Cambria" w:hAnsi="Cambria"/>
                <w:sz w:val="20"/>
                <w:lang w:val="en-GB"/>
              </w:rPr>
              <w:t>Tax rate operating with the status of RSEZ</w:t>
            </w:r>
          </w:p>
        </w:tc>
      </w:tr>
      <w:tr w:rsidR="00AA7430" w:rsidRPr="00AB4D89" w:rsidTr="00B02177">
        <w:trPr>
          <w:tblCellSpacing w:w="15" w:type="dxa"/>
        </w:trPr>
        <w:tc>
          <w:tcPr>
            <w:tcW w:w="0" w:type="auto"/>
            <w:vAlign w:val="center"/>
          </w:tcPr>
          <w:p w:rsidR="00AA7430" w:rsidRPr="00AB4D89" w:rsidRDefault="00AA7430" w:rsidP="00B02177">
            <w:pPr>
              <w:rPr>
                <w:rFonts w:ascii="Cambria" w:hAnsi="Cambria"/>
                <w:lang w:val="en-GB"/>
              </w:rPr>
            </w:pPr>
            <w:r w:rsidRPr="00AB4D89">
              <w:rPr>
                <w:rFonts w:ascii="Cambria" w:hAnsi="Cambria"/>
                <w:lang w:val="en-GB"/>
              </w:rPr>
              <w:t>Real estate tax</w:t>
            </w:r>
          </w:p>
        </w:tc>
        <w:tc>
          <w:tcPr>
            <w:tcW w:w="0" w:type="auto"/>
            <w:vAlign w:val="center"/>
          </w:tcPr>
          <w:p w:rsidR="00AA7430" w:rsidRPr="00AB4D89" w:rsidRDefault="00AA7430" w:rsidP="00B02177">
            <w:pPr>
              <w:rPr>
                <w:rFonts w:ascii="Cambria" w:hAnsi="Cambria"/>
                <w:lang w:val="en-GB"/>
              </w:rPr>
            </w:pPr>
            <w:r w:rsidRPr="00AB4D89">
              <w:rPr>
                <w:rFonts w:ascii="Cambria" w:hAnsi="Cambria"/>
                <w:lang w:val="en-GB"/>
              </w:rPr>
              <w:t>Cadastral value of land, buildings and structures</w:t>
            </w:r>
          </w:p>
        </w:tc>
        <w:tc>
          <w:tcPr>
            <w:tcW w:w="0" w:type="auto"/>
            <w:vAlign w:val="center"/>
          </w:tcPr>
          <w:p w:rsidR="00AA7430" w:rsidRPr="00AB4D89" w:rsidRDefault="00AA7430" w:rsidP="00B02177">
            <w:pPr>
              <w:rPr>
                <w:rFonts w:ascii="Cambria" w:hAnsi="Cambria"/>
                <w:lang w:val="en-GB"/>
              </w:rPr>
            </w:pPr>
            <w:r w:rsidRPr="00AB4D89">
              <w:rPr>
                <w:rFonts w:ascii="Cambria" w:hAnsi="Cambria"/>
                <w:lang w:val="en-GB"/>
              </w:rPr>
              <w:t>1.5 %</w:t>
            </w:r>
          </w:p>
        </w:tc>
        <w:tc>
          <w:tcPr>
            <w:tcW w:w="0" w:type="auto"/>
            <w:vAlign w:val="center"/>
          </w:tcPr>
          <w:p w:rsidR="00AA7430" w:rsidRPr="00AB4D89" w:rsidRDefault="00AA7430" w:rsidP="00B02177">
            <w:pPr>
              <w:rPr>
                <w:rFonts w:ascii="Cambria" w:hAnsi="Cambria"/>
                <w:lang w:val="en-GB"/>
              </w:rPr>
            </w:pPr>
            <w:r w:rsidRPr="00AB4D89">
              <w:rPr>
                <w:rFonts w:ascii="Cambria" w:hAnsi="Cambria"/>
                <w:lang w:val="en-GB"/>
              </w:rPr>
              <w:t>0-0,3 %</w:t>
            </w:r>
          </w:p>
        </w:tc>
      </w:tr>
      <w:tr w:rsidR="00AA7430" w:rsidRPr="00AB4D89" w:rsidTr="00B02177">
        <w:trPr>
          <w:tblCellSpacing w:w="15" w:type="dxa"/>
        </w:trPr>
        <w:tc>
          <w:tcPr>
            <w:tcW w:w="0" w:type="auto"/>
            <w:vAlign w:val="center"/>
          </w:tcPr>
          <w:p w:rsidR="00AA7430" w:rsidRPr="00AB4D89" w:rsidRDefault="00AA7430" w:rsidP="00B02177">
            <w:pPr>
              <w:rPr>
                <w:rFonts w:ascii="Cambria" w:hAnsi="Cambria"/>
                <w:lang w:val="en-GB"/>
              </w:rPr>
            </w:pPr>
            <w:r w:rsidRPr="00AB4D89">
              <w:rPr>
                <w:rFonts w:ascii="Cambria" w:hAnsi="Cambria"/>
                <w:lang w:val="en-GB"/>
              </w:rPr>
              <w:t xml:space="preserve">Corporate income tax </w:t>
            </w:r>
          </w:p>
        </w:tc>
        <w:tc>
          <w:tcPr>
            <w:tcW w:w="0" w:type="auto"/>
            <w:vAlign w:val="center"/>
          </w:tcPr>
          <w:p w:rsidR="00AA7430" w:rsidRPr="00AB4D89" w:rsidRDefault="00AA7430" w:rsidP="00B02177">
            <w:pPr>
              <w:rPr>
                <w:rFonts w:ascii="Cambria" w:hAnsi="Cambria"/>
                <w:lang w:val="en-GB"/>
              </w:rPr>
            </w:pPr>
            <w:r w:rsidRPr="00AB4D89">
              <w:rPr>
                <w:rFonts w:ascii="Cambria" w:hAnsi="Cambria"/>
                <w:lang w:val="en-GB"/>
              </w:rPr>
              <w:t xml:space="preserve">Gross margin </w:t>
            </w:r>
          </w:p>
        </w:tc>
        <w:tc>
          <w:tcPr>
            <w:tcW w:w="0" w:type="auto"/>
            <w:vAlign w:val="center"/>
          </w:tcPr>
          <w:p w:rsidR="00AA7430" w:rsidRPr="00AB4D89" w:rsidRDefault="00AA7430" w:rsidP="00B02177">
            <w:pPr>
              <w:rPr>
                <w:rFonts w:ascii="Cambria" w:hAnsi="Cambria"/>
                <w:lang w:val="en-GB"/>
              </w:rPr>
            </w:pPr>
            <w:r w:rsidRPr="00AB4D89">
              <w:rPr>
                <w:rFonts w:ascii="Cambria" w:hAnsi="Cambria"/>
                <w:lang w:val="en-GB"/>
              </w:rPr>
              <w:t>15 %</w:t>
            </w:r>
          </w:p>
        </w:tc>
        <w:tc>
          <w:tcPr>
            <w:tcW w:w="0" w:type="auto"/>
            <w:vAlign w:val="center"/>
          </w:tcPr>
          <w:p w:rsidR="00AA7430" w:rsidRPr="00AB4D89" w:rsidRDefault="00AA7430" w:rsidP="00B02177">
            <w:pPr>
              <w:rPr>
                <w:rFonts w:ascii="Cambria" w:hAnsi="Cambria"/>
                <w:lang w:val="en-GB"/>
              </w:rPr>
            </w:pPr>
            <w:r w:rsidRPr="00AB4D89">
              <w:rPr>
                <w:rFonts w:ascii="Cambria" w:hAnsi="Cambria"/>
                <w:lang w:val="en-GB"/>
              </w:rPr>
              <w:t>3 %</w:t>
            </w:r>
          </w:p>
        </w:tc>
      </w:tr>
    </w:tbl>
    <w:p w:rsidR="00AA7430" w:rsidRPr="00AB4D89" w:rsidRDefault="00AA7430" w:rsidP="00B02177">
      <w:pPr>
        <w:pStyle w:val="a4"/>
        <w:spacing w:before="0" w:beforeAutospacing="0" w:after="0" w:afterAutospacing="0"/>
        <w:rPr>
          <w:rFonts w:ascii="Cambria" w:eastAsia="MS Mincho" w:hAnsi="Cambria"/>
          <w:i/>
          <w:color w:val="auto"/>
          <w:lang w:val="en-GB" w:eastAsia="ja-JP"/>
        </w:rPr>
      </w:pPr>
    </w:p>
    <w:p w:rsidR="00AA7430" w:rsidRPr="00AB4D89" w:rsidRDefault="00AA7430" w:rsidP="005C1BCE">
      <w:pPr>
        <w:pStyle w:val="a4"/>
        <w:spacing w:before="0" w:beforeAutospacing="0" w:after="0" w:afterAutospacing="0"/>
        <w:jc w:val="both"/>
        <w:rPr>
          <w:rFonts w:ascii="Cambria" w:eastAsia="MS Mincho" w:hAnsi="Cambria"/>
          <w:color w:val="auto"/>
          <w:lang w:val="en-GB" w:eastAsia="ja-JP"/>
        </w:rPr>
      </w:pPr>
      <w:r w:rsidRPr="00AB4D89">
        <w:rPr>
          <w:rFonts w:ascii="Cambria" w:eastAsia="MS Mincho" w:hAnsi="Cambria"/>
          <w:color w:val="auto"/>
          <w:lang w:val="en-GB" w:eastAsia="ja-JP"/>
        </w:rPr>
        <w:t xml:space="preserve">Besides, </w:t>
      </w:r>
      <w:r w:rsidRPr="00AB4D89">
        <w:rPr>
          <w:rFonts w:ascii="Cambria" w:hAnsi="Cambria"/>
          <w:color w:val="auto"/>
          <w:lang w:val="en-GB"/>
        </w:rPr>
        <w:t xml:space="preserve">the merchants of RSEZ may be subjects to the following </w:t>
      </w:r>
      <w:r w:rsidRPr="00AB4D89">
        <w:rPr>
          <w:rFonts w:ascii="Cambria" w:hAnsi="Cambria"/>
          <w:i/>
          <w:color w:val="auto"/>
          <w:lang w:val="en-GB"/>
        </w:rPr>
        <w:t>relief of indirect taxes</w:t>
      </w:r>
      <w:r w:rsidRPr="00AB4D89">
        <w:rPr>
          <w:rFonts w:ascii="Cambria" w:hAnsi="Cambria"/>
          <w:color w:val="auto"/>
          <w:lang w:val="en-GB"/>
        </w:rPr>
        <w:t xml:space="preserve"> by establishing free zones in the territory of RSEZ, as well as investing resources</w:t>
      </w:r>
      <w:r w:rsidRPr="00AB4D89">
        <w:rPr>
          <w:rFonts w:ascii="Cambria" w:eastAsia="MS Mincho" w:hAnsi="Cambria"/>
          <w:color w:val="auto"/>
          <w:lang w:val="en-GB" w:eastAsia="ja-JP"/>
        </w:rPr>
        <w:t>:</w:t>
      </w:r>
    </w:p>
    <w:p w:rsidR="00AA7430" w:rsidRPr="00AB4D89" w:rsidRDefault="00AA7430" w:rsidP="005C1BCE">
      <w:pPr>
        <w:pStyle w:val="4"/>
        <w:numPr>
          <w:ilvl w:val="0"/>
          <w:numId w:val="30"/>
        </w:numPr>
        <w:spacing w:before="0"/>
        <w:jc w:val="both"/>
        <w:rPr>
          <w:rFonts w:eastAsia="MS Mincho"/>
          <w:b w:val="0"/>
          <w:bCs w:val="0"/>
          <w:i w:val="0"/>
          <w:iCs w:val="0"/>
          <w:color w:val="auto"/>
          <w:lang w:val="en-GB"/>
        </w:rPr>
      </w:pPr>
      <w:r w:rsidRPr="00AB4D89">
        <w:rPr>
          <w:rFonts w:eastAsia="MS Mincho"/>
          <w:b w:val="0"/>
          <w:bCs w:val="0"/>
          <w:i w:val="0"/>
          <w:iCs w:val="0"/>
          <w:color w:val="auto"/>
          <w:lang w:val="en-GB"/>
        </w:rPr>
        <w:t>0% rate of value added tax shall be applied to the goods supply for RSEZ merchant in the free zone within RSEZ for further export;</w:t>
      </w:r>
    </w:p>
    <w:p w:rsidR="00AA7430" w:rsidRPr="00AB4D89" w:rsidRDefault="00AA7430" w:rsidP="005C1BCE">
      <w:pPr>
        <w:pStyle w:val="4"/>
        <w:numPr>
          <w:ilvl w:val="0"/>
          <w:numId w:val="30"/>
        </w:numPr>
        <w:spacing w:before="0"/>
        <w:jc w:val="both"/>
        <w:rPr>
          <w:rFonts w:eastAsia="MS Mincho"/>
          <w:b w:val="0"/>
          <w:bCs w:val="0"/>
          <w:i w:val="0"/>
          <w:iCs w:val="0"/>
          <w:color w:val="auto"/>
          <w:lang w:val="en-GB"/>
        </w:rPr>
      </w:pPr>
      <w:proofErr w:type="gramStart"/>
      <w:r w:rsidRPr="00AB4D89">
        <w:rPr>
          <w:rFonts w:eastAsia="MS Mincho"/>
          <w:b w:val="0"/>
          <w:bCs w:val="0"/>
          <w:i w:val="0"/>
          <w:iCs w:val="0"/>
          <w:color w:val="auto"/>
          <w:lang w:val="en-GB"/>
        </w:rPr>
        <w:t>exemptions</w:t>
      </w:r>
      <w:proofErr w:type="gramEnd"/>
      <w:r w:rsidRPr="00AB4D89">
        <w:rPr>
          <w:rFonts w:eastAsia="MS Mincho"/>
          <w:b w:val="0"/>
          <w:bCs w:val="0"/>
          <w:i w:val="0"/>
          <w:iCs w:val="0"/>
          <w:color w:val="auto"/>
          <w:lang w:val="en-GB"/>
        </w:rPr>
        <w:t xml:space="preserve"> from excise tax</w:t>
      </w:r>
      <w:r w:rsidRPr="00AB4D89">
        <w:rPr>
          <w:rFonts w:eastAsia="MS Mincho"/>
          <w:b w:val="0"/>
          <w:i w:val="0"/>
          <w:color w:val="auto"/>
          <w:lang w:val="en-GB"/>
        </w:rPr>
        <w:t>:</w:t>
      </w:r>
    </w:p>
    <w:p w:rsidR="00AA7430" w:rsidRPr="00AB4D89" w:rsidRDefault="00AA7430" w:rsidP="005C1BCE">
      <w:pPr>
        <w:numPr>
          <w:ilvl w:val="0"/>
          <w:numId w:val="44"/>
        </w:numPr>
        <w:jc w:val="both"/>
        <w:rPr>
          <w:rFonts w:ascii="Cambria" w:hAnsi="Cambria"/>
          <w:sz w:val="20"/>
          <w:lang w:val="en-GB"/>
        </w:rPr>
      </w:pPr>
      <w:proofErr w:type="gramStart"/>
      <w:r w:rsidRPr="00AB4D89">
        <w:rPr>
          <w:rFonts w:ascii="Cambria" w:hAnsi="Cambria"/>
          <w:sz w:val="20"/>
          <w:lang w:val="en-GB"/>
        </w:rPr>
        <w:t>oil</w:t>
      </w:r>
      <w:proofErr w:type="gramEnd"/>
      <w:r w:rsidRPr="00AB4D89">
        <w:rPr>
          <w:rFonts w:ascii="Cambria" w:hAnsi="Cambria"/>
          <w:sz w:val="20"/>
          <w:lang w:val="en-GB"/>
        </w:rPr>
        <w:t xml:space="preserve"> products supplied to RSEZ merchant, while they are in the territory of the free zone of the RSEZ merchant.</w:t>
      </w:r>
    </w:p>
    <w:p w:rsidR="00AA7430" w:rsidRPr="00AB4D89" w:rsidRDefault="00AA7430" w:rsidP="005C1BCE">
      <w:pPr>
        <w:numPr>
          <w:ilvl w:val="0"/>
          <w:numId w:val="44"/>
        </w:numPr>
        <w:jc w:val="both"/>
        <w:rPr>
          <w:rFonts w:ascii="Cambria" w:hAnsi="Cambria"/>
          <w:sz w:val="20"/>
          <w:lang w:val="en-GB"/>
        </w:rPr>
      </w:pPr>
      <w:proofErr w:type="gramStart"/>
      <w:r w:rsidRPr="00AB4D89">
        <w:rPr>
          <w:rFonts w:ascii="Cambria" w:hAnsi="Cambria"/>
          <w:sz w:val="20"/>
          <w:lang w:val="en-GB"/>
        </w:rPr>
        <w:t>oil</w:t>
      </w:r>
      <w:proofErr w:type="gramEnd"/>
      <w:r w:rsidRPr="00AB4D89">
        <w:rPr>
          <w:rFonts w:ascii="Cambria" w:hAnsi="Cambria"/>
          <w:sz w:val="20"/>
          <w:lang w:val="en-GB"/>
        </w:rPr>
        <w:t xml:space="preserve"> products used by the RSEZ merchant for production of electric power or in combined plants producing electric power and thermal energy.</w:t>
      </w:r>
    </w:p>
    <w:p w:rsidR="00AA7430" w:rsidRPr="00AB4D89" w:rsidRDefault="00AA7430" w:rsidP="005C1BCE">
      <w:pPr>
        <w:jc w:val="both"/>
        <w:rPr>
          <w:rFonts w:ascii="Cambria" w:hAnsi="Cambria"/>
          <w:lang w:val="en-GB"/>
        </w:rPr>
      </w:pPr>
    </w:p>
    <w:p w:rsidR="00AA7430" w:rsidRPr="00AB4D89" w:rsidRDefault="00AA7430" w:rsidP="005C1BCE">
      <w:pPr>
        <w:jc w:val="both"/>
        <w:rPr>
          <w:rFonts w:ascii="Cambria" w:hAnsi="Cambria"/>
          <w:lang w:val="en-GB"/>
        </w:rPr>
      </w:pPr>
      <w:proofErr w:type="spellStart"/>
      <w:r w:rsidRPr="00AB4D89">
        <w:rPr>
          <w:rFonts w:ascii="Cambria" w:hAnsi="Cambria"/>
          <w:lang w:val="en-GB"/>
        </w:rPr>
        <w:t>Rezekne</w:t>
      </w:r>
      <w:proofErr w:type="spellEnd"/>
      <w:r w:rsidRPr="00AB4D89">
        <w:rPr>
          <w:rFonts w:ascii="Cambria" w:hAnsi="Cambria"/>
          <w:lang w:val="en-GB"/>
        </w:rPr>
        <w:t xml:space="preserve"> Special Economic Zone was ranked 6</w:t>
      </w:r>
      <w:r w:rsidRPr="00AB4D89">
        <w:rPr>
          <w:rFonts w:ascii="Cambria" w:hAnsi="Cambria"/>
          <w:vertAlign w:val="superscript"/>
          <w:lang w:val="en-GB"/>
        </w:rPr>
        <w:t>th</w:t>
      </w:r>
      <w:r w:rsidRPr="00AB4D89">
        <w:rPr>
          <w:rFonts w:ascii="Cambria" w:hAnsi="Cambria"/>
          <w:lang w:val="en-GB"/>
        </w:rPr>
        <w:t xml:space="preserve"> globally in the category of cost efficiency within the questionnaire “Global economic zones in the future 2010/11” conducted by the issue “Foreign Direct Investment” of the British newspaper “Financial Times” involving independent experts analyzing special economic zones in 8 categories.</w:t>
      </w:r>
    </w:p>
    <w:p w:rsidR="00AA7430" w:rsidRPr="00AB4D89" w:rsidRDefault="00AA7430" w:rsidP="007449DE">
      <w:pPr>
        <w:jc w:val="both"/>
        <w:rPr>
          <w:rFonts w:ascii="Cambria" w:hAnsi="Cambria"/>
          <w:lang w:val="en-GB"/>
        </w:rPr>
      </w:pPr>
    </w:p>
    <w:p w:rsidR="00AA7430" w:rsidRPr="00AB4D89" w:rsidRDefault="00AA7430" w:rsidP="002C6F7E">
      <w:pPr>
        <w:jc w:val="both"/>
        <w:rPr>
          <w:rFonts w:ascii="Cambria" w:hAnsi="Cambria"/>
          <w:lang w:val="en-GB" w:eastAsia="ru-RU"/>
        </w:rPr>
      </w:pPr>
      <w:r w:rsidRPr="00AB4D89">
        <w:rPr>
          <w:rFonts w:ascii="Cambria" w:hAnsi="Cambria"/>
          <w:lang w:val="en-GB" w:eastAsia="ru-RU"/>
        </w:rPr>
        <w:t>Besides, significant advantages to the investors will be provided after reconstruction of Daugavpils regional airport. The territory is located at the distance of 15 km from Daugavpils, by the motorways A13 and A7. On the basis of technical economical justification developed in 2012 reconstruction of Daugavpils regional airport and certification thereof for regular air traffic would take at least 2 years.</w:t>
      </w:r>
    </w:p>
    <w:p w:rsidR="00AA7430" w:rsidRPr="00AB4D89" w:rsidRDefault="00AA7430" w:rsidP="007449DE">
      <w:pPr>
        <w:jc w:val="both"/>
        <w:rPr>
          <w:rFonts w:ascii="Cambria" w:hAnsi="Cambria"/>
          <w:lang w:val="en-GB"/>
        </w:rPr>
      </w:pPr>
      <w:r w:rsidRPr="00AB4D89">
        <w:rPr>
          <w:rFonts w:ascii="Cambria" w:hAnsi="Cambria"/>
          <w:lang w:val="en-GB"/>
        </w:rPr>
        <w:t>Natural persons and legal entities sell properties for situation of small production units, warehouses and office premises. Due to availability of the TEN-T network and national level motorways A12, A13 the territory is connected with the key main roads.</w:t>
      </w:r>
    </w:p>
    <w:p w:rsidR="00AA7430" w:rsidRPr="00AB4D89" w:rsidRDefault="00AA7430" w:rsidP="007449DE">
      <w:pPr>
        <w:jc w:val="both"/>
        <w:rPr>
          <w:rFonts w:ascii="Cambria" w:hAnsi="Cambria"/>
          <w:lang w:val="en-GB"/>
        </w:rPr>
      </w:pPr>
    </w:p>
    <w:p w:rsidR="00AA7430" w:rsidRPr="00AB4D89" w:rsidRDefault="00AA7430" w:rsidP="007449DE">
      <w:pPr>
        <w:jc w:val="both"/>
        <w:rPr>
          <w:rFonts w:ascii="Cambria" w:hAnsi="Cambria"/>
          <w:lang w:val="en-GB"/>
        </w:rPr>
      </w:pPr>
      <w:r w:rsidRPr="00AB4D89">
        <w:rPr>
          <w:rFonts w:ascii="Cambria" w:hAnsi="Cambria"/>
          <w:lang w:val="en-GB"/>
        </w:rPr>
        <w:t xml:space="preserve">Local government of the city has undertaken to reconstruct roads and engineering communications with sufficient power to support the development of territory and to facilitate increase of production capacity of the current and new entrepreneurs for the development of current manufacture and attraction of new leaseholders. </w:t>
      </w:r>
    </w:p>
    <w:p w:rsidR="00AA7430" w:rsidRPr="00AB4D89" w:rsidRDefault="00AA7430" w:rsidP="007449DE">
      <w:pPr>
        <w:rPr>
          <w:rFonts w:ascii="Cambria" w:hAnsi="Cambria"/>
          <w:lang w:val="en-GB" w:eastAsia="ru-RU"/>
        </w:rPr>
      </w:pPr>
    </w:p>
    <w:p w:rsidR="00AA7430" w:rsidRPr="00AB4D89" w:rsidRDefault="00AA7430" w:rsidP="007449DE">
      <w:pPr>
        <w:jc w:val="both"/>
        <w:rPr>
          <w:rFonts w:ascii="Cambria" w:hAnsi="Cambria"/>
          <w:lang w:val="en-GB"/>
        </w:rPr>
      </w:pPr>
      <w:r w:rsidRPr="00AB4D89">
        <w:rPr>
          <w:rFonts w:ascii="Cambria" w:hAnsi="Cambria"/>
          <w:lang w:val="en-GB"/>
        </w:rPr>
        <w:t>Five largest groups of goods can be highlighted in the export structure of Latvian goods, which according to CSB data account for 70% of the total export of goods. Largest group (data of 2011) consist of wood-pulp and wood-pulp products (16.8%), nearly equal indicator with agricultural products and foodstuffs (16.4%), with metals and metal products lagging behind a bit (14.5%), while the share of mechanical engineering, electrical equipment, as well as chemical industry and its related industries is slightly lower (12.7% and 10.5% respectively). Structure of sectors (by revenue) of the manufacturing merchants in the Project territory is as follows provided that manufacture is identified separately:</w:t>
      </w:r>
    </w:p>
    <w:p w:rsidR="00AA7430" w:rsidRPr="00AB4D89" w:rsidRDefault="00AA7430" w:rsidP="007449DE">
      <w:pPr>
        <w:pStyle w:val="af0"/>
        <w:numPr>
          <w:ilvl w:val="0"/>
          <w:numId w:val="31"/>
        </w:numPr>
        <w:jc w:val="both"/>
        <w:rPr>
          <w:rFonts w:ascii="Cambria" w:hAnsi="Cambria"/>
          <w:lang w:val="en-GB"/>
        </w:rPr>
      </w:pPr>
      <w:r w:rsidRPr="00AB4D89">
        <w:rPr>
          <w:rFonts w:ascii="Cambria" w:hAnsi="Cambria"/>
          <w:lang w:val="en-GB"/>
        </w:rPr>
        <w:t>Wood processing and wood-pulp energy 43.5%;</w:t>
      </w:r>
    </w:p>
    <w:p w:rsidR="00AA7430" w:rsidRPr="00AB4D89" w:rsidRDefault="00AA7430" w:rsidP="007449DE">
      <w:pPr>
        <w:pStyle w:val="af0"/>
        <w:numPr>
          <w:ilvl w:val="0"/>
          <w:numId w:val="31"/>
        </w:numPr>
        <w:jc w:val="both"/>
        <w:rPr>
          <w:rFonts w:ascii="Cambria" w:hAnsi="Cambria"/>
          <w:lang w:val="en-GB"/>
        </w:rPr>
      </w:pPr>
      <w:r w:rsidRPr="00AB4D89">
        <w:rPr>
          <w:rFonts w:ascii="Cambria" w:hAnsi="Cambria"/>
          <w:lang w:val="en-GB"/>
        </w:rPr>
        <w:t>Mechanical engineering 26.4%;</w:t>
      </w:r>
    </w:p>
    <w:p w:rsidR="00AA7430" w:rsidRPr="00AB4D89" w:rsidRDefault="00AA7430" w:rsidP="007449DE">
      <w:pPr>
        <w:pStyle w:val="af0"/>
        <w:numPr>
          <w:ilvl w:val="0"/>
          <w:numId w:val="31"/>
        </w:numPr>
        <w:jc w:val="both"/>
        <w:rPr>
          <w:rFonts w:ascii="Cambria" w:hAnsi="Cambria"/>
          <w:lang w:val="en-GB"/>
        </w:rPr>
      </w:pPr>
      <w:r w:rsidRPr="00AB4D89">
        <w:rPr>
          <w:rFonts w:ascii="Cambria" w:hAnsi="Cambria"/>
          <w:lang w:val="en-GB"/>
        </w:rPr>
        <w:t>Textile industry 13.2%;</w:t>
      </w:r>
    </w:p>
    <w:p w:rsidR="00AA7430" w:rsidRPr="00AB4D89" w:rsidRDefault="00AA7430" w:rsidP="007449DE">
      <w:pPr>
        <w:pStyle w:val="af0"/>
        <w:numPr>
          <w:ilvl w:val="0"/>
          <w:numId w:val="31"/>
        </w:numPr>
        <w:jc w:val="both"/>
        <w:rPr>
          <w:rFonts w:ascii="Cambria" w:hAnsi="Cambria"/>
          <w:lang w:val="en-GB"/>
        </w:rPr>
      </w:pPr>
      <w:r w:rsidRPr="00AB4D89">
        <w:rPr>
          <w:rFonts w:ascii="Cambria" w:hAnsi="Cambria"/>
          <w:lang w:val="en-GB"/>
        </w:rPr>
        <w:t>Metal recycling and/or processing 8.9%;</w:t>
      </w:r>
    </w:p>
    <w:p w:rsidR="00AA7430" w:rsidRPr="00AB4D89" w:rsidRDefault="00AA7430" w:rsidP="007449DE">
      <w:pPr>
        <w:pStyle w:val="af0"/>
        <w:numPr>
          <w:ilvl w:val="0"/>
          <w:numId w:val="31"/>
        </w:numPr>
        <w:jc w:val="both"/>
        <w:rPr>
          <w:rFonts w:ascii="Cambria" w:hAnsi="Cambria"/>
          <w:lang w:val="en-GB"/>
        </w:rPr>
      </w:pPr>
      <w:r w:rsidRPr="00AB4D89">
        <w:rPr>
          <w:rFonts w:ascii="Cambria" w:hAnsi="Cambria"/>
          <w:lang w:val="en-GB"/>
        </w:rPr>
        <w:t>Other sectors 8.0%.</w:t>
      </w:r>
    </w:p>
    <w:p w:rsidR="00AA7430" w:rsidRPr="00AB4D89" w:rsidRDefault="00AA7430" w:rsidP="007449DE">
      <w:pPr>
        <w:jc w:val="both"/>
        <w:rPr>
          <w:rFonts w:ascii="Cambria" w:hAnsi="Cambria"/>
          <w:lang w:val="en-GB"/>
        </w:rPr>
      </w:pPr>
      <w:r w:rsidRPr="00AB4D89">
        <w:rPr>
          <w:rFonts w:ascii="Cambria" w:hAnsi="Cambria"/>
          <w:lang w:val="en-GB"/>
        </w:rPr>
        <w:t xml:space="preserve">Upon comparison of the data concerning Project territory and Latvia in general high correlation is obvious (except for food industry), but relation of the leading sectors with the available resources in </w:t>
      </w:r>
      <w:proofErr w:type="spellStart"/>
      <w:r w:rsidRPr="00AB4D89">
        <w:rPr>
          <w:rFonts w:ascii="Cambria" w:hAnsi="Cambria"/>
          <w:lang w:val="en-GB"/>
        </w:rPr>
        <w:t>Rezekne</w:t>
      </w:r>
      <w:proofErr w:type="spellEnd"/>
      <w:r w:rsidRPr="00AB4D89">
        <w:rPr>
          <w:rFonts w:ascii="Cambria" w:hAnsi="Cambria"/>
          <w:lang w:val="en-GB"/>
        </w:rPr>
        <w:t xml:space="preserve"> city is explicitly obvious thus providing justified opportunities of economic development also for the young merchants.</w:t>
      </w:r>
    </w:p>
    <w:p w:rsidR="00AA7430" w:rsidRPr="00AB4D89" w:rsidRDefault="00AA7430" w:rsidP="00AF3B7D">
      <w:pPr>
        <w:rPr>
          <w:rFonts w:ascii="Cambria" w:hAnsi="Cambria"/>
          <w:lang w:val="en-GB" w:eastAsia="ru-RU"/>
        </w:rPr>
      </w:pPr>
    </w:p>
    <w:p w:rsidR="00AA7430" w:rsidRPr="00AB4D89" w:rsidRDefault="00AA7430" w:rsidP="00B40E59">
      <w:pPr>
        <w:pStyle w:val="2"/>
        <w:numPr>
          <w:ilvl w:val="1"/>
          <w:numId w:val="29"/>
        </w:numPr>
        <w:rPr>
          <w:sz w:val="16"/>
          <w:lang w:val="en-GB"/>
        </w:rPr>
      </w:pPr>
      <w:r w:rsidRPr="00AB4D89">
        <w:rPr>
          <w:lang w:val="en-GB"/>
        </w:rPr>
        <w:t>List of potential clients and cooperation partners</w:t>
      </w:r>
    </w:p>
    <w:p w:rsidR="00AA7430" w:rsidRPr="00AB4D89" w:rsidRDefault="00AA7430" w:rsidP="00AF3B7D">
      <w:pPr>
        <w:rPr>
          <w:rFonts w:ascii="Cambria" w:hAnsi="Cambria"/>
          <w:lang w:val="en-GB" w:eastAsia="ru-RU"/>
        </w:rPr>
      </w:pPr>
    </w:p>
    <w:p w:rsidR="00AA7430" w:rsidRPr="00AB4D89" w:rsidRDefault="00AA7430" w:rsidP="007A1C15">
      <w:pPr>
        <w:pStyle w:val="af0"/>
        <w:numPr>
          <w:ilvl w:val="0"/>
          <w:numId w:val="40"/>
        </w:numPr>
        <w:rPr>
          <w:rFonts w:ascii="Cambria" w:hAnsi="Cambria"/>
          <w:color w:val="222222"/>
          <w:lang w:val="en-GB"/>
        </w:rPr>
      </w:pPr>
      <w:proofErr w:type="spellStart"/>
      <w:r w:rsidRPr="00AB4D89">
        <w:rPr>
          <w:rFonts w:ascii="Cambria" w:hAnsi="Cambria"/>
          <w:color w:val="222222"/>
          <w:lang w:val="en-GB"/>
        </w:rPr>
        <w:t>Rezekne</w:t>
      </w:r>
      <w:proofErr w:type="spellEnd"/>
      <w:r w:rsidRPr="00AB4D89">
        <w:rPr>
          <w:rFonts w:ascii="Cambria" w:hAnsi="Cambria"/>
          <w:color w:val="222222"/>
          <w:lang w:val="en-GB"/>
        </w:rPr>
        <w:t xml:space="preserve"> city local government</w:t>
      </w:r>
    </w:p>
    <w:p w:rsidR="00AA7430" w:rsidRPr="00AB4D89" w:rsidRDefault="00AA7430" w:rsidP="007A1C15">
      <w:pPr>
        <w:pStyle w:val="af0"/>
        <w:numPr>
          <w:ilvl w:val="0"/>
          <w:numId w:val="40"/>
        </w:numPr>
        <w:rPr>
          <w:rFonts w:ascii="Cambria" w:hAnsi="Cambria"/>
          <w:color w:val="222222"/>
          <w:lang w:val="en-GB"/>
        </w:rPr>
      </w:pPr>
      <w:proofErr w:type="spellStart"/>
      <w:r w:rsidRPr="00AB4D89">
        <w:rPr>
          <w:rFonts w:ascii="Cambria" w:hAnsi="Cambria"/>
          <w:color w:val="222222"/>
          <w:lang w:val="en-GB"/>
        </w:rPr>
        <w:t>Latgale</w:t>
      </w:r>
      <w:proofErr w:type="spellEnd"/>
      <w:r w:rsidRPr="00AB4D89">
        <w:rPr>
          <w:rFonts w:ascii="Cambria" w:hAnsi="Cambria"/>
          <w:color w:val="222222"/>
          <w:lang w:val="en-GB"/>
        </w:rPr>
        <w:t xml:space="preserve"> Region Development Agency</w:t>
      </w:r>
    </w:p>
    <w:p w:rsidR="00AA7430" w:rsidRPr="00AB4D89" w:rsidRDefault="00AA7430" w:rsidP="007F64B1">
      <w:pPr>
        <w:pStyle w:val="af0"/>
        <w:numPr>
          <w:ilvl w:val="0"/>
          <w:numId w:val="26"/>
        </w:numPr>
        <w:rPr>
          <w:rFonts w:ascii="Cambria" w:hAnsi="Cambria"/>
          <w:color w:val="222222"/>
          <w:lang w:val="en-GB"/>
        </w:rPr>
      </w:pPr>
      <w:r w:rsidRPr="00AB4D89">
        <w:rPr>
          <w:rFonts w:ascii="Cambria" w:hAnsi="Cambria"/>
          <w:color w:val="222222"/>
          <w:lang w:val="en-GB"/>
        </w:rPr>
        <w:t>Regional business support organizations</w:t>
      </w:r>
    </w:p>
    <w:p w:rsidR="00AA7430" w:rsidRPr="00AB4D89" w:rsidRDefault="00AA7430" w:rsidP="007F64B1">
      <w:pPr>
        <w:pStyle w:val="af0"/>
        <w:numPr>
          <w:ilvl w:val="0"/>
          <w:numId w:val="26"/>
        </w:numPr>
        <w:rPr>
          <w:rFonts w:ascii="Cambria" w:hAnsi="Cambria"/>
          <w:color w:val="222222"/>
          <w:lang w:val="en-GB"/>
        </w:rPr>
      </w:pPr>
      <w:r w:rsidRPr="00AB4D89">
        <w:rPr>
          <w:rFonts w:ascii="Cambria" w:hAnsi="Cambria"/>
          <w:szCs w:val="24"/>
          <w:lang w:val="en-GB"/>
        </w:rPr>
        <w:t>Investment and Development Agency of Latvia</w:t>
      </w:r>
    </w:p>
    <w:p w:rsidR="00AA7430" w:rsidRPr="00AB4D89" w:rsidRDefault="00AA7430" w:rsidP="007F64B1">
      <w:pPr>
        <w:pStyle w:val="af0"/>
        <w:numPr>
          <w:ilvl w:val="0"/>
          <w:numId w:val="39"/>
        </w:numPr>
        <w:rPr>
          <w:rFonts w:ascii="Cambria" w:hAnsi="Cambria"/>
          <w:color w:val="222222"/>
          <w:lang w:val="en-GB"/>
        </w:rPr>
      </w:pPr>
      <w:r w:rsidRPr="00AB4D89">
        <w:rPr>
          <w:rFonts w:ascii="Cambria" w:hAnsi="Cambria"/>
          <w:color w:val="222222"/>
          <w:lang w:val="en-GB"/>
        </w:rPr>
        <w:t>Private capital, including real estate developers</w:t>
      </w:r>
    </w:p>
    <w:p w:rsidR="00AA7430" w:rsidRPr="00AB4D89" w:rsidRDefault="00AA7430" w:rsidP="007A1C15">
      <w:pPr>
        <w:pStyle w:val="af0"/>
        <w:numPr>
          <w:ilvl w:val="0"/>
          <w:numId w:val="39"/>
        </w:numPr>
        <w:rPr>
          <w:rFonts w:ascii="Cambria" w:hAnsi="Cambria"/>
          <w:color w:val="222222"/>
          <w:lang w:val="en-GB"/>
        </w:rPr>
      </w:pPr>
      <w:r w:rsidRPr="00AB4D89">
        <w:rPr>
          <w:rFonts w:ascii="Cambria" w:hAnsi="Cambria"/>
          <w:color w:val="222222"/>
          <w:lang w:val="en-GB"/>
        </w:rPr>
        <w:t xml:space="preserve">Operator of the industrial zone </w:t>
      </w:r>
    </w:p>
    <w:p w:rsidR="00AA7430" w:rsidRPr="00AB4D89" w:rsidRDefault="00AA7430" w:rsidP="007A1C15">
      <w:pPr>
        <w:pStyle w:val="af0"/>
        <w:numPr>
          <w:ilvl w:val="0"/>
          <w:numId w:val="39"/>
        </w:numPr>
        <w:rPr>
          <w:rFonts w:ascii="Cambria" w:hAnsi="Cambria"/>
          <w:color w:val="222222"/>
          <w:lang w:val="en-GB"/>
        </w:rPr>
      </w:pPr>
      <w:r w:rsidRPr="00AB4D89">
        <w:rPr>
          <w:rFonts w:ascii="Cambria" w:hAnsi="Cambria"/>
          <w:color w:val="222222"/>
          <w:lang w:val="en-GB"/>
        </w:rPr>
        <w:t>Clients interested in purchase or lease of premises</w:t>
      </w:r>
    </w:p>
    <w:p w:rsidR="00AA7430" w:rsidRPr="00AB4D89" w:rsidRDefault="00AA7430" w:rsidP="007A1C15">
      <w:pPr>
        <w:pStyle w:val="af0"/>
        <w:numPr>
          <w:ilvl w:val="0"/>
          <w:numId w:val="39"/>
        </w:numPr>
        <w:rPr>
          <w:rFonts w:ascii="Cambria" w:hAnsi="Cambria"/>
          <w:color w:val="222222"/>
          <w:lang w:val="en-GB"/>
        </w:rPr>
      </w:pPr>
      <w:r w:rsidRPr="00AB4D89">
        <w:rPr>
          <w:rFonts w:ascii="Cambria" w:hAnsi="Cambria"/>
          <w:color w:val="222222"/>
          <w:lang w:val="en-GB"/>
        </w:rPr>
        <w:t>Clients interested in construction of new objects</w:t>
      </w:r>
    </w:p>
    <w:p w:rsidR="00AA7430" w:rsidRPr="00AB4D89" w:rsidRDefault="00AA7430" w:rsidP="007A1C15">
      <w:pPr>
        <w:pStyle w:val="af0"/>
        <w:numPr>
          <w:ilvl w:val="0"/>
          <w:numId w:val="39"/>
        </w:numPr>
        <w:rPr>
          <w:rFonts w:ascii="Cambria" w:hAnsi="Cambria"/>
          <w:color w:val="222222"/>
          <w:lang w:val="en-GB"/>
        </w:rPr>
      </w:pPr>
      <w:r w:rsidRPr="00AB4D89">
        <w:rPr>
          <w:rFonts w:ascii="Cambria" w:hAnsi="Cambria"/>
          <w:color w:val="222222"/>
          <w:lang w:val="en-GB"/>
        </w:rPr>
        <w:t>Enterprises already working in the Northern industrial zone</w:t>
      </w:r>
    </w:p>
    <w:p w:rsidR="00AA7430" w:rsidRPr="00AB4D89" w:rsidRDefault="00AA7430" w:rsidP="007A1C15">
      <w:pPr>
        <w:pStyle w:val="af0"/>
        <w:numPr>
          <w:ilvl w:val="0"/>
          <w:numId w:val="39"/>
        </w:numPr>
        <w:rPr>
          <w:rFonts w:ascii="Cambria" w:hAnsi="Cambria"/>
          <w:color w:val="222222"/>
          <w:lang w:val="en-GB"/>
        </w:rPr>
      </w:pPr>
      <w:r w:rsidRPr="00AB4D89">
        <w:rPr>
          <w:rFonts w:ascii="Cambria" w:hAnsi="Cambria"/>
          <w:color w:val="222222"/>
          <w:lang w:val="en-GB"/>
        </w:rPr>
        <w:t>Providers of further education services</w:t>
      </w:r>
    </w:p>
    <w:p w:rsidR="00AA7430" w:rsidRPr="00AB4D89" w:rsidRDefault="00AA7430" w:rsidP="007A1C15">
      <w:pPr>
        <w:pStyle w:val="af0"/>
        <w:numPr>
          <w:ilvl w:val="0"/>
          <w:numId w:val="39"/>
        </w:numPr>
        <w:rPr>
          <w:rFonts w:ascii="Cambria" w:hAnsi="Cambria"/>
          <w:color w:val="222222"/>
          <w:lang w:val="en-GB"/>
        </w:rPr>
      </w:pPr>
      <w:r w:rsidRPr="00AB4D89">
        <w:rPr>
          <w:rFonts w:ascii="Cambria" w:hAnsi="Cambria"/>
          <w:color w:val="222222"/>
          <w:lang w:val="en-GB"/>
        </w:rPr>
        <w:t>State Employment Agency</w:t>
      </w:r>
    </w:p>
    <w:p w:rsidR="00AA7430" w:rsidRPr="00AB4D89" w:rsidRDefault="00AA7430" w:rsidP="007A1C15">
      <w:pPr>
        <w:pStyle w:val="af0"/>
        <w:numPr>
          <w:ilvl w:val="0"/>
          <w:numId w:val="39"/>
        </w:numPr>
        <w:rPr>
          <w:rFonts w:ascii="Cambria" w:hAnsi="Cambria"/>
          <w:color w:val="222222"/>
          <w:lang w:val="en-GB"/>
        </w:rPr>
      </w:pPr>
      <w:proofErr w:type="spellStart"/>
      <w:r w:rsidRPr="00AB4D89">
        <w:rPr>
          <w:rFonts w:ascii="Cambria" w:hAnsi="Cambria"/>
          <w:lang w:val="en-GB"/>
        </w:rPr>
        <w:t>Rezekne</w:t>
      </w:r>
      <w:proofErr w:type="spellEnd"/>
      <w:r w:rsidRPr="00AB4D89">
        <w:rPr>
          <w:rFonts w:ascii="Cambria" w:hAnsi="Cambria"/>
          <w:lang w:val="en-GB"/>
        </w:rPr>
        <w:t xml:space="preserve"> </w:t>
      </w:r>
      <w:r w:rsidRPr="00AB4D89">
        <w:rPr>
          <w:rFonts w:ascii="Cambria" w:hAnsi="Cambria" w:cs="Calibri"/>
          <w:lang w:val="en-GB" w:eastAsia="en-US"/>
        </w:rPr>
        <w:t>University of Applied Sciences</w:t>
      </w:r>
    </w:p>
    <w:p w:rsidR="00AA7430" w:rsidRPr="00AB4D89" w:rsidRDefault="00AA7430" w:rsidP="007A1C15">
      <w:pPr>
        <w:pStyle w:val="af0"/>
        <w:numPr>
          <w:ilvl w:val="0"/>
          <w:numId w:val="39"/>
        </w:numPr>
        <w:rPr>
          <w:rFonts w:ascii="Cambria" w:hAnsi="Cambria"/>
          <w:color w:val="222222"/>
          <w:lang w:val="en-GB"/>
        </w:rPr>
      </w:pPr>
      <w:r w:rsidRPr="00AB4D89">
        <w:rPr>
          <w:rFonts w:ascii="Cambria" w:hAnsi="Cambria"/>
          <w:color w:val="222222"/>
          <w:lang w:val="en-GB"/>
        </w:rPr>
        <w:t xml:space="preserve">Job seekers of </w:t>
      </w:r>
      <w:proofErr w:type="spellStart"/>
      <w:r w:rsidRPr="00AB4D89">
        <w:rPr>
          <w:rFonts w:ascii="Cambria" w:hAnsi="Cambria"/>
          <w:color w:val="222222"/>
          <w:lang w:val="en-GB"/>
        </w:rPr>
        <w:t>Latgale</w:t>
      </w:r>
      <w:proofErr w:type="spellEnd"/>
      <w:r w:rsidRPr="00AB4D89">
        <w:rPr>
          <w:rFonts w:ascii="Cambria" w:hAnsi="Cambria"/>
          <w:color w:val="222222"/>
          <w:lang w:val="en-GB"/>
        </w:rPr>
        <w:t xml:space="preserve"> region</w:t>
      </w:r>
    </w:p>
    <w:p w:rsidR="00AA7430" w:rsidRPr="00AB4D89" w:rsidRDefault="00AA7430" w:rsidP="007A1C15">
      <w:pPr>
        <w:pStyle w:val="af0"/>
        <w:numPr>
          <w:ilvl w:val="0"/>
          <w:numId w:val="39"/>
        </w:numPr>
        <w:rPr>
          <w:rFonts w:ascii="Cambria" w:hAnsi="Cambria"/>
          <w:color w:val="222222"/>
          <w:lang w:val="en-GB"/>
        </w:rPr>
      </w:pPr>
      <w:r w:rsidRPr="00AB4D89">
        <w:rPr>
          <w:rFonts w:ascii="Cambria" w:hAnsi="Cambria"/>
          <w:color w:val="222222"/>
          <w:lang w:val="en-GB"/>
        </w:rPr>
        <w:t>Manufacturers wishing to expand their activity in the Eastern Europe with direct access to the EU, small distance away from Russia and the borders of Belarus and qualified labour force.</w:t>
      </w:r>
    </w:p>
    <w:p w:rsidR="00AA7430" w:rsidRPr="00AB4D89" w:rsidRDefault="00AA7430" w:rsidP="00AF3B7D">
      <w:pPr>
        <w:rPr>
          <w:rFonts w:ascii="Cambria" w:hAnsi="Cambria"/>
          <w:lang w:val="en-GB" w:eastAsia="ru-RU"/>
        </w:rPr>
      </w:pPr>
    </w:p>
    <w:p w:rsidR="00AA7430" w:rsidRPr="00AB4D89" w:rsidRDefault="00AA7430" w:rsidP="00B40E59">
      <w:pPr>
        <w:pStyle w:val="2"/>
        <w:numPr>
          <w:ilvl w:val="1"/>
          <w:numId w:val="29"/>
        </w:numPr>
        <w:rPr>
          <w:sz w:val="16"/>
          <w:lang w:val="en-GB"/>
        </w:rPr>
      </w:pPr>
      <w:bookmarkStart w:id="45" w:name="_Toc409434242"/>
      <w:bookmarkStart w:id="46" w:name="_Toc409514826"/>
      <w:r w:rsidRPr="00AB4D89">
        <w:rPr>
          <w:lang w:val="en-GB"/>
        </w:rPr>
        <w:t xml:space="preserve">Summary of investments </w:t>
      </w:r>
      <w:bookmarkEnd w:id="45"/>
      <w:bookmarkEnd w:id="46"/>
    </w:p>
    <w:p w:rsidR="00AA7430" w:rsidRPr="00AB4D89" w:rsidRDefault="00AA7430" w:rsidP="00AF3B7D">
      <w:pPr>
        <w:rPr>
          <w:rFonts w:ascii="Cambria" w:hAnsi="Cambria"/>
          <w:lang w:val="en-GB" w:eastAsia="ru-RU"/>
        </w:rPr>
      </w:pPr>
    </w:p>
    <w:p w:rsidR="00AA7430" w:rsidRPr="00AB4D89" w:rsidRDefault="00AA7430" w:rsidP="00FF53CF">
      <w:pPr>
        <w:jc w:val="both"/>
        <w:rPr>
          <w:rFonts w:ascii="Cambria" w:hAnsi="Cambria"/>
          <w:color w:val="222222"/>
          <w:lang w:val="en-GB"/>
        </w:rPr>
      </w:pPr>
      <w:r w:rsidRPr="00AB4D89">
        <w:rPr>
          <w:rFonts w:ascii="Cambria" w:hAnsi="Cambria"/>
          <w:color w:val="222222"/>
          <w:lang w:val="en-GB"/>
        </w:rPr>
        <w:t>Total amount of investments necessary for implementation of the investment project depends on the entrepreneurship sector chosen by the investor and the specificity.</w:t>
      </w:r>
    </w:p>
    <w:p w:rsidR="00AA7430" w:rsidRPr="00AB4D89" w:rsidRDefault="00AA7430" w:rsidP="00973F3A">
      <w:pPr>
        <w:jc w:val="both"/>
        <w:rPr>
          <w:rFonts w:ascii="Cambria" w:hAnsi="Cambria"/>
          <w:color w:val="222222"/>
          <w:lang w:val="en-GB"/>
        </w:rPr>
      </w:pPr>
      <w:r w:rsidRPr="00AB4D89">
        <w:rPr>
          <w:rFonts w:ascii="Cambria" w:hAnsi="Cambria"/>
          <w:color w:val="222222"/>
          <w:lang w:val="en-GB"/>
        </w:rPr>
        <w:lastRenderedPageBreak/>
        <w:t>Local government will invest in small and large scale infrastructure within limits in order to create favourable conditions for the investors, as well as examine its opportunities to provide financial stimuli and solutions in the field of human resources to improve the current condition of industrial territories and support measures for investors.</w:t>
      </w:r>
    </w:p>
    <w:p w:rsidR="00AA7430" w:rsidRPr="00AB4D89" w:rsidRDefault="00AA7430" w:rsidP="00973F3A">
      <w:pPr>
        <w:jc w:val="both"/>
        <w:rPr>
          <w:rFonts w:ascii="Cambria" w:hAnsi="Cambria"/>
          <w:color w:val="222222"/>
          <w:lang w:val="en-GB"/>
        </w:rPr>
      </w:pPr>
    </w:p>
    <w:p w:rsidR="00AA7430" w:rsidRPr="00AB4D89" w:rsidRDefault="00AA7430" w:rsidP="007449DE">
      <w:pPr>
        <w:jc w:val="both"/>
        <w:rPr>
          <w:rFonts w:ascii="Cambria" w:hAnsi="Cambria"/>
          <w:color w:val="222222"/>
          <w:lang w:val="en-GB"/>
        </w:rPr>
      </w:pPr>
      <w:r w:rsidRPr="00AB4D89">
        <w:rPr>
          <w:rFonts w:ascii="Cambria" w:hAnsi="Cambria"/>
          <w:color w:val="222222"/>
          <w:lang w:val="en-GB"/>
        </w:rPr>
        <w:t xml:space="preserve">So far </w:t>
      </w:r>
      <w:proofErr w:type="spellStart"/>
      <w:r w:rsidRPr="00AB4D89">
        <w:rPr>
          <w:rFonts w:ascii="Cambria" w:hAnsi="Cambria"/>
          <w:color w:val="222222"/>
          <w:lang w:val="en-GB"/>
        </w:rPr>
        <w:t>Rezekne</w:t>
      </w:r>
      <w:proofErr w:type="spellEnd"/>
      <w:r w:rsidRPr="00AB4D89">
        <w:rPr>
          <w:rFonts w:ascii="Cambria" w:hAnsi="Cambria"/>
          <w:color w:val="222222"/>
          <w:lang w:val="en-GB"/>
        </w:rPr>
        <w:t xml:space="preserve"> city local government has fully reconstructed </w:t>
      </w:r>
      <w:proofErr w:type="spellStart"/>
      <w:r w:rsidRPr="00AB4D89">
        <w:rPr>
          <w:rFonts w:ascii="Cambria" w:hAnsi="Cambria"/>
          <w:lang w:val="en-GB"/>
        </w:rPr>
        <w:t>Atbrivosanas</w:t>
      </w:r>
      <w:proofErr w:type="spellEnd"/>
      <w:r w:rsidRPr="00AB4D89">
        <w:rPr>
          <w:rFonts w:ascii="Cambria" w:hAnsi="Cambria"/>
          <w:lang w:val="en-GB"/>
        </w:rPr>
        <w:t xml:space="preserve"> </w:t>
      </w:r>
      <w:proofErr w:type="spellStart"/>
      <w:proofErr w:type="gramStart"/>
      <w:r w:rsidRPr="00AB4D89">
        <w:rPr>
          <w:rFonts w:ascii="Cambria" w:hAnsi="Cambria"/>
          <w:color w:val="222222"/>
          <w:lang w:val="en-GB"/>
        </w:rPr>
        <w:t>aleja</w:t>
      </w:r>
      <w:proofErr w:type="spellEnd"/>
      <w:r w:rsidRPr="00AB4D89">
        <w:rPr>
          <w:rFonts w:ascii="Cambria" w:hAnsi="Cambria"/>
          <w:color w:val="222222"/>
          <w:lang w:val="en-GB"/>
        </w:rPr>
        <w:t>,</w:t>
      </w:r>
      <w:proofErr w:type="gramEnd"/>
      <w:r w:rsidRPr="00AB4D89">
        <w:rPr>
          <w:rFonts w:ascii="Cambria" w:hAnsi="Cambria"/>
          <w:color w:val="222222"/>
          <w:lang w:val="en-GB"/>
        </w:rPr>
        <w:t xml:space="preserve"> connections with streets in the Project territory have been established. The local government has financed development of the development concept of </w:t>
      </w:r>
      <w:proofErr w:type="spellStart"/>
      <w:r w:rsidRPr="00AB4D89">
        <w:rPr>
          <w:rFonts w:ascii="Cambria" w:hAnsi="Cambria"/>
          <w:color w:val="222222"/>
          <w:lang w:val="en-GB"/>
        </w:rPr>
        <w:t>Rezekne</w:t>
      </w:r>
      <w:proofErr w:type="spellEnd"/>
      <w:r w:rsidRPr="00AB4D89">
        <w:rPr>
          <w:rFonts w:ascii="Cambria" w:hAnsi="Cambria"/>
          <w:color w:val="222222"/>
          <w:lang w:val="en-GB"/>
        </w:rPr>
        <w:t xml:space="preserve"> city industrial territory and technical economic justification summarizing all the possible current information on engineering communications and buildings if the project territory; inspection of practically all land plots has been carried out; principal proposals for the development of territory have been prepared.</w:t>
      </w:r>
    </w:p>
    <w:p w:rsidR="00AA7430" w:rsidRPr="00AB4D89" w:rsidRDefault="00AA7430" w:rsidP="007449DE">
      <w:pPr>
        <w:jc w:val="both"/>
        <w:rPr>
          <w:rFonts w:ascii="Cambria" w:hAnsi="Cambria"/>
          <w:b/>
          <w:color w:val="222222"/>
          <w:lang w:val="en-GB"/>
        </w:rPr>
      </w:pPr>
    </w:p>
    <w:p w:rsidR="00AA7430" w:rsidRPr="00AB4D89" w:rsidRDefault="00AA7430" w:rsidP="007449DE">
      <w:pPr>
        <w:jc w:val="both"/>
        <w:rPr>
          <w:rFonts w:ascii="Cambria" w:hAnsi="Cambria"/>
          <w:color w:val="222222"/>
          <w:lang w:val="en-GB"/>
        </w:rPr>
      </w:pPr>
      <w:r w:rsidRPr="00AB4D89">
        <w:rPr>
          <w:rFonts w:ascii="Cambria" w:hAnsi="Cambria"/>
          <w:color w:val="222222"/>
          <w:lang w:val="en-GB"/>
        </w:rPr>
        <w:t xml:space="preserve">The local government has set following lines are priorities for the development of industrial zone: </w:t>
      </w:r>
    </w:p>
    <w:p w:rsidR="00AA7430" w:rsidRPr="00AB4D89" w:rsidRDefault="00AA7430" w:rsidP="007449DE">
      <w:pPr>
        <w:pStyle w:val="af0"/>
        <w:numPr>
          <w:ilvl w:val="0"/>
          <w:numId w:val="32"/>
        </w:numPr>
        <w:jc w:val="both"/>
        <w:rPr>
          <w:rFonts w:ascii="Cambria" w:hAnsi="Cambria"/>
          <w:color w:val="222222"/>
          <w:lang w:val="en-GB"/>
        </w:rPr>
      </w:pPr>
      <w:r w:rsidRPr="00AB4D89">
        <w:rPr>
          <w:rFonts w:ascii="Cambria" w:hAnsi="Cambria"/>
          <w:color w:val="222222"/>
          <w:lang w:val="en-GB"/>
        </w:rPr>
        <w:t>adjustment of industrial zone (roads, communications (water pipe, sewerage, gas and other), parking lots, melioration, premises and other);</w:t>
      </w:r>
    </w:p>
    <w:p w:rsidR="00AA7430" w:rsidRPr="00AB4D89" w:rsidRDefault="00AA7430" w:rsidP="007449DE">
      <w:pPr>
        <w:pStyle w:val="af0"/>
        <w:numPr>
          <w:ilvl w:val="0"/>
          <w:numId w:val="32"/>
        </w:numPr>
        <w:jc w:val="both"/>
        <w:rPr>
          <w:rFonts w:ascii="Cambria" w:hAnsi="Cambria"/>
          <w:color w:val="222222"/>
          <w:lang w:val="en-GB"/>
        </w:rPr>
      </w:pPr>
      <w:r w:rsidRPr="00AB4D89">
        <w:rPr>
          <w:rFonts w:ascii="Cambria" w:hAnsi="Cambria"/>
          <w:color w:val="222222"/>
          <w:lang w:val="en-GB"/>
        </w:rPr>
        <w:t>arrangement of roads and engineering communications (electricity, water supply pipe, sewerage, gas, lighting and other) to the industrial objects (outside industrial zones);</w:t>
      </w:r>
    </w:p>
    <w:p w:rsidR="00AA7430" w:rsidRPr="00AB4D89" w:rsidRDefault="00AA7430" w:rsidP="007449DE">
      <w:pPr>
        <w:pStyle w:val="af0"/>
        <w:numPr>
          <w:ilvl w:val="0"/>
          <w:numId w:val="32"/>
        </w:numPr>
        <w:jc w:val="both"/>
        <w:rPr>
          <w:rFonts w:ascii="Cambria" w:hAnsi="Cambria"/>
          <w:color w:val="222222"/>
          <w:lang w:val="en-GB"/>
        </w:rPr>
      </w:pPr>
      <w:proofErr w:type="gramStart"/>
      <w:r w:rsidRPr="00AB4D89">
        <w:rPr>
          <w:rFonts w:ascii="Cambria" w:hAnsi="Cambria"/>
          <w:color w:val="222222"/>
          <w:lang w:val="en-GB"/>
        </w:rPr>
        <w:t>development</w:t>
      </w:r>
      <w:proofErr w:type="gramEnd"/>
      <w:r w:rsidRPr="00AB4D89">
        <w:rPr>
          <w:rFonts w:ascii="Cambria" w:hAnsi="Cambria"/>
          <w:color w:val="222222"/>
          <w:lang w:val="en-GB"/>
        </w:rPr>
        <w:t xml:space="preserve"> of the market of industrial premises and areas.</w:t>
      </w:r>
    </w:p>
    <w:p w:rsidR="00AA7430" w:rsidRPr="00AB4D89" w:rsidRDefault="00AA7430" w:rsidP="007449DE">
      <w:pPr>
        <w:pStyle w:val="af0"/>
        <w:jc w:val="both"/>
        <w:rPr>
          <w:rFonts w:ascii="Cambria" w:hAnsi="Cambria"/>
          <w:color w:val="222222"/>
          <w:lang w:val="en-GB"/>
        </w:rPr>
      </w:pPr>
    </w:p>
    <w:p w:rsidR="00AA7430" w:rsidRPr="00AB4D89" w:rsidRDefault="00AA7430" w:rsidP="007449DE">
      <w:pPr>
        <w:jc w:val="both"/>
        <w:rPr>
          <w:rFonts w:ascii="Cambria" w:hAnsi="Cambria"/>
          <w:color w:val="222222"/>
          <w:lang w:val="en-GB"/>
        </w:rPr>
      </w:pPr>
      <w:r w:rsidRPr="00AB4D89">
        <w:rPr>
          <w:rFonts w:ascii="Cambria" w:hAnsi="Cambria"/>
          <w:color w:val="222222"/>
          <w:lang w:val="en-GB"/>
        </w:rPr>
        <w:t xml:space="preserve">Calculation of total amount of investments necessary for full arrangement of industrial zone is based on the document “Development concept of </w:t>
      </w:r>
      <w:proofErr w:type="spellStart"/>
      <w:r w:rsidRPr="00AB4D89">
        <w:rPr>
          <w:rFonts w:ascii="Cambria" w:hAnsi="Cambria"/>
          <w:color w:val="222222"/>
          <w:lang w:val="en-GB"/>
        </w:rPr>
        <w:t>Rezekne</w:t>
      </w:r>
      <w:proofErr w:type="spellEnd"/>
      <w:r w:rsidRPr="00AB4D89">
        <w:rPr>
          <w:rFonts w:ascii="Cambria" w:hAnsi="Cambria"/>
          <w:color w:val="222222"/>
          <w:lang w:val="en-GB"/>
        </w:rPr>
        <w:t xml:space="preserve"> city industrial territory and technical economic justification”, developed by </w:t>
      </w:r>
      <w:proofErr w:type="spellStart"/>
      <w:r w:rsidRPr="00AB4D89">
        <w:rPr>
          <w:rFonts w:ascii="Cambria" w:hAnsi="Cambria"/>
          <w:color w:val="222222"/>
          <w:lang w:val="en-GB"/>
        </w:rPr>
        <w:t>Rezekne</w:t>
      </w:r>
      <w:proofErr w:type="spellEnd"/>
      <w:r w:rsidRPr="00AB4D89">
        <w:rPr>
          <w:rFonts w:ascii="Cambria" w:hAnsi="Cambria"/>
          <w:color w:val="222222"/>
          <w:lang w:val="en-GB"/>
        </w:rPr>
        <w:t xml:space="preserve"> city local government, which amounts the total calculated necessary investments to approximately 15 million EUR, excluding VAT.</w:t>
      </w:r>
    </w:p>
    <w:p w:rsidR="00AA7430" w:rsidRPr="00AB4D89" w:rsidRDefault="00AA7430" w:rsidP="007449DE">
      <w:pPr>
        <w:pStyle w:val="af6"/>
        <w:jc w:val="both"/>
        <w:rPr>
          <w:rFonts w:ascii="Cambria" w:eastAsia="MS Mincho" w:hAnsi="Cambria"/>
          <w:color w:val="222222"/>
          <w:sz w:val="24"/>
          <w:szCs w:val="24"/>
          <w:lang w:val="en-GB" w:eastAsia="ja-JP"/>
        </w:rPr>
      </w:pPr>
    </w:p>
    <w:p w:rsidR="00AA7430" w:rsidRPr="00AB4D89" w:rsidRDefault="00AA7430" w:rsidP="007449DE">
      <w:pPr>
        <w:jc w:val="both"/>
        <w:rPr>
          <w:rFonts w:ascii="Cambria" w:hAnsi="Cambria"/>
          <w:color w:val="222222"/>
          <w:lang w:val="en-GB"/>
        </w:rPr>
      </w:pPr>
      <w:r w:rsidRPr="00AB4D89">
        <w:rPr>
          <w:rFonts w:ascii="Cambria" w:hAnsi="Cambria"/>
          <w:color w:val="222222"/>
          <w:lang w:val="en-GB"/>
        </w:rPr>
        <w:t>This version will provide availability and provision of engineering technical supply for the land plots within the ownership or use of the local government, thus significantly increasing attractiveness thereof for the attraction of potential merchants.</w:t>
      </w:r>
    </w:p>
    <w:p w:rsidR="00AA7430" w:rsidRPr="00AB4D89" w:rsidRDefault="00AA7430" w:rsidP="007449DE">
      <w:pPr>
        <w:jc w:val="both"/>
        <w:rPr>
          <w:rFonts w:ascii="Cambria" w:hAnsi="Cambria"/>
          <w:color w:val="222222"/>
          <w:lang w:val="en-GB"/>
        </w:rPr>
      </w:pPr>
      <w:r w:rsidRPr="00AB4D89">
        <w:rPr>
          <w:rFonts w:ascii="Cambria" w:hAnsi="Cambria"/>
          <w:color w:val="222222"/>
          <w:lang w:val="en-GB"/>
        </w:rPr>
        <w:t>The local government has included this project idea into the List of integrated territorial investment projects and is planning to attract funding of the EU ERDF for the implementation thereof.</w:t>
      </w:r>
    </w:p>
    <w:p w:rsidR="00AA7430" w:rsidRPr="00AB4D89" w:rsidRDefault="00AA7430" w:rsidP="007449DE">
      <w:pPr>
        <w:jc w:val="both"/>
        <w:rPr>
          <w:rFonts w:ascii="Cambria" w:hAnsi="Cambria"/>
          <w:b/>
          <w:color w:val="222222"/>
          <w:lang w:val="en-GB"/>
        </w:rPr>
      </w:pPr>
    </w:p>
    <w:p w:rsidR="00AA7430" w:rsidRPr="00AB4D89" w:rsidRDefault="00AA7430" w:rsidP="00015A2D">
      <w:pPr>
        <w:jc w:val="center"/>
        <w:rPr>
          <w:rFonts w:ascii="Cambria" w:hAnsi="Cambria"/>
          <w:b/>
          <w:color w:val="222222"/>
          <w:lang w:val="en-GB"/>
        </w:rPr>
      </w:pPr>
      <w:r w:rsidRPr="00AB4D89">
        <w:rPr>
          <w:rFonts w:ascii="Cambria" w:hAnsi="Cambria"/>
          <w:b/>
          <w:color w:val="222222"/>
          <w:lang w:val="en-GB"/>
        </w:rPr>
        <w:t>Financial calculations carried out for the implementation of investment project</w:t>
      </w:r>
    </w:p>
    <w:p w:rsidR="00AA7430" w:rsidRPr="00AB4D89" w:rsidRDefault="00AA7430" w:rsidP="00FF53CF">
      <w:pPr>
        <w:jc w:val="both"/>
        <w:rPr>
          <w:rFonts w:ascii="Cambria" w:hAnsi="Cambria"/>
          <w:color w:val="222222"/>
          <w:lang w:val="en-GB"/>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05"/>
        <w:gridCol w:w="2232"/>
      </w:tblGrid>
      <w:tr w:rsidR="00AA7430" w:rsidRPr="00AB4D89" w:rsidTr="004F5AB1">
        <w:tc>
          <w:tcPr>
            <w:tcW w:w="7905" w:type="dxa"/>
          </w:tcPr>
          <w:p w:rsidR="00AA7430" w:rsidRPr="00AB4D89" w:rsidRDefault="00AA7430" w:rsidP="002B7422">
            <w:pPr>
              <w:jc w:val="center"/>
              <w:rPr>
                <w:rFonts w:ascii="Cambria" w:hAnsi="Cambria"/>
                <w:b/>
                <w:lang w:val="en-GB"/>
              </w:rPr>
            </w:pPr>
            <w:r w:rsidRPr="00AB4D89">
              <w:rPr>
                <w:rFonts w:ascii="Cambria" w:hAnsi="Cambria"/>
                <w:b/>
                <w:lang w:val="en-GB"/>
              </w:rPr>
              <w:t>Measure</w:t>
            </w:r>
          </w:p>
        </w:tc>
        <w:tc>
          <w:tcPr>
            <w:tcW w:w="2232" w:type="dxa"/>
          </w:tcPr>
          <w:p w:rsidR="00AA7430" w:rsidRPr="00AB4D89" w:rsidRDefault="00AA7430" w:rsidP="002B7422">
            <w:pPr>
              <w:jc w:val="center"/>
              <w:rPr>
                <w:rFonts w:ascii="Cambria" w:hAnsi="Cambria"/>
                <w:b/>
                <w:lang w:val="en-GB"/>
              </w:rPr>
            </w:pPr>
            <w:r w:rsidRPr="00AB4D89">
              <w:rPr>
                <w:rFonts w:ascii="Cambria" w:hAnsi="Cambria"/>
                <w:b/>
                <w:lang w:val="en-GB"/>
              </w:rPr>
              <w:t xml:space="preserve">Indicative total sum (EUR), </w:t>
            </w:r>
          </w:p>
          <w:p w:rsidR="00AA7430" w:rsidRPr="00AB4D89" w:rsidRDefault="00AA7430" w:rsidP="002B7422">
            <w:pPr>
              <w:jc w:val="center"/>
              <w:rPr>
                <w:rFonts w:ascii="Cambria" w:hAnsi="Cambria"/>
                <w:b/>
                <w:lang w:val="en-GB"/>
              </w:rPr>
            </w:pPr>
            <w:r w:rsidRPr="00AB4D89">
              <w:rPr>
                <w:rFonts w:ascii="Cambria" w:hAnsi="Cambria"/>
                <w:b/>
                <w:sz w:val="18"/>
                <w:lang w:val="en-GB"/>
              </w:rPr>
              <w:t>incl. EU co-funding, if applicable</w:t>
            </w:r>
          </w:p>
        </w:tc>
      </w:tr>
      <w:tr w:rsidR="00AA7430" w:rsidRPr="00AB4D89" w:rsidTr="004F5AB1">
        <w:tc>
          <w:tcPr>
            <w:tcW w:w="7905" w:type="dxa"/>
          </w:tcPr>
          <w:p w:rsidR="00AA7430" w:rsidRPr="00AB4D89" w:rsidRDefault="00AA7430" w:rsidP="004F5AB1">
            <w:pPr>
              <w:jc w:val="both"/>
              <w:rPr>
                <w:rFonts w:ascii="Cambria" w:hAnsi="Cambria"/>
                <w:color w:val="222222"/>
                <w:lang w:val="en-GB"/>
              </w:rPr>
            </w:pPr>
            <w:r w:rsidRPr="00AB4D89">
              <w:rPr>
                <w:rFonts w:ascii="Cambria" w:hAnsi="Cambria"/>
                <w:lang w:val="en-GB"/>
              </w:rPr>
              <w:t>Development of topographical plan and detailed planning</w:t>
            </w:r>
            <w:r w:rsidRPr="00AB4D89">
              <w:rPr>
                <w:rFonts w:ascii="Cambria" w:hAnsi="Cambria"/>
                <w:color w:val="222222"/>
                <w:lang w:val="en-GB"/>
              </w:rPr>
              <w:t xml:space="preserve"> </w:t>
            </w:r>
          </w:p>
        </w:tc>
        <w:tc>
          <w:tcPr>
            <w:tcW w:w="2232" w:type="dxa"/>
          </w:tcPr>
          <w:p w:rsidR="00AA7430" w:rsidRPr="00AB4D89" w:rsidRDefault="00AA7430" w:rsidP="004F5AB1">
            <w:pPr>
              <w:jc w:val="center"/>
              <w:rPr>
                <w:rFonts w:ascii="Cambria" w:hAnsi="Cambria"/>
                <w:color w:val="222222"/>
                <w:lang w:val="en-GB"/>
              </w:rPr>
            </w:pPr>
            <w:r w:rsidRPr="00AB4D89">
              <w:rPr>
                <w:rFonts w:ascii="Cambria" w:hAnsi="Cambria"/>
                <w:color w:val="222222"/>
                <w:lang w:val="en-GB"/>
              </w:rPr>
              <w:t>6900 – 7000</w:t>
            </w:r>
          </w:p>
        </w:tc>
      </w:tr>
      <w:tr w:rsidR="00AA7430" w:rsidRPr="00AB4D89" w:rsidTr="004F5AB1">
        <w:tc>
          <w:tcPr>
            <w:tcW w:w="7905" w:type="dxa"/>
          </w:tcPr>
          <w:p w:rsidR="00AA7430" w:rsidRPr="00AB4D89" w:rsidRDefault="00AA7430" w:rsidP="00015A2D">
            <w:pPr>
              <w:rPr>
                <w:rFonts w:ascii="Cambria" w:hAnsi="Cambria"/>
                <w:color w:val="222222"/>
                <w:lang w:val="en-GB"/>
              </w:rPr>
            </w:pPr>
            <w:r w:rsidRPr="00AB4D89">
              <w:rPr>
                <w:rFonts w:ascii="Cambria" w:hAnsi="Cambria"/>
                <w:lang w:val="en-GB"/>
              </w:rPr>
              <w:t>Development of technical documentation (technical design) for the provision of technical infrastructure of the territory</w:t>
            </w:r>
          </w:p>
        </w:tc>
        <w:tc>
          <w:tcPr>
            <w:tcW w:w="2232" w:type="dxa"/>
          </w:tcPr>
          <w:p w:rsidR="00AA7430" w:rsidRPr="00AB4D89" w:rsidRDefault="00AA7430" w:rsidP="004F5AB1">
            <w:pPr>
              <w:jc w:val="center"/>
              <w:rPr>
                <w:rFonts w:ascii="Cambria" w:hAnsi="Cambria"/>
                <w:color w:val="222222"/>
                <w:lang w:val="en-GB"/>
              </w:rPr>
            </w:pPr>
            <w:r w:rsidRPr="00AB4D89">
              <w:rPr>
                <w:rFonts w:ascii="Cambria" w:hAnsi="Cambria"/>
                <w:color w:val="222222"/>
                <w:lang w:val="en-GB"/>
              </w:rPr>
              <w:t xml:space="preserve">15-20 EUR / </w:t>
            </w:r>
            <w:proofErr w:type="spellStart"/>
            <w:r w:rsidRPr="00AB4D89">
              <w:rPr>
                <w:rFonts w:ascii="Cambria" w:hAnsi="Cambria"/>
                <w:color w:val="222222"/>
                <w:lang w:val="en-GB"/>
              </w:rPr>
              <w:t>sq.m</w:t>
            </w:r>
            <w:proofErr w:type="spellEnd"/>
          </w:p>
        </w:tc>
      </w:tr>
      <w:tr w:rsidR="00AA7430" w:rsidRPr="00AB4D89" w:rsidTr="004F5AB1">
        <w:tc>
          <w:tcPr>
            <w:tcW w:w="7905" w:type="dxa"/>
          </w:tcPr>
          <w:p w:rsidR="00AA7430" w:rsidRPr="00AB4D89" w:rsidRDefault="00AA7430" w:rsidP="004F5AB1">
            <w:pPr>
              <w:pStyle w:val="af0"/>
              <w:numPr>
                <w:ilvl w:val="0"/>
                <w:numId w:val="33"/>
              </w:numPr>
              <w:jc w:val="both"/>
              <w:rPr>
                <w:rFonts w:ascii="Cambria" w:hAnsi="Cambria"/>
                <w:color w:val="222222"/>
                <w:szCs w:val="24"/>
                <w:lang w:val="en-GB"/>
              </w:rPr>
            </w:pPr>
            <w:r w:rsidRPr="00AB4D89">
              <w:rPr>
                <w:rFonts w:ascii="Cambria" w:hAnsi="Cambria"/>
                <w:color w:val="222222"/>
                <w:szCs w:val="24"/>
                <w:lang w:val="en-GB"/>
              </w:rPr>
              <w:t xml:space="preserve">Reconstruction of </w:t>
            </w:r>
            <w:proofErr w:type="spellStart"/>
            <w:r w:rsidRPr="00AB4D89">
              <w:rPr>
                <w:rFonts w:ascii="Cambria" w:hAnsi="Cambria"/>
                <w:color w:val="222222"/>
                <w:szCs w:val="24"/>
                <w:lang w:val="en-GB"/>
              </w:rPr>
              <w:t>Komunālā</w:t>
            </w:r>
            <w:proofErr w:type="spellEnd"/>
            <w:r w:rsidRPr="00AB4D89">
              <w:rPr>
                <w:rFonts w:ascii="Cambria" w:hAnsi="Cambria"/>
                <w:color w:val="222222"/>
                <w:szCs w:val="24"/>
                <w:lang w:val="en-GB"/>
              </w:rPr>
              <w:t xml:space="preserve"> Street’s section between </w:t>
            </w:r>
            <w:proofErr w:type="spellStart"/>
            <w:r w:rsidRPr="00AB4D89">
              <w:rPr>
                <w:rFonts w:ascii="Cambria" w:hAnsi="Cambria"/>
                <w:lang w:val="en-GB"/>
              </w:rPr>
              <w:t>Atbrivosanas</w:t>
            </w:r>
            <w:proofErr w:type="spellEnd"/>
            <w:r w:rsidRPr="00AB4D89">
              <w:rPr>
                <w:rFonts w:ascii="Cambria" w:hAnsi="Cambria"/>
                <w:lang w:val="en-GB"/>
              </w:rPr>
              <w:t xml:space="preserve"> </w:t>
            </w:r>
            <w:proofErr w:type="spellStart"/>
            <w:r w:rsidRPr="00AB4D89">
              <w:rPr>
                <w:rFonts w:ascii="Cambria" w:hAnsi="Cambria"/>
                <w:color w:val="222222"/>
                <w:szCs w:val="24"/>
                <w:lang w:val="en-GB"/>
              </w:rPr>
              <w:t>aleja</w:t>
            </w:r>
            <w:proofErr w:type="spellEnd"/>
            <w:r w:rsidRPr="00AB4D89">
              <w:rPr>
                <w:rFonts w:ascii="Cambria" w:hAnsi="Cambria"/>
                <w:color w:val="222222"/>
                <w:szCs w:val="24"/>
                <w:lang w:val="en-GB"/>
              </w:rPr>
              <w:t xml:space="preserve"> and East-West-Transit oil plant and the section between </w:t>
            </w:r>
            <w:proofErr w:type="spellStart"/>
            <w:r w:rsidRPr="00AB4D89">
              <w:rPr>
                <w:rFonts w:ascii="Cambria" w:hAnsi="Cambria"/>
                <w:color w:val="222222"/>
                <w:szCs w:val="24"/>
                <w:lang w:val="en-GB"/>
              </w:rPr>
              <w:t>Vilakas</w:t>
            </w:r>
            <w:proofErr w:type="spellEnd"/>
            <w:r w:rsidRPr="00AB4D89">
              <w:rPr>
                <w:rFonts w:ascii="Cambria" w:hAnsi="Cambria"/>
                <w:color w:val="222222"/>
                <w:szCs w:val="24"/>
                <w:lang w:val="en-GB"/>
              </w:rPr>
              <w:t xml:space="preserve"> Street and railway crossing</w:t>
            </w:r>
          </w:p>
          <w:p w:rsidR="00AA7430" w:rsidRPr="00AB4D89" w:rsidRDefault="00AA7430" w:rsidP="004F5AB1">
            <w:pPr>
              <w:pStyle w:val="af0"/>
              <w:numPr>
                <w:ilvl w:val="0"/>
                <w:numId w:val="33"/>
              </w:numPr>
              <w:jc w:val="both"/>
              <w:rPr>
                <w:rFonts w:ascii="Cambria" w:hAnsi="Cambria"/>
                <w:color w:val="222222"/>
                <w:szCs w:val="24"/>
                <w:lang w:val="en-GB"/>
              </w:rPr>
            </w:pPr>
            <w:r w:rsidRPr="00AB4D89">
              <w:rPr>
                <w:rFonts w:ascii="Cambria" w:hAnsi="Cambria"/>
                <w:color w:val="222222"/>
                <w:szCs w:val="24"/>
                <w:lang w:val="en-GB"/>
              </w:rPr>
              <w:t xml:space="preserve">Reconstruction of </w:t>
            </w:r>
            <w:proofErr w:type="spellStart"/>
            <w:r w:rsidRPr="00AB4D89">
              <w:rPr>
                <w:rFonts w:ascii="Cambria" w:hAnsi="Cambria"/>
                <w:color w:val="222222"/>
                <w:szCs w:val="24"/>
                <w:lang w:val="en-GB"/>
              </w:rPr>
              <w:t>Vilakas</w:t>
            </w:r>
            <w:proofErr w:type="spellEnd"/>
            <w:r w:rsidRPr="00AB4D89">
              <w:rPr>
                <w:rFonts w:ascii="Cambria" w:hAnsi="Cambria"/>
                <w:color w:val="222222"/>
                <w:szCs w:val="24"/>
                <w:lang w:val="en-GB"/>
              </w:rPr>
              <w:t xml:space="preserve"> Street </w:t>
            </w:r>
          </w:p>
          <w:p w:rsidR="00AA7430" w:rsidRPr="00AB4D89" w:rsidRDefault="00AA7430" w:rsidP="004F5AB1">
            <w:pPr>
              <w:pStyle w:val="af0"/>
              <w:numPr>
                <w:ilvl w:val="0"/>
                <w:numId w:val="33"/>
              </w:numPr>
              <w:jc w:val="both"/>
              <w:rPr>
                <w:rFonts w:ascii="Cambria" w:hAnsi="Cambria"/>
                <w:color w:val="222222"/>
                <w:szCs w:val="24"/>
                <w:lang w:val="en-GB"/>
              </w:rPr>
            </w:pPr>
            <w:r w:rsidRPr="00AB4D89">
              <w:rPr>
                <w:rFonts w:ascii="Cambria" w:hAnsi="Cambria"/>
                <w:color w:val="222222"/>
                <w:szCs w:val="24"/>
                <w:lang w:val="en-GB"/>
              </w:rPr>
              <w:t xml:space="preserve">Reconstruction of </w:t>
            </w:r>
            <w:proofErr w:type="spellStart"/>
            <w:r w:rsidRPr="00AB4D89">
              <w:rPr>
                <w:rFonts w:ascii="Cambria" w:hAnsi="Cambria"/>
                <w:color w:val="222222"/>
                <w:szCs w:val="24"/>
                <w:lang w:val="en-GB"/>
              </w:rPr>
              <w:t>Rupnicas</w:t>
            </w:r>
            <w:proofErr w:type="spellEnd"/>
            <w:r w:rsidRPr="00AB4D89">
              <w:rPr>
                <w:rFonts w:ascii="Cambria" w:hAnsi="Cambria"/>
                <w:color w:val="222222"/>
                <w:szCs w:val="24"/>
                <w:lang w:val="en-GB"/>
              </w:rPr>
              <w:t xml:space="preserve"> Street and servitude road in the territory of the JSC (A/S) «</w:t>
            </w:r>
            <w:proofErr w:type="spellStart"/>
            <w:r w:rsidRPr="00AB4D89">
              <w:rPr>
                <w:rFonts w:ascii="Cambria" w:hAnsi="Cambria"/>
                <w:color w:val="222222"/>
                <w:szCs w:val="24"/>
                <w:lang w:val="en-GB"/>
              </w:rPr>
              <w:t>Rēzeknes</w:t>
            </w:r>
            <w:proofErr w:type="spellEnd"/>
            <w:r w:rsidRPr="00AB4D89">
              <w:rPr>
                <w:rFonts w:ascii="Cambria" w:hAnsi="Cambria"/>
                <w:color w:val="222222"/>
                <w:szCs w:val="24"/>
                <w:lang w:val="en-GB"/>
              </w:rPr>
              <w:t xml:space="preserve"> </w:t>
            </w:r>
            <w:proofErr w:type="spellStart"/>
            <w:r w:rsidRPr="00AB4D89">
              <w:rPr>
                <w:rFonts w:ascii="Cambria" w:hAnsi="Cambria"/>
                <w:color w:val="222222"/>
                <w:szCs w:val="24"/>
                <w:lang w:val="en-GB"/>
              </w:rPr>
              <w:t>siltumtīkli</w:t>
            </w:r>
            <w:proofErr w:type="spellEnd"/>
            <w:r w:rsidRPr="00AB4D89">
              <w:rPr>
                <w:rFonts w:ascii="Cambria" w:hAnsi="Cambria"/>
                <w:color w:val="222222"/>
                <w:szCs w:val="24"/>
                <w:lang w:val="en-GB"/>
              </w:rPr>
              <w:t>» (cadastre No. 21000020401)</w:t>
            </w:r>
          </w:p>
          <w:p w:rsidR="00AA7430" w:rsidRPr="00AB4D89" w:rsidRDefault="00AA7430" w:rsidP="004F5AB1">
            <w:pPr>
              <w:pStyle w:val="af0"/>
              <w:numPr>
                <w:ilvl w:val="0"/>
                <w:numId w:val="33"/>
              </w:numPr>
              <w:jc w:val="both"/>
              <w:rPr>
                <w:rFonts w:ascii="Cambria" w:hAnsi="Cambria"/>
                <w:color w:val="222222"/>
                <w:szCs w:val="24"/>
                <w:lang w:val="en-GB"/>
              </w:rPr>
            </w:pPr>
            <w:r w:rsidRPr="00AB4D89">
              <w:rPr>
                <w:rFonts w:ascii="Cambria" w:hAnsi="Cambria"/>
                <w:color w:val="222222"/>
                <w:szCs w:val="24"/>
                <w:lang w:val="en-GB"/>
              </w:rPr>
              <w:t xml:space="preserve">Reconstruction of </w:t>
            </w:r>
            <w:proofErr w:type="spellStart"/>
            <w:r w:rsidRPr="00AB4D89">
              <w:rPr>
                <w:rFonts w:ascii="Cambria" w:hAnsi="Cambria"/>
                <w:color w:val="222222"/>
                <w:szCs w:val="24"/>
                <w:lang w:val="en-GB"/>
              </w:rPr>
              <w:t>Stradnieku</w:t>
            </w:r>
            <w:proofErr w:type="spellEnd"/>
            <w:r w:rsidRPr="00AB4D89">
              <w:rPr>
                <w:rFonts w:ascii="Cambria" w:hAnsi="Cambria"/>
                <w:color w:val="222222"/>
                <w:szCs w:val="24"/>
                <w:lang w:val="en-GB"/>
              </w:rPr>
              <w:t xml:space="preserve"> Side-Street, construction of parking lots and a street – connection with </w:t>
            </w:r>
            <w:proofErr w:type="spellStart"/>
            <w:r w:rsidRPr="00AB4D89">
              <w:rPr>
                <w:rFonts w:ascii="Cambria" w:hAnsi="Cambria"/>
                <w:color w:val="222222"/>
                <w:szCs w:val="24"/>
                <w:lang w:val="en-GB"/>
              </w:rPr>
              <w:t>Rupnicas</w:t>
            </w:r>
            <w:proofErr w:type="spellEnd"/>
            <w:r w:rsidRPr="00AB4D89">
              <w:rPr>
                <w:rFonts w:ascii="Cambria" w:hAnsi="Cambria"/>
                <w:color w:val="222222"/>
                <w:szCs w:val="24"/>
                <w:lang w:val="en-GB"/>
              </w:rPr>
              <w:t xml:space="preserve"> Street</w:t>
            </w:r>
          </w:p>
        </w:tc>
        <w:tc>
          <w:tcPr>
            <w:tcW w:w="2232" w:type="dxa"/>
          </w:tcPr>
          <w:p w:rsidR="00AA7430" w:rsidRPr="00AB4D89" w:rsidRDefault="00AA7430" w:rsidP="004F5AB1">
            <w:pPr>
              <w:jc w:val="center"/>
              <w:rPr>
                <w:rFonts w:ascii="Cambria" w:hAnsi="Cambria"/>
                <w:color w:val="222222"/>
                <w:lang w:val="en-GB"/>
              </w:rPr>
            </w:pPr>
          </w:p>
          <w:p w:rsidR="00AA7430" w:rsidRPr="00AB4D89" w:rsidRDefault="00AA7430" w:rsidP="004F5AB1">
            <w:pPr>
              <w:jc w:val="center"/>
              <w:rPr>
                <w:rFonts w:ascii="Cambria" w:hAnsi="Cambria"/>
                <w:color w:val="222222"/>
                <w:lang w:val="en-GB"/>
              </w:rPr>
            </w:pPr>
          </w:p>
          <w:p w:rsidR="00AA7430" w:rsidRPr="00AB4D89" w:rsidRDefault="00AA7430" w:rsidP="004F5AB1">
            <w:pPr>
              <w:jc w:val="center"/>
              <w:rPr>
                <w:rFonts w:ascii="Cambria" w:hAnsi="Cambria"/>
                <w:color w:val="222222"/>
                <w:lang w:val="en-GB"/>
              </w:rPr>
            </w:pPr>
          </w:p>
          <w:p w:rsidR="00AA7430" w:rsidRPr="00AB4D89" w:rsidRDefault="00AA7430" w:rsidP="004F5AB1">
            <w:pPr>
              <w:jc w:val="center"/>
              <w:rPr>
                <w:rFonts w:ascii="Cambria" w:hAnsi="Cambria"/>
                <w:color w:val="222222"/>
                <w:lang w:val="en-GB"/>
              </w:rPr>
            </w:pPr>
            <w:r w:rsidRPr="00AB4D89">
              <w:rPr>
                <w:rFonts w:ascii="Cambria" w:hAnsi="Cambria"/>
                <w:color w:val="222222"/>
                <w:lang w:val="en-GB"/>
              </w:rPr>
              <w:t>TOTAL: 7 900 000</w:t>
            </w:r>
          </w:p>
        </w:tc>
      </w:tr>
      <w:tr w:rsidR="00AA7430" w:rsidRPr="00AB4D89" w:rsidTr="004F5AB1">
        <w:tc>
          <w:tcPr>
            <w:tcW w:w="7905" w:type="dxa"/>
          </w:tcPr>
          <w:p w:rsidR="00AA7430" w:rsidRPr="00AB4D89" w:rsidRDefault="00AA7430" w:rsidP="009772D7">
            <w:pPr>
              <w:rPr>
                <w:rFonts w:ascii="Cambria" w:hAnsi="Cambria"/>
                <w:color w:val="222222"/>
                <w:lang w:val="en-GB"/>
              </w:rPr>
            </w:pPr>
            <w:r w:rsidRPr="00AB4D89">
              <w:rPr>
                <w:rFonts w:ascii="Cambria" w:hAnsi="Cambria"/>
                <w:color w:val="222222"/>
                <w:lang w:val="en-GB"/>
              </w:rPr>
              <w:lastRenderedPageBreak/>
              <w:t xml:space="preserve">Reconstruction of </w:t>
            </w:r>
            <w:proofErr w:type="spellStart"/>
            <w:r w:rsidRPr="00AB4D89">
              <w:rPr>
                <w:rFonts w:ascii="Cambria" w:hAnsi="Cambria"/>
                <w:color w:val="222222"/>
                <w:lang w:val="en-GB"/>
              </w:rPr>
              <w:t>Maskavas</w:t>
            </w:r>
            <w:proofErr w:type="spellEnd"/>
            <w:r w:rsidRPr="00AB4D89">
              <w:rPr>
                <w:rFonts w:ascii="Cambria" w:hAnsi="Cambria"/>
                <w:color w:val="222222"/>
                <w:lang w:val="en-GB"/>
              </w:rPr>
              <w:t xml:space="preserve"> Street in </w:t>
            </w:r>
            <w:proofErr w:type="spellStart"/>
            <w:r w:rsidRPr="00AB4D89">
              <w:rPr>
                <w:rFonts w:ascii="Cambria" w:hAnsi="Cambria"/>
                <w:color w:val="222222"/>
                <w:lang w:val="en-GB"/>
              </w:rPr>
              <w:t>Rezekne</w:t>
            </w:r>
            <w:proofErr w:type="spellEnd"/>
            <w:r w:rsidRPr="00AB4D89">
              <w:rPr>
                <w:rFonts w:ascii="Cambria" w:hAnsi="Cambria"/>
                <w:color w:val="222222"/>
                <w:lang w:val="en-GB"/>
              </w:rPr>
              <w:t xml:space="preserve"> city</w:t>
            </w:r>
          </w:p>
        </w:tc>
        <w:tc>
          <w:tcPr>
            <w:tcW w:w="2232" w:type="dxa"/>
          </w:tcPr>
          <w:p w:rsidR="00AA7430" w:rsidRPr="00AB4D89" w:rsidRDefault="00AA7430" w:rsidP="004F5AB1">
            <w:pPr>
              <w:jc w:val="center"/>
              <w:rPr>
                <w:rFonts w:ascii="Cambria" w:hAnsi="Cambria"/>
                <w:color w:val="222222"/>
                <w:lang w:val="en-GB"/>
              </w:rPr>
            </w:pPr>
            <w:r w:rsidRPr="00AB4D89">
              <w:rPr>
                <w:rFonts w:ascii="Cambria" w:hAnsi="Cambria"/>
                <w:color w:val="222222"/>
                <w:lang w:val="en-GB"/>
              </w:rPr>
              <w:t>1 632 670</w:t>
            </w:r>
          </w:p>
        </w:tc>
      </w:tr>
      <w:tr w:rsidR="00AA7430" w:rsidRPr="00AB4D89" w:rsidTr="004F5AB1">
        <w:tc>
          <w:tcPr>
            <w:tcW w:w="7905" w:type="dxa"/>
          </w:tcPr>
          <w:p w:rsidR="00AA7430" w:rsidRPr="00AB4D89" w:rsidRDefault="00AA7430" w:rsidP="00977665">
            <w:pPr>
              <w:rPr>
                <w:rFonts w:ascii="Cambria" w:hAnsi="Cambria"/>
                <w:color w:val="222222"/>
                <w:lang w:val="en-GB"/>
              </w:rPr>
            </w:pPr>
            <w:r w:rsidRPr="00AB4D89">
              <w:rPr>
                <w:rFonts w:ascii="Cambria" w:hAnsi="Cambria"/>
                <w:color w:val="222222"/>
                <w:lang w:val="en-GB"/>
              </w:rPr>
              <w:t xml:space="preserve">Reconstruction of </w:t>
            </w:r>
            <w:proofErr w:type="spellStart"/>
            <w:r w:rsidRPr="00AB4D89">
              <w:rPr>
                <w:rFonts w:ascii="Cambria" w:hAnsi="Cambria"/>
                <w:color w:val="222222"/>
                <w:lang w:val="en-GB"/>
              </w:rPr>
              <w:t>Noliktavu</w:t>
            </w:r>
            <w:proofErr w:type="spellEnd"/>
            <w:r w:rsidRPr="00AB4D89">
              <w:rPr>
                <w:rFonts w:ascii="Cambria" w:hAnsi="Cambria"/>
                <w:color w:val="222222"/>
                <w:lang w:val="en-GB"/>
              </w:rPr>
              <w:t xml:space="preserve"> Street in </w:t>
            </w:r>
            <w:proofErr w:type="spellStart"/>
            <w:r w:rsidRPr="00AB4D89">
              <w:rPr>
                <w:rFonts w:ascii="Cambria" w:hAnsi="Cambria"/>
                <w:color w:val="222222"/>
                <w:lang w:val="en-GB"/>
              </w:rPr>
              <w:t>Rezekne</w:t>
            </w:r>
            <w:proofErr w:type="spellEnd"/>
            <w:r w:rsidRPr="00AB4D89">
              <w:rPr>
                <w:rFonts w:ascii="Cambria" w:hAnsi="Cambria"/>
                <w:color w:val="222222"/>
                <w:lang w:val="en-GB"/>
              </w:rPr>
              <w:t xml:space="preserve"> city</w:t>
            </w:r>
          </w:p>
        </w:tc>
        <w:tc>
          <w:tcPr>
            <w:tcW w:w="2232" w:type="dxa"/>
          </w:tcPr>
          <w:p w:rsidR="00AA7430" w:rsidRPr="00AB4D89" w:rsidRDefault="00AA7430" w:rsidP="004F5AB1">
            <w:pPr>
              <w:jc w:val="center"/>
              <w:rPr>
                <w:rFonts w:ascii="Cambria" w:hAnsi="Cambria"/>
                <w:color w:val="222222"/>
                <w:lang w:val="en-GB"/>
              </w:rPr>
            </w:pPr>
            <w:r w:rsidRPr="00AB4D89">
              <w:rPr>
                <w:rFonts w:ascii="Cambria" w:hAnsi="Cambria"/>
                <w:color w:val="222222"/>
                <w:lang w:val="en-GB"/>
              </w:rPr>
              <w:t>925 605</w:t>
            </w:r>
          </w:p>
        </w:tc>
      </w:tr>
      <w:tr w:rsidR="00AA7430" w:rsidRPr="00AB4D89" w:rsidTr="004F5AB1">
        <w:tc>
          <w:tcPr>
            <w:tcW w:w="7905" w:type="dxa"/>
          </w:tcPr>
          <w:p w:rsidR="00AA7430" w:rsidRPr="00AB4D89" w:rsidRDefault="00AA7430" w:rsidP="009772D7">
            <w:pPr>
              <w:rPr>
                <w:rFonts w:ascii="Cambria" w:hAnsi="Cambria"/>
                <w:color w:val="222222"/>
                <w:lang w:val="en-GB"/>
              </w:rPr>
            </w:pPr>
            <w:r w:rsidRPr="00AB4D89">
              <w:rPr>
                <w:rFonts w:ascii="Cambria" w:hAnsi="Cambria"/>
                <w:color w:val="222222"/>
                <w:lang w:val="en-GB"/>
              </w:rPr>
              <w:t xml:space="preserve">Reconstruction of </w:t>
            </w:r>
            <w:proofErr w:type="spellStart"/>
            <w:r w:rsidRPr="00AB4D89">
              <w:rPr>
                <w:rFonts w:ascii="Cambria" w:hAnsi="Cambria"/>
                <w:color w:val="222222"/>
                <w:lang w:val="en-GB"/>
              </w:rPr>
              <w:t>Varonu</w:t>
            </w:r>
            <w:proofErr w:type="spellEnd"/>
            <w:r w:rsidRPr="00AB4D89">
              <w:rPr>
                <w:rFonts w:ascii="Cambria" w:hAnsi="Cambria"/>
                <w:color w:val="222222"/>
                <w:lang w:val="en-GB"/>
              </w:rPr>
              <w:t xml:space="preserve"> Street’s section between </w:t>
            </w:r>
            <w:proofErr w:type="spellStart"/>
            <w:r w:rsidRPr="00AB4D89">
              <w:rPr>
                <w:rFonts w:ascii="Cambria" w:hAnsi="Cambria"/>
                <w:color w:val="222222"/>
                <w:lang w:val="en-GB"/>
              </w:rPr>
              <w:t>Blaumana</w:t>
            </w:r>
            <w:proofErr w:type="spellEnd"/>
            <w:r w:rsidRPr="00AB4D89">
              <w:rPr>
                <w:rFonts w:ascii="Cambria" w:hAnsi="Cambria"/>
                <w:color w:val="222222"/>
                <w:lang w:val="en-GB"/>
              </w:rPr>
              <w:t xml:space="preserve"> Street and </w:t>
            </w:r>
            <w:proofErr w:type="spellStart"/>
            <w:r w:rsidRPr="00AB4D89">
              <w:rPr>
                <w:rFonts w:ascii="Cambria" w:hAnsi="Cambria"/>
                <w:color w:val="222222"/>
                <w:lang w:val="en-GB"/>
              </w:rPr>
              <w:t>Noliktavu</w:t>
            </w:r>
            <w:proofErr w:type="spellEnd"/>
            <w:r w:rsidRPr="00AB4D89">
              <w:rPr>
                <w:rFonts w:ascii="Cambria" w:hAnsi="Cambria"/>
                <w:color w:val="222222"/>
                <w:lang w:val="en-GB"/>
              </w:rPr>
              <w:t xml:space="preserve"> Street in </w:t>
            </w:r>
            <w:proofErr w:type="spellStart"/>
            <w:r w:rsidRPr="00AB4D89">
              <w:rPr>
                <w:rFonts w:ascii="Cambria" w:hAnsi="Cambria"/>
                <w:color w:val="222222"/>
                <w:lang w:val="en-GB"/>
              </w:rPr>
              <w:t>Rezekne</w:t>
            </w:r>
            <w:proofErr w:type="spellEnd"/>
            <w:r w:rsidRPr="00AB4D89">
              <w:rPr>
                <w:rFonts w:ascii="Cambria" w:hAnsi="Cambria"/>
                <w:color w:val="222222"/>
                <w:lang w:val="en-GB"/>
              </w:rPr>
              <w:t xml:space="preserve"> providing accessibility of industrial territories in the Northern part of </w:t>
            </w:r>
            <w:proofErr w:type="spellStart"/>
            <w:r w:rsidRPr="00AB4D89">
              <w:rPr>
                <w:rFonts w:ascii="Cambria" w:hAnsi="Cambria"/>
                <w:color w:val="222222"/>
                <w:lang w:val="en-GB"/>
              </w:rPr>
              <w:t>Rezekne</w:t>
            </w:r>
            <w:proofErr w:type="spellEnd"/>
            <w:r w:rsidRPr="00AB4D89">
              <w:rPr>
                <w:rFonts w:ascii="Cambria" w:hAnsi="Cambria"/>
                <w:color w:val="222222"/>
                <w:lang w:val="en-GB"/>
              </w:rPr>
              <w:t xml:space="preserve"> city</w:t>
            </w:r>
          </w:p>
        </w:tc>
        <w:tc>
          <w:tcPr>
            <w:tcW w:w="2232" w:type="dxa"/>
          </w:tcPr>
          <w:p w:rsidR="00AA7430" w:rsidRPr="00AB4D89" w:rsidRDefault="00AA7430" w:rsidP="004F5AB1">
            <w:pPr>
              <w:jc w:val="center"/>
              <w:rPr>
                <w:rFonts w:ascii="Cambria" w:hAnsi="Cambria"/>
                <w:color w:val="222222"/>
                <w:lang w:val="en-GB"/>
              </w:rPr>
            </w:pPr>
            <w:r w:rsidRPr="00AB4D89">
              <w:rPr>
                <w:rFonts w:ascii="Cambria" w:hAnsi="Cambria"/>
                <w:color w:val="222222"/>
                <w:lang w:val="en-GB"/>
              </w:rPr>
              <w:t>2 033 000</w:t>
            </w:r>
          </w:p>
        </w:tc>
      </w:tr>
      <w:tr w:rsidR="00AA7430" w:rsidRPr="00AB4D89" w:rsidTr="004F5AB1">
        <w:tc>
          <w:tcPr>
            <w:tcW w:w="7905" w:type="dxa"/>
          </w:tcPr>
          <w:p w:rsidR="00AA7430" w:rsidRPr="00AB4D89" w:rsidRDefault="00AA7430" w:rsidP="004F5AB1">
            <w:pPr>
              <w:jc w:val="both"/>
              <w:rPr>
                <w:rFonts w:ascii="Cambria" w:hAnsi="Cambria"/>
                <w:color w:val="222222"/>
                <w:lang w:val="en-GB"/>
              </w:rPr>
            </w:pPr>
            <w:r w:rsidRPr="00AB4D89">
              <w:rPr>
                <w:rFonts w:ascii="Cambria" w:hAnsi="Cambria"/>
                <w:color w:val="222222"/>
                <w:lang w:val="en-GB"/>
              </w:rPr>
              <w:t>Establishment of new manufacture / warehouse premises, including:</w:t>
            </w:r>
          </w:p>
        </w:tc>
        <w:tc>
          <w:tcPr>
            <w:tcW w:w="2232" w:type="dxa"/>
          </w:tcPr>
          <w:p w:rsidR="00AA7430" w:rsidRPr="00AB4D89" w:rsidRDefault="00AA7430" w:rsidP="004F5AB1">
            <w:pPr>
              <w:jc w:val="center"/>
              <w:rPr>
                <w:rFonts w:ascii="Cambria" w:hAnsi="Cambria"/>
                <w:color w:val="222222"/>
                <w:lang w:val="en-GB"/>
              </w:rPr>
            </w:pPr>
            <w:r w:rsidRPr="00AB4D89">
              <w:rPr>
                <w:rFonts w:ascii="Cambria" w:hAnsi="Cambria"/>
                <w:color w:val="222222"/>
                <w:lang w:val="en-GB"/>
              </w:rPr>
              <w:t>4-5 000 000</w:t>
            </w:r>
          </w:p>
        </w:tc>
      </w:tr>
      <w:tr w:rsidR="00AA7430" w:rsidRPr="00AB4D89" w:rsidTr="004F5AB1">
        <w:tc>
          <w:tcPr>
            <w:tcW w:w="7905" w:type="dxa"/>
          </w:tcPr>
          <w:p w:rsidR="00AA7430" w:rsidRPr="00AB4D89" w:rsidRDefault="00AA7430" w:rsidP="004F5AB1">
            <w:pPr>
              <w:pStyle w:val="af0"/>
              <w:numPr>
                <w:ilvl w:val="0"/>
                <w:numId w:val="41"/>
              </w:numPr>
              <w:jc w:val="both"/>
              <w:rPr>
                <w:rFonts w:ascii="Cambria" w:hAnsi="Cambria"/>
                <w:color w:val="222222"/>
                <w:szCs w:val="24"/>
                <w:lang w:val="en-GB"/>
              </w:rPr>
            </w:pPr>
            <w:r w:rsidRPr="00AB4D89">
              <w:rPr>
                <w:rFonts w:ascii="Cambria" w:hAnsi="Cambria"/>
                <w:color w:val="222222"/>
                <w:lang w:val="en-GB"/>
              </w:rPr>
              <w:t>Construction of simplified (hangar-type) industrial buildings</w:t>
            </w:r>
          </w:p>
        </w:tc>
        <w:tc>
          <w:tcPr>
            <w:tcW w:w="2232" w:type="dxa"/>
          </w:tcPr>
          <w:p w:rsidR="00AA7430" w:rsidRPr="00AB4D89" w:rsidRDefault="00AA7430" w:rsidP="004F5AB1">
            <w:pPr>
              <w:jc w:val="center"/>
              <w:rPr>
                <w:rFonts w:ascii="Cambria" w:hAnsi="Cambria"/>
                <w:color w:val="222222"/>
                <w:lang w:val="en-GB"/>
              </w:rPr>
            </w:pPr>
            <w:r w:rsidRPr="00AB4D89">
              <w:rPr>
                <w:rFonts w:ascii="Cambria" w:hAnsi="Cambria"/>
                <w:color w:val="222222"/>
                <w:lang w:val="en-GB"/>
              </w:rPr>
              <w:t>300 - 450 EUR per m2</w:t>
            </w:r>
          </w:p>
        </w:tc>
      </w:tr>
      <w:tr w:rsidR="00AA7430" w:rsidRPr="00AB4D89" w:rsidTr="004F5AB1">
        <w:tc>
          <w:tcPr>
            <w:tcW w:w="7905" w:type="dxa"/>
          </w:tcPr>
          <w:p w:rsidR="00AA7430" w:rsidRPr="00AB4D89" w:rsidRDefault="00AA7430" w:rsidP="004F5AB1">
            <w:pPr>
              <w:pStyle w:val="af0"/>
              <w:numPr>
                <w:ilvl w:val="0"/>
                <w:numId w:val="41"/>
              </w:numPr>
              <w:jc w:val="both"/>
              <w:rPr>
                <w:rFonts w:ascii="Cambria" w:hAnsi="Cambria"/>
                <w:color w:val="222222"/>
                <w:szCs w:val="24"/>
                <w:lang w:val="en-GB"/>
              </w:rPr>
            </w:pPr>
            <w:r w:rsidRPr="00AB4D89">
              <w:rPr>
                <w:rFonts w:ascii="Cambria" w:hAnsi="Cambria"/>
                <w:color w:val="222222"/>
                <w:lang w:val="en-GB"/>
              </w:rPr>
              <w:t>Construction of new buildings (office premises, specific industrial buildings</w:t>
            </w:r>
            <w:r w:rsidRPr="00AB4D89">
              <w:rPr>
                <w:rFonts w:ascii="Cambria" w:hAnsi="Cambria"/>
                <w:lang w:val="en-GB"/>
              </w:rPr>
              <w:t>)</w:t>
            </w:r>
          </w:p>
        </w:tc>
        <w:tc>
          <w:tcPr>
            <w:tcW w:w="2232" w:type="dxa"/>
          </w:tcPr>
          <w:p w:rsidR="00AA7430" w:rsidRPr="00AB4D89" w:rsidRDefault="00AA7430" w:rsidP="004F5AB1">
            <w:pPr>
              <w:jc w:val="center"/>
              <w:rPr>
                <w:rFonts w:ascii="Cambria" w:hAnsi="Cambria"/>
                <w:color w:val="222222"/>
                <w:lang w:val="en-GB"/>
              </w:rPr>
            </w:pPr>
            <w:r w:rsidRPr="00AB4D89">
              <w:rPr>
                <w:rFonts w:ascii="Cambria" w:hAnsi="Cambria"/>
                <w:color w:val="222222"/>
                <w:lang w:val="en-GB"/>
              </w:rPr>
              <w:t>500 - 670 EUR per m2</w:t>
            </w:r>
          </w:p>
        </w:tc>
      </w:tr>
      <w:tr w:rsidR="00AA7430" w:rsidRPr="00AB4D89" w:rsidTr="004F5AB1">
        <w:tc>
          <w:tcPr>
            <w:tcW w:w="7905" w:type="dxa"/>
          </w:tcPr>
          <w:p w:rsidR="00AA7430" w:rsidRPr="00AB4D89" w:rsidRDefault="00AA7430" w:rsidP="004F5AB1">
            <w:pPr>
              <w:jc w:val="both"/>
              <w:rPr>
                <w:rFonts w:ascii="Cambria" w:hAnsi="Cambria"/>
                <w:color w:val="222222"/>
                <w:lang w:val="en-GB"/>
              </w:rPr>
            </w:pPr>
            <w:r w:rsidRPr="00AB4D89">
              <w:rPr>
                <w:rFonts w:ascii="Cambria" w:hAnsi="Cambria"/>
                <w:color w:val="222222"/>
                <w:lang w:val="en-GB"/>
              </w:rPr>
              <w:t>Reconstruction of the two current railway branches</w:t>
            </w:r>
          </w:p>
        </w:tc>
        <w:tc>
          <w:tcPr>
            <w:tcW w:w="2232" w:type="dxa"/>
          </w:tcPr>
          <w:p w:rsidR="00AA7430" w:rsidRPr="00AB4D89" w:rsidRDefault="00AA7430" w:rsidP="004F5AB1">
            <w:pPr>
              <w:jc w:val="center"/>
              <w:rPr>
                <w:rFonts w:ascii="Cambria" w:hAnsi="Cambria"/>
                <w:color w:val="222222"/>
                <w:lang w:val="en-GB"/>
              </w:rPr>
            </w:pPr>
            <w:r w:rsidRPr="00AB4D89">
              <w:rPr>
                <w:rFonts w:ascii="Cambria" w:hAnsi="Cambria"/>
                <w:color w:val="222222"/>
                <w:lang w:val="en-GB"/>
              </w:rPr>
              <w:t>1.4 – 1.5 million</w:t>
            </w:r>
          </w:p>
        </w:tc>
      </w:tr>
      <w:tr w:rsidR="00AA7430" w:rsidRPr="00AB4D89" w:rsidTr="004F5AB1">
        <w:tc>
          <w:tcPr>
            <w:tcW w:w="7905" w:type="dxa"/>
          </w:tcPr>
          <w:p w:rsidR="00AA7430" w:rsidRPr="00AB4D89" w:rsidRDefault="00AA7430" w:rsidP="004F5AB1">
            <w:pPr>
              <w:jc w:val="both"/>
              <w:rPr>
                <w:rFonts w:ascii="Cambria" w:hAnsi="Cambria"/>
                <w:lang w:val="en-GB"/>
              </w:rPr>
            </w:pPr>
            <w:r w:rsidRPr="00AB4D89">
              <w:rPr>
                <w:rFonts w:ascii="Cambria" w:hAnsi="Cambria"/>
                <w:lang w:val="en-GB"/>
              </w:rPr>
              <w:t>Dismantling of the old buildings</w:t>
            </w:r>
          </w:p>
        </w:tc>
        <w:tc>
          <w:tcPr>
            <w:tcW w:w="2232" w:type="dxa"/>
            <w:vMerge w:val="restart"/>
          </w:tcPr>
          <w:p w:rsidR="00AA7430" w:rsidRPr="00AB4D89" w:rsidRDefault="00AA7430" w:rsidP="002B7422">
            <w:pPr>
              <w:jc w:val="center"/>
              <w:rPr>
                <w:rFonts w:ascii="Cambria" w:hAnsi="Cambria"/>
                <w:lang w:val="en-GB"/>
              </w:rPr>
            </w:pPr>
            <w:r w:rsidRPr="00AB4D89">
              <w:rPr>
                <w:rFonts w:ascii="Cambria" w:hAnsi="Cambria"/>
                <w:lang w:val="en-GB"/>
              </w:rPr>
              <w:t>See below</w:t>
            </w:r>
          </w:p>
          <w:p w:rsidR="00AA7430" w:rsidRPr="00AB4D89" w:rsidRDefault="00AA7430" w:rsidP="002B7422">
            <w:pPr>
              <w:jc w:val="center"/>
              <w:rPr>
                <w:rFonts w:ascii="Cambria" w:hAnsi="Cambria"/>
                <w:lang w:val="en-GB"/>
              </w:rPr>
            </w:pPr>
            <w:r w:rsidRPr="00AB4D89">
              <w:rPr>
                <w:rFonts w:ascii="Cambria" w:hAnsi="Cambria"/>
                <w:lang w:val="en-GB"/>
              </w:rPr>
              <w:t xml:space="preserve">(Source: Latvian construction portal </w:t>
            </w:r>
            <w:r w:rsidRPr="00AB4D89">
              <w:rPr>
                <w:rFonts w:ascii="Cambria" w:hAnsi="Cambria"/>
                <w:i/>
                <w:lang w:val="en-GB"/>
              </w:rPr>
              <w:t>abc.lv)</w:t>
            </w:r>
          </w:p>
        </w:tc>
      </w:tr>
      <w:tr w:rsidR="00AA7430" w:rsidRPr="00AB4D89" w:rsidTr="004F5AB1">
        <w:tc>
          <w:tcPr>
            <w:tcW w:w="7905" w:type="dxa"/>
          </w:tcPr>
          <w:p w:rsidR="00AA7430" w:rsidRPr="00AB4D89" w:rsidRDefault="00AA7430" w:rsidP="004F5AB1">
            <w:pPr>
              <w:jc w:val="both"/>
              <w:rPr>
                <w:rFonts w:ascii="Cambria" w:hAnsi="Cambria"/>
                <w:lang w:val="en-GB"/>
              </w:rPr>
            </w:pPr>
            <w:r w:rsidRPr="00AB4D89">
              <w:rPr>
                <w:rFonts w:ascii="Cambria" w:hAnsi="Cambria"/>
                <w:lang w:val="en-GB"/>
              </w:rPr>
              <w:t>Establishment of communications</w:t>
            </w:r>
          </w:p>
        </w:tc>
        <w:tc>
          <w:tcPr>
            <w:tcW w:w="2232" w:type="dxa"/>
            <w:vMerge/>
          </w:tcPr>
          <w:p w:rsidR="00AA7430" w:rsidRPr="00AB4D89" w:rsidRDefault="00AA7430" w:rsidP="004F5AB1">
            <w:pPr>
              <w:jc w:val="center"/>
              <w:rPr>
                <w:rFonts w:ascii="Cambria" w:hAnsi="Cambria"/>
                <w:lang w:val="en-GB"/>
              </w:rPr>
            </w:pPr>
          </w:p>
        </w:tc>
      </w:tr>
      <w:tr w:rsidR="00AA7430" w:rsidRPr="00AB4D89" w:rsidTr="004F5AB1">
        <w:tc>
          <w:tcPr>
            <w:tcW w:w="7905" w:type="dxa"/>
          </w:tcPr>
          <w:p w:rsidR="00AA7430" w:rsidRPr="00AB4D89" w:rsidRDefault="00AA7430" w:rsidP="004F5AB1">
            <w:pPr>
              <w:jc w:val="both"/>
              <w:rPr>
                <w:rFonts w:ascii="Cambria" w:hAnsi="Cambria"/>
                <w:lang w:val="en-GB"/>
              </w:rPr>
            </w:pPr>
            <w:r w:rsidRPr="00AB4D89">
              <w:rPr>
                <w:rFonts w:ascii="Cambria" w:hAnsi="Cambria"/>
                <w:lang w:val="en-GB"/>
              </w:rPr>
              <w:t>Land works</w:t>
            </w:r>
          </w:p>
        </w:tc>
        <w:tc>
          <w:tcPr>
            <w:tcW w:w="2232" w:type="dxa"/>
            <w:vMerge/>
          </w:tcPr>
          <w:p w:rsidR="00AA7430" w:rsidRPr="00AB4D89" w:rsidRDefault="00AA7430" w:rsidP="004F5AB1">
            <w:pPr>
              <w:jc w:val="center"/>
              <w:rPr>
                <w:rFonts w:ascii="Cambria" w:hAnsi="Cambria"/>
                <w:lang w:val="en-GB"/>
              </w:rPr>
            </w:pPr>
          </w:p>
        </w:tc>
      </w:tr>
      <w:tr w:rsidR="00AA7430" w:rsidRPr="00AB4D89" w:rsidTr="004F5AB1">
        <w:tc>
          <w:tcPr>
            <w:tcW w:w="7905" w:type="dxa"/>
          </w:tcPr>
          <w:p w:rsidR="00AA7430" w:rsidRPr="00AB4D89" w:rsidRDefault="00AA7430" w:rsidP="004F5AB1">
            <w:pPr>
              <w:jc w:val="both"/>
              <w:rPr>
                <w:rFonts w:ascii="Cambria" w:hAnsi="Cambria"/>
                <w:lang w:val="en-GB"/>
              </w:rPr>
            </w:pPr>
            <w:r w:rsidRPr="00AB4D89">
              <w:rPr>
                <w:rFonts w:ascii="Cambria" w:hAnsi="Cambria"/>
                <w:lang w:val="en-GB"/>
              </w:rPr>
              <w:t>Improvement works</w:t>
            </w:r>
          </w:p>
        </w:tc>
        <w:tc>
          <w:tcPr>
            <w:tcW w:w="2232" w:type="dxa"/>
            <w:vMerge/>
          </w:tcPr>
          <w:p w:rsidR="00AA7430" w:rsidRPr="00AB4D89" w:rsidRDefault="00AA7430" w:rsidP="004F5AB1">
            <w:pPr>
              <w:jc w:val="center"/>
              <w:rPr>
                <w:rFonts w:ascii="Cambria" w:hAnsi="Cambria"/>
                <w:lang w:val="en-GB"/>
              </w:rPr>
            </w:pPr>
          </w:p>
        </w:tc>
      </w:tr>
      <w:tr w:rsidR="00AA7430" w:rsidRPr="00AB4D89" w:rsidTr="004F5AB1">
        <w:tc>
          <w:tcPr>
            <w:tcW w:w="7905" w:type="dxa"/>
          </w:tcPr>
          <w:p w:rsidR="00AA7430" w:rsidRPr="00AB4D89" w:rsidRDefault="00AA7430" w:rsidP="004F5AB1">
            <w:pPr>
              <w:jc w:val="both"/>
              <w:rPr>
                <w:rFonts w:ascii="Cambria" w:hAnsi="Cambria"/>
                <w:lang w:val="en-GB"/>
              </w:rPr>
            </w:pPr>
            <w:r w:rsidRPr="00AB4D89">
              <w:rPr>
                <w:rFonts w:ascii="Cambria" w:hAnsi="Cambria"/>
                <w:lang w:val="en-GB"/>
              </w:rPr>
              <w:t>Average NET wage (per month)</w:t>
            </w:r>
          </w:p>
        </w:tc>
        <w:tc>
          <w:tcPr>
            <w:tcW w:w="2232" w:type="dxa"/>
          </w:tcPr>
          <w:p w:rsidR="00AA7430" w:rsidRPr="00AB4D89" w:rsidRDefault="00AA7430" w:rsidP="004F5AB1">
            <w:pPr>
              <w:jc w:val="center"/>
              <w:rPr>
                <w:rFonts w:ascii="Cambria" w:hAnsi="Cambria"/>
                <w:lang w:val="en-GB"/>
              </w:rPr>
            </w:pPr>
            <w:r w:rsidRPr="00AB4D89">
              <w:rPr>
                <w:rFonts w:ascii="Cambria" w:hAnsi="Cambria"/>
                <w:lang w:val="en-GB"/>
              </w:rPr>
              <w:t>400 – 420 EUR</w:t>
            </w:r>
          </w:p>
        </w:tc>
      </w:tr>
    </w:tbl>
    <w:p w:rsidR="00AA7430" w:rsidRPr="00AB4D89" w:rsidRDefault="00AA7430" w:rsidP="00B574C3">
      <w:pPr>
        <w:jc w:val="center"/>
        <w:rPr>
          <w:rFonts w:ascii="Cambria" w:hAnsi="Cambria"/>
          <w:i/>
          <w:lang w:val="en-GB" w:eastAsia="ru-RU"/>
        </w:rPr>
      </w:pPr>
    </w:p>
    <w:p w:rsidR="00AA7430" w:rsidRPr="00AB4D89" w:rsidRDefault="00AA7430" w:rsidP="00F67EF0">
      <w:pPr>
        <w:shd w:val="clear" w:color="auto" w:fill="FFFFFF"/>
        <w:spacing w:line="260" w:lineRule="atLeast"/>
        <w:rPr>
          <w:rFonts w:ascii="Cambria" w:hAnsi="Cambria"/>
          <w:lang w:val="en-GB"/>
        </w:rPr>
      </w:pPr>
      <w:r w:rsidRPr="00AB4D89">
        <w:rPr>
          <w:rFonts w:ascii="Cambria" w:hAnsi="Cambria"/>
          <w:b/>
          <w:lang w:val="en-GB"/>
        </w:rPr>
        <w:t xml:space="preserve">Average </w:t>
      </w:r>
      <w:r w:rsidRPr="00AB4D89">
        <w:rPr>
          <w:rFonts w:ascii="Cambria" w:hAnsi="Cambria"/>
          <w:lang w:val="en-GB"/>
        </w:rPr>
        <w:t>costs</w:t>
      </w:r>
      <w:r w:rsidRPr="00AB4D89">
        <w:rPr>
          <w:rFonts w:ascii="Cambria" w:hAnsi="Cambria"/>
          <w:b/>
          <w:lang w:val="en-GB"/>
        </w:rPr>
        <w:t xml:space="preserve"> for the establishment of communications </w:t>
      </w:r>
      <w:r w:rsidRPr="00AB4D89">
        <w:rPr>
          <w:rFonts w:ascii="Cambria" w:hAnsi="Cambria"/>
          <w:lang w:val="en-GB"/>
        </w:rPr>
        <w:t>(2014)</w:t>
      </w:r>
    </w:p>
    <w:tbl>
      <w:tblPr>
        <w:tblW w:w="0" w:type="auto"/>
        <w:tblCellSpacing w:w="15" w:type="dxa"/>
        <w:tblCellMar>
          <w:top w:w="15" w:type="dxa"/>
          <w:left w:w="15" w:type="dxa"/>
          <w:bottom w:w="15" w:type="dxa"/>
          <w:right w:w="15" w:type="dxa"/>
        </w:tblCellMar>
        <w:tblLook w:val="00A0"/>
      </w:tblPr>
      <w:tblGrid>
        <w:gridCol w:w="3019"/>
        <w:gridCol w:w="1568"/>
        <w:gridCol w:w="1489"/>
        <w:gridCol w:w="2148"/>
        <w:gridCol w:w="1757"/>
      </w:tblGrid>
      <w:tr w:rsidR="00AA7430" w:rsidRPr="00AB4D89" w:rsidTr="00F67EF0">
        <w:trPr>
          <w:tblCellSpacing w:w="15" w:type="dxa"/>
        </w:trPr>
        <w:tc>
          <w:tcPr>
            <w:tcW w:w="0" w:type="auto"/>
            <w:tcMar>
              <w:top w:w="0" w:type="dxa"/>
              <w:left w:w="0" w:type="dxa"/>
              <w:bottom w:w="0" w:type="dxa"/>
              <w:right w:w="0" w:type="dxa"/>
            </w:tcMar>
          </w:tcPr>
          <w:p w:rsidR="00AA7430" w:rsidRPr="00AB4D89" w:rsidRDefault="00BC6B7A" w:rsidP="002B7422">
            <w:pPr>
              <w:jc w:val="center"/>
              <w:rPr>
                <w:rFonts w:ascii="Cambria" w:hAnsi="Cambria"/>
                <w:b/>
                <w:sz w:val="20"/>
                <w:lang w:val="en-GB"/>
              </w:rPr>
            </w:pPr>
            <w:hyperlink r:id="rId46" w:history="1">
              <w:r w:rsidR="00AA7430" w:rsidRPr="00AB4D89">
                <w:rPr>
                  <w:rFonts w:ascii="Cambria" w:hAnsi="Cambria"/>
                  <w:b/>
                  <w:sz w:val="20"/>
                  <w:lang w:val="en-GB"/>
                </w:rPr>
                <w:t>Name of works and expenses</w:t>
              </w:r>
            </w:hyperlink>
          </w:p>
        </w:tc>
        <w:tc>
          <w:tcPr>
            <w:tcW w:w="0" w:type="auto"/>
            <w:tcMar>
              <w:top w:w="0" w:type="dxa"/>
              <w:left w:w="0" w:type="dxa"/>
              <w:bottom w:w="0" w:type="dxa"/>
              <w:right w:w="0" w:type="dxa"/>
            </w:tcMar>
          </w:tcPr>
          <w:p w:rsidR="00AA7430" w:rsidRPr="00AB4D89" w:rsidRDefault="00BC6B7A" w:rsidP="002B7422">
            <w:pPr>
              <w:jc w:val="center"/>
              <w:rPr>
                <w:rFonts w:ascii="Cambria" w:hAnsi="Cambria"/>
                <w:b/>
                <w:sz w:val="20"/>
                <w:lang w:val="en-GB"/>
              </w:rPr>
            </w:pPr>
            <w:hyperlink r:id="rId47" w:history="1">
              <w:r w:rsidR="00AA7430" w:rsidRPr="00AB4D89">
                <w:rPr>
                  <w:rFonts w:ascii="Cambria" w:hAnsi="Cambria"/>
                  <w:b/>
                  <w:sz w:val="20"/>
                  <w:lang w:val="en-GB"/>
                </w:rPr>
                <w:t>Unit</w:t>
              </w:r>
            </w:hyperlink>
          </w:p>
        </w:tc>
        <w:tc>
          <w:tcPr>
            <w:tcW w:w="0" w:type="auto"/>
            <w:tcMar>
              <w:top w:w="0" w:type="dxa"/>
              <w:left w:w="0" w:type="dxa"/>
              <w:bottom w:w="0" w:type="dxa"/>
              <w:right w:w="0" w:type="dxa"/>
            </w:tcMar>
          </w:tcPr>
          <w:p w:rsidR="00AA7430" w:rsidRPr="00AB4D89" w:rsidRDefault="00BC6B7A" w:rsidP="002B7422">
            <w:pPr>
              <w:jc w:val="center"/>
              <w:rPr>
                <w:rFonts w:ascii="Cambria" w:hAnsi="Cambria"/>
                <w:b/>
                <w:sz w:val="20"/>
                <w:lang w:val="en-GB"/>
              </w:rPr>
            </w:pPr>
            <w:hyperlink r:id="rId48" w:history="1">
              <w:r w:rsidR="00AA7430" w:rsidRPr="00AB4D89">
                <w:rPr>
                  <w:rFonts w:ascii="Cambria" w:hAnsi="Cambria"/>
                  <w:b/>
                  <w:sz w:val="20"/>
                  <w:lang w:val="en-GB"/>
                </w:rPr>
                <w:t>Wage per unit (EUR)</w:t>
              </w:r>
            </w:hyperlink>
          </w:p>
        </w:tc>
        <w:tc>
          <w:tcPr>
            <w:tcW w:w="0" w:type="auto"/>
            <w:tcMar>
              <w:top w:w="0" w:type="dxa"/>
              <w:left w:w="0" w:type="dxa"/>
              <w:bottom w:w="0" w:type="dxa"/>
              <w:right w:w="0" w:type="dxa"/>
            </w:tcMar>
          </w:tcPr>
          <w:p w:rsidR="00AA7430" w:rsidRPr="00AB4D89" w:rsidRDefault="00BC6B7A" w:rsidP="002B7422">
            <w:pPr>
              <w:jc w:val="center"/>
              <w:rPr>
                <w:rFonts w:ascii="Cambria" w:hAnsi="Cambria"/>
                <w:b/>
                <w:sz w:val="20"/>
                <w:lang w:val="en-GB"/>
              </w:rPr>
            </w:pPr>
            <w:hyperlink r:id="rId49" w:history="1">
              <w:r w:rsidR="00AA7430" w:rsidRPr="00AB4D89">
                <w:rPr>
                  <w:rFonts w:ascii="Cambria" w:hAnsi="Cambria"/>
                  <w:b/>
                  <w:sz w:val="20"/>
                  <w:lang w:val="en-GB"/>
                </w:rPr>
                <w:t>Material costs, EUR (from - to)</w:t>
              </w:r>
            </w:hyperlink>
          </w:p>
        </w:tc>
        <w:tc>
          <w:tcPr>
            <w:tcW w:w="0" w:type="auto"/>
            <w:tcMar>
              <w:top w:w="0" w:type="dxa"/>
              <w:left w:w="0" w:type="dxa"/>
              <w:bottom w:w="0" w:type="dxa"/>
              <w:right w:w="0" w:type="dxa"/>
            </w:tcMar>
          </w:tcPr>
          <w:p w:rsidR="00AA7430" w:rsidRPr="00AB4D89" w:rsidRDefault="00BC6B7A" w:rsidP="002B7422">
            <w:pPr>
              <w:jc w:val="center"/>
              <w:rPr>
                <w:rFonts w:ascii="Cambria" w:hAnsi="Cambria"/>
                <w:b/>
                <w:sz w:val="20"/>
                <w:lang w:val="en-GB"/>
              </w:rPr>
            </w:pPr>
            <w:hyperlink r:id="rId50" w:history="1">
              <w:r w:rsidR="00AA7430" w:rsidRPr="00AB4D89">
                <w:rPr>
                  <w:rFonts w:ascii="Cambria" w:hAnsi="Cambria"/>
                  <w:b/>
                  <w:sz w:val="20"/>
                  <w:lang w:val="en-GB"/>
                </w:rPr>
                <w:t>Mechanism costs, EUR</w:t>
              </w:r>
              <w:r w:rsidR="00AA7430" w:rsidRPr="00AB4D89">
                <w:rPr>
                  <w:rFonts w:ascii="Cambria" w:hAnsi="Cambria"/>
                  <w:b/>
                  <w:sz w:val="20"/>
                  <w:lang w:val="en-GB"/>
                </w:rPr>
                <w:br/>
              </w:r>
            </w:hyperlink>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Electric installation works</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m2 of the building</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6.00–11.40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12.80–28.50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1.00–5.00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Heating (excluding the boiler system)</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m2 of the building</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4.10–6.40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15.65–25.60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0.70–2.15</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Water supply</w:t>
            </w:r>
          </w:p>
        </w:tc>
        <w:tc>
          <w:tcPr>
            <w:tcW w:w="0" w:type="auto"/>
            <w:tcMar>
              <w:top w:w="0" w:type="dxa"/>
              <w:left w:w="0" w:type="dxa"/>
              <w:bottom w:w="0" w:type="dxa"/>
              <w:right w:w="0" w:type="dxa"/>
            </w:tcMar>
          </w:tcPr>
          <w:p w:rsidR="00AA7430" w:rsidRPr="00AB4D89" w:rsidRDefault="00AA7430">
            <w:pPr>
              <w:rPr>
                <w:lang w:val="en-GB"/>
              </w:rPr>
            </w:pPr>
            <w:r w:rsidRPr="00AB4D89">
              <w:rPr>
                <w:rFonts w:ascii="Cambria" w:hAnsi="Cambria"/>
                <w:lang w:val="en-GB"/>
              </w:rPr>
              <w:t>m2 of the building</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4.80–7.10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6.70–14.20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0.30–1.85</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Sewerage</w:t>
            </w:r>
          </w:p>
        </w:tc>
        <w:tc>
          <w:tcPr>
            <w:tcW w:w="0" w:type="auto"/>
            <w:tcMar>
              <w:top w:w="0" w:type="dxa"/>
              <w:left w:w="0" w:type="dxa"/>
              <w:bottom w:w="0" w:type="dxa"/>
              <w:right w:w="0" w:type="dxa"/>
            </w:tcMar>
          </w:tcPr>
          <w:p w:rsidR="00AA7430" w:rsidRPr="00AB4D89" w:rsidRDefault="00AA7430">
            <w:pPr>
              <w:rPr>
                <w:lang w:val="en-GB"/>
              </w:rPr>
            </w:pPr>
            <w:r w:rsidRPr="00AB4D89">
              <w:rPr>
                <w:rFonts w:ascii="Cambria" w:hAnsi="Cambria"/>
                <w:lang w:val="en-GB"/>
              </w:rPr>
              <w:t>m2 of the building</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5.70–8.50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8.55–21.35</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0.45–2.15</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Ventilation</w:t>
            </w:r>
          </w:p>
        </w:tc>
        <w:tc>
          <w:tcPr>
            <w:tcW w:w="0" w:type="auto"/>
            <w:tcMar>
              <w:top w:w="0" w:type="dxa"/>
              <w:left w:w="0" w:type="dxa"/>
              <w:bottom w:w="0" w:type="dxa"/>
              <w:right w:w="0" w:type="dxa"/>
            </w:tcMar>
          </w:tcPr>
          <w:p w:rsidR="00AA7430" w:rsidRPr="00AB4D89" w:rsidRDefault="00AA7430">
            <w:pPr>
              <w:rPr>
                <w:lang w:val="en-GB"/>
              </w:rPr>
            </w:pPr>
            <w:r w:rsidRPr="00AB4D89">
              <w:rPr>
                <w:rFonts w:ascii="Cambria" w:hAnsi="Cambria"/>
                <w:lang w:val="en-GB"/>
              </w:rPr>
              <w:t>m2 of the building</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3.00–5.70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12.10–15.65</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0.85–2.15</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Air condition</w:t>
            </w:r>
          </w:p>
        </w:tc>
        <w:tc>
          <w:tcPr>
            <w:tcW w:w="0" w:type="auto"/>
            <w:tcMar>
              <w:top w:w="0" w:type="dxa"/>
              <w:left w:w="0" w:type="dxa"/>
              <w:bottom w:w="0" w:type="dxa"/>
              <w:right w:w="0" w:type="dxa"/>
            </w:tcMar>
          </w:tcPr>
          <w:p w:rsidR="00AA7430" w:rsidRPr="00AB4D89" w:rsidRDefault="00AA7430">
            <w:pPr>
              <w:rPr>
                <w:lang w:val="en-GB"/>
              </w:rPr>
            </w:pPr>
            <w:r w:rsidRPr="00AB4D89">
              <w:rPr>
                <w:rFonts w:ascii="Cambria" w:hAnsi="Cambria"/>
                <w:lang w:val="en-GB"/>
              </w:rPr>
              <w:t>m2 of the building</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6.40–14.20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14.20–35.60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1.15–2.15</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Low intensity current</w:t>
            </w:r>
          </w:p>
        </w:tc>
        <w:tc>
          <w:tcPr>
            <w:tcW w:w="0" w:type="auto"/>
            <w:tcMar>
              <w:top w:w="0" w:type="dxa"/>
              <w:left w:w="0" w:type="dxa"/>
              <w:bottom w:w="0" w:type="dxa"/>
              <w:right w:w="0" w:type="dxa"/>
            </w:tcMar>
          </w:tcPr>
          <w:p w:rsidR="00AA7430" w:rsidRPr="00AB4D89" w:rsidRDefault="00AA7430">
            <w:pPr>
              <w:rPr>
                <w:lang w:val="en-GB"/>
              </w:rPr>
            </w:pPr>
            <w:r w:rsidRPr="00AB4D89">
              <w:rPr>
                <w:rFonts w:ascii="Cambria" w:hAnsi="Cambria"/>
                <w:lang w:val="en-GB"/>
              </w:rPr>
              <w:t>m2 of the building</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0.70–4.00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2.10–7.00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0.10–0.30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Fire alarm</w:t>
            </w:r>
          </w:p>
        </w:tc>
        <w:tc>
          <w:tcPr>
            <w:tcW w:w="0" w:type="auto"/>
            <w:tcMar>
              <w:top w:w="0" w:type="dxa"/>
              <w:left w:w="0" w:type="dxa"/>
              <w:bottom w:w="0" w:type="dxa"/>
              <w:right w:w="0" w:type="dxa"/>
            </w:tcMar>
          </w:tcPr>
          <w:p w:rsidR="00AA7430" w:rsidRPr="00AB4D89" w:rsidRDefault="00AA7430">
            <w:pPr>
              <w:rPr>
                <w:lang w:val="en-GB"/>
              </w:rPr>
            </w:pPr>
            <w:r w:rsidRPr="00AB4D89">
              <w:rPr>
                <w:rFonts w:ascii="Cambria" w:hAnsi="Cambria"/>
                <w:lang w:val="en-GB"/>
              </w:rPr>
              <w:t>m2 of the building</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0.70–9.80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1.85–17.10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0.10–0.30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F67EF0">
            <w:pPr>
              <w:rPr>
                <w:rFonts w:eastAsia="Times New Roman"/>
                <w:lang w:val="en-GB" w:eastAsia="lv-LV"/>
              </w:rPr>
            </w:pPr>
          </w:p>
        </w:tc>
        <w:tc>
          <w:tcPr>
            <w:tcW w:w="0" w:type="auto"/>
            <w:tcMar>
              <w:top w:w="0" w:type="dxa"/>
              <w:left w:w="0" w:type="dxa"/>
              <w:bottom w:w="0" w:type="dxa"/>
              <w:right w:w="0" w:type="dxa"/>
            </w:tcMar>
          </w:tcPr>
          <w:p w:rsidR="00AA7430" w:rsidRPr="00AB4D89" w:rsidRDefault="00AA7430" w:rsidP="00F67EF0">
            <w:pPr>
              <w:rPr>
                <w:rFonts w:eastAsia="Times New Roman"/>
                <w:lang w:val="en-GB" w:eastAsia="lv-LV"/>
              </w:rPr>
            </w:pPr>
          </w:p>
        </w:tc>
        <w:tc>
          <w:tcPr>
            <w:tcW w:w="0" w:type="auto"/>
            <w:tcMar>
              <w:top w:w="0" w:type="dxa"/>
              <w:left w:w="0" w:type="dxa"/>
              <w:bottom w:w="0" w:type="dxa"/>
              <w:right w:w="0" w:type="dxa"/>
            </w:tcMar>
          </w:tcPr>
          <w:p w:rsidR="00AA7430" w:rsidRPr="00AB4D89" w:rsidRDefault="00AA7430" w:rsidP="00F67EF0">
            <w:pPr>
              <w:rPr>
                <w:rFonts w:eastAsia="Times New Roman"/>
                <w:lang w:val="en-GB" w:eastAsia="lv-LV"/>
              </w:rPr>
            </w:pPr>
          </w:p>
        </w:tc>
        <w:tc>
          <w:tcPr>
            <w:tcW w:w="0" w:type="auto"/>
            <w:tcMar>
              <w:top w:w="0" w:type="dxa"/>
              <w:left w:w="0" w:type="dxa"/>
              <w:bottom w:w="0" w:type="dxa"/>
              <w:right w:w="0" w:type="dxa"/>
            </w:tcMar>
          </w:tcPr>
          <w:p w:rsidR="00AA7430" w:rsidRPr="00AB4D89" w:rsidRDefault="00AA7430" w:rsidP="00F67EF0">
            <w:pPr>
              <w:rPr>
                <w:rFonts w:eastAsia="Times New Roman"/>
                <w:lang w:val="en-GB" w:eastAsia="lv-LV"/>
              </w:rPr>
            </w:pPr>
          </w:p>
        </w:tc>
        <w:tc>
          <w:tcPr>
            <w:tcW w:w="0" w:type="auto"/>
            <w:tcMar>
              <w:top w:w="0" w:type="dxa"/>
              <w:left w:w="0" w:type="dxa"/>
              <w:bottom w:w="0" w:type="dxa"/>
              <w:right w:w="0" w:type="dxa"/>
            </w:tcMar>
          </w:tcPr>
          <w:p w:rsidR="00AA7430" w:rsidRPr="00AB4D89" w:rsidRDefault="00AA7430" w:rsidP="00F67EF0">
            <w:pPr>
              <w:rPr>
                <w:rFonts w:eastAsia="Times New Roman"/>
                <w:lang w:val="en-GB" w:eastAsia="lv-LV"/>
              </w:rPr>
            </w:pPr>
          </w:p>
        </w:tc>
      </w:tr>
    </w:tbl>
    <w:p w:rsidR="00AA7430" w:rsidRPr="00AB4D89" w:rsidRDefault="00AA7430" w:rsidP="008B7BA6">
      <w:pPr>
        <w:rPr>
          <w:rFonts w:ascii="Cambria" w:hAnsi="Cambria"/>
          <w:b/>
          <w:bCs/>
          <w:i/>
          <w:sz w:val="20"/>
          <w:lang w:val="en-GB"/>
        </w:rPr>
      </w:pPr>
    </w:p>
    <w:p w:rsidR="00AA7430" w:rsidRPr="00AB4D89" w:rsidRDefault="00AA7430" w:rsidP="008B7BA6">
      <w:pPr>
        <w:rPr>
          <w:rFonts w:ascii="Cambria" w:hAnsi="Cambria"/>
          <w:i/>
          <w:sz w:val="20"/>
          <w:lang w:val="en-GB"/>
        </w:rPr>
      </w:pPr>
      <w:r w:rsidRPr="00AB4D89">
        <w:rPr>
          <w:rFonts w:ascii="Cambria" w:hAnsi="Cambria"/>
          <w:b/>
          <w:bCs/>
          <w:i/>
          <w:sz w:val="20"/>
          <w:lang w:val="en-GB"/>
        </w:rPr>
        <w:t xml:space="preserve">Remarks: </w:t>
      </w:r>
      <w:r w:rsidRPr="00AB4D89">
        <w:rPr>
          <w:rFonts w:ascii="Cambria" w:hAnsi="Cambria"/>
          <w:i/>
          <w:sz w:val="20"/>
          <w:lang w:val="en-GB"/>
        </w:rPr>
        <w:br/>
        <w:t>1) Prices of resources may be clarified after detailed development of the design only, when all the construction conditions, volumes, validity provisions and complexity are coordinated</w:t>
      </w:r>
      <w:r w:rsidRPr="00AB4D89">
        <w:rPr>
          <w:rFonts w:ascii="Cambria" w:hAnsi="Cambria"/>
          <w:i/>
          <w:sz w:val="20"/>
          <w:lang w:val="en-GB"/>
        </w:rPr>
        <w:br/>
        <w:t xml:space="preserve">2) Prices exclude employer’s and employee’s taxes </w:t>
      </w:r>
      <w:r w:rsidRPr="00AB4D89">
        <w:rPr>
          <w:rFonts w:ascii="Cambria" w:hAnsi="Cambria"/>
          <w:i/>
          <w:sz w:val="20"/>
          <w:lang w:val="en-GB"/>
        </w:rPr>
        <w:br/>
        <w:t>3) Prices are determined according to the construction norms of Latvia and conditions of market situation</w:t>
      </w:r>
      <w:r w:rsidRPr="00AB4D89">
        <w:rPr>
          <w:rFonts w:ascii="Cambria" w:hAnsi="Cambria"/>
          <w:i/>
          <w:sz w:val="20"/>
          <w:lang w:val="en-GB"/>
        </w:rPr>
        <w:br/>
        <w:t>4) Material costs exclude transport expenses and 21% VAT</w:t>
      </w:r>
      <w:r w:rsidRPr="00AB4D89">
        <w:rPr>
          <w:rFonts w:ascii="Cambria" w:hAnsi="Cambria"/>
          <w:i/>
          <w:sz w:val="20"/>
          <w:lang w:val="en-GB"/>
        </w:rPr>
        <w:br/>
        <w:t xml:space="preserve">5) Prices are approximate – prices of separate services may differ from the prices indicated in the table depending on quality, speed and complications of the service provision </w:t>
      </w:r>
      <w:r w:rsidRPr="00AB4D89">
        <w:rPr>
          <w:rFonts w:ascii="Cambria" w:hAnsi="Cambria"/>
          <w:i/>
          <w:sz w:val="20"/>
          <w:lang w:val="en-GB"/>
        </w:rPr>
        <w:br/>
        <w:t>6) Prices are more in line with industrial objects and large volume orders, since data have been obtained through analysis of the results of state and municipal procurements</w:t>
      </w:r>
    </w:p>
    <w:p w:rsidR="00AA7430" w:rsidRPr="00AB4D89" w:rsidRDefault="00AA7430" w:rsidP="00F67EF0">
      <w:pPr>
        <w:rPr>
          <w:rFonts w:ascii="Cambria" w:hAnsi="Cambria"/>
          <w:lang w:val="en-GB"/>
        </w:rPr>
      </w:pPr>
    </w:p>
    <w:p w:rsidR="00AA7430" w:rsidRPr="00AB4D89" w:rsidRDefault="00AA7430" w:rsidP="00F67EF0">
      <w:pPr>
        <w:shd w:val="clear" w:color="auto" w:fill="FFFFFF"/>
        <w:spacing w:line="260" w:lineRule="atLeast"/>
        <w:rPr>
          <w:rFonts w:ascii="Cambria" w:hAnsi="Cambria"/>
          <w:lang w:val="en-GB"/>
        </w:rPr>
      </w:pPr>
      <w:r w:rsidRPr="00AB4D89">
        <w:rPr>
          <w:rFonts w:ascii="Cambria" w:hAnsi="Cambria"/>
          <w:b/>
          <w:lang w:val="en-GB"/>
        </w:rPr>
        <w:lastRenderedPageBreak/>
        <w:t xml:space="preserve">Average </w:t>
      </w:r>
      <w:r w:rsidRPr="00AB4D89">
        <w:rPr>
          <w:rFonts w:ascii="Cambria" w:hAnsi="Cambria"/>
          <w:lang w:val="en-GB"/>
        </w:rPr>
        <w:t xml:space="preserve">costs </w:t>
      </w:r>
      <w:r w:rsidRPr="00AB4D89">
        <w:rPr>
          <w:rFonts w:ascii="Cambria" w:hAnsi="Cambria"/>
          <w:b/>
          <w:lang w:val="en-GB"/>
        </w:rPr>
        <w:t>of land works</w:t>
      </w:r>
      <w:r w:rsidRPr="00AB4D89">
        <w:rPr>
          <w:rFonts w:ascii="Cambria" w:hAnsi="Cambria"/>
          <w:lang w:val="en-GB"/>
        </w:rPr>
        <w:t xml:space="preserve"> (2014)</w:t>
      </w:r>
    </w:p>
    <w:tbl>
      <w:tblPr>
        <w:tblW w:w="0" w:type="auto"/>
        <w:tblCellSpacing w:w="15" w:type="dxa"/>
        <w:tblCellMar>
          <w:top w:w="15" w:type="dxa"/>
          <w:left w:w="15" w:type="dxa"/>
          <w:bottom w:w="15" w:type="dxa"/>
          <w:right w:w="15" w:type="dxa"/>
        </w:tblCellMar>
        <w:tblLook w:val="00A0"/>
      </w:tblPr>
      <w:tblGrid>
        <w:gridCol w:w="4356"/>
        <w:gridCol w:w="647"/>
        <w:gridCol w:w="1399"/>
        <w:gridCol w:w="1930"/>
        <w:gridCol w:w="1649"/>
      </w:tblGrid>
      <w:tr w:rsidR="00AA7430" w:rsidRPr="00AB4D89" w:rsidTr="00F67EF0">
        <w:trPr>
          <w:tblCellSpacing w:w="15" w:type="dxa"/>
        </w:trPr>
        <w:tc>
          <w:tcPr>
            <w:tcW w:w="0" w:type="auto"/>
            <w:tcMar>
              <w:top w:w="0" w:type="dxa"/>
              <w:left w:w="0" w:type="dxa"/>
              <w:bottom w:w="0" w:type="dxa"/>
              <w:right w:w="0" w:type="dxa"/>
            </w:tcMar>
          </w:tcPr>
          <w:p w:rsidR="00AA7430" w:rsidRPr="00AB4D89" w:rsidRDefault="00BC6B7A" w:rsidP="00D453EF">
            <w:pPr>
              <w:jc w:val="center"/>
              <w:rPr>
                <w:rFonts w:ascii="Cambria" w:hAnsi="Cambria"/>
                <w:b/>
                <w:sz w:val="20"/>
                <w:lang w:val="en-GB"/>
              </w:rPr>
            </w:pPr>
            <w:hyperlink r:id="rId51" w:history="1">
              <w:r w:rsidR="00AA7430" w:rsidRPr="00AB4D89">
                <w:rPr>
                  <w:rFonts w:ascii="Cambria" w:hAnsi="Cambria"/>
                  <w:b/>
                  <w:sz w:val="20"/>
                  <w:lang w:val="en-GB"/>
                </w:rPr>
                <w:t>Name of works and expenses</w:t>
              </w:r>
            </w:hyperlink>
          </w:p>
        </w:tc>
        <w:tc>
          <w:tcPr>
            <w:tcW w:w="0" w:type="auto"/>
            <w:tcMar>
              <w:top w:w="0" w:type="dxa"/>
              <w:left w:w="0" w:type="dxa"/>
              <w:bottom w:w="0" w:type="dxa"/>
              <w:right w:w="0" w:type="dxa"/>
            </w:tcMar>
          </w:tcPr>
          <w:p w:rsidR="00AA7430" w:rsidRPr="00AB4D89" w:rsidRDefault="00BC6B7A" w:rsidP="00D453EF">
            <w:pPr>
              <w:jc w:val="center"/>
              <w:rPr>
                <w:rFonts w:ascii="Cambria" w:hAnsi="Cambria"/>
                <w:b/>
                <w:sz w:val="20"/>
                <w:lang w:val="en-GB"/>
              </w:rPr>
            </w:pPr>
            <w:hyperlink r:id="rId52" w:history="1">
              <w:r w:rsidR="00AA7430" w:rsidRPr="00AB4D89">
                <w:rPr>
                  <w:rFonts w:ascii="Cambria" w:hAnsi="Cambria"/>
                  <w:b/>
                  <w:sz w:val="20"/>
                  <w:lang w:val="en-GB"/>
                </w:rPr>
                <w:t>Unit</w:t>
              </w:r>
            </w:hyperlink>
          </w:p>
        </w:tc>
        <w:tc>
          <w:tcPr>
            <w:tcW w:w="0" w:type="auto"/>
            <w:tcMar>
              <w:top w:w="0" w:type="dxa"/>
              <w:left w:w="0" w:type="dxa"/>
              <w:bottom w:w="0" w:type="dxa"/>
              <w:right w:w="0" w:type="dxa"/>
            </w:tcMar>
          </w:tcPr>
          <w:p w:rsidR="00AA7430" w:rsidRPr="00AB4D89" w:rsidRDefault="00BC6B7A" w:rsidP="00D453EF">
            <w:pPr>
              <w:jc w:val="center"/>
              <w:rPr>
                <w:rFonts w:ascii="Cambria" w:hAnsi="Cambria"/>
                <w:b/>
                <w:sz w:val="20"/>
                <w:lang w:val="en-GB"/>
              </w:rPr>
            </w:pPr>
            <w:hyperlink r:id="rId53" w:history="1">
              <w:r w:rsidR="00AA7430" w:rsidRPr="00AB4D89">
                <w:rPr>
                  <w:rFonts w:ascii="Cambria" w:hAnsi="Cambria"/>
                  <w:b/>
                  <w:sz w:val="20"/>
                  <w:lang w:val="en-GB"/>
                </w:rPr>
                <w:t>Wage per unit (EUR)</w:t>
              </w:r>
            </w:hyperlink>
          </w:p>
        </w:tc>
        <w:tc>
          <w:tcPr>
            <w:tcW w:w="0" w:type="auto"/>
            <w:tcMar>
              <w:top w:w="0" w:type="dxa"/>
              <w:left w:w="0" w:type="dxa"/>
              <w:bottom w:w="0" w:type="dxa"/>
              <w:right w:w="0" w:type="dxa"/>
            </w:tcMar>
          </w:tcPr>
          <w:p w:rsidR="00AA7430" w:rsidRPr="00AB4D89" w:rsidRDefault="00BC6B7A" w:rsidP="00D453EF">
            <w:pPr>
              <w:jc w:val="center"/>
              <w:rPr>
                <w:rFonts w:ascii="Cambria" w:hAnsi="Cambria"/>
                <w:b/>
                <w:sz w:val="20"/>
                <w:lang w:val="en-GB"/>
              </w:rPr>
            </w:pPr>
            <w:hyperlink r:id="rId54" w:history="1">
              <w:r w:rsidR="00AA7430" w:rsidRPr="00AB4D89">
                <w:rPr>
                  <w:rFonts w:ascii="Cambria" w:hAnsi="Cambria"/>
                  <w:b/>
                  <w:sz w:val="20"/>
                  <w:lang w:val="en-GB"/>
                </w:rPr>
                <w:t>Material costs, EUR (from - to)</w:t>
              </w:r>
            </w:hyperlink>
          </w:p>
        </w:tc>
        <w:tc>
          <w:tcPr>
            <w:tcW w:w="0" w:type="auto"/>
            <w:tcMar>
              <w:top w:w="0" w:type="dxa"/>
              <w:left w:w="0" w:type="dxa"/>
              <w:bottom w:w="0" w:type="dxa"/>
              <w:right w:w="0" w:type="dxa"/>
            </w:tcMar>
          </w:tcPr>
          <w:p w:rsidR="00AA7430" w:rsidRPr="00AB4D89" w:rsidRDefault="00BC6B7A" w:rsidP="00D453EF">
            <w:pPr>
              <w:jc w:val="center"/>
              <w:rPr>
                <w:rFonts w:ascii="Cambria" w:hAnsi="Cambria"/>
                <w:b/>
                <w:sz w:val="20"/>
                <w:lang w:val="en-GB"/>
              </w:rPr>
            </w:pPr>
            <w:hyperlink r:id="rId55" w:history="1">
              <w:r w:rsidR="00AA7430" w:rsidRPr="00AB4D89">
                <w:rPr>
                  <w:rFonts w:ascii="Cambria" w:hAnsi="Cambria"/>
                  <w:b/>
                  <w:sz w:val="20"/>
                  <w:lang w:val="en-GB"/>
                </w:rPr>
                <w:t>Mechanism costs, EUR</w:t>
              </w:r>
              <w:r w:rsidR="00AA7430" w:rsidRPr="00AB4D89">
                <w:rPr>
                  <w:rFonts w:ascii="Cambria" w:hAnsi="Cambria"/>
                  <w:b/>
                  <w:sz w:val="20"/>
                  <w:lang w:val="en-GB"/>
                </w:rPr>
                <w:br/>
              </w:r>
            </w:hyperlink>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 xml:space="preserve">Digging of foundation pit with excavator </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100 m3</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12.10–14.20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120.95–142.30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Digging of foundation pit with hands</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m3</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2.85–5.00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Grading of the base of foundation pit</w:t>
            </w:r>
            <w:r w:rsidRPr="00AB4D89">
              <w:rPr>
                <w:rFonts w:ascii="Cambria" w:hAnsi="Cambria"/>
                <w:lang w:val="en-GB"/>
              </w:rPr>
              <w:br/>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100 m2</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4.30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35.60–56.90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Grading of the territory</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100 m2</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4.30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35.60–56.90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Removal of spare ground</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100 m3</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12.10–14.20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120.95–142.30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Digging of trenches for the communications with mechanisms</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roofErr w:type="spellStart"/>
            <w:r w:rsidRPr="00AB4D89">
              <w:rPr>
                <w:rFonts w:ascii="Cambria" w:hAnsi="Cambria"/>
                <w:lang w:val="en-GB"/>
              </w:rPr>
              <w:t>r.m</w:t>
            </w:r>
            <w:proofErr w:type="spellEnd"/>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0.20–0.40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1.20–2.30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Digging of trenches with hands</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m3</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2.85–5.00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Fixation of trenches with boards</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m2</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1.40–2.15</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3.70–5.40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0.30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Ground pouring with hands</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100 m3</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2.85–5.00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Ground pouring with mechanisms</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100 m3</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12.10–14.20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120.95–142.30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r>
    </w:tbl>
    <w:p w:rsidR="00AA7430" w:rsidRPr="00AB4D89" w:rsidRDefault="00AA7430" w:rsidP="00F67EF0">
      <w:pPr>
        <w:shd w:val="clear" w:color="auto" w:fill="FFFFFF"/>
        <w:spacing w:line="260" w:lineRule="atLeast"/>
        <w:rPr>
          <w:rFonts w:ascii="Cambria" w:hAnsi="Cambria"/>
          <w:b/>
          <w:lang w:val="en-GB"/>
        </w:rPr>
      </w:pPr>
    </w:p>
    <w:p w:rsidR="00AA7430" w:rsidRPr="00AB4D89" w:rsidRDefault="00AA7430" w:rsidP="00F67EF0">
      <w:pPr>
        <w:shd w:val="clear" w:color="auto" w:fill="FFFFFF"/>
        <w:spacing w:line="260" w:lineRule="atLeast"/>
        <w:rPr>
          <w:rFonts w:ascii="Cambria" w:hAnsi="Cambria"/>
          <w:lang w:val="en-GB"/>
        </w:rPr>
      </w:pPr>
      <w:r w:rsidRPr="00AB4D89">
        <w:rPr>
          <w:rFonts w:ascii="Cambria" w:hAnsi="Cambria"/>
          <w:lang w:val="en-GB"/>
        </w:rPr>
        <w:t xml:space="preserve">Costs of </w:t>
      </w:r>
      <w:r w:rsidRPr="00AB4D89">
        <w:rPr>
          <w:rFonts w:ascii="Cambria" w:hAnsi="Cambria"/>
          <w:b/>
          <w:lang w:val="en-GB"/>
        </w:rPr>
        <w:t>dismantling works</w:t>
      </w:r>
      <w:r w:rsidRPr="00AB4D89">
        <w:rPr>
          <w:rFonts w:ascii="Cambria" w:hAnsi="Cambria"/>
          <w:lang w:val="en-GB"/>
        </w:rPr>
        <w:t xml:space="preserve"> (2014)</w:t>
      </w:r>
    </w:p>
    <w:tbl>
      <w:tblPr>
        <w:tblW w:w="0" w:type="auto"/>
        <w:tblCellSpacing w:w="15" w:type="dxa"/>
        <w:tblCellMar>
          <w:top w:w="15" w:type="dxa"/>
          <w:left w:w="15" w:type="dxa"/>
          <w:bottom w:w="15" w:type="dxa"/>
          <w:right w:w="15" w:type="dxa"/>
        </w:tblCellMar>
        <w:tblLook w:val="00A0"/>
      </w:tblPr>
      <w:tblGrid>
        <w:gridCol w:w="5085"/>
        <w:gridCol w:w="422"/>
        <w:gridCol w:w="1255"/>
        <w:gridCol w:w="1689"/>
        <w:gridCol w:w="1530"/>
      </w:tblGrid>
      <w:tr w:rsidR="00AA7430" w:rsidRPr="00AB4D89" w:rsidTr="00F67EF0">
        <w:trPr>
          <w:tblCellSpacing w:w="15" w:type="dxa"/>
        </w:trPr>
        <w:tc>
          <w:tcPr>
            <w:tcW w:w="0" w:type="auto"/>
            <w:tcMar>
              <w:top w:w="0" w:type="dxa"/>
              <w:left w:w="0" w:type="dxa"/>
              <w:bottom w:w="0" w:type="dxa"/>
              <w:right w:w="0" w:type="dxa"/>
            </w:tcMar>
          </w:tcPr>
          <w:p w:rsidR="00AA7430" w:rsidRPr="00AB4D89" w:rsidRDefault="00BC6B7A" w:rsidP="00D453EF">
            <w:pPr>
              <w:jc w:val="center"/>
              <w:rPr>
                <w:rFonts w:ascii="Cambria" w:hAnsi="Cambria"/>
                <w:b/>
                <w:sz w:val="20"/>
                <w:lang w:val="en-GB"/>
              </w:rPr>
            </w:pPr>
            <w:hyperlink r:id="rId56" w:history="1">
              <w:r w:rsidR="00AA7430" w:rsidRPr="00AB4D89">
                <w:rPr>
                  <w:rFonts w:ascii="Cambria" w:hAnsi="Cambria"/>
                  <w:b/>
                  <w:sz w:val="20"/>
                  <w:lang w:val="en-GB"/>
                </w:rPr>
                <w:t>Name of works and expenses</w:t>
              </w:r>
            </w:hyperlink>
          </w:p>
        </w:tc>
        <w:tc>
          <w:tcPr>
            <w:tcW w:w="0" w:type="auto"/>
            <w:tcMar>
              <w:top w:w="0" w:type="dxa"/>
              <w:left w:w="0" w:type="dxa"/>
              <w:bottom w:w="0" w:type="dxa"/>
              <w:right w:w="0" w:type="dxa"/>
            </w:tcMar>
          </w:tcPr>
          <w:p w:rsidR="00AA7430" w:rsidRPr="00AB4D89" w:rsidRDefault="00BC6B7A" w:rsidP="00D453EF">
            <w:pPr>
              <w:jc w:val="center"/>
              <w:rPr>
                <w:rFonts w:ascii="Cambria" w:hAnsi="Cambria"/>
                <w:b/>
                <w:sz w:val="20"/>
                <w:lang w:val="en-GB"/>
              </w:rPr>
            </w:pPr>
            <w:hyperlink r:id="rId57" w:history="1">
              <w:r w:rsidR="00AA7430" w:rsidRPr="00AB4D89">
                <w:rPr>
                  <w:rFonts w:ascii="Cambria" w:hAnsi="Cambria"/>
                  <w:b/>
                  <w:sz w:val="20"/>
                  <w:lang w:val="en-GB"/>
                </w:rPr>
                <w:t>Unit</w:t>
              </w:r>
            </w:hyperlink>
          </w:p>
        </w:tc>
        <w:tc>
          <w:tcPr>
            <w:tcW w:w="0" w:type="auto"/>
            <w:tcMar>
              <w:top w:w="0" w:type="dxa"/>
              <w:left w:w="0" w:type="dxa"/>
              <w:bottom w:w="0" w:type="dxa"/>
              <w:right w:w="0" w:type="dxa"/>
            </w:tcMar>
          </w:tcPr>
          <w:p w:rsidR="00AA7430" w:rsidRPr="00AB4D89" w:rsidRDefault="00BC6B7A" w:rsidP="00D453EF">
            <w:pPr>
              <w:jc w:val="center"/>
              <w:rPr>
                <w:rFonts w:ascii="Cambria" w:hAnsi="Cambria"/>
                <w:b/>
                <w:sz w:val="20"/>
                <w:lang w:val="en-GB"/>
              </w:rPr>
            </w:pPr>
            <w:hyperlink r:id="rId58" w:history="1">
              <w:r w:rsidR="00AA7430" w:rsidRPr="00AB4D89">
                <w:rPr>
                  <w:rFonts w:ascii="Cambria" w:hAnsi="Cambria"/>
                  <w:b/>
                  <w:sz w:val="20"/>
                  <w:lang w:val="en-GB"/>
                </w:rPr>
                <w:t>Wage per unit (EUR)</w:t>
              </w:r>
            </w:hyperlink>
          </w:p>
        </w:tc>
        <w:tc>
          <w:tcPr>
            <w:tcW w:w="0" w:type="auto"/>
            <w:tcMar>
              <w:top w:w="0" w:type="dxa"/>
              <w:left w:w="0" w:type="dxa"/>
              <w:bottom w:w="0" w:type="dxa"/>
              <w:right w:w="0" w:type="dxa"/>
            </w:tcMar>
          </w:tcPr>
          <w:p w:rsidR="00AA7430" w:rsidRPr="00AB4D89" w:rsidRDefault="00BC6B7A" w:rsidP="00D453EF">
            <w:pPr>
              <w:jc w:val="center"/>
              <w:rPr>
                <w:rFonts w:ascii="Cambria" w:hAnsi="Cambria"/>
                <w:b/>
                <w:sz w:val="20"/>
                <w:lang w:val="en-GB"/>
              </w:rPr>
            </w:pPr>
            <w:hyperlink r:id="rId59" w:history="1">
              <w:r w:rsidR="00AA7430" w:rsidRPr="00AB4D89">
                <w:rPr>
                  <w:rFonts w:ascii="Cambria" w:hAnsi="Cambria"/>
                  <w:b/>
                  <w:sz w:val="20"/>
                  <w:lang w:val="en-GB"/>
                </w:rPr>
                <w:t>Material costs, EUR (from - to)</w:t>
              </w:r>
            </w:hyperlink>
          </w:p>
        </w:tc>
        <w:tc>
          <w:tcPr>
            <w:tcW w:w="0" w:type="auto"/>
            <w:tcMar>
              <w:top w:w="0" w:type="dxa"/>
              <w:left w:w="0" w:type="dxa"/>
              <w:bottom w:w="0" w:type="dxa"/>
              <w:right w:w="0" w:type="dxa"/>
            </w:tcMar>
          </w:tcPr>
          <w:p w:rsidR="00AA7430" w:rsidRPr="00AB4D89" w:rsidRDefault="00BC6B7A" w:rsidP="00D453EF">
            <w:pPr>
              <w:jc w:val="center"/>
              <w:rPr>
                <w:rFonts w:ascii="Cambria" w:hAnsi="Cambria"/>
                <w:b/>
                <w:sz w:val="20"/>
                <w:lang w:val="en-GB"/>
              </w:rPr>
            </w:pPr>
            <w:hyperlink r:id="rId60" w:history="1">
              <w:r w:rsidR="00AA7430" w:rsidRPr="00AB4D89">
                <w:rPr>
                  <w:rFonts w:ascii="Cambria" w:hAnsi="Cambria"/>
                  <w:b/>
                  <w:sz w:val="20"/>
                  <w:lang w:val="en-GB"/>
                </w:rPr>
                <w:t>Mechanism costs, EUR</w:t>
              </w:r>
              <w:r w:rsidR="00AA7430" w:rsidRPr="00AB4D89">
                <w:rPr>
                  <w:rFonts w:ascii="Cambria" w:hAnsi="Cambria"/>
                  <w:b/>
                  <w:sz w:val="20"/>
                  <w:lang w:val="en-GB"/>
                </w:rPr>
                <w:br/>
              </w:r>
            </w:hyperlink>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Dismantling of concrete foundations</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m3</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9.10–14.20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10.70–21.35</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Dismantling of block walls</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m3</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6.40–10.00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10.70–21.35</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Removal of debris</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m3</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7.80–11.95</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Removal of door blocks</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m2</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0.70–3.60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1.40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 xml:space="preserve">Dismantling of reinforced concrete foundations </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m3</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9.10–21.30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10.70–21.35</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Dismantling of reinforced concrete covering</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m3</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5.40–51.20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16.80–96.80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Stripping of the board cladding</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m2</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0.40–0.70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0.30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Breaking of floor foundation</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m3</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22.80–45.50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7.10–21.35</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Dismantling of floor covering</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m2</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0.40–1.40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0.70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Dismantling of roof board deck</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m2</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0.40–0.85</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0.15</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Dismantling of plastered wooden covering</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m2</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2.85–6.40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1.60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Dismantling of wooden frame coated on both sides with thermal insulation</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m2</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1.40–2.85</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1.15</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Dismantling of wooden frame coated and plastered walls on both sides with thermal insulation</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m2</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1.40–2.85</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1.15</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Dismantling of boulder foundations</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m3</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8.50–11.40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10.70–21.35</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Removal of window blocks with window sills</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m2</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0.70-7.10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1.40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lastRenderedPageBreak/>
              <w:t>Dismantling of sheet surfacing</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m2</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0.40–0.70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0.15</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Stripping of the structural board cladding of the covering</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m2</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0.40–0.70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0.30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Dismantling of roll material roof surfacing</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m2</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0.30–0.60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0.15</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 xml:space="preserve">Clearance of room from debris </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m3</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4.30–11.40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1.40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 xml:space="preserve">Dismantling of </w:t>
            </w:r>
            <w:r w:rsidRPr="00AB4D89">
              <w:rPr>
                <w:rFonts w:ascii="Cambria" w:hAnsi="Cambria"/>
                <w:bCs/>
                <w:lang w:val="en-GB"/>
              </w:rPr>
              <w:t>gyp</w:t>
            </w:r>
            <w:r w:rsidRPr="00AB4D89">
              <w:rPr>
                <w:rFonts w:ascii="Cambria" w:hAnsi="Cambria"/>
                <w:lang w:val="en-GB"/>
              </w:rPr>
              <w:t>sum plasterboard cladding on metal frame</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m2</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0.70–1.40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0.70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 xml:space="preserve">Dismantling of </w:t>
            </w:r>
            <w:r w:rsidRPr="00AB4D89">
              <w:rPr>
                <w:rFonts w:ascii="Cambria" w:hAnsi="Cambria"/>
                <w:bCs/>
                <w:lang w:val="en-GB"/>
              </w:rPr>
              <w:t>gyp</w:t>
            </w:r>
            <w:r w:rsidRPr="00AB4D89">
              <w:rPr>
                <w:rFonts w:ascii="Cambria" w:hAnsi="Cambria"/>
                <w:lang w:val="en-GB"/>
              </w:rPr>
              <w:t xml:space="preserve">sum plasterboard partition walls on metal frame </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m2</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1.15–2.15</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0.85</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Dismantling of brick walls</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m3</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5.10–8.55</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10.70–17.10</w:t>
            </w:r>
          </w:p>
        </w:tc>
      </w:tr>
    </w:tbl>
    <w:p w:rsidR="00AA7430" w:rsidRPr="00AB4D89" w:rsidRDefault="00AA7430" w:rsidP="00F67EF0">
      <w:pPr>
        <w:rPr>
          <w:rFonts w:ascii="Cambria" w:hAnsi="Cambria"/>
          <w:lang w:val="en-GB"/>
        </w:rPr>
      </w:pPr>
    </w:p>
    <w:p w:rsidR="00AA7430" w:rsidRPr="00AB4D89" w:rsidRDefault="00AA7430" w:rsidP="00F67EF0">
      <w:pPr>
        <w:shd w:val="clear" w:color="auto" w:fill="FFFFFF"/>
        <w:spacing w:line="260" w:lineRule="atLeast"/>
        <w:rPr>
          <w:rFonts w:ascii="Cambria" w:hAnsi="Cambria"/>
          <w:lang w:val="en-GB"/>
        </w:rPr>
      </w:pPr>
      <w:r w:rsidRPr="00AB4D89">
        <w:rPr>
          <w:rFonts w:ascii="Cambria" w:hAnsi="Cambria"/>
          <w:lang w:val="en-GB"/>
        </w:rPr>
        <w:t xml:space="preserve">Costs of </w:t>
      </w:r>
      <w:r w:rsidRPr="00AB4D89">
        <w:rPr>
          <w:rFonts w:ascii="Cambria" w:hAnsi="Cambria"/>
          <w:b/>
          <w:lang w:val="en-GB"/>
        </w:rPr>
        <w:t>improvement works</w:t>
      </w:r>
      <w:r w:rsidRPr="00AB4D89">
        <w:rPr>
          <w:rFonts w:ascii="Cambria" w:hAnsi="Cambria"/>
          <w:lang w:val="en-GB"/>
        </w:rPr>
        <w:t xml:space="preserve"> (2014)</w:t>
      </w:r>
    </w:p>
    <w:tbl>
      <w:tblPr>
        <w:tblW w:w="0" w:type="auto"/>
        <w:tblCellSpacing w:w="15" w:type="dxa"/>
        <w:tblCellMar>
          <w:top w:w="15" w:type="dxa"/>
          <w:left w:w="15" w:type="dxa"/>
          <w:bottom w:w="15" w:type="dxa"/>
          <w:right w:w="15" w:type="dxa"/>
        </w:tblCellMar>
        <w:tblLook w:val="00A0"/>
      </w:tblPr>
      <w:tblGrid>
        <w:gridCol w:w="4107"/>
        <w:gridCol w:w="422"/>
        <w:gridCol w:w="1531"/>
        <w:gridCol w:w="2166"/>
        <w:gridCol w:w="1755"/>
      </w:tblGrid>
      <w:tr w:rsidR="00AA7430" w:rsidRPr="00AB4D89" w:rsidTr="00F67EF0">
        <w:trPr>
          <w:tblCellSpacing w:w="15" w:type="dxa"/>
        </w:trPr>
        <w:tc>
          <w:tcPr>
            <w:tcW w:w="0" w:type="auto"/>
            <w:tcMar>
              <w:top w:w="0" w:type="dxa"/>
              <w:left w:w="0" w:type="dxa"/>
              <w:bottom w:w="0" w:type="dxa"/>
              <w:right w:w="0" w:type="dxa"/>
            </w:tcMar>
          </w:tcPr>
          <w:p w:rsidR="00AA7430" w:rsidRPr="00AB4D89" w:rsidRDefault="00BC6B7A" w:rsidP="00D453EF">
            <w:pPr>
              <w:jc w:val="center"/>
              <w:rPr>
                <w:rFonts w:ascii="Cambria" w:hAnsi="Cambria"/>
                <w:b/>
                <w:sz w:val="20"/>
                <w:lang w:val="en-GB"/>
              </w:rPr>
            </w:pPr>
            <w:hyperlink r:id="rId61" w:history="1">
              <w:r w:rsidR="00AA7430" w:rsidRPr="00AB4D89">
                <w:rPr>
                  <w:rFonts w:ascii="Cambria" w:hAnsi="Cambria"/>
                  <w:b/>
                  <w:sz w:val="20"/>
                  <w:lang w:val="en-GB"/>
                </w:rPr>
                <w:t>Name of works and expenses</w:t>
              </w:r>
            </w:hyperlink>
          </w:p>
        </w:tc>
        <w:tc>
          <w:tcPr>
            <w:tcW w:w="0" w:type="auto"/>
            <w:tcMar>
              <w:top w:w="0" w:type="dxa"/>
              <w:left w:w="0" w:type="dxa"/>
              <w:bottom w:w="0" w:type="dxa"/>
              <w:right w:w="0" w:type="dxa"/>
            </w:tcMar>
          </w:tcPr>
          <w:p w:rsidR="00AA7430" w:rsidRPr="00AB4D89" w:rsidRDefault="00BC6B7A" w:rsidP="00D453EF">
            <w:pPr>
              <w:jc w:val="center"/>
              <w:rPr>
                <w:rFonts w:ascii="Cambria" w:hAnsi="Cambria"/>
                <w:b/>
                <w:sz w:val="20"/>
                <w:lang w:val="en-GB"/>
              </w:rPr>
            </w:pPr>
            <w:hyperlink r:id="rId62" w:history="1">
              <w:r w:rsidR="00AA7430" w:rsidRPr="00AB4D89">
                <w:rPr>
                  <w:rFonts w:ascii="Cambria" w:hAnsi="Cambria"/>
                  <w:b/>
                  <w:sz w:val="20"/>
                  <w:lang w:val="en-GB"/>
                </w:rPr>
                <w:t>Unit</w:t>
              </w:r>
            </w:hyperlink>
          </w:p>
        </w:tc>
        <w:tc>
          <w:tcPr>
            <w:tcW w:w="0" w:type="auto"/>
            <w:tcMar>
              <w:top w:w="0" w:type="dxa"/>
              <w:left w:w="0" w:type="dxa"/>
              <w:bottom w:w="0" w:type="dxa"/>
              <w:right w:w="0" w:type="dxa"/>
            </w:tcMar>
          </w:tcPr>
          <w:p w:rsidR="00AA7430" w:rsidRPr="00AB4D89" w:rsidRDefault="00BC6B7A" w:rsidP="00D453EF">
            <w:pPr>
              <w:jc w:val="center"/>
              <w:rPr>
                <w:rFonts w:ascii="Cambria" w:hAnsi="Cambria"/>
                <w:b/>
                <w:sz w:val="20"/>
                <w:lang w:val="en-GB"/>
              </w:rPr>
            </w:pPr>
            <w:hyperlink r:id="rId63" w:history="1">
              <w:r w:rsidR="00AA7430" w:rsidRPr="00AB4D89">
                <w:rPr>
                  <w:rFonts w:ascii="Cambria" w:hAnsi="Cambria"/>
                  <w:b/>
                  <w:sz w:val="20"/>
                  <w:lang w:val="en-GB"/>
                </w:rPr>
                <w:t>Wage per unit (EUR)</w:t>
              </w:r>
            </w:hyperlink>
          </w:p>
        </w:tc>
        <w:tc>
          <w:tcPr>
            <w:tcW w:w="0" w:type="auto"/>
            <w:tcMar>
              <w:top w:w="0" w:type="dxa"/>
              <w:left w:w="0" w:type="dxa"/>
              <w:bottom w:w="0" w:type="dxa"/>
              <w:right w:w="0" w:type="dxa"/>
            </w:tcMar>
          </w:tcPr>
          <w:p w:rsidR="00AA7430" w:rsidRPr="00AB4D89" w:rsidRDefault="00BC6B7A" w:rsidP="00D453EF">
            <w:pPr>
              <w:jc w:val="center"/>
              <w:rPr>
                <w:rFonts w:ascii="Cambria" w:hAnsi="Cambria"/>
                <w:b/>
                <w:sz w:val="20"/>
                <w:lang w:val="en-GB"/>
              </w:rPr>
            </w:pPr>
            <w:hyperlink r:id="rId64" w:history="1">
              <w:r w:rsidR="00AA7430" w:rsidRPr="00AB4D89">
                <w:rPr>
                  <w:rFonts w:ascii="Cambria" w:hAnsi="Cambria"/>
                  <w:b/>
                  <w:sz w:val="20"/>
                  <w:lang w:val="en-GB"/>
                </w:rPr>
                <w:t>Material costs, EUR (from - to)</w:t>
              </w:r>
            </w:hyperlink>
          </w:p>
        </w:tc>
        <w:tc>
          <w:tcPr>
            <w:tcW w:w="0" w:type="auto"/>
            <w:tcMar>
              <w:top w:w="0" w:type="dxa"/>
              <w:left w:w="0" w:type="dxa"/>
              <w:bottom w:w="0" w:type="dxa"/>
              <w:right w:w="0" w:type="dxa"/>
            </w:tcMar>
          </w:tcPr>
          <w:p w:rsidR="00AA7430" w:rsidRPr="00AB4D89" w:rsidRDefault="00BC6B7A" w:rsidP="00D453EF">
            <w:pPr>
              <w:jc w:val="center"/>
              <w:rPr>
                <w:rFonts w:ascii="Cambria" w:hAnsi="Cambria"/>
                <w:b/>
                <w:sz w:val="20"/>
                <w:lang w:val="en-GB"/>
              </w:rPr>
            </w:pPr>
            <w:hyperlink r:id="rId65" w:history="1">
              <w:r w:rsidR="00AA7430" w:rsidRPr="00AB4D89">
                <w:rPr>
                  <w:rFonts w:ascii="Cambria" w:hAnsi="Cambria"/>
                  <w:b/>
                  <w:sz w:val="20"/>
                  <w:lang w:val="en-GB"/>
                </w:rPr>
                <w:t>Mechanism costs, EUR</w:t>
              </w:r>
              <w:r w:rsidR="00AA7430" w:rsidRPr="00AB4D89">
                <w:rPr>
                  <w:rFonts w:ascii="Cambria" w:hAnsi="Cambria"/>
                  <w:b/>
                  <w:sz w:val="20"/>
                  <w:lang w:val="en-GB"/>
                </w:rPr>
                <w:br/>
              </w:r>
            </w:hyperlink>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Metal bar gate</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pc</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71.15–142.30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355.70–2134.30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42.70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Metal bar fence</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roofErr w:type="spellStart"/>
            <w:r w:rsidRPr="00AB4D89">
              <w:rPr>
                <w:rFonts w:ascii="Cambria" w:hAnsi="Cambria"/>
                <w:lang w:val="en-GB"/>
              </w:rPr>
              <w:t>r.m</w:t>
            </w:r>
            <w:proofErr w:type="spellEnd"/>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14.20–21.35</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49.80–213.40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2.15</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Metal screen gate</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pc</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42.70–71.15</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185.00–498.00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21.35</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Metal screen fence</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roofErr w:type="spellStart"/>
            <w:r w:rsidRPr="00AB4D89">
              <w:rPr>
                <w:rFonts w:ascii="Cambria" w:hAnsi="Cambria"/>
                <w:lang w:val="en-GB"/>
              </w:rPr>
              <w:t>r.m</w:t>
            </w:r>
            <w:proofErr w:type="spellEnd"/>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2.10–4.30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3.00–6.40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1.30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Concrete poles with plinth elements</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roofErr w:type="spellStart"/>
            <w:r w:rsidRPr="00AB4D89">
              <w:rPr>
                <w:rFonts w:ascii="Cambria" w:hAnsi="Cambria"/>
                <w:lang w:val="en-GB"/>
              </w:rPr>
              <w:t>r.m</w:t>
            </w:r>
            <w:proofErr w:type="spellEnd"/>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11.40–21.35</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19.90–39.80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1.70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Asphalt surfacing 6 cm, foundation excluded</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m2</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2.15–2.85</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5.00–7.10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3.60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Pavement surfacing 60 mm, foundation excluded</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m2</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3.60–7.10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8.50–10.00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1.40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Macadam surfacing 15 cm thick</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m2</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1.40–2.85</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3.00–3.80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2.15</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 xml:space="preserve">Establishment of grass with a 10 cm layer of top soil </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m2</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1.40–2.15</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2.30–2.85</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0.70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D453EF">
            <w:pPr>
              <w:rPr>
                <w:rFonts w:ascii="Cambria" w:hAnsi="Cambria"/>
                <w:lang w:val="en-GB"/>
              </w:rPr>
            </w:pPr>
            <w:r w:rsidRPr="00AB4D89">
              <w:rPr>
                <w:rFonts w:ascii="Cambria" w:hAnsi="Cambria"/>
                <w:lang w:val="en-GB"/>
              </w:rPr>
              <w:t>Spread of concrete tiles, foundation excluded</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m2</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5.70–11.40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11.40–17.10</w:t>
            </w: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r w:rsidRPr="00AB4D89">
              <w:rPr>
                <w:rFonts w:ascii="Cambria" w:hAnsi="Cambria"/>
                <w:lang w:val="en-GB"/>
              </w:rPr>
              <w:t>0.70</w:t>
            </w:r>
          </w:p>
        </w:tc>
      </w:tr>
      <w:tr w:rsidR="00AA7430" w:rsidRPr="00AB4D89" w:rsidTr="00F67EF0">
        <w:trPr>
          <w:tblCellSpacing w:w="15" w:type="dxa"/>
        </w:trPr>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c>
          <w:tcPr>
            <w:tcW w:w="0" w:type="auto"/>
            <w:tcMar>
              <w:top w:w="0" w:type="dxa"/>
              <w:left w:w="0" w:type="dxa"/>
              <w:bottom w:w="0" w:type="dxa"/>
              <w:right w:w="0" w:type="dxa"/>
            </w:tcMar>
          </w:tcPr>
          <w:p w:rsidR="00AA7430" w:rsidRPr="00AB4D89" w:rsidRDefault="00AA7430" w:rsidP="00F67EF0">
            <w:pPr>
              <w:rPr>
                <w:rFonts w:ascii="Cambria" w:hAnsi="Cambria"/>
                <w:lang w:val="en-GB"/>
              </w:rPr>
            </w:pPr>
          </w:p>
        </w:tc>
      </w:tr>
    </w:tbl>
    <w:p w:rsidR="00AA7430" w:rsidRPr="00AB4D89" w:rsidRDefault="00AA7430" w:rsidP="00F67EF0">
      <w:pPr>
        <w:rPr>
          <w:rFonts w:ascii="Cambria" w:hAnsi="Cambria"/>
          <w:lang w:val="en-GB"/>
        </w:rPr>
      </w:pPr>
    </w:p>
    <w:p w:rsidR="00AA7430" w:rsidRPr="00AB4D89" w:rsidRDefault="008F1DA6" w:rsidP="00B574C3">
      <w:pPr>
        <w:jc w:val="center"/>
        <w:rPr>
          <w:rFonts w:ascii="Cambria" w:hAnsi="Cambria"/>
          <w:i/>
          <w:lang w:val="en-GB" w:eastAsia="ru-RU"/>
        </w:rPr>
      </w:pPr>
      <w:r>
        <w:rPr>
          <w:noProof/>
          <w:lang w:val="ru-RU" w:eastAsia="ru-RU"/>
        </w:rPr>
        <w:lastRenderedPageBreak/>
        <w:drawing>
          <wp:inline distT="0" distB="0" distL="0" distR="0">
            <wp:extent cx="4572000" cy="3234690"/>
            <wp:effectExtent l="0" t="0" r="0" b="0"/>
            <wp:docPr id="16" name="Chart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2"/>
                    <pic:cNvPicPr>
                      <a:picLocks noChangeArrowheads="1"/>
                    </pic:cNvPicPr>
                  </pic:nvPicPr>
                  <pic:blipFill>
                    <a:blip r:embed="rId66"/>
                    <a:srcRect l="-1714" t="-4440" r="-5573" b="-2715"/>
                    <a:stretch>
                      <a:fillRect/>
                    </a:stretch>
                  </pic:blipFill>
                  <pic:spPr bwMode="auto">
                    <a:xfrm>
                      <a:off x="0" y="0"/>
                      <a:ext cx="4572000" cy="323469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AA7430" w:rsidRPr="00AB4D89" w:rsidTr="00D453EF">
        <w:tc>
          <w:tcPr>
            <w:tcW w:w="5068" w:type="dxa"/>
          </w:tcPr>
          <w:p w:rsidR="00AA7430" w:rsidRPr="00AB4D89" w:rsidRDefault="00AA7430" w:rsidP="00D453EF">
            <w:pPr>
              <w:rPr>
                <w:rFonts w:ascii="Cambria" w:hAnsi="Cambria"/>
                <w:sz w:val="18"/>
                <w:lang w:val="en-GB" w:eastAsia="ru-RU"/>
              </w:rPr>
            </w:pPr>
            <w:proofErr w:type="spellStart"/>
            <w:r w:rsidRPr="00AB4D89">
              <w:rPr>
                <w:rFonts w:ascii="Cambria" w:hAnsi="Cambria"/>
                <w:sz w:val="18"/>
                <w:lang w:val="en-GB" w:eastAsia="ru-RU"/>
              </w:rPr>
              <w:t>Strādājošo</w:t>
            </w:r>
            <w:proofErr w:type="spellEnd"/>
            <w:r w:rsidRPr="00AB4D89">
              <w:rPr>
                <w:rFonts w:ascii="Cambria" w:hAnsi="Cambria"/>
                <w:sz w:val="18"/>
                <w:lang w:val="en-GB" w:eastAsia="ru-RU"/>
              </w:rPr>
              <w:t xml:space="preserve"> NETO </w:t>
            </w:r>
            <w:proofErr w:type="spellStart"/>
            <w:r w:rsidRPr="00AB4D89">
              <w:rPr>
                <w:rFonts w:ascii="Cambria" w:hAnsi="Cambria"/>
                <w:sz w:val="18"/>
                <w:lang w:val="en-GB" w:eastAsia="ru-RU"/>
              </w:rPr>
              <w:t>vidējā</w:t>
            </w:r>
            <w:proofErr w:type="spellEnd"/>
            <w:r w:rsidRPr="00AB4D89">
              <w:rPr>
                <w:rFonts w:ascii="Cambria" w:hAnsi="Cambria"/>
                <w:sz w:val="18"/>
                <w:lang w:val="en-GB" w:eastAsia="ru-RU"/>
              </w:rPr>
              <w:t xml:space="preserve"> </w:t>
            </w:r>
            <w:proofErr w:type="spellStart"/>
            <w:r w:rsidRPr="00AB4D89">
              <w:rPr>
                <w:rFonts w:ascii="Cambria" w:hAnsi="Cambria"/>
                <w:sz w:val="18"/>
                <w:lang w:val="en-GB" w:eastAsia="ru-RU"/>
              </w:rPr>
              <w:t>darba</w:t>
            </w:r>
            <w:proofErr w:type="spellEnd"/>
            <w:r w:rsidRPr="00AB4D89">
              <w:rPr>
                <w:rFonts w:ascii="Cambria" w:hAnsi="Cambria"/>
                <w:sz w:val="18"/>
                <w:lang w:val="en-GB" w:eastAsia="ru-RU"/>
              </w:rPr>
              <w:t xml:space="preserve"> </w:t>
            </w:r>
            <w:proofErr w:type="spellStart"/>
            <w:r w:rsidRPr="00AB4D89">
              <w:rPr>
                <w:rFonts w:ascii="Cambria" w:hAnsi="Cambria"/>
                <w:sz w:val="18"/>
                <w:lang w:val="en-GB" w:eastAsia="ru-RU"/>
              </w:rPr>
              <w:t>samaksa</w:t>
            </w:r>
            <w:proofErr w:type="spellEnd"/>
            <w:r w:rsidRPr="00AB4D89">
              <w:rPr>
                <w:rFonts w:ascii="Cambria" w:hAnsi="Cambria"/>
                <w:sz w:val="18"/>
                <w:lang w:val="en-GB" w:eastAsia="ru-RU"/>
              </w:rPr>
              <w:t xml:space="preserve"> (EUR) </w:t>
            </w:r>
            <w:proofErr w:type="spellStart"/>
            <w:r w:rsidRPr="00AB4D89">
              <w:rPr>
                <w:rFonts w:ascii="Cambria" w:hAnsi="Cambria"/>
                <w:sz w:val="18"/>
                <w:lang w:val="en-GB" w:eastAsia="ru-RU"/>
              </w:rPr>
              <w:t>Rēzeknes</w:t>
            </w:r>
            <w:proofErr w:type="spellEnd"/>
            <w:r w:rsidRPr="00AB4D89">
              <w:rPr>
                <w:rFonts w:ascii="Cambria" w:hAnsi="Cambria"/>
                <w:sz w:val="18"/>
                <w:lang w:val="en-GB" w:eastAsia="ru-RU"/>
              </w:rPr>
              <w:t xml:space="preserve"> </w:t>
            </w:r>
            <w:proofErr w:type="spellStart"/>
            <w:r w:rsidRPr="00AB4D89">
              <w:rPr>
                <w:rFonts w:ascii="Cambria" w:hAnsi="Cambria"/>
                <w:sz w:val="18"/>
                <w:lang w:val="en-GB" w:eastAsia="ru-RU"/>
              </w:rPr>
              <w:t>pilsētā</w:t>
            </w:r>
            <w:proofErr w:type="spellEnd"/>
            <w:r w:rsidRPr="00AB4D89">
              <w:rPr>
                <w:rFonts w:ascii="Cambria" w:hAnsi="Cambria"/>
                <w:sz w:val="18"/>
                <w:lang w:val="en-GB" w:eastAsia="ru-RU"/>
              </w:rPr>
              <w:t xml:space="preserve"> un </w:t>
            </w:r>
            <w:proofErr w:type="spellStart"/>
            <w:r w:rsidRPr="00AB4D89">
              <w:rPr>
                <w:rFonts w:ascii="Cambria" w:hAnsi="Cambria"/>
                <w:sz w:val="18"/>
                <w:lang w:val="en-GB" w:eastAsia="ru-RU"/>
              </w:rPr>
              <w:t>novadā</w:t>
            </w:r>
            <w:proofErr w:type="spellEnd"/>
            <w:r w:rsidRPr="00AB4D89">
              <w:rPr>
                <w:rFonts w:ascii="Cambria" w:hAnsi="Cambria"/>
                <w:sz w:val="18"/>
                <w:lang w:val="en-GB" w:eastAsia="ru-RU"/>
              </w:rPr>
              <w:t xml:space="preserve"> </w:t>
            </w:r>
            <w:proofErr w:type="spellStart"/>
            <w:r w:rsidRPr="00AB4D89">
              <w:rPr>
                <w:rFonts w:ascii="Cambria" w:hAnsi="Cambria"/>
                <w:sz w:val="18"/>
                <w:lang w:val="en-GB" w:eastAsia="ru-RU"/>
              </w:rPr>
              <w:t>pēdējo</w:t>
            </w:r>
            <w:proofErr w:type="spellEnd"/>
            <w:r w:rsidRPr="00AB4D89">
              <w:rPr>
                <w:rFonts w:ascii="Cambria" w:hAnsi="Cambria"/>
                <w:sz w:val="18"/>
                <w:lang w:val="en-GB" w:eastAsia="ru-RU"/>
              </w:rPr>
              <w:t xml:space="preserve"> 5 </w:t>
            </w:r>
            <w:proofErr w:type="spellStart"/>
            <w:r w:rsidRPr="00AB4D89">
              <w:rPr>
                <w:rFonts w:ascii="Cambria" w:hAnsi="Cambria"/>
                <w:sz w:val="18"/>
                <w:lang w:val="en-GB" w:eastAsia="ru-RU"/>
              </w:rPr>
              <w:t>gadu</w:t>
            </w:r>
            <w:proofErr w:type="spellEnd"/>
            <w:r w:rsidRPr="00AB4D89">
              <w:rPr>
                <w:rFonts w:ascii="Cambria" w:hAnsi="Cambria"/>
                <w:sz w:val="18"/>
                <w:lang w:val="en-GB" w:eastAsia="ru-RU"/>
              </w:rPr>
              <w:t xml:space="preserve"> </w:t>
            </w:r>
            <w:proofErr w:type="spellStart"/>
            <w:r w:rsidRPr="00AB4D89">
              <w:rPr>
                <w:rFonts w:ascii="Cambria" w:hAnsi="Cambria"/>
                <w:sz w:val="18"/>
                <w:lang w:val="en-GB" w:eastAsia="ru-RU"/>
              </w:rPr>
              <w:t>laikā</w:t>
            </w:r>
            <w:proofErr w:type="spellEnd"/>
          </w:p>
        </w:tc>
        <w:tc>
          <w:tcPr>
            <w:tcW w:w="5069" w:type="dxa"/>
          </w:tcPr>
          <w:p w:rsidR="00AA7430" w:rsidRPr="00AB4D89" w:rsidRDefault="00AA7430" w:rsidP="00D453EF">
            <w:pPr>
              <w:rPr>
                <w:rFonts w:ascii="Cambria" w:hAnsi="Cambria"/>
                <w:sz w:val="18"/>
                <w:lang w:val="en-GB" w:eastAsia="ru-RU"/>
              </w:rPr>
            </w:pPr>
            <w:r w:rsidRPr="00AB4D89">
              <w:rPr>
                <w:rFonts w:ascii="Cambria" w:hAnsi="Cambria"/>
                <w:sz w:val="18"/>
                <w:lang w:val="en-GB" w:eastAsia="ru-RU"/>
              </w:rPr>
              <w:t xml:space="preserve">Average NET wage (EUR) in </w:t>
            </w:r>
            <w:proofErr w:type="spellStart"/>
            <w:r w:rsidRPr="00AB4D89">
              <w:rPr>
                <w:rFonts w:ascii="Cambria" w:hAnsi="Cambria"/>
                <w:sz w:val="18"/>
                <w:lang w:val="en-GB" w:eastAsia="ru-RU"/>
              </w:rPr>
              <w:t>Rezekne</w:t>
            </w:r>
            <w:proofErr w:type="spellEnd"/>
            <w:r w:rsidRPr="00AB4D89">
              <w:rPr>
                <w:rFonts w:ascii="Cambria" w:hAnsi="Cambria"/>
                <w:sz w:val="18"/>
                <w:lang w:val="en-GB" w:eastAsia="ru-RU"/>
              </w:rPr>
              <w:t xml:space="preserve"> city and </w:t>
            </w:r>
            <w:proofErr w:type="spellStart"/>
            <w:r w:rsidRPr="00AB4D89">
              <w:rPr>
                <w:rFonts w:ascii="Cambria" w:hAnsi="Cambria"/>
                <w:sz w:val="18"/>
                <w:lang w:val="en-GB" w:eastAsia="ru-RU"/>
              </w:rPr>
              <w:t>Rezekne</w:t>
            </w:r>
            <w:proofErr w:type="spellEnd"/>
            <w:r w:rsidRPr="00AB4D89">
              <w:rPr>
                <w:rFonts w:ascii="Cambria" w:hAnsi="Cambria"/>
                <w:sz w:val="18"/>
                <w:lang w:val="en-GB" w:eastAsia="ru-RU"/>
              </w:rPr>
              <w:t xml:space="preserve"> district during the last 5 years</w:t>
            </w:r>
          </w:p>
        </w:tc>
      </w:tr>
      <w:tr w:rsidR="00AA7430" w:rsidRPr="00AB4D89" w:rsidTr="00D453EF">
        <w:tc>
          <w:tcPr>
            <w:tcW w:w="5068" w:type="dxa"/>
          </w:tcPr>
          <w:p w:rsidR="00AA7430" w:rsidRPr="00AB4D89" w:rsidRDefault="00AA7430" w:rsidP="00D453EF">
            <w:pPr>
              <w:rPr>
                <w:rFonts w:ascii="Cambria" w:hAnsi="Cambria"/>
                <w:sz w:val="18"/>
                <w:lang w:val="en-GB" w:eastAsia="ru-RU"/>
              </w:rPr>
            </w:pPr>
            <w:proofErr w:type="spellStart"/>
            <w:r w:rsidRPr="00AB4D89">
              <w:rPr>
                <w:rFonts w:ascii="Cambria" w:hAnsi="Cambria"/>
                <w:sz w:val="18"/>
                <w:lang w:val="en-GB" w:eastAsia="ru-RU"/>
              </w:rPr>
              <w:t>Rēzekne</w:t>
            </w:r>
            <w:proofErr w:type="spellEnd"/>
          </w:p>
        </w:tc>
        <w:tc>
          <w:tcPr>
            <w:tcW w:w="5069" w:type="dxa"/>
          </w:tcPr>
          <w:p w:rsidR="00AA7430" w:rsidRPr="00AB4D89" w:rsidRDefault="00AA7430" w:rsidP="00D453EF">
            <w:pPr>
              <w:rPr>
                <w:rFonts w:ascii="Cambria" w:hAnsi="Cambria"/>
                <w:sz w:val="18"/>
                <w:lang w:val="en-GB" w:eastAsia="ru-RU"/>
              </w:rPr>
            </w:pPr>
            <w:proofErr w:type="spellStart"/>
            <w:r w:rsidRPr="00AB4D89">
              <w:rPr>
                <w:rFonts w:ascii="Cambria" w:hAnsi="Cambria"/>
                <w:sz w:val="18"/>
                <w:lang w:val="en-GB" w:eastAsia="ru-RU"/>
              </w:rPr>
              <w:t>Rezekne</w:t>
            </w:r>
            <w:proofErr w:type="spellEnd"/>
          </w:p>
        </w:tc>
      </w:tr>
      <w:tr w:rsidR="00AA7430" w:rsidRPr="00AB4D89" w:rsidTr="00D453EF">
        <w:tc>
          <w:tcPr>
            <w:tcW w:w="5068" w:type="dxa"/>
          </w:tcPr>
          <w:p w:rsidR="00AA7430" w:rsidRPr="00AB4D89" w:rsidRDefault="00AA7430" w:rsidP="00D453EF">
            <w:pPr>
              <w:rPr>
                <w:rFonts w:ascii="Cambria" w:hAnsi="Cambria"/>
                <w:sz w:val="18"/>
                <w:lang w:val="en-GB" w:eastAsia="ru-RU"/>
              </w:rPr>
            </w:pPr>
            <w:r w:rsidRPr="00AB4D89">
              <w:rPr>
                <w:rFonts w:ascii="Cambria" w:hAnsi="Cambria"/>
                <w:sz w:val="18"/>
                <w:lang w:val="en-GB" w:eastAsia="ru-RU"/>
              </w:rPr>
              <w:t xml:space="preserve">Daugavpils </w:t>
            </w:r>
            <w:proofErr w:type="spellStart"/>
            <w:r w:rsidRPr="00AB4D89">
              <w:rPr>
                <w:rFonts w:ascii="Cambria" w:hAnsi="Cambria"/>
                <w:sz w:val="18"/>
                <w:lang w:val="en-GB" w:eastAsia="ru-RU"/>
              </w:rPr>
              <w:t>novads</w:t>
            </w:r>
            <w:proofErr w:type="spellEnd"/>
          </w:p>
        </w:tc>
        <w:tc>
          <w:tcPr>
            <w:tcW w:w="5069" w:type="dxa"/>
          </w:tcPr>
          <w:p w:rsidR="00AA7430" w:rsidRPr="00AB4D89" w:rsidRDefault="00AA7430" w:rsidP="00D453EF">
            <w:pPr>
              <w:rPr>
                <w:rFonts w:ascii="Cambria" w:hAnsi="Cambria"/>
                <w:sz w:val="18"/>
                <w:lang w:val="en-GB" w:eastAsia="ru-RU"/>
              </w:rPr>
            </w:pPr>
            <w:proofErr w:type="spellStart"/>
            <w:r w:rsidRPr="00AB4D89">
              <w:rPr>
                <w:rFonts w:ascii="Cambria" w:hAnsi="Cambria"/>
                <w:sz w:val="18"/>
                <w:lang w:val="en-GB" w:eastAsia="ru-RU"/>
              </w:rPr>
              <w:t>Rezekne</w:t>
            </w:r>
            <w:proofErr w:type="spellEnd"/>
            <w:r w:rsidRPr="00AB4D89">
              <w:rPr>
                <w:rFonts w:ascii="Cambria" w:hAnsi="Cambria"/>
                <w:sz w:val="18"/>
                <w:lang w:val="en-GB" w:eastAsia="ru-RU"/>
              </w:rPr>
              <w:t xml:space="preserve"> district</w:t>
            </w:r>
          </w:p>
        </w:tc>
      </w:tr>
      <w:tr w:rsidR="00AA7430" w:rsidRPr="00AB4D89" w:rsidTr="00D453EF">
        <w:tc>
          <w:tcPr>
            <w:tcW w:w="5068" w:type="dxa"/>
          </w:tcPr>
          <w:p w:rsidR="00AA7430" w:rsidRPr="00AB4D89" w:rsidRDefault="00AA7430" w:rsidP="00D453EF">
            <w:pPr>
              <w:rPr>
                <w:rFonts w:ascii="Cambria" w:hAnsi="Cambria"/>
                <w:sz w:val="18"/>
                <w:lang w:val="en-GB" w:eastAsia="ru-RU"/>
              </w:rPr>
            </w:pPr>
            <w:proofErr w:type="spellStart"/>
            <w:r w:rsidRPr="00AB4D89">
              <w:rPr>
                <w:rFonts w:ascii="Cambria" w:hAnsi="Cambria"/>
                <w:sz w:val="18"/>
                <w:lang w:val="en-GB" w:eastAsia="ru-RU"/>
              </w:rPr>
              <w:t>Privātā</w:t>
            </w:r>
            <w:proofErr w:type="spellEnd"/>
            <w:r w:rsidRPr="00AB4D89">
              <w:rPr>
                <w:rFonts w:ascii="Cambria" w:hAnsi="Cambria"/>
                <w:sz w:val="18"/>
                <w:lang w:val="en-GB" w:eastAsia="ru-RU"/>
              </w:rPr>
              <w:t xml:space="preserve"> </w:t>
            </w:r>
            <w:proofErr w:type="spellStart"/>
            <w:r w:rsidRPr="00AB4D89">
              <w:rPr>
                <w:rFonts w:ascii="Cambria" w:hAnsi="Cambria"/>
                <w:sz w:val="18"/>
                <w:lang w:val="en-GB" w:eastAsia="ru-RU"/>
              </w:rPr>
              <w:t>sektora</w:t>
            </w:r>
            <w:proofErr w:type="spellEnd"/>
            <w:r w:rsidRPr="00AB4D89">
              <w:rPr>
                <w:rFonts w:ascii="Cambria" w:hAnsi="Cambria"/>
                <w:sz w:val="18"/>
                <w:lang w:val="en-GB" w:eastAsia="ru-RU"/>
              </w:rPr>
              <w:t xml:space="preserve"> </w:t>
            </w:r>
            <w:proofErr w:type="spellStart"/>
            <w:r w:rsidRPr="00AB4D89">
              <w:rPr>
                <w:rFonts w:ascii="Cambria" w:hAnsi="Cambria"/>
                <w:sz w:val="18"/>
                <w:lang w:val="en-GB" w:eastAsia="ru-RU"/>
              </w:rPr>
              <w:t>komersanti</w:t>
            </w:r>
            <w:proofErr w:type="spellEnd"/>
            <w:r w:rsidRPr="00AB4D89">
              <w:rPr>
                <w:rFonts w:ascii="Cambria" w:hAnsi="Cambria"/>
                <w:sz w:val="18"/>
                <w:lang w:val="en-GB" w:eastAsia="ru-RU"/>
              </w:rPr>
              <w:t xml:space="preserve"> </w:t>
            </w:r>
            <w:proofErr w:type="spellStart"/>
            <w:r w:rsidRPr="00AB4D89">
              <w:rPr>
                <w:rFonts w:ascii="Cambria" w:hAnsi="Cambria"/>
                <w:sz w:val="18"/>
                <w:lang w:val="en-GB" w:eastAsia="ru-RU"/>
              </w:rPr>
              <w:t>ar</w:t>
            </w:r>
            <w:proofErr w:type="spellEnd"/>
            <w:r w:rsidRPr="00AB4D89">
              <w:rPr>
                <w:rFonts w:ascii="Cambria" w:hAnsi="Cambria"/>
                <w:sz w:val="18"/>
                <w:lang w:val="en-GB" w:eastAsia="ru-RU"/>
              </w:rPr>
              <w:t xml:space="preserve"> </w:t>
            </w:r>
            <w:proofErr w:type="spellStart"/>
            <w:r w:rsidRPr="00AB4D89">
              <w:rPr>
                <w:rFonts w:ascii="Cambria" w:hAnsi="Cambria"/>
                <w:sz w:val="18"/>
                <w:lang w:val="en-GB" w:eastAsia="ru-RU"/>
              </w:rPr>
              <w:t>nodarbināto</w:t>
            </w:r>
            <w:proofErr w:type="spellEnd"/>
            <w:r w:rsidRPr="00AB4D89">
              <w:rPr>
                <w:rFonts w:ascii="Cambria" w:hAnsi="Cambria"/>
                <w:sz w:val="18"/>
                <w:lang w:val="en-GB" w:eastAsia="ru-RU"/>
              </w:rPr>
              <w:t xml:space="preserve"> </w:t>
            </w:r>
            <w:proofErr w:type="spellStart"/>
            <w:r w:rsidRPr="00AB4D89">
              <w:rPr>
                <w:rFonts w:ascii="Cambria" w:hAnsi="Cambria"/>
                <w:sz w:val="18"/>
                <w:lang w:val="en-GB" w:eastAsia="ru-RU"/>
              </w:rPr>
              <w:t>skaitu</w:t>
            </w:r>
            <w:proofErr w:type="spellEnd"/>
            <w:r w:rsidRPr="00AB4D89">
              <w:rPr>
                <w:rFonts w:ascii="Cambria" w:hAnsi="Cambria"/>
                <w:sz w:val="18"/>
                <w:lang w:val="en-GB" w:eastAsia="ru-RU"/>
              </w:rPr>
              <w:t xml:space="preserve"> &gt;=50 </w:t>
            </w:r>
          </w:p>
        </w:tc>
        <w:tc>
          <w:tcPr>
            <w:tcW w:w="5069" w:type="dxa"/>
          </w:tcPr>
          <w:p w:rsidR="00AA7430" w:rsidRPr="00AB4D89" w:rsidRDefault="00AA7430" w:rsidP="00D453EF">
            <w:pPr>
              <w:rPr>
                <w:rFonts w:ascii="Cambria" w:hAnsi="Cambria"/>
                <w:sz w:val="18"/>
                <w:lang w:val="en-GB" w:eastAsia="ru-RU"/>
              </w:rPr>
            </w:pPr>
            <w:r w:rsidRPr="00AB4D89">
              <w:rPr>
                <w:rFonts w:ascii="Cambria" w:hAnsi="Cambria"/>
                <w:sz w:val="18"/>
                <w:lang w:val="en-GB" w:eastAsia="ru-RU"/>
              </w:rPr>
              <w:t>Private sector merchants with &gt;=50 employees</w:t>
            </w:r>
          </w:p>
        </w:tc>
      </w:tr>
    </w:tbl>
    <w:p w:rsidR="00AA7430" w:rsidRPr="00AB4D89" w:rsidRDefault="00AA7430" w:rsidP="00015A2D">
      <w:pPr>
        <w:jc w:val="center"/>
        <w:rPr>
          <w:rFonts w:ascii="Cambria" w:hAnsi="Cambria"/>
          <w:i/>
          <w:sz w:val="18"/>
          <w:lang w:val="en-GB" w:eastAsia="ru-RU"/>
        </w:rPr>
      </w:pPr>
    </w:p>
    <w:p w:rsidR="00AA7430" w:rsidRPr="00AB4D89" w:rsidRDefault="00AA7430" w:rsidP="00015A2D">
      <w:pPr>
        <w:jc w:val="center"/>
        <w:rPr>
          <w:rFonts w:ascii="Cambria" w:hAnsi="Cambria"/>
          <w:i/>
          <w:sz w:val="18"/>
          <w:lang w:val="en-GB" w:eastAsia="ru-RU"/>
        </w:rPr>
      </w:pPr>
      <w:r w:rsidRPr="00AB4D89">
        <w:rPr>
          <w:rFonts w:ascii="Cambria" w:hAnsi="Cambria"/>
          <w:i/>
          <w:sz w:val="18"/>
          <w:lang w:val="en-GB" w:eastAsia="ru-RU"/>
        </w:rPr>
        <w:t xml:space="preserve">Figure 21: Average NET wage in </w:t>
      </w:r>
      <w:proofErr w:type="spellStart"/>
      <w:r w:rsidRPr="00AB4D89">
        <w:rPr>
          <w:rFonts w:ascii="Cambria" w:hAnsi="Cambria"/>
          <w:i/>
          <w:sz w:val="18"/>
          <w:lang w:val="en-GB" w:eastAsia="ru-RU"/>
        </w:rPr>
        <w:t>Rezekne</w:t>
      </w:r>
      <w:proofErr w:type="spellEnd"/>
      <w:r w:rsidRPr="00AB4D89">
        <w:rPr>
          <w:rFonts w:ascii="Cambria" w:hAnsi="Cambria"/>
          <w:i/>
          <w:sz w:val="18"/>
          <w:lang w:val="en-GB" w:eastAsia="ru-RU"/>
        </w:rPr>
        <w:t xml:space="preserve"> city and </w:t>
      </w:r>
      <w:proofErr w:type="spellStart"/>
      <w:r w:rsidRPr="00AB4D89">
        <w:rPr>
          <w:rFonts w:ascii="Cambria" w:hAnsi="Cambria"/>
          <w:i/>
          <w:sz w:val="18"/>
          <w:lang w:val="en-GB" w:eastAsia="ru-RU"/>
        </w:rPr>
        <w:t>Rezekne</w:t>
      </w:r>
      <w:proofErr w:type="spellEnd"/>
      <w:r w:rsidRPr="00AB4D89">
        <w:rPr>
          <w:rFonts w:ascii="Cambria" w:hAnsi="Cambria"/>
          <w:i/>
          <w:sz w:val="18"/>
          <w:lang w:val="en-GB" w:eastAsia="ru-RU"/>
        </w:rPr>
        <w:t xml:space="preserve"> district </w:t>
      </w:r>
    </w:p>
    <w:p w:rsidR="00AA7430" w:rsidRPr="00AB4D89" w:rsidRDefault="00AA7430" w:rsidP="00015A2D">
      <w:pPr>
        <w:rPr>
          <w:rFonts w:ascii="Cambria" w:hAnsi="Cambria"/>
          <w:i/>
          <w:sz w:val="18"/>
          <w:lang w:val="en-GB" w:eastAsia="ru-RU"/>
        </w:rPr>
      </w:pPr>
    </w:p>
    <w:p w:rsidR="00AA7430" w:rsidRPr="00AB4D89" w:rsidRDefault="00AA7430" w:rsidP="00B40E59">
      <w:pPr>
        <w:pStyle w:val="2"/>
        <w:numPr>
          <w:ilvl w:val="1"/>
          <w:numId w:val="29"/>
        </w:numPr>
        <w:rPr>
          <w:lang w:val="en-GB"/>
        </w:rPr>
      </w:pPr>
      <w:bookmarkStart w:id="47" w:name="_Toc409434245"/>
      <w:bookmarkStart w:id="48" w:name="_Toc409514829"/>
      <w:bookmarkStart w:id="49" w:name="_Toc411892133"/>
      <w:r w:rsidRPr="00AB4D89">
        <w:rPr>
          <w:lang w:val="en-GB"/>
        </w:rPr>
        <w:t>Possible operational plan of the industrial territory in the future</w:t>
      </w:r>
      <w:bookmarkEnd w:id="47"/>
      <w:bookmarkEnd w:id="48"/>
      <w:bookmarkEnd w:id="49"/>
    </w:p>
    <w:p w:rsidR="00AA7430" w:rsidRPr="00AB4D89" w:rsidRDefault="00AA7430" w:rsidP="004129EA">
      <w:pPr>
        <w:rPr>
          <w:rFonts w:ascii="Cambria" w:hAnsi="Cambria"/>
          <w:lang w:val="en-GB"/>
        </w:rPr>
      </w:pPr>
    </w:p>
    <w:tbl>
      <w:tblPr>
        <w:tblW w:w="5000" w:type="pct"/>
        <w:tblBorders>
          <w:top w:val="single" w:sz="4" w:space="0" w:color="auto"/>
          <w:bottom w:val="single" w:sz="4" w:space="0" w:color="auto"/>
          <w:insideH w:val="single" w:sz="4" w:space="0" w:color="auto"/>
        </w:tblBorders>
        <w:tblLayout w:type="fixed"/>
        <w:tblLook w:val="0020"/>
      </w:tblPr>
      <w:tblGrid>
        <w:gridCol w:w="1243"/>
        <w:gridCol w:w="1484"/>
        <w:gridCol w:w="1492"/>
        <w:gridCol w:w="1107"/>
        <w:gridCol w:w="1486"/>
        <w:gridCol w:w="1877"/>
        <w:gridCol w:w="1448"/>
      </w:tblGrid>
      <w:tr w:rsidR="00AA7430" w:rsidRPr="00AB4D89" w:rsidTr="0038352F">
        <w:trPr>
          <w:trHeight w:val="253"/>
        </w:trPr>
        <w:tc>
          <w:tcPr>
            <w:tcW w:w="613" w:type="pct"/>
            <w:vMerge w:val="restart"/>
            <w:tcBorders>
              <w:top w:val="single" w:sz="8" w:space="0" w:color="4F81BD"/>
              <w:bottom w:val="single" w:sz="8" w:space="0" w:color="4F81BD"/>
            </w:tcBorders>
            <w:shd w:val="clear" w:color="auto" w:fill="DBE5F1"/>
          </w:tcPr>
          <w:p w:rsidR="00AA7430" w:rsidRPr="00AB4D89" w:rsidRDefault="00AA7430" w:rsidP="00D453EF">
            <w:pPr>
              <w:contextualSpacing/>
              <w:rPr>
                <w:b/>
                <w:bCs/>
                <w:sz w:val="20"/>
                <w:lang w:val="en-GB"/>
              </w:rPr>
            </w:pPr>
            <w:r w:rsidRPr="00AB4D89">
              <w:rPr>
                <w:b/>
                <w:bCs/>
                <w:sz w:val="20"/>
                <w:lang w:val="en-GB"/>
              </w:rPr>
              <w:t xml:space="preserve">Zone/type of </w:t>
            </w:r>
            <w:proofErr w:type="spellStart"/>
            <w:r w:rsidRPr="00AB4D89">
              <w:rPr>
                <w:b/>
                <w:bCs/>
                <w:sz w:val="20"/>
                <w:lang w:val="en-GB"/>
              </w:rPr>
              <w:t>terri-tory</w:t>
            </w:r>
            <w:proofErr w:type="spellEnd"/>
          </w:p>
        </w:tc>
        <w:tc>
          <w:tcPr>
            <w:tcW w:w="3673" w:type="pct"/>
            <w:gridSpan w:val="5"/>
            <w:tcBorders>
              <w:top w:val="single" w:sz="8" w:space="0" w:color="4F81BD"/>
              <w:bottom w:val="single" w:sz="8" w:space="0" w:color="4F81BD"/>
            </w:tcBorders>
            <w:shd w:val="clear" w:color="auto" w:fill="DBE5F1"/>
          </w:tcPr>
          <w:p w:rsidR="00AA7430" w:rsidRPr="00AB4D89" w:rsidRDefault="00AA7430" w:rsidP="00D453EF">
            <w:pPr>
              <w:contextualSpacing/>
              <w:jc w:val="center"/>
              <w:rPr>
                <w:b/>
                <w:bCs/>
                <w:sz w:val="20"/>
                <w:lang w:val="en-GB"/>
              </w:rPr>
            </w:pPr>
            <w:r w:rsidRPr="00AB4D89">
              <w:rPr>
                <w:b/>
                <w:bCs/>
                <w:sz w:val="20"/>
                <w:lang w:val="en-GB"/>
              </w:rPr>
              <w:t>Offer of the local government</w:t>
            </w:r>
          </w:p>
        </w:tc>
        <w:tc>
          <w:tcPr>
            <w:tcW w:w="714" w:type="pct"/>
            <w:vMerge w:val="restart"/>
            <w:tcBorders>
              <w:top w:val="single" w:sz="8" w:space="0" w:color="4F81BD"/>
              <w:bottom w:val="single" w:sz="8" w:space="0" w:color="4F81BD"/>
            </w:tcBorders>
            <w:shd w:val="clear" w:color="auto" w:fill="DBE5F1"/>
          </w:tcPr>
          <w:p w:rsidR="00AA7430" w:rsidRPr="00AB4D89" w:rsidRDefault="00AA7430" w:rsidP="00D453EF">
            <w:pPr>
              <w:contextualSpacing/>
              <w:jc w:val="center"/>
              <w:rPr>
                <w:b/>
                <w:bCs/>
                <w:sz w:val="20"/>
                <w:lang w:val="en-GB"/>
              </w:rPr>
            </w:pPr>
            <w:r w:rsidRPr="00AB4D89">
              <w:rPr>
                <w:b/>
                <w:bCs/>
                <w:sz w:val="20"/>
                <w:lang w:val="en-GB"/>
              </w:rPr>
              <w:t>Administration</w:t>
            </w:r>
          </w:p>
        </w:tc>
      </w:tr>
      <w:tr w:rsidR="00AA7430" w:rsidRPr="00AB4D89" w:rsidTr="0038352F">
        <w:trPr>
          <w:trHeight w:val="592"/>
        </w:trPr>
        <w:tc>
          <w:tcPr>
            <w:tcW w:w="613" w:type="pct"/>
            <w:vMerge/>
            <w:shd w:val="clear" w:color="auto" w:fill="D3DFEE"/>
          </w:tcPr>
          <w:p w:rsidR="00AA7430" w:rsidRPr="00AB4D89" w:rsidRDefault="00AA7430" w:rsidP="002458F2">
            <w:pPr>
              <w:contextualSpacing/>
              <w:rPr>
                <w:sz w:val="20"/>
                <w:lang w:val="en-GB"/>
              </w:rPr>
            </w:pPr>
          </w:p>
        </w:tc>
        <w:tc>
          <w:tcPr>
            <w:tcW w:w="732" w:type="pct"/>
            <w:tcBorders>
              <w:left w:val="nil"/>
              <w:right w:val="nil"/>
            </w:tcBorders>
            <w:shd w:val="clear" w:color="auto" w:fill="D3DFEE"/>
          </w:tcPr>
          <w:p w:rsidR="00AA7430" w:rsidRPr="00AB4D89" w:rsidRDefault="00AA7430" w:rsidP="00D453EF">
            <w:pPr>
              <w:contextualSpacing/>
              <w:jc w:val="center"/>
              <w:rPr>
                <w:b/>
                <w:sz w:val="20"/>
                <w:lang w:val="en-GB"/>
              </w:rPr>
            </w:pPr>
            <w:r w:rsidRPr="00AB4D89">
              <w:rPr>
                <w:b/>
                <w:sz w:val="20"/>
                <w:lang w:val="en-GB"/>
              </w:rPr>
              <w:t>Lease of land</w:t>
            </w:r>
          </w:p>
        </w:tc>
        <w:tc>
          <w:tcPr>
            <w:tcW w:w="736" w:type="pct"/>
            <w:shd w:val="clear" w:color="auto" w:fill="D3DFEE"/>
          </w:tcPr>
          <w:p w:rsidR="00AA7430" w:rsidRPr="00AB4D89" w:rsidRDefault="00AA7430" w:rsidP="00D453EF">
            <w:pPr>
              <w:contextualSpacing/>
              <w:jc w:val="center"/>
              <w:rPr>
                <w:b/>
                <w:sz w:val="20"/>
                <w:lang w:val="en-GB"/>
              </w:rPr>
            </w:pPr>
            <w:r w:rsidRPr="00AB4D89">
              <w:rPr>
                <w:b/>
                <w:sz w:val="20"/>
                <w:lang w:val="en-GB"/>
              </w:rPr>
              <w:t>Sale of land</w:t>
            </w:r>
          </w:p>
        </w:tc>
        <w:tc>
          <w:tcPr>
            <w:tcW w:w="546" w:type="pct"/>
            <w:tcBorders>
              <w:left w:val="nil"/>
              <w:right w:val="nil"/>
            </w:tcBorders>
            <w:shd w:val="clear" w:color="auto" w:fill="D3DFEE"/>
          </w:tcPr>
          <w:p w:rsidR="00AA7430" w:rsidRPr="00AB4D89" w:rsidRDefault="00AA7430" w:rsidP="00D453EF">
            <w:pPr>
              <w:contextualSpacing/>
              <w:jc w:val="center"/>
              <w:rPr>
                <w:b/>
                <w:sz w:val="20"/>
                <w:lang w:val="en-GB"/>
              </w:rPr>
            </w:pPr>
            <w:r w:rsidRPr="00AB4D89">
              <w:rPr>
                <w:b/>
                <w:sz w:val="20"/>
                <w:lang w:val="en-GB"/>
              </w:rPr>
              <w:t>Buildings</w:t>
            </w:r>
          </w:p>
        </w:tc>
        <w:tc>
          <w:tcPr>
            <w:tcW w:w="733" w:type="pct"/>
            <w:shd w:val="clear" w:color="auto" w:fill="D3DFEE"/>
          </w:tcPr>
          <w:p w:rsidR="00AA7430" w:rsidRPr="00AB4D89" w:rsidRDefault="00AA7430" w:rsidP="00D453EF">
            <w:pPr>
              <w:contextualSpacing/>
              <w:jc w:val="center"/>
              <w:rPr>
                <w:b/>
                <w:sz w:val="20"/>
                <w:lang w:val="en-GB"/>
              </w:rPr>
            </w:pPr>
            <w:r w:rsidRPr="00AB4D89">
              <w:rPr>
                <w:b/>
                <w:sz w:val="20"/>
                <w:lang w:val="en-GB"/>
              </w:rPr>
              <w:t>Financial and tax stimuli</w:t>
            </w:r>
          </w:p>
        </w:tc>
        <w:tc>
          <w:tcPr>
            <w:tcW w:w="926" w:type="pct"/>
            <w:tcBorders>
              <w:left w:val="nil"/>
              <w:right w:val="nil"/>
            </w:tcBorders>
            <w:shd w:val="clear" w:color="auto" w:fill="D3DFEE"/>
          </w:tcPr>
          <w:p w:rsidR="00AA7430" w:rsidRPr="00AB4D89" w:rsidRDefault="00AA7430" w:rsidP="00D453EF">
            <w:pPr>
              <w:contextualSpacing/>
              <w:jc w:val="center"/>
              <w:rPr>
                <w:b/>
                <w:sz w:val="20"/>
                <w:lang w:val="en-GB"/>
              </w:rPr>
            </w:pPr>
            <w:r w:rsidRPr="00AB4D89">
              <w:rPr>
                <w:b/>
                <w:sz w:val="20"/>
                <w:lang w:val="en-GB"/>
              </w:rPr>
              <w:t>Non-financial bonuses from the local government</w:t>
            </w:r>
          </w:p>
        </w:tc>
        <w:tc>
          <w:tcPr>
            <w:tcW w:w="714" w:type="pct"/>
            <w:vMerge/>
            <w:shd w:val="clear" w:color="auto" w:fill="D3DFEE"/>
          </w:tcPr>
          <w:p w:rsidR="00AA7430" w:rsidRPr="00AB4D89" w:rsidRDefault="00AA7430" w:rsidP="002458F2">
            <w:pPr>
              <w:contextualSpacing/>
              <w:rPr>
                <w:sz w:val="20"/>
                <w:lang w:val="en-GB"/>
              </w:rPr>
            </w:pPr>
          </w:p>
        </w:tc>
      </w:tr>
      <w:tr w:rsidR="00AA7430" w:rsidRPr="00AB4D89" w:rsidTr="00B40E59">
        <w:trPr>
          <w:trHeight w:val="513"/>
        </w:trPr>
        <w:tc>
          <w:tcPr>
            <w:tcW w:w="613" w:type="pct"/>
            <w:shd w:val="clear" w:color="auto" w:fill="FFFFFF"/>
          </w:tcPr>
          <w:p w:rsidR="00AA7430" w:rsidRPr="00AB4D89" w:rsidRDefault="00AA7430" w:rsidP="002458F2">
            <w:pPr>
              <w:contextualSpacing/>
              <w:rPr>
                <w:sz w:val="18"/>
                <w:lang w:val="en-GB"/>
              </w:rPr>
            </w:pPr>
            <w:r w:rsidRPr="00AB4D89">
              <w:rPr>
                <w:sz w:val="18"/>
                <w:lang w:val="en-GB"/>
              </w:rPr>
              <w:t>Industrial park (focused on industrial sectors)</w:t>
            </w:r>
          </w:p>
        </w:tc>
        <w:tc>
          <w:tcPr>
            <w:tcW w:w="732" w:type="pct"/>
            <w:tcBorders>
              <w:left w:val="nil"/>
              <w:right w:val="nil"/>
            </w:tcBorders>
            <w:shd w:val="clear" w:color="auto" w:fill="FFFFFF"/>
          </w:tcPr>
          <w:p w:rsidR="00AA7430" w:rsidRPr="00AB4D89" w:rsidRDefault="00AA7430" w:rsidP="00977665">
            <w:pPr>
              <w:contextualSpacing/>
              <w:jc w:val="center"/>
              <w:rPr>
                <w:sz w:val="18"/>
                <w:lang w:val="en-GB"/>
              </w:rPr>
            </w:pPr>
            <w:r w:rsidRPr="00AB4D89">
              <w:rPr>
                <w:sz w:val="18"/>
                <w:lang w:val="en-GB"/>
              </w:rPr>
              <w:t>Long-term lease of land - maximum duration of the lease contract – 30 years (lease payment depends on improvements of the territory, between 800 and 900 EUR/ha per year, including VAT)</w:t>
            </w:r>
          </w:p>
        </w:tc>
        <w:tc>
          <w:tcPr>
            <w:tcW w:w="736" w:type="pct"/>
            <w:shd w:val="clear" w:color="auto" w:fill="FFFFFF"/>
          </w:tcPr>
          <w:p w:rsidR="00AA7430" w:rsidRPr="00AB4D89" w:rsidRDefault="00AA7430" w:rsidP="002458F2">
            <w:pPr>
              <w:contextualSpacing/>
              <w:jc w:val="center"/>
              <w:rPr>
                <w:sz w:val="18"/>
                <w:lang w:val="en-GB"/>
              </w:rPr>
            </w:pPr>
            <w:r w:rsidRPr="00AB4D89">
              <w:rPr>
                <w:sz w:val="18"/>
                <w:lang w:val="en-GB"/>
              </w:rPr>
              <w:t>Possible (price determined within evaluation of the land plot by certified evaluator shall be the entry price for auction of the land plot to be organized later and allowing participation of all interested persons)</w:t>
            </w:r>
          </w:p>
        </w:tc>
        <w:tc>
          <w:tcPr>
            <w:tcW w:w="546" w:type="pct"/>
            <w:tcBorders>
              <w:left w:val="nil"/>
              <w:right w:val="nil"/>
            </w:tcBorders>
            <w:shd w:val="clear" w:color="auto" w:fill="FFFFFF"/>
          </w:tcPr>
          <w:p w:rsidR="00AA7430" w:rsidRPr="00AB4D89" w:rsidRDefault="00AA7430" w:rsidP="002458F2">
            <w:pPr>
              <w:contextualSpacing/>
              <w:jc w:val="center"/>
              <w:rPr>
                <w:sz w:val="18"/>
                <w:lang w:val="en-GB"/>
              </w:rPr>
            </w:pPr>
            <w:r w:rsidRPr="00AB4D89">
              <w:rPr>
                <w:sz w:val="18"/>
                <w:lang w:val="en-GB"/>
              </w:rPr>
              <w:t>Currently partially built and partially vacant territory (</w:t>
            </w:r>
            <w:proofErr w:type="spellStart"/>
            <w:r w:rsidRPr="00AB4D89">
              <w:rPr>
                <w:sz w:val="18"/>
                <w:lang w:val="en-GB"/>
              </w:rPr>
              <w:t>reconstruc-tion</w:t>
            </w:r>
            <w:proofErr w:type="spellEnd"/>
            <w:r w:rsidRPr="00AB4D89">
              <w:rPr>
                <w:sz w:val="18"/>
                <w:lang w:val="en-GB"/>
              </w:rPr>
              <w:t xml:space="preserve"> and construction of buildings is up to the private investor)</w:t>
            </w:r>
          </w:p>
        </w:tc>
        <w:tc>
          <w:tcPr>
            <w:tcW w:w="733" w:type="pct"/>
            <w:shd w:val="clear" w:color="auto" w:fill="FFFFFF"/>
          </w:tcPr>
          <w:p w:rsidR="00AA7430" w:rsidRPr="00AB4D89" w:rsidRDefault="00AA7430" w:rsidP="00666A05">
            <w:pPr>
              <w:autoSpaceDE w:val="0"/>
              <w:autoSpaceDN w:val="0"/>
              <w:adjustRightInd w:val="0"/>
              <w:jc w:val="center"/>
              <w:rPr>
                <w:sz w:val="18"/>
                <w:lang w:val="en-GB"/>
              </w:rPr>
            </w:pPr>
            <w:r w:rsidRPr="00AB4D89">
              <w:rPr>
                <w:sz w:val="18"/>
                <w:lang w:val="en-GB"/>
              </w:rPr>
              <w:t xml:space="preserve">Reduction of corporate income tax and real estate tax, reduction of VAT and customs duties, reliefs of the labour force taxes (according to </w:t>
            </w:r>
            <w:proofErr w:type="spellStart"/>
            <w:r w:rsidRPr="00AB4D89">
              <w:rPr>
                <w:sz w:val="18"/>
                <w:lang w:val="en-GB"/>
              </w:rPr>
              <w:t>Rezekne</w:t>
            </w:r>
            <w:proofErr w:type="spellEnd"/>
            <w:r w:rsidRPr="00AB4D89">
              <w:rPr>
                <w:sz w:val="18"/>
                <w:lang w:val="en-GB"/>
              </w:rPr>
              <w:t xml:space="preserve"> Special Economic zone Law); </w:t>
            </w:r>
            <w:r w:rsidRPr="00AB4D89">
              <w:rPr>
                <w:sz w:val="18"/>
                <w:szCs w:val="18"/>
                <w:lang w:val="en-GB"/>
              </w:rPr>
              <w:t>exemption of import and export transactions from customs tax and VAT</w:t>
            </w:r>
          </w:p>
        </w:tc>
        <w:tc>
          <w:tcPr>
            <w:tcW w:w="926" w:type="pct"/>
            <w:tcBorders>
              <w:left w:val="nil"/>
              <w:right w:val="nil"/>
            </w:tcBorders>
            <w:shd w:val="clear" w:color="auto" w:fill="FFFFFF"/>
          </w:tcPr>
          <w:p w:rsidR="00AA7430" w:rsidRPr="00AB4D89" w:rsidRDefault="00AA7430" w:rsidP="002458F2">
            <w:pPr>
              <w:contextualSpacing/>
              <w:jc w:val="center"/>
              <w:rPr>
                <w:sz w:val="18"/>
                <w:lang w:val="en-GB"/>
              </w:rPr>
            </w:pPr>
            <w:r w:rsidRPr="00AB4D89">
              <w:rPr>
                <w:sz w:val="18"/>
                <w:lang w:val="en-GB"/>
              </w:rPr>
              <w:t>Infrastructure projects – construction of roads and communications to the object at the local government’s expense, participation in the city’s business development measures: catalogues, exhibitions, forums etc., informative support, assistance in search for specialists</w:t>
            </w:r>
          </w:p>
        </w:tc>
        <w:tc>
          <w:tcPr>
            <w:tcW w:w="714" w:type="pct"/>
            <w:shd w:val="clear" w:color="auto" w:fill="FFFFFF"/>
          </w:tcPr>
          <w:p w:rsidR="00AA7430" w:rsidRPr="00AB4D89" w:rsidRDefault="00AA7430" w:rsidP="00977665">
            <w:pPr>
              <w:contextualSpacing/>
              <w:jc w:val="center"/>
              <w:rPr>
                <w:sz w:val="18"/>
                <w:lang w:val="en-GB"/>
              </w:rPr>
            </w:pPr>
            <w:r w:rsidRPr="00AB4D89">
              <w:rPr>
                <w:sz w:val="18"/>
                <w:lang w:val="en-GB"/>
              </w:rPr>
              <w:t>Separate unit – land owned by the local government, managed by the administration of RSEZ</w:t>
            </w:r>
          </w:p>
          <w:p w:rsidR="00AA7430" w:rsidRPr="00AB4D89" w:rsidRDefault="00AA7430" w:rsidP="00977665">
            <w:pPr>
              <w:contextualSpacing/>
              <w:jc w:val="center"/>
              <w:rPr>
                <w:sz w:val="18"/>
                <w:lang w:val="en-GB"/>
              </w:rPr>
            </w:pPr>
          </w:p>
        </w:tc>
      </w:tr>
    </w:tbl>
    <w:p w:rsidR="00936F09" w:rsidRDefault="00936F09" w:rsidP="004D3BF4">
      <w:pPr>
        <w:rPr>
          <w:rFonts w:ascii="Cambria" w:hAnsi="Cambria"/>
          <w:b/>
          <w:lang w:val="en-GB" w:eastAsia="ru-RU"/>
        </w:rPr>
      </w:pPr>
    </w:p>
    <w:p w:rsidR="00936F09" w:rsidRDefault="00936F09" w:rsidP="004D3BF4">
      <w:pPr>
        <w:rPr>
          <w:rFonts w:ascii="Cambria" w:hAnsi="Cambria"/>
          <w:b/>
          <w:lang w:val="en-GB" w:eastAsia="ru-RU"/>
        </w:rPr>
      </w:pPr>
    </w:p>
    <w:p w:rsidR="00936F09" w:rsidRDefault="00936F09" w:rsidP="004D3BF4">
      <w:pPr>
        <w:rPr>
          <w:rFonts w:ascii="Cambria" w:hAnsi="Cambria"/>
          <w:b/>
          <w:lang w:val="en-GB" w:eastAsia="ru-RU"/>
        </w:rPr>
      </w:pPr>
    </w:p>
    <w:p w:rsidR="00936F09" w:rsidRDefault="00936F09" w:rsidP="004D3BF4">
      <w:pPr>
        <w:rPr>
          <w:rFonts w:ascii="Cambria" w:hAnsi="Cambria"/>
          <w:b/>
          <w:lang w:val="en-GB" w:eastAsia="ru-RU"/>
        </w:rPr>
      </w:pPr>
    </w:p>
    <w:p w:rsidR="00936F09" w:rsidRDefault="00936F09" w:rsidP="004D3BF4">
      <w:pPr>
        <w:rPr>
          <w:rFonts w:ascii="Cambria" w:hAnsi="Cambria"/>
          <w:b/>
          <w:lang w:val="en-GB" w:eastAsia="ru-RU"/>
        </w:rPr>
      </w:pPr>
    </w:p>
    <w:p w:rsidR="00AA7430" w:rsidRPr="00AB4D89" w:rsidRDefault="00AA7430" w:rsidP="004D3BF4">
      <w:pPr>
        <w:rPr>
          <w:rFonts w:ascii="Cambria" w:hAnsi="Cambria"/>
          <w:b/>
          <w:lang w:val="en-GB" w:eastAsia="ru-RU"/>
        </w:rPr>
      </w:pPr>
      <w:r w:rsidRPr="00AB4D89">
        <w:rPr>
          <w:rFonts w:ascii="Cambria" w:hAnsi="Cambria"/>
          <w:b/>
          <w:lang w:val="en-GB" w:eastAsia="ru-RU"/>
        </w:rPr>
        <w:lastRenderedPageBreak/>
        <w:t>Involved parties and their competencies</w:t>
      </w:r>
    </w:p>
    <w:p w:rsidR="00AA7430" w:rsidRPr="00AB4D89" w:rsidRDefault="00AA7430" w:rsidP="004D3BF4">
      <w:pPr>
        <w:rPr>
          <w:rFonts w:ascii="Cambria" w:hAnsi="Cambria"/>
          <w:b/>
          <w:lang w:val="en-GB" w:eastAsia="ru-RU"/>
        </w:rPr>
      </w:pPr>
    </w:p>
    <w:tbl>
      <w:tblPr>
        <w:tblW w:w="10092" w:type="dxa"/>
        <w:jc w:val="center"/>
        <w:tblBorders>
          <w:top w:val="single" w:sz="4" w:space="0" w:color="auto"/>
          <w:bottom w:val="single" w:sz="4" w:space="0" w:color="auto"/>
          <w:insideH w:val="single" w:sz="4" w:space="0" w:color="auto"/>
        </w:tblBorders>
        <w:tblLook w:val="0000"/>
      </w:tblPr>
      <w:tblGrid>
        <w:gridCol w:w="2262"/>
        <w:gridCol w:w="7830"/>
      </w:tblGrid>
      <w:tr w:rsidR="00AA7430" w:rsidRPr="00AB4D89" w:rsidTr="00E20B96">
        <w:trPr>
          <w:trHeight w:val="9"/>
          <w:jc w:val="center"/>
        </w:trPr>
        <w:tc>
          <w:tcPr>
            <w:tcW w:w="2262" w:type="dxa"/>
            <w:shd w:val="clear" w:color="auto" w:fill="D3DFEE"/>
          </w:tcPr>
          <w:p w:rsidR="00AA7430" w:rsidRPr="00AB4D89" w:rsidRDefault="00AA7430" w:rsidP="00D453EF">
            <w:pPr>
              <w:contextualSpacing/>
              <w:jc w:val="center"/>
              <w:rPr>
                <w:rFonts w:ascii="Cambria" w:hAnsi="Cambria"/>
                <w:b/>
                <w:sz w:val="20"/>
                <w:lang w:val="en-GB"/>
              </w:rPr>
            </w:pPr>
            <w:r w:rsidRPr="00AB4D89">
              <w:rPr>
                <w:rFonts w:ascii="Cambria" w:hAnsi="Cambria"/>
                <w:b/>
                <w:bCs/>
                <w:sz w:val="20"/>
                <w:lang w:val="en-GB"/>
              </w:rPr>
              <w:t>Key involved parties</w:t>
            </w:r>
          </w:p>
        </w:tc>
        <w:tc>
          <w:tcPr>
            <w:tcW w:w="7830" w:type="dxa"/>
            <w:shd w:val="clear" w:color="auto" w:fill="D3DFEE"/>
          </w:tcPr>
          <w:p w:rsidR="00AA7430" w:rsidRPr="00AB4D89" w:rsidRDefault="00AA7430" w:rsidP="00D453EF">
            <w:pPr>
              <w:contextualSpacing/>
              <w:jc w:val="center"/>
              <w:rPr>
                <w:rFonts w:ascii="Cambria" w:hAnsi="Cambria"/>
                <w:sz w:val="20"/>
                <w:lang w:val="en-GB"/>
              </w:rPr>
            </w:pPr>
            <w:r w:rsidRPr="00AB4D89">
              <w:rPr>
                <w:rFonts w:ascii="Cambria" w:hAnsi="Cambria"/>
                <w:b/>
                <w:bCs/>
                <w:sz w:val="20"/>
                <w:lang w:val="en-GB"/>
              </w:rPr>
              <w:t>Competencies</w:t>
            </w:r>
          </w:p>
        </w:tc>
      </w:tr>
      <w:tr w:rsidR="00AA7430" w:rsidRPr="00AB4D89" w:rsidTr="00E20B96">
        <w:trPr>
          <w:trHeight w:val="9"/>
          <w:jc w:val="center"/>
        </w:trPr>
        <w:tc>
          <w:tcPr>
            <w:tcW w:w="2262" w:type="dxa"/>
          </w:tcPr>
          <w:p w:rsidR="00AA7430" w:rsidRPr="00AB4D89" w:rsidRDefault="00AA7430" w:rsidP="00566289">
            <w:pPr>
              <w:contextualSpacing/>
              <w:rPr>
                <w:rFonts w:ascii="Cambria" w:hAnsi="Cambria"/>
                <w:lang w:val="en-GB"/>
              </w:rPr>
            </w:pPr>
            <w:r w:rsidRPr="00AB4D89">
              <w:rPr>
                <w:rFonts w:ascii="Cambria" w:hAnsi="Cambria"/>
                <w:lang w:val="en-GB"/>
              </w:rPr>
              <w:t>State</w:t>
            </w:r>
          </w:p>
        </w:tc>
        <w:tc>
          <w:tcPr>
            <w:tcW w:w="7830" w:type="dxa"/>
          </w:tcPr>
          <w:p w:rsidR="00AA7430" w:rsidRPr="00AB4D89" w:rsidRDefault="00AA7430" w:rsidP="00062438">
            <w:pPr>
              <w:pStyle w:val="af0"/>
              <w:numPr>
                <w:ilvl w:val="0"/>
                <w:numId w:val="27"/>
              </w:numPr>
              <w:rPr>
                <w:rFonts w:ascii="Cambria" w:hAnsi="Cambria"/>
                <w:szCs w:val="24"/>
                <w:lang w:val="en-GB"/>
              </w:rPr>
            </w:pPr>
            <w:r w:rsidRPr="00AB4D89">
              <w:rPr>
                <w:rFonts w:ascii="Cambria" w:hAnsi="Cambria"/>
                <w:szCs w:val="24"/>
                <w:lang w:val="en-GB"/>
              </w:rPr>
              <w:t>Investments in infrastructure (main roads, Daugavpils airport, modernization of education institutions and other)</w:t>
            </w:r>
          </w:p>
          <w:p w:rsidR="00AA7430" w:rsidRPr="00AB4D89" w:rsidRDefault="00AA7430" w:rsidP="005A077C">
            <w:pPr>
              <w:pStyle w:val="af0"/>
              <w:numPr>
                <w:ilvl w:val="0"/>
                <w:numId w:val="27"/>
              </w:numPr>
              <w:rPr>
                <w:rFonts w:ascii="Cambria" w:hAnsi="Cambria"/>
                <w:szCs w:val="24"/>
                <w:lang w:val="en-GB"/>
              </w:rPr>
            </w:pPr>
            <w:r w:rsidRPr="00AB4D89">
              <w:rPr>
                <w:rFonts w:ascii="Cambria" w:hAnsi="Cambria"/>
                <w:szCs w:val="24"/>
                <w:lang w:val="en-GB"/>
              </w:rPr>
              <w:t>Financial stimuli (for example, reduction of labour force taxes)</w:t>
            </w:r>
          </w:p>
        </w:tc>
      </w:tr>
      <w:tr w:rsidR="00AA7430" w:rsidRPr="00AB4D89" w:rsidTr="00E20B96">
        <w:trPr>
          <w:trHeight w:val="236"/>
          <w:jc w:val="center"/>
        </w:trPr>
        <w:tc>
          <w:tcPr>
            <w:tcW w:w="2262" w:type="dxa"/>
            <w:shd w:val="clear" w:color="auto" w:fill="D3DFEE"/>
          </w:tcPr>
          <w:p w:rsidR="00AA7430" w:rsidRPr="00AB4D89" w:rsidRDefault="00AA7430" w:rsidP="00566289">
            <w:pPr>
              <w:contextualSpacing/>
              <w:rPr>
                <w:rFonts w:ascii="Cambria" w:hAnsi="Cambria"/>
                <w:lang w:val="en-GB"/>
              </w:rPr>
            </w:pPr>
            <w:r w:rsidRPr="00AB4D89">
              <w:rPr>
                <w:rFonts w:ascii="Cambria" w:hAnsi="Cambria"/>
                <w:lang w:val="en-GB"/>
              </w:rPr>
              <w:t>Local government and RSEZ</w:t>
            </w:r>
          </w:p>
        </w:tc>
        <w:tc>
          <w:tcPr>
            <w:tcW w:w="7830" w:type="dxa"/>
            <w:shd w:val="clear" w:color="auto" w:fill="D3DFEE"/>
          </w:tcPr>
          <w:p w:rsidR="00AA7430" w:rsidRPr="00AB4D89" w:rsidRDefault="00AA7430" w:rsidP="00062438">
            <w:pPr>
              <w:pStyle w:val="af0"/>
              <w:numPr>
                <w:ilvl w:val="0"/>
                <w:numId w:val="27"/>
              </w:numPr>
              <w:rPr>
                <w:rFonts w:ascii="Cambria" w:hAnsi="Cambria"/>
                <w:szCs w:val="24"/>
                <w:lang w:val="en-GB"/>
              </w:rPr>
            </w:pPr>
            <w:r w:rsidRPr="00AB4D89">
              <w:rPr>
                <w:rFonts w:ascii="Cambria" w:hAnsi="Cambria"/>
                <w:szCs w:val="24"/>
                <w:lang w:val="en-GB"/>
              </w:rPr>
              <w:t>Provision of land and long-term lease to the private managers of the industrial territory</w:t>
            </w:r>
          </w:p>
          <w:p w:rsidR="00AA7430" w:rsidRPr="00AB4D89" w:rsidRDefault="00AA7430" w:rsidP="00062438">
            <w:pPr>
              <w:pStyle w:val="af0"/>
              <w:numPr>
                <w:ilvl w:val="0"/>
                <w:numId w:val="27"/>
              </w:numPr>
              <w:rPr>
                <w:rFonts w:ascii="Cambria" w:hAnsi="Cambria"/>
                <w:szCs w:val="24"/>
                <w:lang w:val="en-GB"/>
              </w:rPr>
            </w:pPr>
            <w:r w:rsidRPr="00AB4D89">
              <w:rPr>
                <w:rFonts w:ascii="Cambria" w:hAnsi="Cambria"/>
                <w:szCs w:val="24"/>
                <w:lang w:val="en-GB"/>
              </w:rPr>
              <w:t>Real estate tax relief</w:t>
            </w:r>
          </w:p>
          <w:p w:rsidR="00AA7430" w:rsidRPr="00AB4D89" w:rsidRDefault="00AA7430" w:rsidP="00062438">
            <w:pPr>
              <w:pStyle w:val="af0"/>
              <w:numPr>
                <w:ilvl w:val="0"/>
                <w:numId w:val="27"/>
              </w:numPr>
              <w:rPr>
                <w:rFonts w:ascii="Cambria" w:hAnsi="Cambria"/>
                <w:szCs w:val="24"/>
                <w:lang w:val="en-GB"/>
              </w:rPr>
            </w:pPr>
            <w:r w:rsidRPr="00AB4D89">
              <w:rPr>
                <w:rFonts w:ascii="Cambria" w:hAnsi="Cambria"/>
                <w:szCs w:val="24"/>
                <w:lang w:val="en-GB"/>
              </w:rPr>
              <w:t xml:space="preserve">Construction of public technical infrastructure – roads and communications – to the object </w:t>
            </w:r>
          </w:p>
          <w:p w:rsidR="00AA7430" w:rsidRPr="00AB4D89" w:rsidRDefault="00AA7430" w:rsidP="00062438">
            <w:pPr>
              <w:pStyle w:val="af0"/>
              <w:numPr>
                <w:ilvl w:val="0"/>
                <w:numId w:val="27"/>
              </w:numPr>
              <w:rPr>
                <w:rFonts w:ascii="Cambria" w:hAnsi="Cambria"/>
                <w:szCs w:val="24"/>
                <w:lang w:val="en-GB"/>
              </w:rPr>
            </w:pPr>
            <w:r w:rsidRPr="00AB4D89">
              <w:rPr>
                <w:rFonts w:ascii="Cambria" w:hAnsi="Cambria"/>
                <w:szCs w:val="24"/>
                <w:lang w:val="en-GB"/>
              </w:rPr>
              <w:t>Notification of education institutions on necessity for specialized education and training programmes for the  preparation of employees significant for the investors</w:t>
            </w:r>
          </w:p>
          <w:p w:rsidR="00AA7430" w:rsidRPr="00AB4D89" w:rsidRDefault="00AA7430" w:rsidP="00062438">
            <w:pPr>
              <w:pStyle w:val="af0"/>
              <w:numPr>
                <w:ilvl w:val="0"/>
                <w:numId w:val="27"/>
              </w:numPr>
              <w:rPr>
                <w:rFonts w:ascii="Cambria" w:hAnsi="Cambria"/>
                <w:szCs w:val="24"/>
                <w:lang w:val="en-GB"/>
              </w:rPr>
            </w:pPr>
            <w:r w:rsidRPr="00AB4D89">
              <w:rPr>
                <w:rFonts w:ascii="Cambria" w:hAnsi="Cambria"/>
                <w:szCs w:val="24"/>
                <w:lang w:val="en-GB"/>
              </w:rPr>
              <w:t>Calling of education institutions to provide support for the enterprises in training of employees</w:t>
            </w:r>
          </w:p>
          <w:p w:rsidR="00AA7430" w:rsidRPr="00AB4D89" w:rsidRDefault="00AA7430" w:rsidP="00062438">
            <w:pPr>
              <w:pStyle w:val="af0"/>
              <w:numPr>
                <w:ilvl w:val="0"/>
                <w:numId w:val="27"/>
              </w:numPr>
              <w:rPr>
                <w:rFonts w:ascii="Cambria" w:hAnsi="Cambria"/>
                <w:szCs w:val="24"/>
                <w:lang w:val="en-GB"/>
              </w:rPr>
            </w:pPr>
            <w:r w:rsidRPr="00AB4D89">
              <w:rPr>
                <w:rFonts w:ascii="Cambria" w:hAnsi="Cambria"/>
                <w:szCs w:val="24"/>
                <w:lang w:val="en-GB"/>
              </w:rPr>
              <w:t>Support in search for labour force and training of employees</w:t>
            </w:r>
          </w:p>
          <w:p w:rsidR="00AA7430" w:rsidRPr="00AB4D89" w:rsidRDefault="00AA7430" w:rsidP="00062438">
            <w:pPr>
              <w:pStyle w:val="af0"/>
              <w:numPr>
                <w:ilvl w:val="0"/>
                <w:numId w:val="27"/>
              </w:numPr>
              <w:rPr>
                <w:rFonts w:ascii="Cambria" w:hAnsi="Cambria"/>
                <w:szCs w:val="24"/>
                <w:lang w:val="en-GB"/>
              </w:rPr>
            </w:pPr>
            <w:r w:rsidRPr="00AB4D89">
              <w:rPr>
                <w:rFonts w:ascii="Cambria" w:hAnsi="Cambria"/>
                <w:szCs w:val="24"/>
                <w:lang w:val="en-GB"/>
              </w:rPr>
              <w:t>Support in incubation of entrepreneurship</w:t>
            </w:r>
          </w:p>
          <w:p w:rsidR="00AA7430" w:rsidRPr="00AB4D89" w:rsidRDefault="00AA7430" w:rsidP="00E20B96">
            <w:pPr>
              <w:pStyle w:val="af0"/>
              <w:numPr>
                <w:ilvl w:val="0"/>
                <w:numId w:val="27"/>
              </w:numPr>
              <w:rPr>
                <w:rFonts w:ascii="Cambria" w:hAnsi="Cambria"/>
                <w:szCs w:val="24"/>
                <w:lang w:val="en-GB"/>
              </w:rPr>
            </w:pPr>
            <w:r w:rsidRPr="00AB4D89">
              <w:rPr>
                <w:rFonts w:ascii="Cambria" w:hAnsi="Cambria"/>
                <w:szCs w:val="24"/>
                <w:lang w:val="en-GB"/>
              </w:rPr>
              <w:t>Inclusion of private investors in the city’s business development measures, including catalogues, exhibitions, forums (informative support)</w:t>
            </w:r>
          </w:p>
        </w:tc>
      </w:tr>
      <w:tr w:rsidR="00AA7430" w:rsidRPr="00AB4D89" w:rsidTr="00E20B96">
        <w:trPr>
          <w:trHeight w:val="9"/>
          <w:jc w:val="center"/>
        </w:trPr>
        <w:tc>
          <w:tcPr>
            <w:tcW w:w="2262" w:type="dxa"/>
          </w:tcPr>
          <w:p w:rsidR="00AA7430" w:rsidRPr="00AB4D89" w:rsidRDefault="00AA7430" w:rsidP="00062438">
            <w:pPr>
              <w:contextualSpacing/>
              <w:rPr>
                <w:rFonts w:ascii="Cambria" w:hAnsi="Cambria"/>
                <w:lang w:val="en-GB"/>
              </w:rPr>
            </w:pPr>
            <w:proofErr w:type="spellStart"/>
            <w:r w:rsidRPr="00AB4D89">
              <w:rPr>
                <w:rFonts w:ascii="Cambria" w:hAnsi="Cambria"/>
                <w:lang w:val="en-GB"/>
              </w:rPr>
              <w:t>Latgale</w:t>
            </w:r>
            <w:proofErr w:type="spellEnd"/>
            <w:r w:rsidRPr="00AB4D89">
              <w:rPr>
                <w:rFonts w:ascii="Cambria" w:hAnsi="Cambria"/>
                <w:lang w:val="en-GB"/>
              </w:rPr>
              <w:t xml:space="preserve"> planning region (</w:t>
            </w:r>
            <w:proofErr w:type="spellStart"/>
            <w:r w:rsidRPr="00AB4D89">
              <w:rPr>
                <w:rFonts w:ascii="Cambria" w:hAnsi="Cambria"/>
                <w:lang w:val="en-GB"/>
              </w:rPr>
              <w:t>Latgale</w:t>
            </w:r>
            <w:proofErr w:type="spellEnd"/>
            <w:r w:rsidRPr="00AB4D89">
              <w:rPr>
                <w:rFonts w:ascii="Cambria" w:hAnsi="Cambria"/>
                <w:lang w:val="en-GB"/>
              </w:rPr>
              <w:t xml:space="preserve"> Entrepreneurship Centre)</w:t>
            </w:r>
          </w:p>
        </w:tc>
        <w:tc>
          <w:tcPr>
            <w:tcW w:w="7830" w:type="dxa"/>
          </w:tcPr>
          <w:p w:rsidR="00AA7430" w:rsidRPr="00AB4D89" w:rsidRDefault="00AA7430" w:rsidP="00062438">
            <w:pPr>
              <w:pStyle w:val="af0"/>
              <w:numPr>
                <w:ilvl w:val="0"/>
                <w:numId w:val="27"/>
              </w:numPr>
              <w:rPr>
                <w:rFonts w:ascii="Cambria" w:hAnsi="Cambria"/>
                <w:szCs w:val="24"/>
                <w:lang w:val="en-GB"/>
              </w:rPr>
            </w:pPr>
            <w:r w:rsidRPr="00AB4D89">
              <w:rPr>
                <w:rFonts w:ascii="Cambria" w:hAnsi="Cambria"/>
                <w:szCs w:val="24"/>
                <w:lang w:val="en-GB"/>
              </w:rPr>
              <w:t>Support for project management</w:t>
            </w:r>
          </w:p>
          <w:p w:rsidR="00AA7430" w:rsidRPr="00AB4D89" w:rsidRDefault="00AA7430" w:rsidP="00062438">
            <w:pPr>
              <w:pStyle w:val="af0"/>
              <w:numPr>
                <w:ilvl w:val="0"/>
                <w:numId w:val="27"/>
              </w:numPr>
              <w:rPr>
                <w:rFonts w:ascii="Cambria" w:hAnsi="Cambria"/>
                <w:szCs w:val="24"/>
                <w:lang w:val="en-GB"/>
              </w:rPr>
            </w:pPr>
            <w:r w:rsidRPr="00AB4D89">
              <w:rPr>
                <w:rFonts w:ascii="Cambria" w:hAnsi="Cambria"/>
                <w:szCs w:val="24"/>
                <w:lang w:val="en-GB"/>
              </w:rPr>
              <w:t>Calling of the SEA (and other institutions in charge) to provide adult re-training and lifelong education programmes</w:t>
            </w:r>
          </w:p>
          <w:p w:rsidR="00AA7430" w:rsidRPr="00AB4D89" w:rsidRDefault="00AA7430" w:rsidP="00062438">
            <w:pPr>
              <w:pStyle w:val="af0"/>
              <w:numPr>
                <w:ilvl w:val="0"/>
                <w:numId w:val="27"/>
              </w:numPr>
              <w:rPr>
                <w:rFonts w:ascii="Cambria" w:hAnsi="Cambria"/>
                <w:szCs w:val="24"/>
                <w:lang w:val="en-GB"/>
              </w:rPr>
            </w:pPr>
            <w:r w:rsidRPr="00AB4D89">
              <w:rPr>
                <w:rFonts w:ascii="Cambria" w:hAnsi="Cambria"/>
                <w:szCs w:val="24"/>
                <w:lang w:val="en-GB"/>
              </w:rPr>
              <w:t>Support in search for labour force and staff training</w:t>
            </w:r>
          </w:p>
          <w:p w:rsidR="00AA7430" w:rsidRPr="00AB4D89" w:rsidRDefault="00AA7430" w:rsidP="00062438">
            <w:pPr>
              <w:pStyle w:val="af0"/>
              <w:numPr>
                <w:ilvl w:val="0"/>
                <w:numId w:val="27"/>
              </w:numPr>
              <w:rPr>
                <w:rFonts w:ascii="Cambria" w:hAnsi="Cambria"/>
                <w:szCs w:val="24"/>
                <w:lang w:val="en-GB"/>
              </w:rPr>
            </w:pPr>
            <w:r w:rsidRPr="00AB4D89">
              <w:rPr>
                <w:rFonts w:ascii="Cambria" w:hAnsi="Cambria"/>
                <w:szCs w:val="24"/>
                <w:lang w:val="en-GB"/>
              </w:rPr>
              <w:t xml:space="preserve">Support in search for business partners within the region for establishment of clusters (of specialized enterprises and other involved parties, including support institutions, groups with tight mutual cooperation within a certain territory and sector) </w:t>
            </w:r>
          </w:p>
          <w:p w:rsidR="00AA7430" w:rsidRPr="00AB4D89" w:rsidRDefault="00AA7430" w:rsidP="00062438">
            <w:pPr>
              <w:pStyle w:val="af0"/>
              <w:numPr>
                <w:ilvl w:val="0"/>
                <w:numId w:val="27"/>
              </w:numPr>
              <w:rPr>
                <w:rFonts w:ascii="Cambria" w:hAnsi="Cambria"/>
                <w:szCs w:val="24"/>
                <w:lang w:val="en-GB"/>
              </w:rPr>
            </w:pPr>
            <w:r w:rsidRPr="00AB4D89">
              <w:rPr>
                <w:rFonts w:ascii="Cambria" w:hAnsi="Cambria"/>
                <w:szCs w:val="24"/>
                <w:lang w:val="en-GB"/>
              </w:rPr>
              <w:t>Support for enterprises in establishment of local supply chains</w:t>
            </w:r>
          </w:p>
          <w:p w:rsidR="00AA7430" w:rsidRPr="00AB4D89" w:rsidRDefault="00AA7430" w:rsidP="00062438">
            <w:pPr>
              <w:pStyle w:val="af0"/>
              <w:numPr>
                <w:ilvl w:val="0"/>
                <w:numId w:val="27"/>
              </w:numPr>
              <w:rPr>
                <w:rFonts w:ascii="Cambria" w:hAnsi="Cambria"/>
                <w:szCs w:val="24"/>
                <w:lang w:val="en-GB"/>
              </w:rPr>
            </w:pPr>
            <w:r w:rsidRPr="00AB4D89">
              <w:rPr>
                <w:rFonts w:ascii="Cambria" w:hAnsi="Cambria"/>
                <w:szCs w:val="24"/>
                <w:lang w:val="en-GB"/>
              </w:rPr>
              <w:t>Provision of link with knowledge and technology transfer centres within the region (to be providing advice for development of new technologies and improvement of productivity) in order to increase technological competencies of the enterprises</w:t>
            </w:r>
          </w:p>
          <w:p w:rsidR="00AA7430" w:rsidRPr="00AB4D89" w:rsidRDefault="00AA7430" w:rsidP="005A077C">
            <w:pPr>
              <w:pStyle w:val="af0"/>
              <w:numPr>
                <w:ilvl w:val="0"/>
                <w:numId w:val="27"/>
              </w:numPr>
              <w:rPr>
                <w:rFonts w:ascii="Cambria" w:hAnsi="Cambria"/>
                <w:szCs w:val="24"/>
                <w:lang w:val="en-GB"/>
              </w:rPr>
            </w:pPr>
            <w:r w:rsidRPr="00AB4D89">
              <w:rPr>
                <w:rFonts w:ascii="Cambria" w:hAnsi="Cambria"/>
                <w:szCs w:val="24"/>
                <w:lang w:val="en-GB"/>
              </w:rPr>
              <w:t>Support in incubation of entrepreneurship, attraction of entrepreneurship grants and funding of funds</w:t>
            </w:r>
          </w:p>
        </w:tc>
      </w:tr>
      <w:tr w:rsidR="00AA7430" w:rsidRPr="00AB4D89" w:rsidTr="00E20B96">
        <w:trPr>
          <w:trHeight w:val="9"/>
          <w:jc w:val="center"/>
        </w:trPr>
        <w:tc>
          <w:tcPr>
            <w:tcW w:w="2262" w:type="dxa"/>
            <w:shd w:val="clear" w:color="auto" w:fill="D3DFEE"/>
          </w:tcPr>
          <w:p w:rsidR="00AA7430" w:rsidRPr="00AB4D89" w:rsidRDefault="00AA7430" w:rsidP="00566289">
            <w:pPr>
              <w:contextualSpacing/>
              <w:rPr>
                <w:rFonts w:ascii="Cambria" w:hAnsi="Cambria"/>
                <w:lang w:val="en-GB"/>
              </w:rPr>
            </w:pPr>
            <w:r w:rsidRPr="00AB4D89">
              <w:rPr>
                <w:rFonts w:ascii="Cambria" w:hAnsi="Cambria"/>
                <w:lang w:val="en-GB"/>
              </w:rPr>
              <w:t>Private sector</w:t>
            </w:r>
          </w:p>
        </w:tc>
        <w:tc>
          <w:tcPr>
            <w:tcW w:w="7830" w:type="dxa"/>
            <w:shd w:val="clear" w:color="auto" w:fill="D3DFEE"/>
          </w:tcPr>
          <w:p w:rsidR="00AA7430" w:rsidRPr="00AB4D89" w:rsidRDefault="00AA7430" w:rsidP="00062438">
            <w:pPr>
              <w:pStyle w:val="af0"/>
              <w:numPr>
                <w:ilvl w:val="0"/>
                <w:numId w:val="27"/>
              </w:numPr>
              <w:rPr>
                <w:rFonts w:ascii="Cambria" w:hAnsi="Cambria"/>
                <w:szCs w:val="24"/>
                <w:lang w:val="en-GB"/>
              </w:rPr>
            </w:pPr>
            <w:r w:rsidRPr="00AB4D89">
              <w:rPr>
                <w:rFonts w:ascii="Cambria" w:hAnsi="Cambria"/>
                <w:szCs w:val="24"/>
                <w:lang w:val="en-GB"/>
              </w:rPr>
              <w:t>Construction of necessary buildings in the industrial zone</w:t>
            </w:r>
          </w:p>
          <w:p w:rsidR="00AA7430" w:rsidRPr="00AB4D89" w:rsidRDefault="00AA7430" w:rsidP="00062438">
            <w:pPr>
              <w:pStyle w:val="af0"/>
              <w:numPr>
                <w:ilvl w:val="0"/>
                <w:numId w:val="27"/>
              </w:numPr>
              <w:rPr>
                <w:rFonts w:ascii="Cambria" w:hAnsi="Cambria"/>
                <w:szCs w:val="24"/>
                <w:lang w:val="en-GB"/>
              </w:rPr>
            </w:pPr>
            <w:r w:rsidRPr="00AB4D89">
              <w:rPr>
                <w:rFonts w:ascii="Cambria" w:hAnsi="Cambria"/>
                <w:szCs w:val="24"/>
                <w:lang w:val="en-GB"/>
              </w:rPr>
              <w:t>Management of the industrial territory and provision of services for other participants thereof</w:t>
            </w:r>
          </w:p>
          <w:p w:rsidR="00AA7430" w:rsidRPr="00AB4D89" w:rsidRDefault="00AA7430" w:rsidP="00062438">
            <w:pPr>
              <w:pStyle w:val="af0"/>
              <w:numPr>
                <w:ilvl w:val="0"/>
                <w:numId w:val="27"/>
              </w:numPr>
              <w:rPr>
                <w:rFonts w:ascii="Cambria" w:hAnsi="Cambria"/>
                <w:szCs w:val="24"/>
                <w:lang w:val="en-GB"/>
              </w:rPr>
            </w:pPr>
            <w:r w:rsidRPr="00AB4D89">
              <w:rPr>
                <w:rFonts w:ascii="Cambria" w:hAnsi="Cambria"/>
                <w:szCs w:val="24"/>
                <w:lang w:val="en-GB"/>
              </w:rPr>
              <w:t>Establishment of electricity, IT infrastructure, water supply and sewerage networks, gas and heating inlets to the objects</w:t>
            </w:r>
          </w:p>
          <w:p w:rsidR="00AA7430" w:rsidRPr="00AB4D89" w:rsidRDefault="00AA7430" w:rsidP="005A077C">
            <w:pPr>
              <w:pStyle w:val="af0"/>
              <w:numPr>
                <w:ilvl w:val="0"/>
                <w:numId w:val="27"/>
              </w:numPr>
              <w:rPr>
                <w:rFonts w:ascii="Cambria" w:hAnsi="Cambria"/>
                <w:szCs w:val="24"/>
                <w:lang w:val="en-GB"/>
              </w:rPr>
            </w:pPr>
            <w:r w:rsidRPr="00AB4D89">
              <w:rPr>
                <w:rFonts w:ascii="Cambria" w:hAnsi="Cambria"/>
                <w:szCs w:val="24"/>
                <w:lang w:val="en-GB"/>
              </w:rPr>
              <w:t xml:space="preserve">Recruitment </w:t>
            </w:r>
          </w:p>
          <w:p w:rsidR="00AA7430" w:rsidRPr="00AB4D89" w:rsidRDefault="00AA7430" w:rsidP="005A077C">
            <w:pPr>
              <w:pStyle w:val="af0"/>
              <w:numPr>
                <w:ilvl w:val="0"/>
                <w:numId w:val="27"/>
              </w:numPr>
              <w:rPr>
                <w:rFonts w:ascii="Cambria" w:hAnsi="Cambria"/>
                <w:szCs w:val="24"/>
                <w:lang w:val="en-GB"/>
              </w:rPr>
            </w:pPr>
            <w:r w:rsidRPr="00AB4D89">
              <w:rPr>
                <w:rFonts w:ascii="Cambria" w:hAnsi="Cambria"/>
                <w:szCs w:val="24"/>
                <w:lang w:val="en-GB"/>
              </w:rPr>
              <w:t>Corresponding adjustment of the industrial territory</w:t>
            </w:r>
          </w:p>
          <w:p w:rsidR="00AA7430" w:rsidRPr="00AB4D89" w:rsidRDefault="00AA7430" w:rsidP="005A077C">
            <w:pPr>
              <w:pStyle w:val="af0"/>
              <w:numPr>
                <w:ilvl w:val="0"/>
                <w:numId w:val="27"/>
              </w:numPr>
              <w:rPr>
                <w:rFonts w:ascii="Cambria" w:hAnsi="Cambria"/>
                <w:szCs w:val="24"/>
                <w:lang w:val="en-GB"/>
              </w:rPr>
            </w:pPr>
            <w:r w:rsidRPr="00AB4D89">
              <w:rPr>
                <w:rFonts w:ascii="Cambria" w:hAnsi="Cambria"/>
                <w:szCs w:val="24"/>
                <w:lang w:val="en-GB"/>
              </w:rPr>
              <w:t>Incubation of entrepreneurship, attraction of entrepreneurship grants and funding of funds</w:t>
            </w:r>
          </w:p>
        </w:tc>
      </w:tr>
    </w:tbl>
    <w:p w:rsidR="00AA7430" w:rsidRPr="00AB4D89" w:rsidRDefault="00AA7430" w:rsidP="005A077C">
      <w:pPr>
        <w:jc w:val="center"/>
        <w:rPr>
          <w:rFonts w:ascii="Cambria" w:hAnsi="Cambria"/>
          <w:lang w:val="en-GB" w:eastAsia="ru-RU"/>
        </w:rPr>
      </w:pPr>
    </w:p>
    <w:p w:rsidR="00AA7430" w:rsidRPr="00AB4D89" w:rsidRDefault="00AA7430" w:rsidP="005A077C">
      <w:pPr>
        <w:jc w:val="center"/>
        <w:rPr>
          <w:rFonts w:ascii="Cambria" w:hAnsi="Cambria"/>
          <w:lang w:val="en-GB" w:eastAsia="ru-RU"/>
        </w:rPr>
      </w:pPr>
    </w:p>
    <w:p w:rsidR="00AA7430" w:rsidRPr="00AB4D89" w:rsidRDefault="00AA7430" w:rsidP="005A077C">
      <w:pPr>
        <w:jc w:val="center"/>
        <w:rPr>
          <w:rFonts w:ascii="Cambria" w:hAnsi="Cambria"/>
          <w:lang w:val="en-GB" w:eastAsia="ru-RU"/>
        </w:rPr>
      </w:pPr>
    </w:p>
    <w:p w:rsidR="00AA7430" w:rsidRPr="00AB4D89" w:rsidRDefault="00AA7430" w:rsidP="005A077C">
      <w:pPr>
        <w:jc w:val="center"/>
        <w:rPr>
          <w:rFonts w:ascii="Cambria" w:hAnsi="Cambria"/>
          <w:lang w:val="en-GB" w:eastAsia="ru-RU"/>
        </w:rPr>
      </w:pPr>
    </w:p>
    <w:p w:rsidR="00AA7430" w:rsidRPr="00AB4D89" w:rsidRDefault="008F1DA6" w:rsidP="005A077C">
      <w:pPr>
        <w:jc w:val="center"/>
        <w:rPr>
          <w:rFonts w:ascii="Cambria" w:hAnsi="Cambria"/>
          <w:lang w:val="en-GB" w:eastAsia="ru-RU"/>
        </w:rPr>
      </w:pPr>
      <w:r>
        <w:rPr>
          <w:rFonts w:ascii="Cambria" w:hAnsi="Cambria"/>
          <w:noProof/>
          <w:lang w:val="ru-RU" w:eastAsia="ru-RU"/>
        </w:rPr>
        <w:drawing>
          <wp:inline distT="0" distB="0" distL="0" distR="0">
            <wp:extent cx="4626610" cy="1214755"/>
            <wp:effectExtent l="19050" t="0" r="2540" b="0"/>
            <wp:docPr id="17" name="Diagram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7"/>
                    <pic:cNvPicPr>
                      <a:picLocks noChangeArrowheads="1"/>
                    </pic:cNvPicPr>
                  </pic:nvPicPr>
                  <pic:blipFill>
                    <a:blip r:embed="rId67"/>
                    <a:srcRect/>
                    <a:stretch>
                      <a:fillRect/>
                    </a:stretch>
                  </pic:blipFill>
                  <pic:spPr bwMode="auto">
                    <a:xfrm>
                      <a:off x="0" y="0"/>
                      <a:ext cx="4626610" cy="121475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7"/>
      </w:tblGrid>
      <w:tr w:rsidR="00AA7430" w:rsidRPr="00AB4D89" w:rsidTr="00D453EF">
        <w:tc>
          <w:tcPr>
            <w:tcW w:w="10137" w:type="dxa"/>
          </w:tcPr>
          <w:p w:rsidR="00AA7430" w:rsidRPr="00AB4D89" w:rsidRDefault="00AA7430" w:rsidP="00D453EF">
            <w:pPr>
              <w:jc w:val="center"/>
              <w:rPr>
                <w:rFonts w:ascii="Cambria" w:hAnsi="Cambria"/>
                <w:b/>
                <w:lang w:val="en-GB" w:eastAsia="ru-RU"/>
              </w:rPr>
            </w:pPr>
            <w:r w:rsidRPr="00AB4D89">
              <w:rPr>
                <w:rFonts w:ascii="Cambria" w:hAnsi="Cambria"/>
                <w:b/>
                <w:lang w:val="en-GB" w:eastAsia="ru-RU"/>
              </w:rPr>
              <w:t>Liaison person of the local government:</w:t>
            </w:r>
          </w:p>
          <w:p w:rsidR="00AA7430" w:rsidRPr="00AB4D89" w:rsidRDefault="00AA7430" w:rsidP="00D453EF">
            <w:pPr>
              <w:jc w:val="center"/>
              <w:rPr>
                <w:rFonts w:ascii="Cambria" w:hAnsi="Cambria"/>
                <w:lang w:val="en-GB" w:eastAsia="ru-RU"/>
              </w:rPr>
            </w:pPr>
            <w:proofErr w:type="spellStart"/>
            <w:r w:rsidRPr="00AB4D89">
              <w:rPr>
                <w:rFonts w:ascii="Cambria" w:hAnsi="Cambria"/>
                <w:lang w:val="en-GB" w:eastAsia="ru-RU"/>
              </w:rPr>
              <w:t>Georgijs</w:t>
            </w:r>
            <w:proofErr w:type="spellEnd"/>
            <w:r w:rsidRPr="00AB4D89">
              <w:rPr>
                <w:rFonts w:ascii="Cambria" w:hAnsi="Cambria"/>
                <w:lang w:val="en-GB" w:eastAsia="ru-RU"/>
              </w:rPr>
              <w:t xml:space="preserve"> </w:t>
            </w:r>
            <w:proofErr w:type="spellStart"/>
            <w:r w:rsidRPr="00AB4D89">
              <w:rPr>
                <w:rFonts w:ascii="Cambria" w:hAnsi="Cambria"/>
                <w:lang w:val="en-GB" w:eastAsia="ru-RU"/>
              </w:rPr>
              <w:t>Orlovs</w:t>
            </w:r>
            <w:proofErr w:type="spellEnd"/>
            <w:r w:rsidRPr="00AB4D89">
              <w:rPr>
                <w:rFonts w:ascii="Cambria" w:hAnsi="Cambria"/>
                <w:lang w:val="en-GB" w:eastAsia="ru-RU"/>
              </w:rPr>
              <w:t xml:space="preserve">, Head of the Development Department of </w:t>
            </w:r>
            <w:proofErr w:type="spellStart"/>
            <w:r w:rsidRPr="00AB4D89">
              <w:rPr>
                <w:rFonts w:ascii="Cambria" w:hAnsi="Cambria"/>
                <w:lang w:val="en-GB" w:eastAsia="ru-RU"/>
              </w:rPr>
              <w:t>Rezekne</w:t>
            </w:r>
            <w:proofErr w:type="spellEnd"/>
            <w:r w:rsidRPr="00AB4D89">
              <w:rPr>
                <w:rFonts w:ascii="Cambria" w:hAnsi="Cambria"/>
                <w:lang w:val="en-GB" w:eastAsia="ru-RU"/>
              </w:rPr>
              <w:t xml:space="preserve"> City Council</w:t>
            </w:r>
          </w:p>
          <w:p w:rsidR="00AA7430" w:rsidRPr="00AB4D89" w:rsidRDefault="00AA7430" w:rsidP="00D453EF">
            <w:pPr>
              <w:jc w:val="center"/>
              <w:rPr>
                <w:rFonts w:ascii="Cambria" w:hAnsi="Cambria"/>
                <w:lang w:val="en-GB" w:eastAsia="ru-RU"/>
              </w:rPr>
            </w:pPr>
            <w:r w:rsidRPr="00AB4D89">
              <w:rPr>
                <w:rFonts w:ascii="Cambria" w:hAnsi="Cambria"/>
                <w:lang w:val="en-GB" w:eastAsia="ru-RU"/>
              </w:rPr>
              <w:t>Phone: +371 64607603, e-mail: georijs.orlovs@rezekne.lv</w:t>
            </w:r>
          </w:p>
        </w:tc>
      </w:tr>
    </w:tbl>
    <w:p w:rsidR="00AA7430" w:rsidRPr="00AB4D89" w:rsidRDefault="00AA7430" w:rsidP="005A077C">
      <w:pPr>
        <w:jc w:val="center"/>
        <w:rPr>
          <w:rFonts w:ascii="Cambria" w:hAnsi="Cambria"/>
          <w:lang w:val="en-GB" w:eastAsia="ru-RU"/>
        </w:rPr>
      </w:pPr>
    </w:p>
    <w:p w:rsidR="00AA7430" w:rsidRPr="00AB4D89" w:rsidRDefault="00AA7430" w:rsidP="00B40E59">
      <w:pPr>
        <w:pStyle w:val="2"/>
        <w:numPr>
          <w:ilvl w:val="1"/>
          <w:numId w:val="29"/>
        </w:numPr>
        <w:rPr>
          <w:lang w:val="en-GB"/>
        </w:rPr>
      </w:pPr>
      <w:bookmarkStart w:id="50" w:name="_Toc409434246"/>
      <w:bookmarkStart w:id="51" w:name="_Toc409514832"/>
      <w:r w:rsidRPr="00AB4D89">
        <w:rPr>
          <w:lang w:val="en-GB"/>
        </w:rPr>
        <w:t xml:space="preserve"> </w:t>
      </w:r>
      <w:bookmarkStart w:id="52" w:name="_Toc411892134"/>
      <w:bookmarkEnd w:id="50"/>
      <w:bookmarkEnd w:id="51"/>
      <w:r w:rsidRPr="00AB4D89">
        <w:rPr>
          <w:lang w:val="en-GB"/>
        </w:rPr>
        <w:t>ANNEXES – other information related to the project</w:t>
      </w:r>
      <w:bookmarkEnd w:id="52"/>
    </w:p>
    <w:p w:rsidR="00AA7430" w:rsidRPr="00AB4D89" w:rsidRDefault="00AA7430" w:rsidP="008B674F">
      <w:pPr>
        <w:rPr>
          <w:rFonts w:ascii="Cambria" w:hAnsi="Cambria"/>
          <w:lang w:val="en-GB" w:eastAsia="ru-RU"/>
        </w:rPr>
      </w:pPr>
    </w:p>
    <w:p w:rsidR="00AA7430" w:rsidRPr="00AB4D89" w:rsidRDefault="00AA7430" w:rsidP="002F2680">
      <w:pPr>
        <w:pStyle w:val="3"/>
        <w:rPr>
          <w:lang w:val="en-GB"/>
        </w:rPr>
      </w:pPr>
      <w:r w:rsidRPr="00AB4D89">
        <w:rPr>
          <w:lang w:val="en-GB"/>
        </w:rPr>
        <w:t>Available technical documentation</w:t>
      </w:r>
    </w:p>
    <w:p w:rsidR="00AA7430" w:rsidRPr="00AB4D89" w:rsidRDefault="00AA7430" w:rsidP="00235F73">
      <w:pPr>
        <w:pStyle w:val="af0"/>
        <w:numPr>
          <w:ilvl w:val="0"/>
          <w:numId w:val="36"/>
        </w:numPr>
        <w:rPr>
          <w:rFonts w:ascii="Cambria" w:hAnsi="Cambria"/>
          <w:lang w:val="en-GB"/>
        </w:rPr>
      </w:pPr>
      <w:r w:rsidRPr="00AB4D89">
        <w:rPr>
          <w:rFonts w:ascii="Cambria" w:hAnsi="Cambria"/>
          <w:lang w:val="en-GB"/>
        </w:rPr>
        <w:t xml:space="preserve">Topographical measurement and topographical plan of the land units in the industrial territory of Northern district of </w:t>
      </w:r>
      <w:proofErr w:type="spellStart"/>
      <w:r w:rsidRPr="00AB4D89">
        <w:rPr>
          <w:rFonts w:ascii="Cambria" w:hAnsi="Cambria"/>
          <w:lang w:val="en-GB"/>
        </w:rPr>
        <w:t>Rezekne</w:t>
      </w:r>
      <w:proofErr w:type="spellEnd"/>
      <w:r w:rsidRPr="00AB4D89">
        <w:rPr>
          <w:rFonts w:ascii="Cambria" w:hAnsi="Cambria"/>
          <w:lang w:val="en-GB"/>
        </w:rPr>
        <w:t xml:space="preserve"> city (total area 22.7 ha) </w:t>
      </w:r>
    </w:p>
    <w:p w:rsidR="00AA7430" w:rsidRPr="00AB4D89" w:rsidRDefault="00AA7430" w:rsidP="00235F73">
      <w:pPr>
        <w:pStyle w:val="af0"/>
        <w:numPr>
          <w:ilvl w:val="0"/>
          <w:numId w:val="36"/>
        </w:numPr>
        <w:rPr>
          <w:rFonts w:ascii="Cambria" w:hAnsi="Cambria"/>
          <w:lang w:val="en-GB"/>
        </w:rPr>
      </w:pPr>
      <w:proofErr w:type="spellStart"/>
      <w:r w:rsidRPr="00AB4D89">
        <w:rPr>
          <w:rFonts w:ascii="Cambria" w:hAnsi="Cambria"/>
          <w:lang w:val="en-GB"/>
        </w:rPr>
        <w:t>Orthophotographs</w:t>
      </w:r>
      <w:proofErr w:type="spellEnd"/>
      <w:r w:rsidRPr="00AB4D89">
        <w:rPr>
          <w:rFonts w:ascii="Cambria" w:hAnsi="Cambria"/>
          <w:lang w:val="en-GB"/>
        </w:rPr>
        <w:t xml:space="preserve"> of the industrial territory of Northern district at the area of 156 ha (surface relief model) taken by photogrammetric method </w:t>
      </w:r>
    </w:p>
    <w:p w:rsidR="00AA7430" w:rsidRPr="00AB4D89" w:rsidRDefault="00AA7430" w:rsidP="00235F73">
      <w:pPr>
        <w:jc w:val="both"/>
        <w:rPr>
          <w:rFonts w:ascii="Cambria" w:hAnsi="Cambria"/>
          <w:lang w:val="en-GB"/>
        </w:rPr>
      </w:pPr>
      <w:r w:rsidRPr="00AB4D89">
        <w:rPr>
          <w:rFonts w:ascii="Cambria" w:hAnsi="Cambria"/>
          <w:lang w:val="en-GB"/>
        </w:rPr>
        <w:t xml:space="preserve">Materials of topographical measurement, topographical plan and </w:t>
      </w:r>
      <w:proofErr w:type="spellStart"/>
      <w:r w:rsidRPr="00AB4D89">
        <w:rPr>
          <w:rFonts w:ascii="Cambria" w:hAnsi="Cambria"/>
          <w:lang w:val="en-GB"/>
        </w:rPr>
        <w:t>orthophotographs</w:t>
      </w:r>
      <w:proofErr w:type="spellEnd"/>
      <w:r w:rsidRPr="00AB4D89">
        <w:rPr>
          <w:rFonts w:ascii="Cambria" w:hAnsi="Cambria"/>
          <w:lang w:val="en-GB"/>
        </w:rPr>
        <w:t xml:space="preserve"> are available as a separate volume of documents.</w:t>
      </w:r>
    </w:p>
    <w:p w:rsidR="00AA7430" w:rsidRPr="00AB4D89" w:rsidRDefault="00AA7430" w:rsidP="00BE491C">
      <w:pPr>
        <w:pStyle w:val="2virsraksts"/>
        <w:numPr>
          <w:ilvl w:val="0"/>
          <w:numId w:val="0"/>
        </w:numPr>
        <w:ind w:left="792"/>
        <w:rPr>
          <w:rFonts w:eastAsia="MS Mincho"/>
          <w:b w:val="0"/>
          <w:color w:val="auto"/>
          <w:sz w:val="24"/>
          <w:lang w:val="en-GB" w:eastAsia="ja-JP"/>
        </w:rPr>
      </w:pPr>
    </w:p>
    <w:p w:rsidR="00AA7430" w:rsidRPr="00AB4D89" w:rsidRDefault="00AA7430" w:rsidP="002F2680">
      <w:pPr>
        <w:pStyle w:val="3"/>
        <w:rPr>
          <w:lang w:val="en-GB"/>
        </w:rPr>
      </w:pPr>
      <w:bookmarkStart w:id="53" w:name="_Toc409514834"/>
      <w:bookmarkStart w:id="54" w:name="_Toc411892136"/>
      <w:r w:rsidRPr="00AB4D89">
        <w:rPr>
          <w:lang w:val="en-GB"/>
        </w:rPr>
        <w:t>Presentation of description of the industrial zone</w:t>
      </w:r>
      <w:bookmarkEnd w:id="53"/>
      <w:r w:rsidRPr="00AB4D89">
        <w:rPr>
          <w:lang w:val="en-GB"/>
        </w:rPr>
        <w:t xml:space="preserve"> (</w:t>
      </w:r>
      <w:proofErr w:type="spellStart"/>
      <w:r w:rsidRPr="00AB4D89">
        <w:rPr>
          <w:lang w:val="en-GB"/>
        </w:rPr>
        <w:t>ppt</w:t>
      </w:r>
      <w:proofErr w:type="spellEnd"/>
      <w:r w:rsidRPr="00AB4D89">
        <w:rPr>
          <w:lang w:val="en-GB"/>
        </w:rPr>
        <w:t>)</w:t>
      </w:r>
      <w:bookmarkEnd w:id="54"/>
    </w:p>
    <w:p w:rsidR="00AA7430" w:rsidRPr="00AB4D89" w:rsidRDefault="00AA7430" w:rsidP="00AE5D67">
      <w:pPr>
        <w:jc w:val="both"/>
        <w:rPr>
          <w:rFonts w:ascii="Cambria" w:hAnsi="Cambria"/>
          <w:lang w:val="en-GB"/>
        </w:rPr>
      </w:pPr>
      <w:r w:rsidRPr="00AB4D89">
        <w:rPr>
          <w:rFonts w:ascii="Cambria" w:hAnsi="Cambria"/>
          <w:lang w:val="en-GB"/>
        </w:rPr>
        <w:t>Presentation (</w:t>
      </w:r>
      <w:proofErr w:type="spellStart"/>
      <w:r w:rsidRPr="00AB4D89">
        <w:rPr>
          <w:rFonts w:ascii="Cambria" w:hAnsi="Cambria"/>
          <w:lang w:val="en-GB"/>
        </w:rPr>
        <w:t>ppt</w:t>
      </w:r>
      <w:proofErr w:type="spellEnd"/>
      <w:r w:rsidRPr="00AB4D89">
        <w:rPr>
          <w:rFonts w:ascii="Cambria" w:hAnsi="Cambria"/>
          <w:lang w:val="en-GB"/>
        </w:rPr>
        <w:t>) on Investment project for REZEKNE Northern industrial zone in English and Russian</w:t>
      </w:r>
    </w:p>
    <w:p w:rsidR="00AA7430" w:rsidRPr="00AB4D89" w:rsidRDefault="00AA7430" w:rsidP="00AE5D67">
      <w:pPr>
        <w:jc w:val="both"/>
        <w:rPr>
          <w:rFonts w:ascii="Cambria" w:hAnsi="Cambria"/>
          <w:lang w:val="en-GB"/>
        </w:rPr>
      </w:pPr>
    </w:p>
    <w:p w:rsidR="00AA7430" w:rsidRPr="00AB4D89" w:rsidRDefault="00AA7430" w:rsidP="002F2680">
      <w:pPr>
        <w:pStyle w:val="3"/>
        <w:rPr>
          <w:lang w:val="en-GB"/>
        </w:rPr>
      </w:pPr>
      <w:bookmarkStart w:id="55" w:name="_Toc411892137"/>
      <w:r w:rsidRPr="00AB4D89">
        <w:rPr>
          <w:lang w:val="en-GB"/>
        </w:rPr>
        <w:t>Photographs of the industrial zone</w:t>
      </w:r>
      <w:bookmarkEnd w:id="55"/>
    </w:p>
    <w:p w:rsidR="00AA7430" w:rsidRPr="00AB4D89" w:rsidRDefault="00AA7430" w:rsidP="00497BFD">
      <w:pPr>
        <w:rPr>
          <w:rFonts w:ascii="Cambria" w:hAnsi="Cambria"/>
          <w:lang w:val="en-GB"/>
        </w:rPr>
      </w:pPr>
    </w:p>
    <w:p w:rsidR="00AA7430" w:rsidRDefault="003246A7" w:rsidP="00936F09">
      <w:pPr>
        <w:jc w:val="center"/>
        <w:rPr>
          <w:lang w:val="en-GB"/>
        </w:rPr>
      </w:pPr>
      <w:r w:rsidRPr="003246A7">
        <w:rPr>
          <w:noProof/>
          <w:lang w:val="ru-RU" w:eastAsia="ru-RU"/>
        </w:rPr>
        <w:drawing>
          <wp:inline distT="0" distB="0" distL="0" distR="0">
            <wp:extent cx="5164952" cy="3289465"/>
            <wp:effectExtent l="19050" t="0" r="0" b="0"/>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25_145147.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77574" cy="3297504"/>
                    </a:xfrm>
                    <a:prstGeom prst="rect">
                      <a:avLst/>
                    </a:prstGeom>
                  </pic:spPr>
                </pic:pic>
              </a:graphicData>
            </a:graphic>
          </wp:inline>
        </w:drawing>
      </w:r>
    </w:p>
    <w:p w:rsidR="004857B7" w:rsidRPr="00312784" w:rsidRDefault="004857B7" w:rsidP="00936F09">
      <w:pPr>
        <w:jc w:val="center"/>
      </w:pPr>
      <w:r w:rsidRPr="00312784">
        <w:rPr>
          <w:noProof/>
          <w:lang w:val="ru-RU" w:eastAsia="ru-RU"/>
        </w:rPr>
        <w:lastRenderedPageBreak/>
        <w:drawing>
          <wp:inline distT="0" distB="0" distL="0" distR="0">
            <wp:extent cx="5441059" cy="3725600"/>
            <wp:effectExtent l="19050" t="0" r="7241" b="0"/>
            <wp:docPr id="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25_145237.jp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49297" cy="3731241"/>
                    </a:xfrm>
                    <a:prstGeom prst="rect">
                      <a:avLst/>
                    </a:prstGeom>
                  </pic:spPr>
                </pic:pic>
              </a:graphicData>
            </a:graphic>
          </wp:inline>
        </w:drawing>
      </w:r>
    </w:p>
    <w:p w:rsidR="004857B7" w:rsidRPr="00312784" w:rsidRDefault="004857B7" w:rsidP="004857B7"/>
    <w:p w:rsidR="004857B7" w:rsidRPr="00DB10A4" w:rsidRDefault="004857B7" w:rsidP="00936F09">
      <w:pPr>
        <w:jc w:val="center"/>
        <w:rPr>
          <w:rFonts w:asciiTheme="majorHAnsi" w:eastAsia="Times New Roman" w:hAnsiTheme="majorHAnsi"/>
          <w:lang w:eastAsia="ru-RU"/>
        </w:rPr>
      </w:pPr>
      <w:r w:rsidRPr="00312784">
        <w:rPr>
          <w:noProof/>
          <w:lang w:val="ru-RU" w:eastAsia="ru-RU"/>
        </w:rPr>
        <w:drawing>
          <wp:inline distT="0" distB="0" distL="0" distR="0">
            <wp:extent cx="5455664" cy="3691652"/>
            <wp:effectExtent l="19050" t="0" r="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25_144134.jp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45843" cy="3685006"/>
                    </a:xfrm>
                    <a:prstGeom prst="rect">
                      <a:avLst/>
                    </a:prstGeom>
                  </pic:spPr>
                </pic:pic>
              </a:graphicData>
            </a:graphic>
          </wp:inline>
        </w:drawing>
      </w:r>
    </w:p>
    <w:p w:rsidR="004857B7" w:rsidRPr="00AB4D89" w:rsidRDefault="004857B7" w:rsidP="007449DE">
      <w:pPr>
        <w:rPr>
          <w:lang w:val="en-GB"/>
        </w:rPr>
      </w:pPr>
    </w:p>
    <w:p w:rsidR="00AA7430" w:rsidRPr="00AB4D89" w:rsidRDefault="00AA7430" w:rsidP="007449DE">
      <w:pPr>
        <w:rPr>
          <w:lang w:val="en-GB"/>
        </w:rPr>
      </w:pPr>
      <w:bookmarkStart w:id="56" w:name="_GoBack"/>
      <w:bookmarkEnd w:id="56"/>
    </w:p>
    <w:sectPr w:rsidR="00AA7430" w:rsidRPr="00AB4D89" w:rsidSect="00E10193">
      <w:headerReference w:type="default" r:id="rId71"/>
      <w:footerReference w:type="default" r:id="rId72"/>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0919" w:rsidRDefault="005E0919" w:rsidP="0053050E">
      <w:r>
        <w:separator/>
      </w:r>
    </w:p>
  </w:endnote>
  <w:endnote w:type="continuationSeparator" w:id="0">
    <w:p w:rsidR="005E0919" w:rsidRDefault="005E0919" w:rsidP="005305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Palatino Linotype">
    <w:panose1 w:val="02040502050505030304"/>
    <w:charset w:val="CC"/>
    <w:family w:val="roman"/>
    <w:pitch w:val="variable"/>
    <w:sig w:usb0="E0000287" w:usb1="40000013" w:usb2="00000000" w:usb3="00000000" w:csb0="0000019F" w:csb1="00000000"/>
  </w:font>
  <w:font w:name="Calibri,BoldItalic">
    <w:altName w:val="Times New Roman"/>
    <w:panose1 w:val="00000000000000000000"/>
    <w:charset w:val="EE"/>
    <w:family w:val="auto"/>
    <w:notTrueType/>
    <w:pitch w:val="default"/>
    <w:sig w:usb0="00000005" w:usb1="00000000" w:usb2="00000000" w:usb3="00000000" w:csb0="00000002" w:csb1="00000000"/>
  </w:font>
  <w:font w:name="Calibri,Bold">
    <w:altName w:val="Times New Roman"/>
    <w:panose1 w:val="00000000000000000000"/>
    <w:charset w:val="EE"/>
    <w:family w:val="auto"/>
    <w:notTrueType/>
    <w:pitch w:val="default"/>
    <w:sig w:usb0="00000005" w:usb1="00000000" w:usb2="00000000" w:usb3="00000000" w:csb0="00000002" w:csb1="00000000"/>
  </w:font>
  <w:font w:name="Calibri,Italic">
    <w:altName w:val="Times New Roman"/>
    <w:panose1 w:val="00000000000000000000"/>
    <w:charset w:val="EE"/>
    <w:family w:val="auto"/>
    <w:notTrueType/>
    <w:pitch w:val="default"/>
    <w:sig w:usb0="00000005" w:usb1="00000000" w:usb2="00000000" w:usb3="00000000" w:csb0="00000002"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919" w:rsidRDefault="00BC6B7A">
    <w:pPr>
      <w:pStyle w:val="a8"/>
      <w:jc w:val="center"/>
    </w:pPr>
    <w:fldSimple w:instr=" PAGE   \* MERGEFORMAT ">
      <w:r w:rsidR="00FF534E">
        <w:rPr>
          <w:noProof/>
        </w:rPr>
        <w:t>41</w:t>
      </w:r>
    </w:fldSimple>
  </w:p>
  <w:p w:rsidR="005E0919" w:rsidRDefault="005E091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0919" w:rsidRDefault="005E0919" w:rsidP="0053050E">
      <w:r>
        <w:separator/>
      </w:r>
    </w:p>
  </w:footnote>
  <w:footnote w:type="continuationSeparator" w:id="0">
    <w:p w:rsidR="005E0919" w:rsidRDefault="005E0919" w:rsidP="0053050E">
      <w:r>
        <w:continuationSeparator/>
      </w:r>
    </w:p>
  </w:footnote>
  <w:footnote w:id="1">
    <w:p w:rsidR="005E0919" w:rsidRDefault="005E0919" w:rsidP="008F1DA6">
      <w:pPr>
        <w:pStyle w:val="ac"/>
      </w:pPr>
      <w:r>
        <w:rPr>
          <w:rStyle w:val="ae"/>
        </w:rPr>
        <w:footnoteRef/>
      </w:r>
      <w:r>
        <w:t xml:space="preserve"> </w:t>
      </w:r>
      <w:r w:rsidRPr="000A2C3F">
        <w:rPr>
          <w:rFonts w:ascii="Cambria" w:hAnsi="Cambria"/>
          <w:sz w:val="16"/>
          <w:lang w:val="en-GB"/>
        </w:rPr>
        <w:t xml:space="preserve">Legal entities and natural persons having manufactured </w:t>
      </w:r>
      <w:proofErr w:type="gramStart"/>
      <w:r w:rsidRPr="000A2C3F">
        <w:rPr>
          <w:rFonts w:ascii="Cambria" w:hAnsi="Cambria"/>
          <w:sz w:val="16"/>
          <w:lang w:val="en-GB"/>
        </w:rPr>
        <w:t>products,</w:t>
      </w:r>
      <w:proofErr w:type="gramEnd"/>
      <w:r w:rsidRPr="000A2C3F">
        <w:rPr>
          <w:rFonts w:ascii="Cambria" w:hAnsi="Cambria"/>
          <w:sz w:val="16"/>
          <w:lang w:val="en-GB"/>
        </w:rPr>
        <w:t xml:space="preserve"> provided services or employed people during the reference period in the corresponding period of time regardless of whether they were active for the entire reference period or part thereof.</w:t>
      </w:r>
    </w:p>
  </w:footnote>
  <w:footnote w:id="2">
    <w:p w:rsidR="005E0919" w:rsidRDefault="005E0919" w:rsidP="008F1DA6">
      <w:pPr>
        <w:pStyle w:val="ac"/>
      </w:pPr>
      <w:r w:rsidRPr="000A2C3F">
        <w:rPr>
          <w:rStyle w:val="ae"/>
          <w:lang w:val="en-GB"/>
        </w:rPr>
        <w:footnoteRef/>
      </w:r>
      <w:r w:rsidRPr="000A2C3F">
        <w:rPr>
          <w:lang w:val="en-GB"/>
        </w:rPr>
        <w:t xml:space="preserve"> </w:t>
      </w:r>
      <w:r w:rsidRPr="000A2C3F">
        <w:rPr>
          <w:rFonts w:ascii="Cambria" w:hAnsi="Cambria"/>
          <w:sz w:val="16"/>
          <w:lang w:val="en-GB"/>
        </w:rPr>
        <w:t>Source: “</w:t>
      </w:r>
      <w:r w:rsidRPr="000A2C3F">
        <w:rPr>
          <w:rFonts w:ascii="Palatino Linotype" w:hAnsi="Palatino Linotype"/>
          <w:sz w:val="16"/>
          <w:szCs w:val="16"/>
          <w:lang w:val="en-GB"/>
        </w:rPr>
        <w:t>Strategy for Investment Attraction to Urban Areas in LV-LT Cross-border Region”</w:t>
      </w:r>
      <w:r w:rsidRPr="000A2C3F">
        <w:rPr>
          <w:rFonts w:ascii="Cambria" w:hAnsi="Cambria"/>
          <w:sz w:val="16"/>
          <w:lang w:val="en-GB"/>
        </w:rPr>
        <w:t xml:space="preserve"> /2014/</w:t>
      </w:r>
    </w:p>
  </w:footnote>
  <w:footnote w:id="3">
    <w:p w:rsidR="005E0919" w:rsidRDefault="005E0919" w:rsidP="008F1DA6">
      <w:pPr>
        <w:pStyle w:val="ac"/>
      </w:pPr>
      <w:r>
        <w:rPr>
          <w:rStyle w:val="ae"/>
        </w:rPr>
        <w:footnoteRef/>
      </w:r>
      <w:r>
        <w:t xml:space="preserve"> </w:t>
      </w:r>
      <w:proofErr w:type="gramStart"/>
      <w:r w:rsidRPr="009C6A23">
        <w:rPr>
          <w:rFonts w:ascii="Cambria" w:hAnsi="Cambria"/>
          <w:sz w:val="16"/>
          <w:lang w:val="en-GB"/>
        </w:rPr>
        <w:t xml:space="preserve">Varied educational process </w:t>
      </w:r>
      <w:r>
        <w:rPr>
          <w:rFonts w:ascii="Cambria" w:hAnsi="Cambria"/>
          <w:sz w:val="16"/>
          <w:lang w:val="en-GB"/>
        </w:rPr>
        <w:t>of</w:t>
      </w:r>
      <w:r w:rsidRPr="009C6A23">
        <w:rPr>
          <w:rFonts w:ascii="Cambria" w:hAnsi="Cambria"/>
          <w:sz w:val="16"/>
          <w:lang w:val="en-GB"/>
        </w:rPr>
        <w:t xml:space="preserve"> persons (aged between 25 and 64) providing person’s development and competitiveness in the labour market.</w:t>
      </w:r>
      <w:proofErr w:type="gramEnd"/>
    </w:p>
  </w:footnote>
  <w:footnote w:id="4">
    <w:p w:rsidR="005E0919" w:rsidRDefault="005E0919" w:rsidP="008F1DA6">
      <w:pPr>
        <w:autoSpaceDE w:val="0"/>
        <w:autoSpaceDN w:val="0"/>
        <w:adjustRightInd w:val="0"/>
        <w:jc w:val="both"/>
      </w:pPr>
      <w:r w:rsidRPr="00C14FE1">
        <w:rPr>
          <w:rStyle w:val="ae"/>
          <w:lang w:val="en-GB"/>
        </w:rPr>
        <w:footnoteRef/>
      </w:r>
      <w:r w:rsidRPr="00C14FE1">
        <w:rPr>
          <w:lang w:val="en-GB"/>
        </w:rPr>
        <w:t xml:space="preserve"> </w:t>
      </w:r>
      <w:r w:rsidRPr="00C14FE1">
        <w:rPr>
          <w:rFonts w:ascii="Cambria" w:hAnsi="Cambria"/>
          <w:sz w:val="20"/>
          <w:lang w:val="en-GB"/>
        </w:rPr>
        <w:t xml:space="preserve">Selected on the basis of comparative advantages of </w:t>
      </w:r>
      <w:proofErr w:type="spellStart"/>
      <w:r w:rsidRPr="00C14FE1">
        <w:rPr>
          <w:rFonts w:ascii="Cambria" w:hAnsi="Cambria"/>
          <w:sz w:val="20"/>
          <w:lang w:val="en-GB"/>
        </w:rPr>
        <w:t>Latgale</w:t>
      </w:r>
      <w:proofErr w:type="spellEnd"/>
      <w:r w:rsidRPr="00C14FE1">
        <w:rPr>
          <w:rFonts w:ascii="Cambria" w:hAnsi="Cambria"/>
          <w:sz w:val="20"/>
          <w:lang w:val="en-GB"/>
        </w:rPr>
        <w:t xml:space="preserve"> – sectors including natural resources in </w:t>
      </w:r>
      <w:proofErr w:type="spellStart"/>
      <w:r w:rsidRPr="00C14FE1">
        <w:rPr>
          <w:rFonts w:ascii="Cambria" w:hAnsi="Cambria"/>
          <w:sz w:val="20"/>
          <w:lang w:val="en-GB"/>
        </w:rPr>
        <w:t>Latgale</w:t>
      </w:r>
      <w:proofErr w:type="spellEnd"/>
      <w:r w:rsidRPr="00C14FE1">
        <w:rPr>
          <w:rFonts w:ascii="Cambria" w:hAnsi="Cambria"/>
          <w:sz w:val="20"/>
          <w:lang w:val="en-GB"/>
        </w:rPr>
        <w:t xml:space="preserve"> (and Latvia), favourable geopolitical location, labour force skills and traditions in long-term period, competitiveness of educational and research institutions. A</w:t>
      </w:r>
      <w:r>
        <w:rPr>
          <w:rFonts w:ascii="Cambria" w:hAnsi="Cambria"/>
          <w:sz w:val="20"/>
          <w:lang w:val="en-GB"/>
        </w:rPr>
        <w:t>dd</w:t>
      </w:r>
      <w:r w:rsidRPr="00C14FE1">
        <w:rPr>
          <w:rFonts w:ascii="Cambria" w:hAnsi="Cambria"/>
          <w:sz w:val="20"/>
          <w:lang w:val="en-GB"/>
        </w:rPr>
        <w:t>itional factor – speed of growth of the perspective sector worldwide, as well as the EU support for the solution of social challenges in separate sector (European Commi</w:t>
      </w:r>
      <w:r>
        <w:rPr>
          <w:rFonts w:ascii="Cambria" w:hAnsi="Cambria"/>
          <w:sz w:val="20"/>
          <w:lang w:val="en-GB"/>
        </w:rPr>
        <w:t>s</w:t>
      </w:r>
      <w:r w:rsidRPr="00C14FE1">
        <w:rPr>
          <w:rFonts w:ascii="Cambria" w:hAnsi="Cambria"/>
          <w:sz w:val="20"/>
          <w:lang w:val="en-GB"/>
        </w:rPr>
        <w:t xml:space="preserve">sion communication document </w:t>
      </w:r>
      <w:r>
        <w:rPr>
          <w:rFonts w:ascii="Cambria" w:hAnsi="Cambria"/>
          <w:sz w:val="20"/>
          <w:lang w:val="en-GB"/>
        </w:rPr>
        <w:t>“</w:t>
      </w:r>
      <w:r w:rsidRPr="00C14FE1">
        <w:rPr>
          <w:rFonts w:ascii="Cambria" w:hAnsi="Cambria"/>
          <w:sz w:val="20"/>
          <w:lang w:val="en-GB"/>
        </w:rPr>
        <w:t xml:space="preserve">ES 2020”, </w:t>
      </w:r>
      <w:r>
        <w:rPr>
          <w:rFonts w:ascii="Cambria" w:hAnsi="Cambria"/>
          <w:sz w:val="20"/>
          <w:lang w:val="en-GB"/>
        </w:rPr>
        <w:t>managing initiative of the strategy “</w:t>
      </w:r>
      <w:r w:rsidRPr="00C14FE1">
        <w:rPr>
          <w:rFonts w:ascii="Cambria" w:hAnsi="Cambria"/>
          <w:sz w:val="20"/>
          <w:lang w:val="en-GB"/>
        </w:rPr>
        <w:t>In</w:t>
      </w:r>
      <w:r>
        <w:rPr>
          <w:rFonts w:ascii="Cambria" w:hAnsi="Cambria"/>
          <w:sz w:val="20"/>
          <w:lang w:val="en-GB"/>
        </w:rPr>
        <w:t>n</w:t>
      </w:r>
      <w:r w:rsidRPr="00C14FE1">
        <w:rPr>
          <w:rFonts w:ascii="Cambria" w:hAnsi="Cambria"/>
          <w:sz w:val="20"/>
          <w:lang w:val="en-GB"/>
        </w:rPr>
        <w:t>ov</w:t>
      </w:r>
      <w:r>
        <w:rPr>
          <w:rFonts w:ascii="Cambria" w:hAnsi="Cambria"/>
          <w:sz w:val="20"/>
          <w:lang w:val="en-GB"/>
        </w:rPr>
        <w:t>ation union</w:t>
      </w:r>
      <w:r w:rsidRPr="00C14FE1">
        <w:rPr>
          <w:rFonts w:ascii="Cambria" w:hAnsi="Cambria"/>
          <w:sz w:val="20"/>
          <w:lang w:val="en-GB"/>
        </w:rPr>
        <w:t>”).</w:t>
      </w:r>
    </w:p>
  </w:footnote>
  <w:footnote w:id="5">
    <w:p w:rsidR="005E0919" w:rsidRDefault="005E0919" w:rsidP="00BA572A">
      <w:pPr>
        <w:pStyle w:val="ac"/>
        <w:ind w:right="-2"/>
        <w:jc w:val="both"/>
        <w:rPr>
          <w:rFonts w:eastAsia="Times New Roman"/>
          <w:sz w:val="16"/>
          <w:szCs w:val="24"/>
          <w:lang w:eastAsia="ru-RU"/>
        </w:rPr>
      </w:pPr>
      <w:r>
        <w:rPr>
          <w:rStyle w:val="ae"/>
        </w:rPr>
        <w:footnoteRef/>
      </w:r>
      <w:r>
        <w:t xml:space="preserve"> </w:t>
      </w:r>
      <w:r w:rsidRPr="00324E1B">
        <w:rPr>
          <w:rFonts w:eastAsia="Times New Roman"/>
          <w:sz w:val="16"/>
          <w:szCs w:val="24"/>
          <w:lang w:val="en-GB" w:eastAsia="ru-RU"/>
        </w:rPr>
        <w:t xml:space="preserve">Packet of investment project within the context </w:t>
      </w:r>
      <w:r>
        <w:rPr>
          <w:rFonts w:eastAsia="Times New Roman"/>
          <w:sz w:val="16"/>
          <w:szCs w:val="24"/>
          <w:lang w:val="en-GB" w:eastAsia="ru-RU"/>
        </w:rPr>
        <w:t xml:space="preserve">of </w:t>
      </w:r>
      <w:r w:rsidRPr="00324E1B">
        <w:rPr>
          <w:rFonts w:eastAsia="Times New Roman"/>
          <w:sz w:val="16"/>
          <w:szCs w:val="24"/>
          <w:lang w:val="en-GB" w:eastAsia="ru-RU"/>
        </w:rPr>
        <w:t xml:space="preserve">WILLINVEST is an entirety of documents for a successful presentation of the urban </w:t>
      </w:r>
      <w:r>
        <w:rPr>
          <w:rFonts w:eastAsia="Times New Roman"/>
          <w:sz w:val="16"/>
          <w:szCs w:val="24"/>
          <w:lang w:val="en-GB" w:eastAsia="ru-RU"/>
        </w:rPr>
        <w:t>territory</w:t>
      </w:r>
      <w:r w:rsidRPr="00324E1B">
        <w:rPr>
          <w:rFonts w:eastAsia="Times New Roman"/>
          <w:sz w:val="16"/>
          <w:szCs w:val="24"/>
          <w:lang w:val="en-GB" w:eastAsia="ru-RU"/>
        </w:rPr>
        <w:t xml:space="preserve"> owned by the local government to the potential investors. This will be the base for further work of the regional and local governments in investment attraction in the specific city territory (industrial zone), until these territories will be completely restored (document will serve at least 10 years after the end of the WILLINVEST project). Packet of investment project must stimulate active direct marketing of these zones (objects) both on the internet and on-the-spot in municipalities, and through the experts taking this information to business exhibitions and forums of investors. These results will stimulate further practice of investment projects and initiatives to satisfy needs of the local municipalities and provide higher economic and social welfare for the residents of </w:t>
      </w:r>
      <w:proofErr w:type="spellStart"/>
      <w:r w:rsidRPr="00324E1B">
        <w:rPr>
          <w:rFonts w:eastAsia="Times New Roman"/>
          <w:sz w:val="16"/>
          <w:szCs w:val="24"/>
          <w:lang w:val="en-GB" w:eastAsia="ru-RU"/>
        </w:rPr>
        <w:t>Latgale</w:t>
      </w:r>
      <w:proofErr w:type="spellEnd"/>
      <w:r w:rsidRPr="00324E1B">
        <w:rPr>
          <w:rFonts w:eastAsia="Times New Roman"/>
          <w:sz w:val="16"/>
          <w:szCs w:val="24"/>
          <w:lang w:val="en-GB" w:eastAsia="ru-RU"/>
        </w:rPr>
        <w:t xml:space="preserve"> region</w:t>
      </w:r>
      <w:r w:rsidRPr="004C65D5">
        <w:rPr>
          <w:sz w:val="16"/>
          <w:szCs w:val="24"/>
          <w:lang w:eastAsia="ru-RU"/>
        </w:rPr>
        <w:t>.</w:t>
      </w:r>
    </w:p>
    <w:p w:rsidR="005E0919" w:rsidRDefault="005E0919" w:rsidP="00BA572A">
      <w:pPr>
        <w:pStyle w:val="ac"/>
        <w:ind w:right="-2"/>
        <w:jc w:val="both"/>
      </w:pPr>
    </w:p>
  </w:footnote>
  <w:footnote w:id="6">
    <w:p w:rsidR="005E0919" w:rsidRDefault="005E0919">
      <w:pPr>
        <w:pStyle w:val="ac"/>
      </w:pPr>
      <w:r w:rsidRPr="00DD1540">
        <w:rPr>
          <w:rStyle w:val="ae"/>
          <w:rFonts w:ascii="Cambria" w:hAnsi="Cambria"/>
          <w:i/>
        </w:rPr>
        <w:footnoteRef/>
      </w:r>
      <w:r w:rsidRPr="00DD1540">
        <w:rPr>
          <w:rFonts w:ascii="Cambria" w:hAnsi="Cambria"/>
          <w:i/>
        </w:rPr>
        <w:t xml:space="preserve"> </w:t>
      </w:r>
      <w:r w:rsidRPr="00AB4D89">
        <w:rPr>
          <w:rFonts w:ascii="Cambria" w:hAnsi="Cambria"/>
          <w:i/>
          <w:lang w:val="en-GB"/>
        </w:rPr>
        <w:t>Development of this sector may seem to be endangered in the context of economic sanctions of 2014</w:t>
      </w:r>
      <w:r>
        <w:rPr>
          <w:rFonts w:ascii="Cambria" w:hAnsi="Cambria"/>
          <w:i/>
          <w:lang w:val="en-GB"/>
        </w:rPr>
        <w:t>;</w:t>
      </w:r>
      <w:r w:rsidRPr="00AB4D89">
        <w:rPr>
          <w:rFonts w:ascii="Cambria" w:hAnsi="Cambria"/>
          <w:i/>
          <w:lang w:val="en-GB"/>
        </w:rPr>
        <w:t xml:space="preserve"> however, representatives of the sector concerned do not believe such a situation would last in the long term.</w:t>
      </w:r>
    </w:p>
  </w:footnote>
  <w:footnote w:id="7">
    <w:p w:rsidR="005E0919" w:rsidRDefault="005E0919">
      <w:pPr>
        <w:pStyle w:val="ac"/>
      </w:pPr>
      <w:r>
        <w:rPr>
          <w:rStyle w:val="ae"/>
        </w:rPr>
        <w:footnoteRef/>
      </w:r>
      <w:r>
        <w:t xml:space="preserve"> </w:t>
      </w:r>
      <w:r w:rsidRPr="00AB4D89">
        <w:rPr>
          <w:lang w:val="en-GB"/>
        </w:rPr>
        <w:t>Source</w:t>
      </w:r>
      <w:r>
        <w:t xml:space="preserve">: </w:t>
      </w:r>
      <w:r w:rsidRPr="009647FC">
        <w:t>http://www.rsez.lv/lv/nodoklu-atlaides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0A0"/>
    </w:tblPr>
    <w:tblGrid>
      <w:gridCol w:w="8886"/>
      <w:gridCol w:w="1265"/>
    </w:tblGrid>
    <w:tr w:rsidR="005E0919">
      <w:trPr>
        <w:trHeight w:val="288"/>
      </w:trPr>
      <w:tc>
        <w:tcPr>
          <w:tcW w:w="7765" w:type="dxa"/>
          <w:tcBorders>
            <w:bottom w:val="single" w:sz="18" w:space="0" w:color="808080"/>
          </w:tcBorders>
        </w:tcPr>
        <w:p w:rsidR="005E0919" w:rsidRPr="000A2C3F" w:rsidRDefault="005E0919" w:rsidP="00E71D2A">
          <w:pPr>
            <w:pStyle w:val="a6"/>
            <w:jc w:val="right"/>
            <w:rPr>
              <w:rFonts w:ascii="Palatino Linotype" w:hAnsi="Palatino Linotype"/>
              <w:sz w:val="16"/>
              <w:lang w:val="en-GB"/>
            </w:rPr>
          </w:pPr>
          <w:r w:rsidRPr="000A2C3F">
            <w:rPr>
              <w:rFonts w:ascii="Palatino Linotype" w:hAnsi="Palatino Linotype"/>
              <w:sz w:val="16"/>
              <w:lang w:val="en-GB"/>
            </w:rPr>
            <w:t>Project "</w:t>
          </w:r>
          <w:r w:rsidRPr="000A2C3F">
            <w:rPr>
              <w:rFonts w:ascii="Palatino Linotype" w:hAnsi="Palatino Linotype"/>
              <w:sz w:val="16"/>
              <w:szCs w:val="16"/>
              <w:lang w:val="en-GB"/>
            </w:rPr>
            <w:t>Strategy for Investment Attraction to Urban Areas in LV-LT Cross-border Region</w:t>
          </w:r>
          <w:r w:rsidRPr="000A2C3F">
            <w:rPr>
              <w:rFonts w:ascii="Palatino Linotype" w:hAnsi="Palatino Linotype"/>
              <w:sz w:val="16"/>
              <w:lang w:val="en-GB"/>
            </w:rPr>
            <w:t>”</w:t>
          </w:r>
        </w:p>
        <w:p w:rsidR="005E0919" w:rsidRDefault="005E0919" w:rsidP="00E71D2A">
          <w:pPr>
            <w:pStyle w:val="a6"/>
            <w:jc w:val="right"/>
            <w:rPr>
              <w:rFonts w:ascii="Cambria" w:eastAsia="MS Gothic" w:hAnsi="Cambria"/>
              <w:sz w:val="36"/>
              <w:szCs w:val="36"/>
            </w:rPr>
          </w:pPr>
          <w:proofErr w:type="gramStart"/>
          <w:r w:rsidRPr="000A2C3F">
            <w:rPr>
              <w:rFonts w:ascii="Palatino Linotype" w:hAnsi="Palatino Linotype"/>
              <w:sz w:val="16"/>
              <w:lang w:val="en-GB"/>
            </w:rPr>
            <w:t>acronym</w:t>
          </w:r>
          <w:proofErr w:type="gramEnd"/>
          <w:r w:rsidRPr="000A2C3F">
            <w:rPr>
              <w:rFonts w:ascii="Palatino Linotype" w:hAnsi="Palatino Linotype"/>
              <w:sz w:val="16"/>
              <w:lang w:val="en-GB"/>
            </w:rPr>
            <w:t xml:space="preserve"> “WILLINVEST", project No.</w:t>
          </w:r>
          <w:r w:rsidRPr="00AF3B7D">
            <w:rPr>
              <w:rFonts w:ascii="Palatino Linotype" w:hAnsi="Palatino Linotype"/>
              <w:sz w:val="16"/>
              <w:lang w:val="en-US"/>
            </w:rPr>
            <w:t xml:space="preserve"> LLV-390</w:t>
          </w:r>
        </w:p>
      </w:tc>
      <w:tc>
        <w:tcPr>
          <w:tcW w:w="1105" w:type="dxa"/>
          <w:tcBorders>
            <w:bottom w:val="single" w:sz="18" w:space="0" w:color="808080"/>
          </w:tcBorders>
        </w:tcPr>
        <w:p w:rsidR="005E0919" w:rsidRPr="0053050E" w:rsidRDefault="005E0919" w:rsidP="005A3ECB">
          <w:pPr>
            <w:pStyle w:val="a6"/>
            <w:rPr>
              <w:rFonts w:ascii="Cambria" w:eastAsia="MS Gothic" w:hAnsi="Cambria"/>
              <w:bCs/>
              <w:color w:val="0F6FC6"/>
              <w:szCs w:val="36"/>
            </w:rPr>
          </w:pPr>
          <w:r w:rsidRPr="0053050E">
            <w:rPr>
              <w:rFonts w:ascii="Cambria" w:eastAsia="MS Gothic" w:hAnsi="Cambria"/>
              <w:bCs/>
              <w:color w:val="0F6FC6"/>
              <w:szCs w:val="36"/>
              <w:lang w:val="en-US"/>
            </w:rPr>
            <w:t>201</w:t>
          </w:r>
          <w:r>
            <w:rPr>
              <w:rFonts w:ascii="Cambria" w:eastAsia="MS Gothic" w:hAnsi="Cambria"/>
              <w:bCs/>
              <w:color w:val="0F6FC6"/>
              <w:szCs w:val="36"/>
              <w:lang w:val="en-US"/>
            </w:rPr>
            <w:t>5</w:t>
          </w:r>
        </w:p>
      </w:tc>
    </w:tr>
  </w:tbl>
  <w:p w:rsidR="005E0919" w:rsidRDefault="005E0919">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375E3"/>
    <w:multiLevelType w:val="hybridMultilevel"/>
    <w:tmpl w:val="A6885C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74C2BEC"/>
    <w:multiLevelType w:val="hybridMultilevel"/>
    <w:tmpl w:val="8902A4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11825EB9"/>
    <w:multiLevelType w:val="multilevel"/>
    <w:tmpl w:val="2D74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B60F30"/>
    <w:multiLevelType w:val="hybridMultilevel"/>
    <w:tmpl w:val="C4A0C584"/>
    <w:lvl w:ilvl="0" w:tplc="A224A828">
      <w:start w:val="2"/>
      <w:numFmt w:val="bullet"/>
      <w:lvlText w:val="-"/>
      <w:lvlJc w:val="left"/>
      <w:pPr>
        <w:ind w:left="720" w:hanging="360"/>
      </w:pPr>
      <w:rPr>
        <w:rFonts w:ascii="Cambria" w:eastAsia="Times New Roman"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D3C3672"/>
    <w:multiLevelType w:val="hybridMultilevel"/>
    <w:tmpl w:val="F9386E72"/>
    <w:lvl w:ilvl="0" w:tplc="EB24830A">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23367AED"/>
    <w:multiLevelType w:val="hybridMultilevel"/>
    <w:tmpl w:val="F82C57C6"/>
    <w:lvl w:ilvl="0" w:tplc="9EF6EBB4">
      <w:start w:val="22"/>
      <w:numFmt w:val="bullet"/>
      <w:lvlText w:val="-"/>
      <w:lvlJc w:val="left"/>
      <w:pPr>
        <w:ind w:left="720" w:hanging="360"/>
      </w:pPr>
      <w:rPr>
        <w:rFonts w:ascii="Calibri" w:eastAsia="Times New Roman" w:hAnsi="Calibri"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246E4938"/>
    <w:multiLevelType w:val="multilevel"/>
    <w:tmpl w:val="6038A0FA"/>
    <w:lvl w:ilvl="0">
      <w:start w:val="1"/>
      <w:numFmt w:val="decimal"/>
      <w:lvlText w:val="%1."/>
      <w:lvlJc w:val="left"/>
      <w:pPr>
        <w:ind w:left="720" w:hanging="360"/>
      </w:pPr>
      <w:rPr>
        <w:rFonts w:cs="Times New Roman"/>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
    <w:nsid w:val="2646784A"/>
    <w:multiLevelType w:val="hybridMultilevel"/>
    <w:tmpl w:val="E4D68DF6"/>
    <w:lvl w:ilvl="0" w:tplc="04260011">
      <w:start w:val="1"/>
      <w:numFmt w:val="decimal"/>
      <w:lvlText w:val="%1)"/>
      <w:lvlJc w:val="left"/>
      <w:pPr>
        <w:ind w:left="360" w:hanging="360"/>
      </w:pPr>
      <w:rPr>
        <w:rFonts w:cs="Times New Roman" w:hint="default"/>
      </w:rPr>
    </w:lvl>
    <w:lvl w:ilvl="1" w:tplc="04260019" w:tentative="1">
      <w:start w:val="1"/>
      <w:numFmt w:val="lowerLetter"/>
      <w:lvlText w:val="%2."/>
      <w:lvlJc w:val="left"/>
      <w:pPr>
        <w:ind w:left="1080" w:hanging="360"/>
      </w:pPr>
      <w:rPr>
        <w:rFonts w:cs="Times New Roman"/>
      </w:rPr>
    </w:lvl>
    <w:lvl w:ilvl="2" w:tplc="0426001B" w:tentative="1">
      <w:start w:val="1"/>
      <w:numFmt w:val="lowerRoman"/>
      <w:lvlText w:val="%3."/>
      <w:lvlJc w:val="right"/>
      <w:pPr>
        <w:ind w:left="1800" w:hanging="180"/>
      </w:pPr>
      <w:rPr>
        <w:rFonts w:cs="Times New Roman"/>
      </w:rPr>
    </w:lvl>
    <w:lvl w:ilvl="3" w:tplc="0426000F" w:tentative="1">
      <w:start w:val="1"/>
      <w:numFmt w:val="decimal"/>
      <w:lvlText w:val="%4."/>
      <w:lvlJc w:val="left"/>
      <w:pPr>
        <w:ind w:left="2520" w:hanging="360"/>
      </w:pPr>
      <w:rPr>
        <w:rFonts w:cs="Times New Roman"/>
      </w:rPr>
    </w:lvl>
    <w:lvl w:ilvl="4" w:tplc="04260019" w:tentative="1">
      <w:start w:val="1"/>
      <w:numFmt w:val="lowerLetter"/>
      <w:lvlText w:val="%5."/>
      <w:lvlJc w:val="left"/>
      <w:pPr>
        <w:ind w:left="3240" w:hanging="360"/>
      </w:pPr>
      <w:rPr>
        <w:rFonts w:cs="Times New Roman"/>
      </w:rPr>
    </w:lvl>
    <w:lvl w:ilvl="5" w:tplc="0426001B" w:tentative="1">
      <w:start w:val="1"/>
      <w:numFmt w:val="lowerRoman"/>
      <w:lvlText w:val="%6."/>
      <w:lvlJc w:val="right"/>
      <w:pPr>
        <w:ind w:left="3960" w:hanging="180"/>
      </w:pPr>
      <w:rPr>
        <w:rFonts w:cs="Times New Roman"/>
      </w:rPr>
    </w:lvl>
    <w:lvl w:ilvl="6" w:tplc="0426000F" w:tentative="1">
      <w:start w:val="1"/>
      <w:numFmt w:val="decimal"/>
      <w:lvlText w:val="%7."/>
      <w:lvlJc w:val="left"/>
      <w:pPr>
        <w:ind w:left="4680" w:hanging="360"/>
      </w:pPr>
      <w:rPr>
        <w:rFonts w:cs="Times New Roman"/>
      </w:rPr>
    </w:lvl>
    <w:lvl w:ilvl="7" w:tplc="04260019" w:tentative="1">
      <w:start w:val="1"/>
      <w:numFmt w:val="lowerLetter"/>
      <w:lvlText w:val="%8."/>
      <w:lvlJc w:val="left"/>
      <w:pPr>
        <w:ind w:left="5400" w:hanging="360"/>
      </w:pPr>
      <w:rPr>
        <w:rFonts w:cs="Times New Roman"/>
      </w:rPr>
    </w:lvl>
    <w:lvl w:ilvl="8" w:tplc="0426001B" w:tentative="1">
      <w:start w:val="1"/>
      <w:numFmt w:val="lowerRoman"/>
      <w:lvlText w:val="%9."/>
      <w:lvlJc w:val="right"/>
      <w:pPr>
        <w:ind w:left="6120" w:hanging="180"/>
      </w:pPr>
      <w:rPr>
        <w:rFonts w:cs="Times New Roman"/>
      </w:rPr>
    </w:lvl>
  </w:abstractNum>
  <w:abstractNum w:abstractNumId="8">
    <w:nsid w:val="2EDC64E8"/>
    <w:multiLevelType w:val="hybridMultilevel"/>
    <w:tmpl w:val="1DAA80BA"/>
    <w:lvl w:ilvl="0" w:tplc="0426000F">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9">
    <w:nsid w:val="3B643926"/>
    <w:multiLevelType w:val="hybridMultilevel"/>
    <w:tmpl w:val="A71A1ACE"/>
    <w:lvl w:ilvl="0" w:tplc="A224A828">
      <w:start w:val="2"/>
      <w:numFmt w:val="bullet"/>
      <w:lvlText w:val="-"/>
      <w:lvlJc w:val="left"/>
      <w:pPr>
        <w:ind w:left="720" w:hanging="360"/>
      </w:pPr>
      <w:rPr>
        <w:rFonts w:ascii="Cambria" w:eastAsia="Times New Roman"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3C09649B"/>
    <w:multiLevelType w:val="multilevel"/>
    <w:tmpl w:val="AA342024"/>
    <w:lvl w:ilvl="0">
      <w:numFmt w:val="bullet"/>
      <w:lvlText w:val="-"/>
      <w:lvlJc w:val="left"/>
      <w:pPr>
        <w:tabs>
          <w:tab w:val="num" w:pos="1440"/>
        </w:tabs>
        <w:ind w:left="1440" w:hanging="360"/>
      </w:pPr>
      <w:rPr>
        <w:rFonts w:ascii="Cambria" w:eastAsia="Times New Roman" w:hAnsi="Cambria" w:hint="default"/>
      </w:rPr>
    </w:lvl>
    <w:lvl w:ilvl="1" w:tentative="1">
      <w:start w:val="1"/>
      <w:numFmt w:val="decimal"/>
      <w:lvlText w:val="%2."/>
      <w:lvlJc w:val="left"/>
      <w:pPr>
        <w:tabs>
          <w:tab w:val="num" w:pos="2160"/>
        </w:tabs>
        <w:ind w:left="2160" w:hanging="360"/>
      </w:pPr>
      <w:rPr>
        <w:rFonts w:cs="Times New Roman"/>
      </w:rPr>
    </w:lvl>
    <w:lvl w:ilvl="2" w:tentative="1">
      <w:start w:val="1"/>
      <w:numFmt w:val="decimal"/>
      <w:lvlText w:val="%3."/>
      <w:lvlJc w:val="left"/>
      <w:pPr>
        <w:tabs>
          <w:tab w:val="num" w:pos="2880"/>
        </w:tabs>
        <w:ind w:left="2880" w:hanging="360"/>
      </w:pPr>
      <w:rPr>
        <w:rFonts w:cs="Times New Roman"/>
      </w:rPr>
    </w:lvl>
    <w:lvl w:ilvl="3" w:tentative="1">
      <w:start w:val="1"/>
      <w:numFmt w:val="decimal"/>
      <w:lvlText w:val="%4."/>
      <w:lvlJc w:val="left"/>
      <w:pPr>
        <w:tabs>
          <w:tab w:val="num" w:pos="3600"/>
        </w:tabs>
        <w:ind w:left="3600" w:hanging="360"/>
      </w:pPr>
      <w:rPr>
        <w:rFonts w:cs="Times New Roman"/>
      </w:rPr>
    </w:lvl>
    <w:lvl w:ilvl="4" w:tentative="1">
      <w:start w:val="1"/>
      <w:numFmt w:val="decimal"/>
      <w:lvlText w:val="%5."/>
      <w:lvlJc w:val="left"/>
      <w:pPr>
        <w:tabs>
          <w:tab w:val="num" w:pos="4320"/>
        </w:tabs>
        <w:ind w:left="4320" w:hanging="360"/>
      </w:pPr>
      <w:rPr>
        <w:rFonts w:cs="Times New Roman"/>
      </w:rPr>
    </w:lvl>
    <w:lvl w:ilvl="5" w:tentative="1">
      <w:start w:val="1"/>
      <w:numFmt w:val="decimal"/>
      <w:lvlText w:val="%6."/>
      <w:lvlJc w:val="left"/>
      <w:pPr>
        <w:tabs>
          <w:tab w:val="num" w:pos="5040"/>
        </w:tabs>
        <w:ind w:left="5040" w:hanging="360"/>
      </w:pPr>
      <w:rPr>
        <w:rFonts w:cs="Times New Roman"/>
      </w:rPr>
    </w:lvl>
    <w:lvl w:ilvl="6" w:tentative="1">
      <w:start w:val="1"/>
      <w:numFmt w:val="decimal"/>
      <w:lvlText w:val="%7."/>
      <w:lvlJc w:val="left"/>
      <w:pPr>
        <w:tabs>
          <w:tab w:val="num" w:pos="5760"/>
        </w:tabs>
        <w:ind w:left="5760" w:hanging="360"/>
      </w:pPr>
      <w:rPr>
        <w:rFonts w:cs="Times New Roman"/>
      </w:rPr>
    </w:lvl>
    <w:lvl w:ilvl="7" w:tentative="1">
      <w:start w:val="1"/>
      <w:numFmt w:val="decimal"/>
      <w:lvlText w:val="%8."/>
      <w:lvlJc w:val="left"/>
      <w:pPr>
        <w:tabs>
          <w:tab w:val="num" w:pos="6480"/>
        </w:tabs>
        <w:ind w:left="6480" w:hanging="360"/>
      </w:pPr>
      <w:rPr>
        <w:rFonts w:cs="Times New Roman"/>
      </w:rPr>
    </w:lvl>
    <w:lvl w:ilvl="8" w:tentative="1">
      <w:start w:val="1"/>
      <w:numFmt w:val="decimal"/>
      <w:lvlText w:val="%9."/>
      <w:lvlJc w:val="left"/>
      <w:pPr>
        <w:tabs>
          <w:tab w:val="num" w:pos="7200"/>
        </w:tabs>
        <w:ind w:left="7200" w:hanging="360"/>
      </w:pPr>
      <w:rPr>
        <w:rFonts w:cs="Times New Roman"/>
      </w:rPr>
    </w:lvl>
  </w:abstractNum>
  <w:abstractNum w:abstractNumId="11">
    <w:nsid w:val="3C7639FF"/>
    <w:multiLevelType w:val="hybridMultilevel"/>
    <w:tmpl w:val="3192F7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3D193A35"/>
    <w:multiLevelType w:val="hybridMultilevel"/>
    <w:tmpl w:val="7D4AE4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3DCF7FB1"/>
    <w:multiLevelType w:val="hybridMultilevel"/>
    <w:tmpl w:val="C7626F90"/>
    <w:lvl w:ilvl="0" w:tplc="417ECF92">
      <w:start w:val="3063"/>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3E3D76F9"/>
    <w:multiLevelType w:val="multilevel"/>
    <w:tmpl w:val="2E4EEB60"/>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5">
    <w:nsid w:val="3E754423"/>
    <w:multiLevelType w:val="hybridMultilevel"/>
    <w:tmpl w:val="CD1C4BFE"/>
    <w:lvl w:ilvl="0" w:tplc="02E8CFC2">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40762BB8"/>
    <w:multiLevelType w:val="hybridMultilevel"/>
    <w:tmpl w:val="E034AD0A"/>
    <w:lvl w:ilvl="0" w:tplc="EB24830A">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40FB1DC2"/>
    <w:multiLevelType w:val="hybridMultilevel"/>
    <w:tmpl w:val="9ADC68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41D374D5"/>
    <w:multiLevelType w:val="hybridMultilevel"/>
    <w:tmpl w:val="9F6C9F3A"/>
    <w:lvl w:ilvl="0" w:tplc="1E9A4C4C">
      <w:start w:val="1"/>
      <w:numFmt w:val="decimal"/>
      <w:lvlText w:val="%1."/>
      <w:lvlJc w:val="left"/>
      <w:pPr>
        <w:ind w:left="1080" w:hanging="360"/>
      </w:pPr>
      <w:rPr>
        <w:rFonts w:cs="Times New Roman"/>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19">
    <w:nsid w:val="43F12D0C"/>
    <w:multiLevelType w:val="hybridMultilevel"/>
    <w:tmpl w:val="C2CC8B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458C422E"/>
    <w:multiLevelType w:val="hybridMultilevel"/>
    <w:tmpl w:val="670CCAB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nsid w:val="49B43A0E"/>
    <w:multiLevelType w:val="multilevel"/>
    <w:tmpl w:val="EDA093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4D11593D"/>
    <w:multiLevelType w:val="multilevel"/>
    <w:tmpl w:val="96BC3EBA"/>
    <w:lvl w:ilvl="0">
      <w:start w:val="3"/>
      <w:numFmt w:val="decimal"/>
      <w:lvlText w:val="%1."/>
      <w:lvlJc w:val="left"/>
      <w:pPr>
        <w:ind w:left="420" w:hanging="4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3">
    <w:nsid w:val="4DA574EB"/>
    <w:multiLevelType w:val="hybridMultilevel"/>
    <w:tmpl w:val="57EA3B2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4DE63970"/>
    <w:multiLevelType w:val="hybridMultilevel"/>
    <w:tmpl w:val="74CAF5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519B784C"/>
    <w:multiLevelType w:val="hybridMultilevel"/>
    <w:tmpl w:val="68306A1C"/>
    <w:lvl w:ilvl="0" w:tplc="B7FAAAC2">
      <w:start w:val="3063"/>
      <w:numFmt w:val="bullet"/>
      <w:lvlText w:val="-"/>
      <w:lvlJc w:val="left"/>
      <w:pPr>
        <w:ind w:left="720" w:hanging="360"/>
      </w:pPr>
      <w:rPr>
        <w:rFonts w:ascii="Cambria" w:eastAsia="Times New Roman"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56E60034"/>
    <w:multiLevelType w:val="hybridMultilevel"/>
    <w:tmpl w:val="85C8E716"/>
    <w:lvl w:ilvl="0" w:tplc="611CCC5E">
      <w:numFmt w:val="bullet"/>
      <w:lvlText w:val="-"/>
      <w:lvlJc w:val="left"/>
      <w:pPr>
        <w:ind w:left="720" w:hanging="360"/>
      </w:pPr>
      <w:rPr>
        <w:rFonts w:ascii="Cambria" w:eastAsia="Times New Roman"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57BC1489"/>
    <w:multiLevelType w:val="multilevel"/>
    <w:tmpl w:val="67081916"/>
    <w:lvl w:ilvl="0">
      <w:start w:val="1"/>
      <w:numFmt w:val="decimal"/>
      <w:pStyle w:val="1virsraksts"/>
      <w:lvlText w:val="%1."/>
      <w:lvlJc w:val="left"/>
      <w:pPr>
        <w:ind w:left="360" w:hanging="360"/>
      </w:pPr>
      <w:rPr>
        <w:rFonts w:cs="Times New Roman" w:hint="default"/>
        <w:sz w:val="24"/>
        <w:szCs w:val="24"/>
      </w:rPr>
    </w:lvl>
    <w:lvl w:ilvl="1">
      <w:start w:val="1"/>
      <w:numFmt w:val="decimal"/>
      <w:pStyle w:val="2virsraksts"/>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8">
    <w:nsid w:val="59C06586"/>
    <w:multiLevelType w:val="hybridMultilevel"/>
    <w:tmpl w:val="3D1CBF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5A9B34BF"/>
    <w:multiLevelType w:val="hybridMultilevel"/>
    <w:tmpl w:val="A45AAC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5BEC3450"/>
    <w:multiLevelType w:val="hybridMultilevel"/>
    <w:tmpl w:val="F580F20C"/>
    <w:lvl w:ilvl="0" w:tplc="7CA89E72">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5CA74087"/>
    <w:multiLevelType w:val="hybridMultilevel"/>
    <w:tmpl w:val="C0006B5A"/>
    <w:lvl w:ilvl="0" w:tplc="9E0A74BC">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2">
    <w:nsid w:val="5F911A3B"/>
    <w:multiLevelType w:val="hybridMultilevel"/>
    <w:tmpl w:val="072A2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9C20BF"/>
    <w:multiLevelType w:val="hybridMultilevel"/>
    <w:tmpl w:val="F3CA461A"/>
    <w:lvl w:ilvl="0" w:tplc="04260003">
      <w:start w:val="1"/>
      <w:numFmt w:val="bullet"/>
      <w:lvlText w:val="o"/>
      <w:lvlJc w:val="left"/>
      <w:pPr>
        <w:tabs>
          <w:tab w:val="num" w:pos="2880"/>
        </w:tabs>
        <w:ind w:left="2880" w:hanging="360"/>
      </w:pPr>
      <w:rPr>
        <w:rFonts w:ascii="Courier New" w:hAnsi="Courier New" w:hint="default"/>
      </w:rPr>
    </w:lvl>
    <w:lvl w:ilvl="1" w:tplc="04260003" w:tentative="1">
      <w:start w:val="1"/>
      <w:numFmt w:val="bullet"/>
      <w:lvlText w:val="o"/>
      <w:lvlJc w:val="left"/>
      <w:pPr>
        <w:tabs>
          <w:tab w:val="num" w:pos="3600"/>
        </w:tabs>
        <w:ind w:left="3600" w:hanging="360"/>
      </w:pPr>
      <w:rPr>
        <w:rFonts w:ascii="Courier New" w:hAnsi="Courier New" w:hint="default"/>
      </w:rPr>
    </w:lvl>
    <w:lvl w:ilvl="2" w:tplc="04260005" w:tentative="1">
      <w:start w:val="1"/>
      <w:numFmt w:val="bullet"/>
      <w:lvlText w:val=""/>
      <w:lvlJc w:val="left"/>
      <w:pPr>
        <w:tabs>
          <w:tab w:val="num" w:pos="4320"/>
        </w:tabs>
        <w:ind w:left="4320" w:hanging="360"/>
      </w:pPr>
      <w:rPr>
        <w:rFonts w:ascii="Wingdings" w:hAnsi="Wingdings" w:hint="default"/>
      </w:rPr>
    </w:lvl>
    <w:lvl w:ilvl="3" w:tplc="04260001" w:tentative="1">
      <w:start w:val="1"/>
      <w:numFmt w:val="bullet"/>
      <w:lvlText w:val=""/>
      <w:lvlJc w:val="left"/>
      <w:pPr>
        <w:tabs>
          <w:tab w:val="num" w:pos="5040"/>
        </w:tabs>
        <w:ind w:left="5040" w:hanging="360"/>
      </w:pPr>
      <w:rPr>
        <w:rFonts w:ascii="Symbol" w:hAnsi="Symbol" w:hint="default"/>
      </w:rPr>
    </w:lvl>
    <w:lvl w:ilvl="4" w:tplc="04260003" w:tentative="1">
      <w:start w:val="1"/>
      <w:numFmt w:val="bullet"/>
      <w:lvlText w:val="o"/>
      <w:lvlJc w:val="left"/>
      <w:pPr>
        <w:tabs>
          <w:tab w:val="num" w:pos="5760"/>
        </w:tabs>
        <w:ind w:left="5760" w:hanging="360"/>
      </w:pPr>
      <w:rPr>
        <w:rFonts w:ascii="Courier New" w:hAnsi="Courier New" w:hint="default"/>
      </w:rPr>
    </w:lvl>
    <w:lvl w:ilvl="5" w:tplc="04260005" w:tentative="1">
      <w:start w:val="1"/>
      <w:numFmt w:val="bullet"/>
      <w:lvlText w:val=""/>
      <w:lvlJc w:val="left"/>
      <w:pPr>
        <w:tabs>
          <w:tab w:val="num" w:pos="6480"/>
        </w:tabs>
        <w:ind w:left="6480" w:hanging="360"/>
      </w:pPr>
      <w:rPr>
        <w:rFonts w:ascii="Wingdings" w:hAnsi="Wingdings" w:hint="default"/>
      </w:rPr>
    </w:lvl>
    <w:lvl w:ilvl="6" w:tplc="04260001" w:tentative="1">
      <w:start w:val="1"/>
      <w:numFmt w:val="bullet"/>
      <w:lvlText w:val=""/>
      <w:lvlJc w:val="left"/>
      <w:pPr>
        <w:tabs>
          <w:tab w:val="num" w:pos="7200"/>
        </w:tabs>
        <w:ind w:left="7200" w:hanging="360"/>
      </w:pPr>
      <w:rPr>
        <w:rFonts w:ascii="Symbol" w:hAnsi="Symbol" w:hint="default"/>
      </w:rPr>
    </w:lvl>
    <w:lvl w:ilvl="7" w:tplc="04260003" w:tentative="1">
      <w:start w:val="1"/>
      <w:numFmt w:val="bullet"/>
      <w:lvlText w:val="o"/>
      <w:lvlJc w:val="left"/>
      <w:pPr>
        <w:tabs>
          <w:tab w:val="num" w:pos="7920"/>
        </w:tabs>
        <w:ind w:left="7920" w:hanging="360"/>
      </w:pPr>
      <w:rPr>
        <w:rFonts w:ascii="Courier New" w:hAnsi="Courier New" w:hint="default"/>
      </w:rPr>
    </w:lvl>
    <w:lvl w:ilvl="8" w:tplc="04260005" w:tentative="1">
      <w:start w:val="1"/>
      <w:numFmt w:val="bullet"/>
      <w:lvlText w:val=""/>
      <w:lvlJc w:val="left"/>
      <w:pPr>
        <w:tabs>
          <w:tab w:val="num" w:pos="8640"/>
        </w:tabs>
        <w:ind w:left="8640" w:hanging="360"/>
      </w:pPr>
      <w:rPr>
        <w:rFonts w:ascii="Wingdings" w:hAnsi="Wingdings" w:hint="default"/>
      </w:rPr>
    </w:lvl>
  </w:abstractNum>
  <w:abstractNum w:abstractNumId="34">
    <w:nsid w:val="62273831"/>
    <w:multiLevelType w:val="hybridMultilevel"/>
    <w:tmpl w:val="C12C6E4E"/>
    <w:lvl w:ilvl="0" w:tplc="EB24830A">
      <w:numFmt w:val="bullet"/>
      <w:lvlText w:val="-"/>
      <w:lvlJc w:val="left"/>
      <w:pPr>
        <w:ind w:left="1440" w:hanging="360"/>
      </w:pPr>
      <w:rPr>
        <w:rFonts w:ascii="Cambria" w:eastAsia="MS Mincho" w:hAnsi="Cambria" w:hint="default"/>
      </w:rPr>
    </w:lvl>
    <w:lvl w:ilvl="1" w:tplc="04260003" w:tentative="1">
      <w:start w:val="1"/>
      <w:numFmt w:val="bullet"/>
      <w:lvlText w:val="o"/>
      <w:lvlJc w:val="left"/>
      <w:pPr>
        <w:ind w:left="2160" w:hanging="360"/>
      </w:pPr>
      <w:rPr>
        <w:rFonts w:ascii="Courier New" w:hAnsi="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5">
    <w:nsid w:val="658A2290"/>
    <w:multiLevelType w:val="hybridMultilevel"/>
    <w:tmpl w:val="347861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nsid w:val="66D248A5"/>
    <w:multiLevelType w:val="hybridMultilevel"/>
    <w:tmpl w:val="3DB6C1F0"/>
    <w:lvl w:ilvl="0" w:tplc="EB24830A">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nsid w:val="69965CA2"/>
    <w:multiLevelType w:val="hybridMultilevel"/>
    <w:tmpl w:val="F5DA77F8"/>
    <w:lvl w:ilvl="0" w:tplc="7CA89E72">
      <w:numFmt w:val="bullet"/>
      <w:lvlText w:val="•"/>
      <w:lvlJc w:val="left"/>
      <w:pPr>
        <w:ind w:left="360" w:hanging="360"/>
      </w:pPr>
      <w:rPr>
        <w:rFonts w:ascii="Cambria" w:eastAsia="MS Mincho" w:hAnsi="Cambria"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8">
    <w:nsid w:val="6BAA1940"/>
    <w:multiLevelType w:val="hybridMultilevel"/>
    <w:tmpl w:val="580E9F50"/>
    <w:lvl w:ilvl="0" w:tplc="04260011">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9">
    <w:nsid w:val="6C5B1E55"/>
    <w:multiLevelType w:val="hybridMultilevel"/>
    <w:tmpl w:val="42202F0A"/>
    <w:lvl w:ilvl="0" w:tplc="39502C6A">
      <w:numFmt w:val="bullet"/>
      <w:lvlText w:val="-"/>
      <w:lvlJc w:val="left"/>
      <w:pPr>
        <w:ind w:left="360" w:hanging="360"/>
      </w:pPr>
      <w:rPr>
        <w:rFonts w:ascii="Times New Roman" w:eastAsia="MS Mincho" w:hAnsi="Times New Roman"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0">
    <w:nsid w:val="714F46FD"/>
    <w:multiLevelType w:val="hybridMultilevel"/>
    <w:tmpl w:val="4E3811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738C156C"/>
    <w:multiLevelType w:val="hybridMultilevel"/>
    <w:tmpl w:val="F83848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nsid w:val="75737FA3"/>
    <w:multiLevelType w:val="hybridMultilevel"/>
    <w:tmpl w:val="75584DBE"/>
    <w:lvl w:ilvl="0" w:tplc="EB24830A">
      <w:numFmt w:val="bullet"/>
      <w:lvlText w:val="-"/>
      <w:lvlJc w:val="left"/>
      <w:pPr>
        <w:ind w:left="720" w:hanging="360"/>
      </w:pPr>
      <w:rPr>
        <w:rFonts w:ascii="Cambria" w:eastAsia="MS Mincho" w:hAnsi="Cambria"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nsid w:val="76696805"/>
    <w:multiLevelType w:val="hybridMultilevel"/>
    <w:tmpl w:val="C32887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nsid w:val="7E955FA3"/>
    <w:multiLevelType w:val="hybridMultilevel"/>
    <w:tmpl w:val="20C80BDE"/>
    <w:lvl w:ilvl="0" w:tplc="D750CEC6">
      <w:numFmt w:val="bullet"/>
      <w:lvlText w:val="-"/>
      <w:lvlJc w:val="left"/>
      <w:pPr>
        <w:ind w:left="720" w:hanging="360"/>
      </w:pPr>
      <w:rPr>
        <w:rFonts w:ascii="Times New Roman" w:eastAsia="MS Mincho" w:hAnsi="Times New Roman"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nsid w:val="7F4010E9"/>
    <w:multiLevelType w:val="hybridMultilevel"/>
    <w:tmpl w:val="D4F45032"/>
    <w:lvl w:ilvl="0" w:tplc="B1046068">
      <w:start w:val="1"/>
      <w:numFmt w:val="decimal"/>
      <w:lvlText w:val="6.%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num w:numId="1">
    <w:abstractNumId w:val="33"/>
  </w:num>
  <w:num w:numId="2">
    <w:abstractNumId w:val="15"/>
  </w:num>
  <w:num w:numId="3">
    <w:abstractNumId w:val="7"/>
  </w:num>
  <w:num w:numId="4">
    <w:abstractNumId w:val="38"/>
  </w:num>
  <w:num w:numId="5">
    <w:abstractNumId w:val="17"/>
  </w:num>
  <w:num w:numId="6">
    <w:abstractNumId w:val="44"/>
  </w:num>
  <w:num w:numId="7">
    <w:abstractNumId w:val="13"/>
  </w:num>
  <w:num w:numId="8">
    <w:abstractNumId w:val="25"/>
  </w:num>
  <w:num w:numId="9">
    <w:abstractNumId w:val="9"/>
  </w:num>
  <w:num w:numId="10">
    <w:abstractNumId w:val="41"/>
  </w:num>
  <w:num w:numId="11">
    <w:abstractNumId w:val="3"/>
  </w:num>
  <w:num w:numId="12">
    <w:abstractNumId w:val="27"/>
  </w:num>
  <w:num w:numId="13">
    <w:abstractNumId w:val="18"/>
  </w:num>
  <w:num w:numId="14">
    <w:abstractNumId w:val="1"/>
  </w:num>
  <w:num w:numId="15">
    <w:abstractNumId w:val="12"/>
  </w:num>
  <w:num w:numId="16">
    <w:abstractNumId w:val="43"/>
  </w:num>
  <w:num w:numId="17">
    <w:abstractNumId w:val="6"/>
  </w:num>
  <w:num w:numId="18">
    <w:abstractNumId w:val="19"/>
  </w:num>
  <w:num w:numId="19">
    <w:abstractNumId w:val="28"/>
  </w:num>
  <w:num w:numId="20">
    <w:abstractNumId w:val="42"/>
  </w:num>
  <w:num w:numId="21">
    <w:abstractNumId w:val="16"/>
  </w:num>
  <w:num w:numId="22">
    <w:abstractNumId w:val="4"/>
  </w:num>
  <w:num w:numId="23">
    <w:abstractNumId w:val="34"/>
  </w:num>
  <w:num w:numId="24">
    <w:abstractNumId w:val="36"/>
  </w:num>
  <w:num w:numId="25">
    <w:abstractNumId w:val="14"/>
  </w:num>
  <w:num w:numId="26">
    <w:abstractNumId w:val="35"/>
  </w:num>
  <w:num w:numId="27">
    <w:abstractNumId w:val="0"/>
  </w:num>
  <w:num w:numId="28">
    <w:abstractNumId w:val="45"/>
  </w:num>
  <w:num w:numId="29">
    <w:abstractNumId w:val="22"/>
  </w:num>
  <w:num w:numId="30">
    <w:abstractNumId w:val="26"/>
  </w:num>
  <w:num w:numId="31">
    <w:abstractNumId w:val="40"/>
  </w:num>
  <w:num w:numId="32">
    <w:abstractNumId w:val="31"/>
  </w:num>
  <w:num w:numId="33">
    <w:abstractNumId w:val="20"/>
  </w:num>
  <w:num w:numId="34">
    <w:abstractNumId w:val="39"/>
  </w:num>
  <w:num w:numId="35">
    <w:abstractNumId w:val="5"/>
  </w:num>
  <w:num w:numId="36">
    <w:abstractNumId w:val="24"/>
  </w:num>
  <w:num w:numId="37">
    <w:abstractNumId w:val="23"/>
  </w:num>
  <w:num w:numId="38">
    <w:abstractNumId w:val="2"/>
  </w:num>
  <w:num w:numId="39">
    <w:abstractNumId w:val="11"/>
  </w:num>
  <w:num w:numId="40">
    <w:abstractNumId w:val="30"/>
  </w:num>
  <w:num w:numId="41">
    <w:abstractNumId w:val="37"/>
  </w:num>
  <w:num w:numId="42">
    <w:abstractNumId w:val="29"/>
  </w:num>
  <w:num w:numId="43">
    <w:abstractNumId w:val="21"/>
  </w:num>
  <w:num w:numId="44">
    <w:abstractNumId w:val="10"/>
  </w:num>
  <w:num w:numId="45">
    <w:abstractNumId w:val="8"/>
  </w:num>
  <w:num w:numId="46">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20"/>
  <w:characterSpacingControl w:val="doNotCompress"/>
  <w:footnotePr>
    <w:footnote w:id="-1"/>
    <w:footnote w:id="0"/>
  </w:footnotePr>
  <w:endnotePr>
    <w:endnote w:id="-1"/>
    <w:endnote w:id="0"/>
  </w:endnotePr>
  <w:compat/>
  <w:rsids>
    <w:rsidRoot w:val="00B930F6"/>
    <w:rsid w:val="00005098"/>
    <w:rsid w:val="0001269A"/>
    <w:rsid w:val="00015A2D"/>
    <w:rsid w:val="00024D0E"/>
    <w:rsid w:val="00031054"/>
    <w:rsid w:val="00032C1F"/>
    <w:rsid w:val="00042C7B"/>
    <w:rsid w:val="00062438"/>
    <w:rsid w:val="00093B0A"/>
    <w:rsid w:val="00095972"/>
    <w:rsid w:val="00095E31"/>
    <w:rsid w:val="000A2C3F"/>
    <w:rsid w:val="000B0271"/>
    <w:rsid w:val="000C166D"/>
    <w:rsid w:val="000C7064"/>
    <w:rsid w:val="000D6A13"/>
    <w:rsid w:val="00103BD8"/>
    <w:rsid w:val="00112F64"/>
    <w:rsid w:val="00116D6E"/>
    <w:rsid w:val="001320CB"/>
    <w:rsid w:val="0013543A"/>
    <w:rsid w:val="00137A5D"/>
    <w:rsid w:val="0014229D"/>
    <w:rsid w:val="001446D1"/>
    <w:rsid w:val="00147FB7"/>
    <w:rsid w:val="00152000"/>
    <w:rsid w:val="001660F1"/>
    <w:rsid w:val="0017260A"/>
    <w:rsid w:val="001746A8"/>
    <w:rsid w:val="00175C09"/>
    <w:rsid w:val="00183551"/>
    <w:rsid w:val="00197A5C"/>
    <w:rsid w:val="001A37BD"/>
    <w:rsid w:val="001A70B0"/>
    <w:rsid w:val="001B067D"/>
    <w:rsid w:val="001C3CE0"/>
    <w:rsid w:val="001E00BE"/>
    <w:rsid w:val="001F5784"/>
    <w:rsid w:val="00205759"/>
    <w:rsid w:val="00233F7A"/>
    <w:rsid w:val="00235F73"/>
    <w:rsid w:val="002458F2"/>
    <w:rsid w:val="00250F65"/>
    <w:rsid w:val="00251915"/>
    <w:rsid w:val="00257225"/>
    <w:rsid w:val="00270205"/>
    <w:rsid w:val="0027566D"/>
    <w:rsid w:val="00291946"/>
    <w:rsid w:val="002B444E"/>
    <w:rsid w:val="002B7422"/>
    <w:rsid w:val="002C1B09"/>
    <w:rsid w:val="002C2BBB"/>
    <w:rsid w:val="002C6F7E"/>
    <w:rsid w:val="002C79E9"/>
    <w:rsid w:val="002F2680"/>
    <w:rsid w:val="002F4DA8"/>
    <w:rsid w:val="00312784"/>
    <w:rsid w:val="003173C5"/>
    <w:rsid w:val="003231B9"/>
    <w:rsid w:val="003246A7"/>
    <w:rsid w:val="00324E1B"/>
    <w:rsid w:val="003411E2"/>
    <w:rsid w:val="00342584"/>
    <w:rsid w:val="00364403"/>
    <w:rsid w:val="003740A4"/>
    <w:rsid w:val="00374E71"/>
    <w:rsid w:val="0038352F"/>
    <w:rsid w:val="003849A6"/>
    <w:rsid w:val="003909EB"/>
    <w:rsid w:val="003B642E"/>
    <w:rsid w:val="003C4AFC"/>
    <w:rsid w:val="003E1787"/>
    <w:rsid w:val="003E6C33"/>
    <w:rsid w:val="003F5B72"/>
    <w:rsid w:val="004129EA"/>
    <w:rsid w:val="004148D3"/>
    <w:rsid w:val="0041674D"/>
    <w:rsid w:val="004226BA"/>
    <w:rsid w:val="0043638F"/>
    <w:rsid w:val="00440739"/>
    <w:rsid w:val="00441FD4"/>
    <w:rsid w:val="00442227"/>
    <w:rsid w:val="004427B4"/>
    <w:rsid w:val="00446C2F"/>
    <w:rsid w:val="004579E6"/>
    <w:rsid w:val="00474C06"/>
    <w:rsid w:val="00477828"/>
    <w:rsid w:val="004857B7"/>
    <w:rsid w:val="00496780"/>
    <w:rsid w:val="00497BFD"/>
    <w:rsid w:val="004A028D"/>
    <w:rsid w:val="004B38F4"/>
    <w:rsid w:val="004C65D5"/>
    <w:rsid w:val="004D1BC7"/>
    <w:rsid w:val="004D30A1"/>
    <w:rsid w:val="004D3BF4"/>
    <w:rsid w:val="004D62E6"/>
    <w:rsid w:val="004F0D67"/>
    <w:rsid w:val="004F18A0"/>
    <w:rsid w:val="004F4615"/>
    <w:rsid w:val="004F5AB1"/>
    <w:rsid w:val="00510997"/>
    <w:rsid w:val="00524DDB"/>
    <w:rsid w:val="00526BD1"/>
    <w:rsid w:val="0053050E"/>
    <w:rsid w:val="005418D3"/>
    <w:rsid w:val="00546918"/>
    <w:rsid w:val="00566289"/>
    <w:rsid w:val="00572D7E"/>
    <w:rsid w:val="00592DEA"/>
    <w:rsid w:val="00594297"/>
    <w:rsid w:val="0059638D"/>
    <w:rsid w:val="005A077C"/>
    <w:rsid w:val="005A3ECB"/>
    <w:rsid w:val="005A61F1"/>
    <w:rsid w:val="005B2DC8"/>
    <w:rsid w:val="005C1634"/>
    <w:rsid w:val="005C1BCE"/>
    <w:rsid w:val="005D0102"/>
    <w:rsid w:val="005D224B"/>
    <w:rsid w:val="005D33AB"/>
    <w:rsid w:val="005E0919"/>
    <w:rsid w:val="005E4F3D"/>
    <w:rsid w:val="005F2830"/>
    <w:rsid w:val="00604E44"/>
    <w:rsid w:val="00615543"/>
    <w:rsid w:val="0064403F"/>
    <w:rsid w:val="0066563D"/>
    <w:rsid w:val="00666A05"/>
    <w:rsid w:val="00676DEF"/>
    <w:rsid w:val="006840F3"/>
    <w:rsid w:val="006A1E73"/>
    <w:rsid w:val="006B1519"/>
    <w:rsid w:val="006B4A4F"/>
    <w:rsid w:val="006C20BC"/>
    <w:rsid w:val="006D14EE"/>
    <w:rsid w:val="006D7D18"/>
    <w:rsid w:val="006E7E31"/>
    <w:rsid w:val="006F53B5"/>
    <w:rsid w:val="00700A47"/>
    <w:rsid w:val="00703042"/>
    <w:rsid w:val="00707F23"/>
    <w:rsid w:val="00734C92"/>
    <w:rsid w:val="00740018"/>
    <w:rsid w:val="007449DE"/>
    <w:rsid w:val="00745D56"/>
    <w:rsid w:val="0074745F"/>
    <w:rsid w:val="00752F6B"/>
    <w:rsid w:val="007A070A"/>
    <w:rsid w:val="007A1C15"/>
    <w:rsid w:val="007B61A4"/>
    <w:rsid w:val="007C4682"/>
    <w:rsid w:val="007D2A93"/>
    <w:rsid w:val="007D638B"/>
    <w:rsid w:val="007E4F35"/>
    <w:rsid w:val="007F64B1"/>
    <w:rsid w:val="007F727A"/>
    <w:rsid w:val="008037EB"/>
    <w:rsid w:val="00806271"/>
    <w:rsid w:val="00806BBF"/>
    <w:rsid w:val="00813A18"/>
    <w:rsid w:val="00816908"/>
    <w:rsid w:val="008227FF"/>
    <w:rsid w:val="008353F5"/>
    <w:rsid w:val="00844CF3"/>
    <w:rsid w:val="008462DF"/>
    <w:rsid w:val="008512E0"/>
    <w:rsid w:val="008648BA"/>
    <w:rsid w:val="00867771"/>
    <w:rsid w:val="0087133D"/>
    <w:rsid w:val="00875BD4"/>
    <w:rsid w:val="00887C13"/>
    <w:rsid w:val="00890115"/>
    <w:rsid w:val="00896A75"/>
    <w:rsid w:val="008B674F"/>
    <w:rsid w:val="008B7BA6"/>
    <w:rsid w:val="008D2D86"/>
    <w:rsid w:val="008F089D"/>
    <w:rsid w:val="008F1DA6"/>
    <w:rsid w:val="00904357"/>
    <w:rsid w:val="00905368"/>
    <w:rsid w:val="009065FD"/>
    <w:rsid w:val="00913AC8"/>
    <w:rsid w:val="00920E11"/>
    <w:rsid w:val="00936F09"/>
    <w:rsid w:val="00937C81"/>
    <w:rsid w:val="00942C0B"/>
    <w:rsid w:val="009647FC"/>
    <w:rsid w:val="00973009"/>
    <w:rsid w:val="00973F3A"/>
    <w:rsid w:val="009772D7"/>
    <w:rsid w:val="00977665"/>
    <w:rsid w:val="009907D4"/>
    <w:rsid w:val="009A13B5"/>
    <w:rsid w:val="009A1601"/>
    <w:rsid w:val="009B4852"/>
    <w:rsid w:val="009B5568"/>
    <w:rsid w:val="009D4BE5"/>
    <w:rsid w:val="009D4D93"/>
    <w:rsid w:val="009D6E01"/>
    <w:rsid w:val="009E3760"/>
    <w:rsid w:val="009F5ADF"/>
    <w:rsid w:val="00A2785D"/>
    <w:rsid w:val="00A368D9"/>
    <w:rsid w:val="00A501A7"/>
    <w:rsid w:val="00A50630"/>
    <w:rsid w:val="00A53533"/>
    <w:rsid w:val="00A53EA2"/>
    <w:rsid w:val="00A56BB7"/>
    <w:rsid w:val="00A56E59"/>
    <w:rsid w:val="00A61F85"/>
    <w:rsid w:val="00A67D44"/>
    <w:rsid w:val="00A75323"/>
    <w:rsid w:val="00A9452C"/>
    <w:rsid w:val="00A95906"/>
    <w:rsid w:val="00A974A3"/>
    <w:rsid w:val="00AA7430"/>
    <w:rsid w:val="00AB4D89"/>
    <w:rsid w:val="00AB7DF1"/>
    <w:rsid w:val="00AC0B1A"/>
    <w:rsid w:val="00AC48FA"/>
    <w:rsid w:val="00AC4F55"/>
    <w:rsid w:val="00AE0DAB"/>
    <w:rsid w:val="00AE304C"/>
    <w:rsid w:val="00AE5D67"/>
    <w:rsid w:val="00AF3B7D"/>
    <w:rsid w:val="00B02177"/>
    <w:rsid w:val="00B04072"/>
    <w:rsid w:val="00B044A0"/>
    <w:rsid w:val="00B0530F"/>
    <w:rsid w:val="00B40E59"/>
    <w:rsid w:val="00B43CE7"/>
    <w:rsid w:val="00B522CC"/>
    <w:rsid w:val="00B574C3"/>
    <w:rsid w:val="00B637F8"/>
    <w:rsid w:val="00B75947"/>
    <w:rsid w:val="00B76C7A"/>
    <w:rsid w:val="00B930F6"/>
    <w:rsid w:val="00B93E4A"/>
    <w:rsid w:val="00B959CC"/>
    <w:rsid w:val="00B960B4"/>
    <w:rsid w:val="00BA0032"/>
    <w:rsid w:val="00BA572A"/>
    <w:rsid w:val="00BB05EB"/>
    <w:rsid w:val="00BB253E"/>
    <w:rsid w:val="00BB3BFA"/>
    <w:rsid w:val="00BC55CC"/>
    <w:rsid w:val="00BC6382"/>
    <w:rsid w:val="00BC6B7A"/>
    <w:rsid w:val="00BE491C"/>
    <w:rsid w:val="00BE7207"/>
    <w:rsid w:val="00C05832"/>
    <w:rsid w:val="00C10CE8"/>
    <w:rsid w:val="00C1367B"/>
    <w:rsid w:val="00C33A37"/>
    <w:rsid w:val="00C34153"/>
    <w:rsid w:val="00C34BAF"/>
    <w:rsid w:val="00C4783E"/>
    <w:rsid w:val="00C521BF"/>
    <w:rsid w:val="00C91803"/>
    <w:rsid w:val="00CA5F8C"/>
    <w:rsid w:val="00CB36E0"/>
    <w:rsid w:val="00CB64ED"/>
    <w:rsid w:val="00CD3C22"/>
    <w:rsid w:val="00CE0028"/>
    <w:rsid w:val="00CE5680"/>
    <w:rsid w:val="00CE621F"/>
    <w:rsid w:val="00CF5B46"/>
    <w:rsid w:val="00D137CA"/>
    <w:rsid w:val="00D220F1"/>
    <w:rsid w:val="00D34940"/>
    <w:rsid w:val="00D34F19"/>
    <w:rsid w:val="00D4082D"/>
    <w:rsid w:val="00D453EF"/>
    <w:rsid w:val="00D839F5"/>
    <w:rsid w:val="00D95A35"/>
    <w:rsid w:val="00DB10A4"/>
    <w:rsid w:val="00DD1540"/>
    <w:rsid w:val="00DE01FE"/>
    <w:rsid w:val="00DF0A9C"/>
    <w:rsid w:val="00DF3943"/>
    <w:rsid w:val="00DF5717"/>
    <w:rsid w:val="00E03295"/>
    <w:rsid w:val="00E03F22"/>
    <w:rsid w:val="00E04977"/>
    <w:rsid w:val="00E10193"/>
    <w:rsid w:val="00E17439"/>
    <w:rsid w:val="00E20B96"/>
    <w:rsid w:val="00E4194B"/>
    <w:rsid w:val="00E51A74"/>
    <w:rsid w:val="00E539EE"/>
    <w:rsid w:val="00E64520"/>
    <w:rsid w:val="00E6457B"/>
    <w:rsid w:val="00E70706"/>
    <w:rsid w:val="00E71D2A"/>
    <w:rsid w:val="00E77F9F"/>
    <w:rsid w:val="00E923B0"/>
    <w:rsid w:val="00EA2997"/>
    <w:rsid w:val="00EB43E6"/>
    <w:rsid w:val="00EC3F1C"/>
    <w:rsid w:val="00EC68EA"/>
    <w:rsid w:val="00ED21AE"/>
    <w:rsid w:val="00EE269B"/>
    <w:rsid w:val="00EF70C5"/>
    <w:rsid w:val="00F04E19"/>
    <w:rsid w:val="00F135E8"/>
    <w:rsid w:val="00F245D8"/>
    <w:rsid w:val="00F34EDB"/>
    <w:rsid w:val="00F42F2A"/>
    <w:rsid w:val="00F4564A"/>
    <w:rsid w:val="00F625DB"/>
    <w:rsid w:val="00F67EF0"/>
    <w:rsid w:val="00F8144F"/>
    <w:rsid w:val="00F85A07"/>
    <w:rsid w:val="00F94ED0"/>
    <w:rsid w:val="00FD4FA6"/>
    <w:rsid w:val="00FD66F0"/>
    <w:rsid w:val="00FE02F2"/>
    <w:rsid w:val="00FF179D"/>
    <w:rsid w:val="00FF534E"/>
    <w:rsid w:val="00FF53CF"/>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schemas-tilde-lv/tildestengine" w:name="currency2"/>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nhideWhenUsed="0"/>
    <w:lsdException w:name="toc 3" w:locked="1" w:semiHidden="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930F6"/>
    <w:rPr>
      <w:rFonts w:ascii="Times New Roman" w:eastAsia="MS Mincho" w:hAnsi="Times New Roman"/>
      <w:sz w:val="24"/>
      <w:szCs w:val="24"/>
      <w:lang w:eastAsia="ja-JP"/>
    </w:rPr>
  </w:style>
  <w:style w:type="paragraph" w:styleId="1">
    <w:name w:val="heading 1"/>
    <w:basedOn w:val="a"/>
    <w:next w:val="a"/>
    <w:link w:val="10"/>
    <w:uiPriority w:val="99"/>
    <w:qFormat/>
    <w:rsid w:val="006D7D18"/>
    <w:pPr>
      <w:keepNext/>
      <w:keepLines/>
      <w:spacing w:before="480"/>
      <w:outlineLvl w:val="0"/>
    </w:pPr>
    <w:rPr>
      <w:rFonts w:ascii="Cambria" w:eastAsia="MS Gothic" w:hAnsi="Cambria"/>
      <w:b/>
      <w:bCs/>
      <w:color w:val="0B5294"/>
      <w:sz w:val="28"/>
      <w:szCs w:val="28"/>
    </w:rPr>
  </w:style>
  <w:style w:type="paragraph" w:styleId="2">
    <w:name w:val="heading 2"/>
    <w:basedOn w:val="a"/>
    <w:next w:val="a"/>
    <w:link w:val="20"/>
    <w:uiPriority w:val="99"/>
    <w:qFormat/>
    <w:rsid w:val="006D7D18"/>
    <w:pPr>
      <w:keepNext/>
      <w:keepLines/>
      <w:spacing w:before="200"/>
      <w:outlineLvl w:val="1"/>
    </w:pPr>
    <w:rPr>
      <w:rFonts w:ascii="Cambria" w:eastAsia="MS Gothic" w:hAnsi="Cambria"/>
      <w:b/>
      <w:bCs/>
      <w:color w:val="0F6FC6"/>
      <w:sz w:val="26"/>
      <w:szCs w:val="26"/>
    </w:rPr>
  </w:style>
  <w:style w:type="paragraph" w:styleId="3">
    <w:name w:val="heading 3"/>
    <w:basedOn w:val="a"/>
    <w:next w:val="a"/>
    <w:link w:val="30"/>
    <w:uiPriority w:val="99"/>
    <w:qFormat/>
    <w:rsid w:val="006D7D18"/>
    <w:pPr>
      <w:keepNext/>
      <w:keepLines/>
      <w:spacing w:before="200"/>
      <w:outlineLvl w:val="2"/>
    </w:pPr>
    <w:rPr>
      <w:rFonts w:ascii="Cambria" w:eastAsia="MS Gothic" w:hAnsi="Cambria"/>
      <w:b/>
      <w:bCs/>
      <w:color w:val="0F6FC6"/>
    </w:rPr>
  </w:style>
  <w:style w:type="paragraph" w:styleId="4">
    <w:name w:val="heading 4"/>
    <w:basedOn w:val="a"/>
    <w:next w:val="a"/>
    <w:link w:val="40"/>
    <w:uiPriority w:val="99"/>
    <w:qFormat/>
    <w:rsid w:val="00B02177"/>
    <w:pPr>
      <w:keepNext/>
      <w:keepLines/>
      <w:spacing w:before="200"/>
      <w:outlineLvl w:val="3"/>
    </w:pPr>
    <w:rPr>
      <w:rFonts w:ascii="Cambria" w:eastAsia="MS Gothic" w:hAnsi="Cambria"/>
      <w:b/>
      <w:bCs/>
      <w:i/>
      <w:iCs/>
      <w:color w:val="0F6FC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D7D18"/>
    <w:rPr>
      <w:rFonts w:ascii="Cambria" w:eastAsia="MS Gothic" w:hAnsi="Cambria" w:cs="Times New Roman"/>
      <w:b/>
      <w:bCs/>
      <w:color w:val="0B5294"/>
      <w:sz w:val="28"/>
      <w:szCs w:val="28"/>
      <w:lang w:eastAsia="ja-JP"/>
    </w:rPr>
  </w:style>
  <w:style w:type="character" w:customStyle="1" w:styleId="20">
    <w:name w:val="Заголовок 2 Знак"/>
    <w:basedOn w:val="a0"/>
    <w:link w:val="2"/>
    <w:uiPriority w:val="99"/>
    <w:locked/>
    <w:rsid w:val="006D7D18"/>
    <w:rPr>
      <w:rFonts w:ascii="Cambria" w:eastAsia="MS Gothic" w:hAnsi="Cambria" w:cs="Times New Roman"/>
      <w:b/>
      <w:bCs/>
      <w:color w:val="0F6FC6"/>
      <w:sz w:val="26"/>
      <w:szCs w:val="26"/>
      <w:lang w:eastAsia="ja-JP"/>
    </w:rPr>
  </w:style>
  <w:style w:type="character" w:customStyle="1" w:styleId="30">
    <w:name w:val="Заголовок 3 Знак"/>
    <w:basedOn w:val="a0"/>
    <w:link w:val="3"/>
    <w:uiPriority w:val="99"/>
    <w:locked/>
    <w:rsid w:val="006D7D18"/>
    <w:rPr>
      <w:rFonts w:ascii="Cambria" w:eastAsia="MS Gothic" w:hAnsi="Cambria" w:cs="Times New Roman"/>
      <w:b/>
      <w:bCs/>
      <w:color w:val="0F6FC6"/>
      <w:sz w:val="24"/>
      <w:szCs w:val="24"/>
      <w:lang w:eastAsia="ja-JP"/>
    </w:rPr>
  </w:style>
  <w:style w:type="character" w:customStyle="1" w:styleId="40">
    <w:name w:val="Заголовок 4 Знак"/>
    <w:basedOn w:val="a0"/>
    <w:link w:val="4"/>
    <w:uiPriority w:val="99"/>
    <w:locked/>
    <w:rsid w:val="00B02177"/>
    <w:rPr>
      <w:rFonts w:ascii="Cambria" w:eastAsia="MS Gothic" w:hAnsi="Cambria" w:cs="Times New Roman"/>
      <w:b/>
      <w:bCs/>
      <w:i/>
      <w:iCs/>
      <w:color w:val="0F6FC6"/>
      <w:sz w:val="24"/>
      <w:szCs w:val="24"/>
      <w:lang w:eastAsia="ja-JP"/>
    </w:rPr>
  </w:style>
  <w:style w:type="character" w:styleId="a3">
    <w:name w:val="Hyperlink"/>
    <w:basedOn w:val="a0"/>
    <w:uiPriority w:val="99"/>
    <w:rsid w:val="00B930F6"/>
    <w:rPr>
      <w:rFonts w:cs="Times New Roman"/>
      <w:color w:val="0000FF"/>
      <w:u w:val="single"/>
    </w:rPr>
  </w:style>
  <w:style w:type="paragraph" w:styleId="a4">
    <w:name w:val="Normal (Web)"/>
    <w:basedOn w:val="a"/>
    <w:uiPriority w:val="99"/>
    <w:rsid w:val="00B930F6"/>
    <w:pPr>
      <w:spacing w:before="100" w:beforeAutospacing="1" w:after="100" w:afterAutospacing="1"/>
    </w:pPr>
    <w:rPr>
      <w:rFonts w:eastAsia="Times New Roman"/>
      <w:color w:val="224469"/>
      <w:lang w:val="nl-NL" w:eastAsia="nl-NL"/>
    </w:rPr>
  </w:style>
  <w:style w:type="character" w:styleId="a5">
    <w:name w:val="FollowedHyperlink"/>
    <w:basedOn w:val="a0"/>
    <w:uiPriority w:val="99"/>
    <w:semiHidden/>
    <w:rsid w:val="00B930F6"/>
    <w:rPr>
      <w:rFonts w:cs="Times New Roman"/>
      <w:color w:val="85DFD0"/>
      <w:u w:val="single"/>
    </w:rPr>
  </w:style>
  <w:style w:type="paragraph" w:styleId="a6">
    <w:name w:val="header"/>
    <w:basedOn w:val="a"/>
    <w:link w:val="a7"/>
    <w:uiPriority w:val="99"/>
    <w:rsid w:val="0053050E"/>
    <w:pPr>
      <w:tabs>
        <w:tab w:val="center" w:pos="4153"/>
        <w:tab w:val="right" w:pos="8306"/>
      </w:tabs>
    </w:pPr>
  </w:style>
  <w:style w:type="character" w:customStyle="1" w:styleId="a7">
    <w:name w:val="Верхний колонтитул Знак"/>
    <w:basedOn w:val="a0"/>
    <w:link w:val="a6"/>
    <w:uiPriority w:val="99"/>
    <w:locked/>
    <w:rsid w:val="0053050E"/>
    <w:rPr>
      <w:rFonts w:ascii="Times New Roman" w:eastAsia="MS Mincho" w:hAnsi="Times New Roman" w:cs="Times New Roman"/>
      <w:sz w:val="24"/>
      <w:szCs w:val="24"/>
      <w:lang w:eastAsia="ja-JP"/>
    </w:rPr>
  </w:style>
  <w:style w:type="paragraph" w:styleId="a8">
    <w:name w:val="footer"/>
    <w:basedOn w:val="a"/>
    <w:link w:val="a9"/>
    <w:uiPriority w:val="99"/>
    <w:rsid w:val="0053050E"/>
    <w:pPr>
      <w:tabs>
        <w:tab w:val="center" w:pos="4153"/>
        <w:tab w:val="right" w:pos="8306"/>
      </w:tabs>
    </w:pPr>
  </w:style>
  <w:style w:type="character" w:customStyle="1" w:styleId="a9">
    <w:name w:val="Нижний колонтитул Знак"/>
    <w:basedOn w:val="a0"/>
    <w:link w:val="a8"/>
    <w:uiPriority w:val="99"/>
    <w:locked/>
    <w:rsid w:val="0053050E"/>
    <w:rPr>
      <w:rFonts w:ascii="Times New Roman" w:eastAsia="MS Mincho" w:hAnsi="Times New Roman" w:cs="Times New Roman"/>
      <w:sz w:val="24"/>
      <w:szCs w:val="24"/>
      <w:lang w:eastAsia="ja-JP"/>
    </w:rPr>
  </w:style>
  <w:style w:type="paragraph" w:styleId="aa">
    <w:name w:val="Balloon Text"/>
    <w:basedOn w:val="a"/>
    <w:link w:val="ab"/>
    <w:uiPriority w:val="99"/>
    <w:semiHidden/>
    <w:rsid w:val="0053050E"/>
    <w:rPr>
      <w:rFonts w:ascii="Tahoma" w:hAnsi="Tahoma" w:cs="Tahoma"/>
      <w:sz w:val="16"/>
      <w:szCs w:val="16"/>
    </w:rPr>
  </w:style>
  <w:style w:type="character" w:customStyle="1" w:styleId="ab">
    <w:name w:val="Текст выноски Знак"/>
    <w:basedOn w:val="a0"/>
    <w:link w:val="aa"/>
    <w:uiPriority w:val="99"/>
    <w:semiHidden/>
    <w:locked/>
    <w:rsid w:val="0053050E"/>
    <w:rPr>
      <w:rFonts w:ascii="Tahoma" w:eastAsia="MS Mincho" w:hAnsi="Tahoma" w:cs="Tahoma"/>
      <w:sz w:val="16"/>
      <w:szCs w:val="16"/>
      <w:lang w:eastAsia="ja-JP"/>
    </w:rPr>
  </w:style>
  <w:style w:type="paragraph" w:styleId="ac">
    <w:name w:val="footnote text"/>
    <w:basedOn w:val="a"/>
    <w:link w:val="ad"/>
    <w:uiPriority w:val="99"/>
    <w:semiHidden/>
    <w:rsid w:val="00BA0032"/>
    <w:rPr>
      <w:sz w:val="20"/>
      <w:szCs w:val="20"/>
    </w:rPr>
  </w:style>
  <w:style w:type="character" w:customStyle="1" w:styleId="ad">
    <w:name w:val="Текст сноски Знак"/>
    <w:basedOn w:val="a0"/>
    <w:link w:val="ac"/>
    <w:uiPriority w:val="99"/>
    <w:semiHidden/>
    <w:locked/>
    <w:rsid w:val="00BA0032"/>
    <w:rPr>
      <w:rFonts w:ascii="Times New Roman" w:eastAsia="MS Mincho" w:hAnsi="Times New Roman" w:cs="Times New Roman"/>
      <w:sz w:val="20"/>
      <w:szCs w:val="20"/>
      <w:lang w:eastAsia="ja-JP"/>
    </w:rPr>
  </w:style>
  <w:style w:type="character" w:styleId="ae">
    <w:name w:val="footnote reference"/>
    <w:basedOn w:val="a0"/>
    <w:uiPriority w:val="99"/>
    <w:semiHidden/>
    <w:rsid w:val="00BA0032"/>
    <w:rPr>
      <w:rFonts w:cs="Times New Roman"/>
      <w:vertAlign w:val="superscript"/>
    </w:rPr>
  </w:style>
  <w:style w:type="table" w:styleId="af">
    <w:name w:val="Table Grid"/>
    <w:basedOn w:val="a1"/>
    <w:uiPriority w:val="99"/>
    <w:rsid w:val="00250F65"/>
    <w:rPr>
      <w:rFonts w:ascii="Times New Roman" w:eastAsia="MS Mincho"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aliases w:val="2"/>
    <w:basedOn w:val="a"/>
    <w:link w:val="af1"/>
    <w:uiPriority w:val="99"/>
    <w:qFormat/>
    <w:rsid w:val="0059638D"/>
    <w:pPr>
      <w:ind w:left="720"/>
      <w:contextualSpacing/>
    </w:pPr>
    <w:rPr>
      <w:szCs w:val="20"/>
    </w:rPr>
  </w:style>
  <w:style w:type="paragraph" w:customStyle="1" w:styleId="Default">
    <w:name w:val="Default"/>
    <w:uiPriority w:val="99"/>
    <w:rsid w:val="003231B9"/>
    <w:pPr>
      <w:autoSpaceDE w:val="0"/>
      <w:autoSpaceDN w:val="0"/>
      <w:adjustRightInd w:val="0"/>
    </w:pPr>
    <w:rPr>
      <w:rFonts w:ascii="Times New Roman" w:hAnsi="Times New Roman"/>
      <w:color w:val="000000"/>
      <w:sz w:val="24"/>
      <w:szCs w:val="24"/>
      <w:lang w:eastAsia="en-US"/>
    </w:rPr>
  </w:style>
  <w:style w:type="character" w:customStyle="1" w:styleId="hps">
    <w:name w:val="hps"/>
    <w:basedOn w:val="a0"/>
    <w:uiPriority w:val="99"/>
    <w:rsid w:val="003231B9"/>
    <w:rPr>
      <w:rFonts w:cs="Times New Roman"/>
    </w:rPr>
  </w:style>
  <w:style w:type="paragraph" w:customStyle="1" w:styleId="1virsraksts">
    <w:name w:val="1virsraksts"/>
    <w:basedOn w:val="a"/>
    <w:uiPriority w:val="99"/>
    <w:rsid w:val="006D7D18"/>
    <w:pPr>
      <w:numPr>
        <w:numId w:val="12"/>
      </w:numPr>
    </w:pPr>
    <w:rPr>
      <w:rFonts w:ascii="Cambria" w:eastAsia="Times New Roman" w:hAnsi="Cambria"/>
      <w:b/>
      <w:color w:val="04617B"/>
      <w:lang w:eastAsia="ru-RU"/>
    </w:rPr>
  </w:style>
  <w:style w:type="paragraph" w:styleId="11">
    <w:name w:val="toc 1"/>
    <w:basedOn w:val="a"/>
    <w:next w:val="a"/>
    <w:autoRedefine/>
    <w:uiPriority w:val="99"/>
    <w:rsid w:val="006D7D18"/>
    <w:pPr>
      <w:spacing w:after="100"/>
    </w:pPr>
  </w:style>
  <w:style w:type="table" w:customStyle="1" w:styleId="TableGrid1">
    <w:name w:val="Table Grid1"/>
    <w:uiPriority w:val="99"/>
    <w:rsid w:val="00E10193"/>
    <w:rPr>
      <w:rFonts w:ascii="Times New Roman" w:eastAsia="MS Mincho"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E10193"/>
    <w:rPr>
      <w:rFonts w:ascii="Times New Roman" w:eastAsia="MS Mincho"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a"/>
    <w:uiPriority w:val="99"/>
    <w:rsid w:val="00E10193"/>
    <w:pPr>
      <w:spacing w:before="100" w:beforeAutospacing="1" w:after="100" w:afterAutospacing="1"/>
    </w:pPr>
    <w:rPr>
      <w:rFonts w:eastAsia="Times New Roman"/>
    </w:rPr>
  </w:style>
  <w:style w:type="paragraph" w:customStyle="1" w:styleId="2virsraksts">
    <w:name w:val="2.virsraksts"/>
    <w:basedOn w:val="1virsraksts"/>
    <w:uiPriority w:val="99"/>
    <w:rsid w:val="00E10193"/>
    <w:pPr>
      <w:numPr>
        <w:ilvl w:val="1"/>
      </w:numPr>
    </w:pPr>
    <w:rPr>
      <w:sz w:val="22"/>
    </w:rPr>
  </w:style>
  <w:style w:type="paragraph" w:styleId="21">
    <w:name w:val="toc 2"/>
    <w:basedOn w:val="a"/>
    <w:next w:val="a"/>
    <w:autoRedefine/>
    <w:uiPriority w:val="99"/>
    <w:rsid w:val="00E10193"/>
    <w:pPr>
      <w:spacing w:after="100"/>
      <w:ind w:left="240"/>
    </w:pPr>
  </w:style>
  <w:style w:type="character" w:customStyle="1" w:styleId="af1">
    <w:name w:val="Абзац списка Знак"/>
    <w:aliases w:val="2 Знак"/>
    <w:link w:val="af0"/>
    <w:uiPriority w:val="99"/>
    <w:locked/>
    <w:rsid w:val="003740A4"/>
    <w:rPr>
      <w:rFonts w:ascii="Times New Roman" w:eastAsia="MS Mincho" w:hAnsi="Times New Roman"/>
      <w:sz w:val="24"/>
      <w:lang w:eastAsia="ja-JP"/>
    </w:rPr>
  </w:style>
  <w:style w:type="paragraph" w:styleId="af2">
    <w:name w:val="caption"/>
    <w:aliases w:val="Char,Char Char Char Char Char Char Char Char Char Char Char Char Char Char Char Char Char Char Char Char Char Char,Char2,Char Char2,Char Char Char Char"/>
    <w:basedOn w:val="a"/>
    <w:next w:val="a"/>
    <w:uiPriority w:val="99"/>
    <w:qFormat/>
    <w:rsid w:val="003740A4"/>
    <w:pPr>
      <w:spacing w:after="200"/>
      <w:jc w:val="both"/>
    </w:pPr>
    <w:rPr>
      <w:rFonts w:ascii="Calibri" w:eastAsia="Calibri" w:hAnsi="Calibri"/>
      <w:b/>
      <w:bCs/>
      <w:color w:val="548DD4"/>
      <w:sz w:val="20"/>
      <w:szCs w:val="18"/>
      <w:lang w:val="en-GB" w:eastAsia="en-US"/>
    </w:rPr>
  </w:style>
  <w:style w:type="paragraph" w:styleId="31">
    <w:name w:val="toc 3"/>
    <w:basedOn w:val="a"/>
    <w:next w:val="a"/>
    <w:autoRedefine/>
    <w:uiPriority w:val="99"/>
    <w:rsid w:val="00042C7B"/>
    <w:pPr>
      <w:spacing w:after="100"/>
      <w:ind w:left="480"/>
    </w:pPr>
  </w:style>
  <w:style w:type="paragraph" w:styleId="af3">
    <w:name w:val="TOC Heading"/>
    <w:basedOn w:val="1"/>
    <w:next w:val="a"/>
    <w:uiPriority w:val="99"/>
    <w:qFormat/>
    <w:rsid w:val="00042C7B"/>
    <w:pPr>
      <w:spacing w:line="276" w:lineRule="auto"/>
      <w:outlineLvl w:val="9"/>
    </w:pPr>
    <w:rPr>
      <w:lang w:val="en-US"/>
    </w:rPr>
  </w:style>
  <w:style w:type="paragraph" w:styleId="af4">
    <w:name w:val="Subtitle"/>
    <w:basedOn w:val="a"/>
    <w:next w:val="a"/>
    <w:link w:val="af5"/>
    <w:uiPriority w:val="99"/>
    <w:qFormat/>
    <w:rsid w:val="004D3BF4"/>
    <w:pPr>
      <w:numPr>
        <w:ilvl w:val="1"/>
      </w:numPr>
      <w:spacing w:before="240" w:after="200" w:line="276" w:lineRule="auto"/>
      <w:jc w:val="both"/>
    </w:pPr>
    <w:rPr>
      <w:rFonts w:ascii="Cambria" w:eastAsia="Times New Roman" w:hAnsi="Cambria"/>
      <w:i/>
      <w:iCs/>
      <w:color w:val="548DD4"/>
      <w:spacing w:val="15"/>
      <w:lang w:val="en-GB" w:eastAsia="lv-LV"/>
    </w:rPr>
  </w:style>
  <w:style w:type="character" w:customStyle="1" w:styleId="af5">
    <w:name w:val="Подзаголовок Знак"/>
    <w:basedOn w:val="a0"/>
    <w:link w:val="af4"/>
    <w:uiPriority w:val="99"/>
    <w:locked/>
    <w:rsid w:val="004D3BF4"/>
    <w:rPr>
      <w:rFonts w:ascii="Cambria" w:hAnsi="Cambria" w:cs="Times New Roman"/>
      <w:i/>
      <w:iCs/>
      <w:color w:val="548DD4"/>
      <w:spacing w:val="15"/>
      <w:sz w:val="24"/>
      <w:szCs w:val="24"/>
      <w:lang w:val="en-GB"/>
    </w:rPr>
  </w:style>
  <w:style w:type="paragraph" w:styleId="af6">
    <w:name w:val="Plain Text"/>
    <w:basedOn w:val="a"/>
    <w:link w:val="af7"/>
    <w:uiPriority w:val="99"/>
    <w:semiHidden/>
    <w:rsid w:val="007449DE"/>
    <w:rPr>
      <w:rFonts w:ascii="Consolas" w:eastAsia="Calibri" w:hAnsi="Consolas"/>
      <w:sz w:val="21"/>
      <w:szCs w:val="21"/>
      <w:lang w:eastAsia="en-US"/>
    </w:rPr>
  </w:style>
  <w:style w:type="character" w:customStyle="1" w:styleId="af7">
    <w:name w:val="Текст Знак"/>
    <w:basedOn w:val="a0"/>
    <w:link w:val="af6"/>
    <w:uiPriority w:val="99"/>
    <w:semiHidden/>
    <w:locked/>
    <w:rsid w:val="007449DE"/>
    <w:rPr>
      <w:rFonts w:ascii="Consolas" w:hAnsi="Consolas" w:cs="Times New Roman"/>
      <w:sz w:val="21"/>
      <w:szCs w:val="21"/>
    </w:rPr>
  </w:style>
  <w:style w:type="character" w:styleId="af8">
    <w:name w:val="Strong"/>
    <w:basedOn w:val="a0"/>
    <w:uiPriority w:val="99"/>
    <w:qFormat/>
    <w:rsid w:val="00666A05"/>
    <w:rPr>
      <w:rFonts w:cs="Times New Roman"/>
      <w:b/>
      <w:bCs/>
    </w:rPr>
  </w:style>
  <w:style w:type="character" w:customStyle="1" w:styleId="caps">
    <w:name w:val="caps"/>
    <w:basedOn w:val="a0"/>
    <w:uiPriority w:val="99"/>
    <w:rsid w:val="00666A05"/>
    <w:rPr>
      <w:rFonts w:cs="Times New Roman"/>
    </w:rPr>
  </w:style>
</w:styles>
</file>

<file path=word/webSettings.xml><?xml version="1.0" encoding="utf-8"?>
<w:webSettings xmlns:r="http://schemas.openxmlformats.org/officeDocument/2006/relationships" xmlns:w="http://schemas.openxmlformats.org/wordprocessingml/2006/main">
  <w:divs>
    <w:div w:id="149565896">
      <w:marLeft w:val="0"/>
      <w:marRight w:val="0"/>
      <w:marTop w:val="0"/>
      <w:marBottom w:val="0"/>
      <w:divBdr>
        <w:top w:val="none" w:sz="0" w:space="0" w:color="auto"/>
        <w:left w:val="none" w:sz="0" w:space="0" w:color="auto"/>
        <w:bottom w:val="none" w:sz="0" w:space="0" w:color="auto"/>
        <w:right w:val="none" w:sz="0" w:space="0" w:color="auto"/>
      </w:divBdr>
    </w:div>
    <w:div w:id="149565919">
      <w:marLeft w:val="0"/>
      <w:marRight w:val="0"/>
      <w:marTop w:val="0"/>
      <w:marBottom w:val="0"/>
      <w:divBdr>
        <w:top w:val="none" w:sz="0" w:space="0" w:color="auto"/>
        <w:left w:val="none" w:sz="0" w:space="0" w:color="auto"/>
        <w:bottom w:val="none" w:sz="0" w:space="0" w:color="auto"/>
        <w:right w:val="none" w:sz="0" w:space="0" w:color="auto"/>
      </w:divBdr>
      <w:divsChild>
        <w:div w:id="149565902">
          <w:marLeft w:val="0"/>
          <w:marRight w:val="0"/>
          <w:marTop w:val="0"/>
          <w:marBottom w:val="0"/>
          <w:divBdr>
            <w:top w:val="none" w:sz="0" w:space="0" w:color="auto"/>
            <w:left w:val="none" w:sz="0" w:space="0" w:color="auto"/>
            <w:bottom w:val="none" w:sz="0" w:space="0" w:color="auto"/>
            <w:right w:val="none" w:sz="0" w:space="0" w:color="auto"/>
          </w:divBdr>
        </w:div>
        <w:div w:id="149565921">
          <w:marLeft w:val="0"/>
          <w:marRight w:val="0"/>
          <w:marTop w:val="0"/>
          <w:marBottom w:val="0"/>
          <w:divBdr>
            <w:top w:val="none" w:sz="0" w:space="0" w:color="auto"/>
            <w:left w:val="none" w:sz="0" w:space="0" w:color="auto"/>
            <w:bottom w:val="none" w:sz="0" w:space="0" w:color="auto"/>
            <w:right w:val="none" w:sz="0" w:space="0" w:color="auto"/>
          </w:divBdr>
        </w:div>
        <w:div w:id="149565923">
          <w:marLeft w:val="0"/>
          <w:marRight w:val="0"/>
          <w:marTop w:val="0"/>
          <w:marBottom w:val="0"/>
          <w:divBdr>
            <w:top w:val="none" w:sz="0" w:space="0" w:color="auto"/>
            <w:left w:val="none" w:sz="0" w:space="0" w:color="auto"/>
            <w:bottom w:val="none" w:sz="0" w:space="0" w:color="auto"/>
            <w:right w:val="none" w:sz="0" w:space="0" w:color="auto"/>
          </w:divBdr>
        </w:div>
        <w:div w:id="149565937">
          <w:marLeft w:val="0"/>
          <w:marRight w:val="0"/>
          <w:marTop w:val="0"/>
          <w:marBottom w:val="0"/>
          <w:divBdr>
            <w:top w:val="none" w:sz="0" w:space="0" w:color="auto"/>
            <w:left w:val="none" w:sz="0" w:space="0" w:color="auto"/>
            <w:bottom w:val="none" w:sz="0" w:space="0" w:color="auto"/>
            <w:right w:val="none" w:sz="0" w:space="0" w:color="auto"/>
          </w:divBdr>
        </w:div>
        <w:div w:id="149565942">
          <w:marLeft w:val="0"/>
          <w:marRight w:val="0"/>
          <w:marTop w:val="0"/>
          <w:marBottom w:val="0"/>
          <w:divBdr>
            <w:top w:val="none" w:sz="0" w:space="0" w:color="auto"/>
            <w:left w:val="none" w:sz="0" w:space="0" w:color="auto"/>
            <w:bottom w:val="none" w:sz="0" w:space="0" w:color="auto"/>
            <w:right w:val="none" w:sz="0" w:space="0" w:color="auto"/>
          </w:divBdr>
        </w:div>
        <w:div w:id="149565970">
          <w:marLeft w:val="0"/>
          <w:marRight w:val="0"/>
          <w:marTop w:val="0"/>
          <w:marBottom w:val="0"/>
          <w:divBdr>
            <w:top w:val="none" w:sz="0" w:space="0" w:color="auto"/>
            <w:left w:val="none" w:sz="0" w:space="0" w:color="auto"/>
            <w:bottom w:val="none" w:sz="0" w:space="0" w:color="auto"/>
            <w:right w:val="none" w:sz="0" w:space="0" w:color="auto"/>
          </w:divBdr>
        </w:div>
        <w:div w:id="149565979">
          <w:marLeft w:val="0"/>
          <w:marRight w:val="0"/>
          <w:marTop w:val="0"/>
          <w:marBottom w:val="0"/>
          <w:divBdr>
            <w:top w:val="none" w:sz="0" w:space="0" w:color="auto"/>
            <w:left w:val="none" w:sz="0" w:space="0" w:color="auto"/>
            <w:bottom w:val="none" w:sz="0" w:space="0" w:color="auto"/>
            <w:right w:val="none" w:sz="0" w:space="0" w:color="auto"/>
          </w:divBdr>
        </w:div>
        <w:div w:id="149565980">
          <w:marLeft w:val="0"/>
          <w:marRight w:val="0"/>
          <w:marTop w:val="0"/>
          <w:marBottom w:val="0"/>
          <w:divBdr>
            <w:top w:val="none" w:sz="0" w:space="0" w:color="auto"/>
            <w:left w:val="none" w:sz="0" w:space="0" w:color="auto"/>
            <w:bottom w:val="none" w:sz="0" w:space="0" w:color="auto"/>
            <w:right w:val="none" w:sz="0" w:space="0" w:color="auto"/>
          </w:divBdr>
        </w:div>
        <w:div w:id="149565985">
          <w:marLeft w:val="0"/>
          <w:marRight w:val="0"/>
          <w:marTop w:val="0"/>
          <w:marBottom w:val="0"/>
          <w:divBdr>
            <w:top w:val="none" w:sz="0" w:space="0" w:color="auto"/>
            <w:left w:val="none" w:sz="0" w:space="0" w:color="auto"/>
            <w:bottom w:val="none" w:sz="0" w:space="0" w:color="auto"/>
            <w:right w:val="none" w:sz="0" w:space="0" w:color="auto"/>
          </w:divBdr>
        </w:div>
        <w:div w:id="149565989">
          <w:marLeft w:val="0"/>
          <w:marRight w:val="0"/>
          <w:marTop w:val="0"/>
          <w:marBottom w:val="0"/>
          <w:divBdr>
            <w:top w:val="none" w:sz="0" w:space="0" w:color="auto"/>
            <w:left w:val="none" w:sz="0" w:space="0" w:color="auto"/>
            <w:bottom w:val="none" w:sz="0" w:space="0" w:color="auto"/>
            <w:right w:val="none" w:sz="0" w:space="0" w:color="auto"/>
          </w:divBdr>
        </w:div>
      </w:divsChild>
    </w:div>
    <w:div w:id="149565932">
      <w:marLeft w:val="0"/>
      <w:marRight w:val="0"/>
      <w:marTop w:val="0"/>
      <w:marBottom w:val="0"/>
      <w:divBdr>
        <w:top w:val="none" w:sz="0" w:space="0" w:color="auto"/>
        <w:left w:val="none" w:sz="0" w:space="0" w:color="auto"/>
        <w:bottom w:val="none" w:sz="0" w:space="0" w:color="auto"/>
        <w:right w:val="none" w:sz="0" w:space="0" w:color="auto"/>
      </w:divBdr>
      <w:divsChild>
        <w:div w:id="149565897">
          <w:marLeft w:val="0"/>
          <w:marRight w:val="0"/>
          <w:marTop w:val="0"/>
          <w:marBottom w:val="0"/>
          <w:divBdr>
            <w:top w:val="none" w:sz="0" w:space="0" w:color="auto"/>
            <w:left w:val="none" w:sz="0" w:space="0" w:color="auto"/>
            <w:bottom w:val="none" w:sz="0" w:space="0" w:color="auto"/>
            <w:right w:val="none" w:sz="0" w:space="0" w:color="auto"/>
          </w:divBdr>
        </w:div>
        <w:div w:id="149565899">
          <w:marLeft w:val="0"/>
          <w:marRight w:val="0"/>
          <w:marTop w:val="0"/>
          <w:marBottom w:val="0"/>
          <w:divBdr>
            <w:top w:val="none" w:sz="0" w:space="0" w:color="auto"/>
            <w:left w:val="none" w:sz="0" w:space="0" w:color="auto"/>
            <w:bottom w:val="none" w:sz="0" w:space="0" w:color="auto"/>
            <w:right w:val="none" w:sz="0" w:space="0" w:color="auto"/>
          </w:divBdr>
        </w:div>
        <w:div w:id="149565909">
          <w:marLeft w:val="0"/>
          <w:marRight w:val="0"/>
          <w:marTop w:val="0"/>
          <w:marBottom w:val="0"/>
          <w:divBdr>
            <w:top w:val="none" w:sz="0" w:space="0" w:color="auto"/>
            <w:left w:val="none" w:sz="0" w:space="0" w:color="auto"/>
            <w:bottom w:val="none" w:sz="0" w:space="0" w:color="auto"/>
            <w:right w:val="none" w:sz="0" w:space="0" w:color="auto"/>
          </w:divBdr>
        </w:div>
        <w:div w:id="149565910">
          <w:marLeft w:val="0"/>
          <w:marRight w:val="0"/>
          <w:marTop w:val="0"/>
          <w:marBottom w:val="0"/>
          <w:divBdr>
            <w:top w:val="none" w:sz="0" w:space="0" w:color="auto"/>
            <w:left w:val="none" w:sz="0" w:space="0" w:color="auto"/>
            <w:bottom w:val="none" w:sz="0" w:space="0" w:color="auto"/>
            <w:right w:val="none" w:sz="0" w:space="0" w:color="auto"/>
          </w:divBdr>
        </w:div>
        <w:div w:id="149565912">
          <w:marLeft w:val="0"/>
          <w:marRight w:val="0"/>
          <w:marTop w:val="0"/>
          <w:marBottom w:val="0"/>
          <w:divBdr>
            <w:top w:val="none" w:sz="0" w:space="0" w:color="auto"/>
            <w:left w:val="none" w:sz="0" w:space="0" w:color="auto"/>
            <w:bottom w:val="none" w:sz="0" w:space="0" w:color="auto"/>
            <w:right w:val="none" w:sz="0" w:space="0" w:color="auto"/>
          </w:divBdr>
        </w:div>
        <w:div w:id="149565915">
          <w:marLeft w:val="0"/>
          <w:marRight w:val="0"/>
          <w:marTop w:val="0"/>
          <w:marBottom w:val="0"/>
          <w:divBdr>
            <w:top w:val="none" w:sz="0" w:space="0" w:color="auto"/>
            <w:left w:val="none" w:sz="0" w:space="0" w:color="auto"/>
            <w:bottom w:val="none" w:sz="0" w:space="0" w:color="auto"/>
            <w:right w:val="none" w:sz="0" w:space="0" w:color="auto"/>
          </w:divBdr>
        </w:div>
        <w:div w:id="149565916">
          <w:marLeft w:val="0"/>
          <w:marRight w:val="0"/>
          <w:marTop w:val="0"/>
          <w:marBottom w:val="0"/>
          <w:divBdr>
            <w:top w:val="none" w:sz="0" w:space="0" w:color="auto"/>
            <w:left w:val="none" w:sz="0" w:space="0" w:color="auto"/>
            <w:bottom w:val="none" w:sz="0" w:space="0" w:color="auto"/>
            <w:right w:val="none" w:sz="0" w:space="0" w:color="auto"/>
          </w:divBdr>
        </w:div>
        <w:div w:id="149565936">
          <w:marLeft w:val="0"/>
          <w:marRight w:val="0"/>
          <w:marTop w:val="0"/>
          <w:marBottom w:val="0"/>
          <w:divBdr>
            <w:top w:val="none" w:sz="0" w:space="0" w:color="auto"/>
            <w:left w:val="none" w:sz="0" w:space="0" w:color="auto"/>
            <w:bottom w:val="none" w:sz="0" w:space="0" w:color="auto"/>
            <w:right w:val="none" w:sz="0" w:space="0" w:color="auto"/>
          </w:divBdr>
        </w:div>
        <w:div w:id="149565939">
          <w:marLeft w:val="0"/>
          <w:marRight w:val="0"/>
          <w:marTop w:val="0"/>
          <w:marBottom w:val="0"/>
          <w:divBdr>
            <w:top w:val="none" w:sz="0" w:space="0" w:color="auto"/>
            <w:left w:val="none" w:sz="0" w:space="0" w:color="auto"/>
            <w:bottom w:val="none" w:sz="0" w:space="0" w:color="auto"/>
            <w:right w:val="none" w:sz="0" w:space="0" w:color="auto"/>
          </w:divBdr>
        </w:div>
        <w:div w:id="149565951">
          <w:marLeft w:val="0"/>
          <w:marRight w:val="0"/>
          <w:marTop w:val="0"/>
          <w:marBottom w:val="0"/>
          <w:divBdr>
            <w:top w:val="none" w:sz="0" w:space="0" w:color="auto"/>
            <w:left w:val="none" w:sz="0" w:space="0" w:color="auto"/>
            <w:bottom w:val="none" w:sz="0" w:space="0" w:color="auto"/>
            <w:right w:val="none" w:sz="0" w:space="0" w:color="auto"/>
          </w:divBdr>
        </w:div>
        <w:div w:id="149565962">
          <w:marLeft w:val="0"/>
          <w:marRight w:val="0"/>
          <w:marTop w:val="0"/>
          <w:marBottom w:val="0"/>
          <w:divBdr>
            <w:top w:val="none" w:sz="0" w:space="0" w:color="auto"/>
            <w:left w:val="none" w:sz="0" w:space="0" w:color="auto"/>
            <w:bottom w:val="none" w:sz="0" w:space="0" w:color="auto"/>
            <w:right w:val="none" w:sz="0" w:space="0" w:color="auto"/>
          </w:divBdr>
        </w:div>
        <w:div w:id="149565963">
          <w:marLeft w:val="0"/>
          <w:marRight w:val="0"/>
          <w:marTop w:val="0"/>
          <w:marBottom w:val="0"/>
          <w:divBdr>
            <w:top w:val="none" w:sz="0" w:space="0" w:color="auto"/>
            <w:left w:val="none" w:sz="0" w:space="0" w:color="auto"/>
            <w:bottom w:val="none" w:sz="0" w:space="0" w:color="auto"/>
            <w:right w:val="none" w:sz="0" w:space="0" w:color="auto"/>
          </w:divBdr>
        </w:div>
        <w:div w:id="149565964">
          <w:marLeft w:val="0"/>
          <w:marRight w:val="0"/>
          <w:marTop w:val="0"/>
          <w:marBottom w:val="0"/>
          <w:divBdr>
            <w:top w:val="none" w:sz="0" w:space="0" w:color="auto"/>
            <w:left w:val="none" w:sz="0" w:space="0" w:color="auto"/>
            <w:bottom w:val="none" w:sz="0" w:space="0" w:color="auto"/>
            <w:right w:val="none" w:sz="0" w:space="0" w:color="auto"/>
          </w:divBdr>
        </w:div>
        <w:div w:id="149565967">
          <w:marLeft w:val="0"/>
          <w:marRight w:val="0"/>
          <w:marTop w:val="0"/>
          <w:marBottom w:val="0"/>
          <w:divBdr>
            <w:top w:val="none" w:sz="0" w:space="0" w:color="auto"/>
            <w:left w:val="none" w:sz="0" w:space="0" w:color="auto"/>
            <w:bottom w:val="none" w:sz="0" w:space="0" w:color="auto"/>
            <w:right w:val="none" w:sz="0" w:space="0" w:color="auto"/>
          </w:divBdr>
        </w:div>
        <w:div w:id="149565987">
          <w:marLeft w:val="0"/>
          <w:marRight w:val="0"/>
          <w:marTop w:val="0"/>
          <w:marBottom w:val="0"/>
          <w:divBdr>
            <w:top w:val="none" w:sz="0" w:space="0" w:color="auto"/>
            <w:left w:val="none" w:sz="0" w:space="0" w:color="auto"/>
            <w:bottom w:val="none" w:sz="0" w:space="0" w:color="auto"/>
            <w:right w:val="none" w:sz="0" w:space="0" w:color="auto"/>
          </w:divBdr>
        </w:div>
        <w:div w:id="149565988">
          <w:marLeft w:val="0"/>
          <w:marRight w:val="0"/>
          <w:marTop w:val="0"/>
          <w:marBottom w:val="0"/>
          <w:divBdr>
            <w:top w:val="none" w:sz="0" w:space="0" w:color="auto"/>
            <w:left w:val="none" w:sz="0" w:space="0" w:color="auto"/>
            <w:bottom w:val="none" w:sz="0" w:space="0" w:color="auto"/>
            <w:right w:val="none" w:sz="0" w:space="0" w:color="auto"/>
          </w:divBdr>
        </w:div>
      </w:divsChild>
    </w:div>
    <w:div w:id="149565950">
      <w:marLeft w:val="0"/>
      <w:marRight w:val="0"/>
      <w:marTop w:val="0"/>
      <w:marBottom w:val="0"/>
      <w:divBdr>
        <w:top w:val="none" w:sz="0" w:space="0" w:color="auto"/>
        <w:left w:val="none" w:sz="0" w:space="0" w:color="auto"/>
        <w:bottom w:val="none" w:sz="0" w:space="0" w:color="auto"/>
        <w:right w:val="none" w:sz="0" w:space="0" w:color="auto"/>
      </w:divBdr>
      <w:divsChild>
        <w:div w:id="149565895">
          <w:marLeft w:val="0"/>
          <w:marRight w:val="0"/>
          <w:marTop w:val="0"/>
          <w:marBottom w:val="0"/>
          <w:divBdr>
            <w:top w:val="none" w:sz="0" w:space="0" w:color="auto"/>
            <w:left w:val="none" w:sz="0" w:space="0" w:color="auto"/>
            <w:bottom w:val="none" w:sz="0" w:space="0" w:color="auto"/>
            <w:right w:val="none" w:sz="0" w:space="0" w:color="auto"/>
          </w:divBdr>
        </w:div>
        <w:div w:id="149565901">
          <w:marLeft w:val="0"/>
          <w:marRight w:val="0"/>
          <w:marTop w:val="0"/>
          <w:marBottom w:val="0"/>
          <w:divBdr>
            <w:top w:val="none" w:sz="0" w:space="0" w:color="auto"/>
            <w:left w:val="none" w:sz="0" w:space="0" w:color="auto"/>
            <w:bottom w:val="none" w:sz="0" w:space="0" w:color="auto"/>
            <w:right w:val="none" w:sz="0" w:space="0" w:color="auto"/>
          </w:divBdr>
        </w:div>
        <w:div w:id="149565903">
          <w:marLeft w:val="0"/>
          <w:marRight w:val="0"/>
          <w:marTop w:val="0"/>
          <w:marBottom w:val="0"/>
          <w:divBdr>
            <w:top w:val="none" w:sz="0" w:space="0" w:color="auto"/>
            <w:left w:val="none" w:sz="0" w:space="0" w:color="auto"/>
            <w:bottom w:val="none" w:sz="0" w:space="0" w:color="auto"/>
            <w:right w:val="none" w:sz="0" w:space="0" w:color="auto"/>
          </w:divBdr>
        </w:div>
        <w:div w:id="149565904">
          <w:marLeft w:val="0"/>
          <w:marRight w:val="0"/>
          <w:marTop w:val="0"/>
          <w:marBottom w:val="0"/>
          <w:divBdr>
            <w:top w:val="none" w:sz="0" w:space="0" w:color="auto"/>
            <w:left w:val="none" w:sz="0" w:space="0" w:color="auto"/>
            <w:bottom w:val="none" w:sz="0" w:space="0" w:color="auto"/>
            <w:right w:val="none" w:sz="0" w:space="0" w:color="auto"/>
          </w:divBdr>
        </w:div>
        <w:div w:id="149565905">
          <w:marLeft w:val="0"/>
          <w:marRight w:val="0"/>
          <w:marTop w:val="0"/>
          <w:marBottom w:val="0"/>
          <w:divBdr>
            <w:top w:val="none" w:sz="0" w:space="0" w:color="auto"/>
            <w:left w:val="none" w:sz="0" w:space="0" w:color="auto"/>
            <w:bottom w:val="none" w:sz="0" w:space="0" w:color="auto"/>
            <w:right w:val="none" w:sz="0" w:space="0" w:color="auto"/>
          </w:divBdr>
        </w:div>
        <w:div w:id="149565908">
          <w:marLeft w:val="0"/>
          <w:marRight w:val="0"/>
          <w:marTop w:val="0"/>
          <w:marBottom w:val="0"/>
          <w:divBdr>
            <w:top w:val="none" w:sz="0" w:space="0" w:color="auto"/>
            <w:left w:val="none" w:sz="0" w:space="0" w:color="auto"/>
            <w:bottom w:val="none" w:sz="0" w:space="0" w:color="auto"/>
            <w:right w:val="none" w:sz="0" w:space="0" w:color="auto"/>
          </w:divBdr>
        </w:div>
        <w:div w:id="149565914">
          <w:marLeft w:val="0"/>
          <w:marRight w:val="0"/>
          <w:marTop w:val="0"/>
          <w:marBottom w:val="0"/>
          <w:divBdr>
            <w:top w:val="none" w:sz="0" w:space="0" w:color="auto"/>
            <w:left w:val="none" w:sz="0" w:space="0" w:color="auto"/>
            <w:bottom w:val="none" w:sz="0" w:space="0" w:color="auto"/>
            <w:right w:val="none" w:sz="0" w:space="0" w:color="auto"/>
          </w:divBdr>
        </w:div>
        <w:div w:id="149565922">
          <w:marLeft w:val="0"/>
          <w:marRight w:val="0"/>
          <w:marTop w:val="0"/>
          <w:marBottom w:val="0"/>
          <w:divBdr>
            <w:top w:val="none" w:sz="0" w:space="0" w:color="auto"/>
            <w:left w:val="none" w:sz="0" w:space="0" w:color="auto"/>
            <w:bottom w:val="none" w:sz="0" w:space="0" w:color="auto"/>
            <w:right w:val="none" w:sz="0" w:space="0" w:color="auto"/>
          </w:divBdr>
        </w:div>
        <w:div w:id="149565927">
          <w:marLeft w:val="0"/>
          <w:marRight w:val="0"/>
          <w:marTop w:val="0"/>
          <w:marBottom w:val="0"/>
          <w:divBdr>
            <w:top w:val="none" w:sz="0" w:space="0" w:color="auto"/>
            <w:left w:val="none" w:sz="0" w:space="0" w:color="auto"/>
            <w:bottom w:val="none" w:sz="0" w:space="0" w:color="auto"/>
            <w:right w:val="none" w:sz="0" w:space="0" w:color="auto"/>
          </w:divBdr>
        </w:div>
        <w:div w:id="149565928">
          <w:marLeft w:val="0"/>
          <w:marRight w:val="0"/>
          <w:marTop w:val="0"/>
          <w:marBottom w:val="0"/>
          <w:divBdr>
            <w:top w:val="none" w:sz="0" w:space="0" w:color="auto"/>
            <w:left w:val="none" w:sz="0" w:space="0" w:color="auto"/>
            <w:bottom w:val="none" w:sz="0" w:space="0" w:color="auto"/>
            <w:right w:val="none" w:sz="0" w:space="0" w:color="auto"/>
          </w:divBdr>
        </w:div>
        <w:div w:id="149565931">
          <w:marLeft w:val="0"/>
          <w:marRight w:val="0"/>
          <w:marTop w:val="0"/>
          <w:marBottom w:val="0"/>
          <w:divBdr>
            <w:top w:val="none" w:sz="0" w:space="0" w:color="auto"/>
            <w:left w:val="none" w:sz="0" w:space="0" w:color="auto"/>
            <w:bottom w:val="none" w:sz="0" w:space="0" w:color="auto"/>
            <w:right w:val="none" w:sz="0" w:space="0" w:color="auto"/>
          </w:divBdr>
        </w:div>
        <w:div w:id="149565933">
          <w:marLeft w:val="0"/>
          <w:marRight w:val="0"/>
          <w:marTop w:val="0"/>
          <w:marBottom w:val="0"/>
          <w:divBdr>
            <w:top w:val="none" w:sz="0" w:space="0" w:color="auto"/>
            <w:left w:val="none" w:sz="0" w:space="0" w:color="auto"/>
            <w:bottom w:val="none" w:sz="0" w:space="0" w:color="auto"/>
            <w:right w:val="none" w:sz="0" w:space="0" w:color="auto"/>
          </w:divBdr>
        </w:div>
        <w:div w:id="149565934">
          <w:marLeft w:val="0"/>
          <w:marRight w:val="0"/>
          <w:marTop w:val="0"/>
          <w:marBottom w:val="0"/>
          <w:divBdr>
            <w:top w:val="none" w:sz="0" w:space="0" w:color="auto"/>
            <w:left w:val="none" w:sz="0" w:space="0" w:color="auto"/>
            <w:bottom w:val="none" w:sz="0" w:space="0" w:color="auto"/>
            <w:right w:val="none" w:sz="0" w:space="0" w:color="auto"/>
          </w:divBdr>
        </w:div>
        <w:div w:id="149565940">
          <w:marLeft w:val="0"/>
          <w:marRight w:val="0"/>
          <w:marTop w:val="0"/>
          <w:marBottom w:val="0"/>
          <w:divBdr>
            <w:top w:val="none" w:sz="0" w:space="0" w:color="auto"/>
            <w:left w:val="none" w:sz="0" w:space="0" w:color="auto"/>
            <w:bottom w:val="none" w:sz="0" w:space="0" w:color="auto"/>
            <w:right w:val="none" w:sz="0" w:space="0" w:color="auto"/>
          </w:divBdr>
        </w:div>
        <w:div w:id="149565944">
          <w:marLeft w:val="0"/>
          <w:marRight w:val="0"/>
          <w:marTop w:val="0"/>
          <w:marBottom w:val="0"/>
          <w:divBdr>
            <w:top w:val="none" w:sz="0" w:space="0" w:color="auto"/>
            <w:left w:val="none" w:sz="0" w:space="0" w:color="auto"/>
            <w:bottom w:val="none" w:sz="0" w:space="0" w:color="auto"/>
            <w:right w:val="none" w:sz="0" w:space="0" w:color="auto"/>
          </w:divBdr>
        </w:div>
        <w:div w:id="149565946">
          <w:marLeft w:val="0"/>
          <w:marRight w:val="0"/>
          <w:marTop w:val="0"/>
          <w:marBottom w:val="0"/>
          <w:divBdr>
            <w:top w:val="none" w:sz="0" w:space="0" w:color="auto"/>
            <w:left w:val="none" w:sz="0" w:space="0" w:color="auto"/>
            <w:bottom w:val="none" w:sz="0" w:space="0" w:color="auto"/>
            <w:right w:val="none" w:sz="0" w:space="0" w:color="auto"/>
          </w:divBdr>
        </w:div>
        <w:div w:id="149565959">
          <w:marLeft w:val="0"/>
          <w:marRight w:val="0"/>
          <w:marTop w:val="0"/>
          <w:marBottom w:val="0"/>
          <w:divBdr>
            <w:top w:val="none" w:sz="0" w:space="0" w:color="auto"/>
            <w:left w:val="none" w:sz="0" w:space="0" w:color="auto"/>
            <w:bottom w:val="none" w:sz="0" w:space="0" w:color="auto"/>
            <w:right w:val="none" w:sz="0" w:space="0" w:color="auto"/>
          </w:divBdr>
        </w:div>
        <w:div w:id="149565960">
          <w:marLeft w:val="0"/>
          <w:marRight w:val="0"/>
          <w:marTop w:val="0"/>
          <w:marBottom w:val="0"/>
          <w:divBdr>
            <w:top w:val="none" w:sz="0" w:space="0" w:color="auto"/>
            <w:left w:val="none" w:sz="0" w:space="0" w:color="auto"/>
            <w:bottom w:val="none" w:sz="0" w:space="0" w:color="auto"/>
            <w:right w:val="none" w:sz="0" w:space="0" w:color="auto"/>
          </w:divBdr>
        </w:div>
        <w:div w:id="149565961">
          <w:marLeft w:val="0"/>
          <w:marRight w:val="0"/>
          <w:marTop w:val="0"/>
          <w:marBottom w:val="0"/>
          <w:divBdr>
            <w:top w:val="none" w:sz="0" w:space="0" w:color="auto"/>
            <w:left w:val="none" w:sz="0" w:space="0" w:color="auto"/>
            <w:bottom w:val="none" w:sz="0" w:space="0" w:color="auto"/>
            <w:right w:val="none" w:sz="0" w:space="0" w:color="auto"/>
          </w:divBdr>
        </w:div>
        <w:div w:id="149565972">
          <w:marLeft w:val="0"/>
          <w:marRight w:val="0"/>
          <w:marTop w:val="0"/>
          <w:marBottom w:val="0"/>
          <w:divBdr>
            <w:top w:val="none" w:sz="0" w:space="0" w:color="auto"/>
            <w:left w:val="none" w:sz="0" w:space="0" w:color="auto"/>
            <w:bottom w:val="none" w:sz="0" w:space="0" w:color="auto"/>
            <w:right w:val="none" w:sz="0" w:space="0" w:color="auto"/>
          </w:divBdr>
        </w:div>
        <w:div w:id="149565974">
          <w:marLeft w:val="0"/>
          <w:marRight w:val="0"/>
          <w:marTop w:val="0"/>
          <w:marBottom w:val="0"/>
          <w:divBdr>
            <w:top w:val="none" w:sz="0" w:space="0" w:color="auto"/>
            <w:left w:val="none" w:sz="0" w:space="0" w:color="auto"/>
            <w:bottom w:val="none" w:sz="0" w:space="0" w:color="auto"/>
            <w:right w:val="none" w:sz="0" w:space="0" w:color="auto"/>
          </w:divBdr>
        </w:div>
        <w:div w:id="149565976">
          <w:marLeft w:val="0"/>
          <w:marRight w:val="0"/>
          <w:marTop w:val="0"/>
          <w:marBottom w:val="0"/>
          <w:divBdr>
            <w:top w:val="none" w:sz="0" w:space="0" w:color="auto"/>
            <w:left w:val="none" w:sz="0" w:space="0" w:color="auto"/>
            <w:bottom w:val="none" w:sz="0" w:space="0" w:color="auto"/>
            <w:right w:val="none" w:sz="0" w:space="0" w:color="auto"/>
          </w:divBdr>
        </w:div>
        <w:div w:id="149565977">
          <w:marLeft w:val="0"/>
          <w:marRight w:val="0"/>
          <w:marTop w:val="0"/>
          <w:marBottom w:val="0"/>
          <w:divBdr>
            <w:top w:val="none" w:sz="0" w:space="0" w:color="auto"/>
            <w:left w:val="none" w:sz="0" w:space="0" w:color="auto"/>
            <w:bottom w:val="none" w:sz="0" w:space="0" w:color="auto"/>
            <w:right w:val="none" w:sz="0" w:space="0" w:color="auto"/>
          </w:divBdr>
        </w:div>
        <w:div w:id="149565982">
          <w:marLeft w:val="0"/>
          <w:marRight w:val="0"/>
          <w:marTop w:val="0"/>
          <w:marBottom w:val="0"/>
          <w:divBdr>
            <w:top w:val="none" w:sz="0" w:space="0" w:color="auto"/>
            <w:left w:val="none" w:sz="0" w:space="0" w:color="auto"/>
            <w:bottom w:val="none" w:sz="0" w:space="0" w:color="auto"/>
            <w:right w:val="none" w:sz="0" w:space="0" w:color="auto"/>
          </w:divBdr>
        </w:div>
      </w:divsChild>
    </w:div>
    <w:div w:id="149565952">
      <w:marLeft w:val="0"/>
      <w:marRight w:val="0"/>
      <w:marTop w:val="0"/>
      <w:marBottom w:val="0"/>
      <w:divBdr>
        <w:top w:val="none" w:sz="0" w:space="0" w:color="auto"/>
        <w:left w:val="none" w:sz="0" w:space="0" w:color="auto"/>
        <w:bottom w:val="none" w:sz="0" w:space="0" w:color="auto"/>
        <w:right w:val="none" w:sz="0" w:space="0" w:color="auto"/>
      </w:divBdr>
    </w:div>
    <w:div w:id="149565954">
      <w:marLeft w:val="0"/>
      <w:marRight w:val="0"/>
      <w:marTop w:val="0"/>
      <w:marBottom w:val="0"/>
      <w:divBdr>
        <w:top w:val="none" w:sz="0" w:space="0" w:color="auto"/>
        <w:left w:val="none" w:sz="0" w:space="0" w:color="auto"/>
        <w:bottom w:val="none" w:sz="0" w:space="0" w:color="auto"/>
        <w:right w:val="none" w:sz="0" w:space="0" w:color="auto"/>
      </w:divBdr>
      <w:divsChild>
        <w:div w:id="149565900">
          <w:marLeft w:val="0"/>
          <w:marRight w:val="0"/>
          <w:marTop w:val="0"/>
          <w:marBottom w:val="0"/>
          <w:divBdr>
            <w:top w:val="none" w:sz="0" w:space="0" w:color="auto"/>
            <w:left w:val="none" w:sz="0" w:space="0" w:color="auto"/>
            <w:bottom w:val="none" w:sz="0" w:space="0" w:color="auto"/>
            <w:right w:val="none" w:sz="0" w:space="0" w:color="auto"/>
          </w:divBdr>
        </w:div>
        <w:div w:id="149565911">
          <w:marLeft w:val="0"/>
          <w:marRight w:val="0"/>
          <w:marTop w:val="0"/>
          <w:marBottom w:val="0"/>
          <w:divBdr>
            <w:top w:val="none" w:sz="0" w:space="0" w:color="auto"/>
            <w:left w:val="none" w:sz="0" w:space="0" w:color="auto"/>
            <w:bottom w:val="none" w:sz="0" w:space="0" w:color="auto"/>
            <w:right w:val="none" w:sz="0" w:space="0" w:color="auto"/>
          </w:divBdr>
        </w:div>
        <w:div w:id="149565958">
          <w:marLeft w:val="0"/>
          <w:marRight w:val="0"/>
          <w:marTop w:val="0"/>
          <w:marBottom w:val="0"/>
          <w:divBdr>
            <w:top w:val="none" w:sz="0" w:space="0" w:color="auto"/>
            <w:left w:val="none" w:sz="0" w:space="0" w:color="auto"/>
            <w:bottom w:val="none" w:sz="0" w:space="0" w:color="auto"/>
            <w:right w:val="none" w:sz="0" w:space="0" w:color="auto"/>
          </w:divBdr>
        </w:div>
        <w:div w:id="149565968">
          <w:marLeft w:val="0"/>
          <w:marRight w:val="0"/>
          <w:marTop w:val="0"/>
          <w:marBottom w:val="0"/>
          <w:divBdr>
            <w:top w:val="none" w:sz="0" w:space="0" w:color="auto"/>
            <w:left w:val="none" w:sz="0" w:space="0" w:color="auto"/>
            <w:bottom w:val="none" w:sz="0" w:space="0" w:color="auto"/>
            <w:right w:val="none" w:sz="0" w:space="0" w:color="auto"/>
          </w:divBdr>
        </w:div>
      </w:divsChild>
    </w:div>
    <w:div w:id="149565965">
      <w:marLeft w:val="0"/>
      <w:marRight w:val="0"/>
      <w:marTop w:val="0"/>
      <w:marBottom w:val="0"/>
      <w:divBdr>
        <w:top w:val="none" w:sz="0" w:space="0" w:color="auto"/>
        <w:left w:val="none" w:sz="0" w:space="0" w:color="auto"/>
        <w:bottom w:val="none" w:sz="0" w:space="0" w:color="auto"/>
        <w:right w:val="none" w:sz="0" w:space="0" w:color="auto"/>
      </w:divBdr>
    </w:div>
    <w:div w:id="149565969">
      <w:marLeft w:val="0"/>
      <w:marRight w:val="0"/>
      <w:marTop w:val="0"/>
      <w:marBottom w:val="0"/>
      <w:divBdr>
        <w:top w:val="none" w:sz="0" w:space="0" w:color="auto"/>
        <w:left w:val="none" w:sz="0" w:space="0" w:color="auto"/>
        <w:bottom w:val="none" w:sz="0" w:space="0" w:color="auto"/>
        <w:right w:val="none" w:sz="0" w:space="0" w:color="auto"/>
      </w:divBdr>
      <w:divsChild>
        <w:div w:id="149565907">
          <w:marLeft w:val="0"/>
          <w:marRight w:val="0"/>
          <w:marTop w:val="0"/>
          <w:marBottom w:val="0"/>
          <w:divBdr>
            <w:top w:val="none" w:sz="0" w:space="0" w:color="auto"/>
            <w:left w:val="none" w:sz="0" w:space="0" w:color="auto"/>
            <w:bottom w:val="none" w:sz="0" w:space="0" w:color="auto"/>
            <w:right w:val="none" w:sz="0" w:space="0" w:color="auto"/>
          </w:divBdr>
        </w:div>
        <w:div w:id="149565926">
          <w:marLeft w:val="0"/>
          <w:marRight w:val="0"/>
          <w:marTop w:val="0"/>
          <w:marBottom w:val="0"/>
          <w:divBdr>
            <w:top w:val="none" w:sz="0" w:space="0" w:color="auto"/>
            <w:left w:val="none" w:sz="0" w:space="0" w:color="auto"/>
            <w:bottom w:val="none" w:sz="0" w:space="0" w:color="auto"/>
            <w:right w:val="none" w:sz="0" w:space="0" w:color="auto"/>
          </w:divBdr>
        </w:div>
      </w:divsChild>
    </w:div>
    <w:div w:id="149565973">
      <w:marLeft w:val="0"/>
      <w:marRight w:val="0"/>
      <w:marTop w:val="0"/>
      <w:marBottom w:val="0"/>
      <w:divBdr>
        <w:top w:val="none" w:sz="0" w:space="0" w:color="auto"/>
        <w:left w:val="none" w:sz="0" w:space="0" w:color="auto"/>
        <w:bottom w:val="none" w:sz="0" w:space="0" w:color="auto"/>
        <w:right w:val="none" w:sz="0" w:space="0" w:color="auto"/>
      </w:divBdr>
      <w:divsChild>
        <w:div w:id="149565898">
          <w:marLeft w:val="0"/>
          <w:marRight w:val="0"/>
          <w:marTop w:val="0"/>
          <w:marBottom w:val="0"/>
          <w:divBdr>
            <w:top w:val="none" w:sz="0" w:space="0" w:color="auto"/>
            <w:left w:val="none" w:sz="0" w:space="0" w:color="auto"/>
            <w:bottom w:val="none" w:sz="0" w:space="0" w:color="auto"/>
            <w:right w:val="none" w:sz="0" w:space="0" w:color="auto"/>
          </w:divBdr>
        </w:div>
        <w:div w:id="149565913">
          <w:marLeft w:val="0"/>
          <w:marRight w:val="0"/>
          <w:marTop w:val="0"/>
          <w:marBottom w:val="0"/>
          <w:divBdr>
            <w:top w:val="none" w:sz="0" w:space="0" w:color="auto"/>
            <w:left w:val="none" w:sz="0" w:space="0" w:color="auto"/>
            <w:bottom w:val="none" w:sz="0" w:space="0" w:color="auto"/>
            <w:right w:val="none" w:sz="0" w:space="0" w:color="auto"/>
          </w:divBdr>
        </w:div>
        <w:div w:id="149565925">
          <w:marLeft w:val="0"/>
          <w:marRight w:val="0"/>
          <w:marTop w:val="0"/>
          <w:marBottom w:val="0"/>
          <w:divBdr>
            <w:top w:val="none" w:sz="0" w:space="0" w:color="auto"/>
            <w:left w:val="none" w:sz="0" w:space="0" w:color="auto"/>
            <w:bottom w:val="none" w:sz="0" w:space="0" w:color="auto"/>
            <w:right w:val="none" w:sz="0" w:space="0" w:color="auto"/>
          </w:divBdr>
        </w:div>
        <w:div w:id="149565930">
          <w:marLeft w:val="0"/>
          <w:marRight w:val="0"/>
          <w:marTop w:val="0"/>
          <w:marBottom w:val="0"/>
          <w:divBdr>
            <w:top w:val="none" w:sz="0" w:space="0" w:color="auto"/>
            <w:left w:val="none" w:sz="0" w:space="0" w:color="auto"/>
            <w:bottom w:val="none" w:sz="0" w:space="0" w:color="auto"/>
            <w:right w:val="none" w:sz="0" w:space="0" w:color="auto"/>
          </w:divBdr>
        </w:div>
        <w:div w:id="149565945">
          <w:marLeft w:val="0"/>
          <w:marRight w:val="0"/>
          <w:marTop w:val="0"/>
          <w:marBottom w:val="0"/>
          <w:divBdr>
            <w:top w:val="none" w:sz="0" w:space="0" w:color="auto"/>
            <w:left w:val="none" w:sz="0" w:space="0" w:color="auto"/>
            <w:bottom w:val="none" w:sz="0" w:space="0" w:color="auto"/>
            <w:right w:val="none" w:sz="0" w:space="0" w:color="auto"/>
          </w:divBdr>
        </w:div>
        <w:div w:id="149565947">
          <w:marLeft w:val="0"/>
          <w:marRight w:val="0"/>
          <w:marTop w:val="0"/>
          <w:marBottom w:val="0"/>
          <w:divBdr>
            <w:top w:val="none" w:sz="0" w:space="0" w:color="auto"/>
            <w:left w:val="none" w:sz="0" w:space="0" w:color="auto"/>
            <w:bottom w:val="none" w:sz="0" w:space="0" w:color="auto"/>
            <w:right w:val="none" w:sz="0" w:space="0" w:color="auto"/>
          </w:divBdr>
        </w:div>
        <w:div w:id="149565949">
          <w:marLeft w:val="0"/>
          <w:marRight w:val="0"/>
          <w:marTop w:val="0"/>
          <w:marBottom w:val="0"/>
          <w:divBdr>
            <w:top w:val="none" w:sz="0" w:space="0" w:color="auto"/>
            <w:left w:val="none" w:sz="0" w:space="0" w:color="auto"/>
            <w:bottom w:val="none" w:sz="0" w:space="0" w:color="auto"/>
            <w:right w:val="none" w:sz="0" w:space="0" w:color="auto"/>
          </w:divBdr>
        </w:div>
        <w:div w:id="149565953">
          <w:marLeft w:val="0"/>
          <w:marRight w:val="0"/>
          <w:marTop w:val="0"/>
          <w:marBottom w:val="0"/>
          <w:divBdr>
            <w:top w:val="none" w:sz="0" w:space="0" w:color="auto"/>
            <w:left w:val="none" w:sz="0" w:space="0" w:color="auto"/>
            <w:bottom w:val="none" w:sz="0" w:space="0" w:color="auto"/>
            <w:right w:val="none" w:sz="0" w:space="0" w:color="auto"/>
          </w:divBdr>
        </w:div>
        <w:div w:id="149565955">
          <w:marLeft w:val="0"/>
          <w:marRight w:val="0"/>
          <w:marTop w:val="0"/>
          <w:marBottom w:val="0"/>
          <w:divBdr>
            <w:top w:val="none" w:sz="0" w:space="0" w:color="auto"/>
            <w:left w:val="none" w:sz="0" w:space="0" w:color="auto"/>
            <w:bottom w:val="none" w:sz="0" w:space="0" w:color="auto"/>
            <w:right w:val="none" w:sz="0" w:space="0" w:color="auto"/>
          </w:divBdr>
        </w:div>
        <w:div w:id="149565978">
          <w:marLeft w:val="0"/>
          <w:marRight w:val="0"/>
          <w:marTop w:val="0"/>
          <w:marBottom w:val="0"/>
          <w:divBdr>
            <w:top w:val="none" w:sz="0" w:space="0" w:color="auto"/>
            <w:left w:val="none" w:sz="0" w:space="0" w:color="auto"/>
            <w:bottom w:val="none" w:sz="0" w:space="0" w:color="auto"/>
            <w:right w:val="none" w:sz="0" w:space="0" w:color="auto"/>
          </w:divBdr>
        </w:div>
        <w:div w:id="149565983">
          <w:marLeft w:val="0"/>
          <w:marRight w:val="0"/>
          <w:marTop w:val="0"/>
          <w:marBottom w:val="0"/>
          <w:divBdr>
            <w:top w:val="none" w:sz="0" w:space="0" w:color="auto"/>
            <w:left w:val="none" w:sz="0" w:space="0" w:color="auto"/>
            <w:bottom w:val="none" w:sz="0" w:space="0" w:color="auto"/>
            <w:right w:val="none" w:sz="0" w:space="0" w:color="auto"/>
          </w:divBdr>
        </w:div>
      </w:divsChild>
    </w:div>
    <w:div w:id="149565975">
      <w:marLeft w:val="0"/>
      <w:marRight w:val="0"/>
      <w:marTop w:val="0"/>
      <w:marBottom w:val="0"/>
      <w:divBdr>
        <w:top w:val="none" w:sz="0" w:space="0" w:color="auto"/>
        <w:left w:val="none" w:sz="0" w:space="0" w:color="auto"/>
        <w:bottom w:val="none" w:sz="0" w:space="0" w:color="auto"/>
        <w:right w:val="none" w:sz="0" w:space="0" w:color="auto"/>
      </w:divBdr>
      <w:divsChild>
        <w:div w:id="149565906">
          <w:marLeft w:val="0"/>
          <w:marRight w:val="0"/>
          <w:marTop w:val="0"/>
          <w:marBottom w:val="0"/>
          <w:divBdr>
            <w:top w:val="none" w:sz="0" w:space="0" w:color="auto"/>
            <w:left w:val="none" w:sz="0" w:space="0" w:color="auto"/>
            <w:bottom w:val="none" w:sz="0" w:space="0" w:color="auto"/>
            <w:right w:val="none" w:sz="0" w:space="0" w:color="auto"/>
          </w:divBdr>
        </w:div>
        <w:div w:id="149565917">
          <w:marLeft w:val="0"/>
          <w:marRight w:val="0"/>
          <w:marTop w:val="0"/>
          <w:marBottom w:val="0"/>
          <w:divBdr>
            <w:top w:val="none" w:sz="0" w:space="0" w:color="auto"/>
            <w:left w:val="none" w:sz="0" w:space="0" w:color="auto"/>
            <w:bottom w:val="none" w:sz="0" w:space="0" w:color="auto"/>
            <w:right w:val="none" w:sz="0" w:space="0" w:color="auto"/>
          </w:divBdr>
        </w:div>
        <w:div w:id="149565920">
          <w:marLeft w:val="0"/>
          <w:marRight w:val="0"/>
          <w:marTop w:val="0"/>
          <w:marBottom w:val="0"/>
          <w:divBdr>
            <w:top w:val="none" w:sz="0" w:space="0" w:color="auto"/>
            <w:left w:val="none" w:sz="0" w:space="0" w:color="auto"/>
            <w:bottom w:val="none" w:sz="0" w:space="0" w:color="auto"/>
            <w:right w:val="none" w:sz="0" w:space="0" w:color="auto"/>
          </w:divBdr>
        </w:div>
        <w:div w:id="149565924">
          <w:marLeft w:val="0"/>
          <w:marRight w:val="0"/>
          <w:marTop w:val="0"/>
          <w:marBottom w:val="0"/>
          <w:divBdr>
            <w:top w:val="none" w:sz="0" w:space="0" w:color="auto"/>
            <w:left w:val="none" w:sz="0" w:space="0" w:color="auto"/>
            <w:bottom w:val="none" w:sz="0" w:space="0" w:color="auto"/>
            <w:right w:val="none" w:sz="0" w:space="0" w:color="auto"/>
          </w:divBdr>
        </w:div>
        <w:div w:id="149565929">
          <w:marLeft w:val="0"/>
          <w:marRight w:val="0"/>
          <w:marTop w:val="0"/>
          <w:marBottom w:val="0"/>
          <w:divBdr>
            <w:top w:val="none" w:sz="0" w:space="0" w:color="auto"/>
            <w:left w:val="none" w:sz="0" w:space="0" w:color="auto"/>
            <w:bottom w:val="none" w:sz="0" w:space="0" w:color="auto"/>
            <w:right w:val="none" w:sz="0" w:space="0" w:color="auto"/>
          </w:divBdr>
        </w:div>
        <w:div w:id="149565935">
          <w:marLeft w:val="0"/>
          <w:marRight w:val="0"/>
          <w:marTop w:val="0"/>
          <w:marBottom w:val="0"/>
          <w:divBdr>
            <w:top w:val="none" w:sz="0" w:space="0" w:color="auto"/>
            <w:left w:val="none" w:sz="0" w:space="0" w:color="auto"/>
            <w:bottom w:val="none" w:sz="0" w:space="0" w:color="auto"/>
            <w:right w:val="none" w:sz="0" w:space="0" w:color="auto"/>
          </w:divBdr>
        </w:div>
        <w:div w:id="149565938">
          <w:marLeft w:val="0"/>
          <w:marRight w:val="0"/>
          <w:marTop w:val="0"/>
          <w:marBottom w:val="0"/>
          <w:divBdr>
            <w:top w:val="none" w:sz="0" w:space="0" w:color="auto"/>
            <w:left w:val="none" w:sz="0" w:space="0" w:color="auto"/>
            <w:bottom w:val="none" w:sz="0" w:space="0" w:color="auto"/>
            <w:right w:val="none" w:sz="0" w:space="0" w:color="auto"/>
          </w:divBdr>
        </w:div>
        <w:div w:id="149565941">
          <w:marLeft w:val="0"/>
          <w:marRight w:val="0"/>
          <w:marTop w:val="0"/>
          <w:marBottom w:val="0"/>
          <w:divBdr>
            <w:top w:val="none" w:sz="0" w:space="0" w:color="auto"/>
            <w:left w:val="none" w:sz="0" w:space="0" w:color="auto"/>
            <w:bottom w:val="none" w:sz="0" w:space="0" w:color="auto"/>
            <w:right w:val="none" w:sz="0" w:space="0" w:color="auto"/>
          </w:divBdr>
        </w:div>
        <w:div w:id="149565943">
          <w:marLeft w:val="0"/>
          <w:marRight w:val="0"/>
          <w:marTop w:val="0"/>
          <w:marBottom w:val="0"/>
          <w:divBdr>
            <w:top w:val="none" w:sz="0" w:space="0" w:color="auto"/>
            <w:left w:val="none" w:sz="0" w:space="0" w:color="auto"/>
            <w:bottom w:val="none" w:sz="0" w:space="0" w:color="auto"/>
            <w:right w:val="none" w:sz="0" w:space="0" w:color="auto"/>
          </w:divBdr>
        </w:div>
        <w:div w:id="149565948">
          <w:marLeft w:val="0"/>
          <w:marRight w:val="0"/>
          <w:marTop w:val="0"/>
          <w:marBottom w:val="0"/>
          <w:divBdr>
            <w:top w:val="none" w:sz="0" w:space="0" w:color="auto"/>
            <w:left w:val="none" w:sz="0" w:space="0" w:color="auto"/>
            <w:bottom w:val="none" w:sz="0" w:space="0" w:color="auto"/>
            <w:right w:val="none" w:sz="0" w:space="0" w:color="auto"/>
          </w:divBdr>
        </w:div>
        <w:div w:id="149565956">
          <w:marLeft w:val="0"/>
          <w:marRight w:val="0"/>
          <w:marTop w:val="0"/>
          <w:marBottom w:val="0"/>
          <w:divBdr>
            <w:top w:val="none" w:sz="0" w:space="0" w:color="auto"/>
            <w:left w:val="none" w:sz="0" w:space="0" w:color="auto"/>
            <w:bottom w:val="none" w:sz="0" w:space="0" w:color="auto"/>
            <w:right w:val="none" w:sz="0" w:space="0" w:color="auto"/>
          </w:divBdr>
        </w:div>
        <w:div w:id="149565957">
          <w:marLeft w:val="0"/>
          <w:marRight w:val="0"/>
          <w:marTop w:val="0"/>
          <w:marBottom w:val="0"/>
          <w:divBdr>
            <w:top w:val="none" w:sz="0" w:space="0" w:color="auto"/>
            <w:left w:val="none" w:sz="0" w:space="0" w:color="auto"/>
            <w:bottom w:val="none" w:sz="0" w:space="0" w:color="auto"/>
            <w:right w:val="none" w:sz="0" w:space="0" w:color="auto"/>
          </w:divBdr>
        </w:div>
        <w:div w:id="149565966">
          <w:marLeft w:val="0"/>
          <w:marRight w:val="0"/>
          <w:marTop w:val="0"/>
          <w:marBottom w:val="0"/>
          <w:divBdr>
            <w:top w:val="none" w:sz="0" w:space="0" w:color="auto"/>
            <w:left w:val="none" w:sz="0" w:space="0" w:color="auto"/>
            <w:bottom w:val="none" w:sz="0" w:space="0" w:color="auto"/>
            <w:right w:val="none" w:sz="0" w:space="0" w:color="auto"/>
          </w:divBdr>
        </w:div>
        <w:div w:id="149565971">
          <w:marLeft w:val="0"/>
          <w:marRight w:val="0"/>
          <w:marTop w:val="0"/>
          <w:marBottom w:val="0"/>
          <w:divBdr>
            <w:top w:val="none" w:sz="0" w:space="0" w:color="auto"/>
            <w:left w:val="none" w:sz="0" w:space="0" w:color="auto"/>
            <w:bottom w:val="none" w:sz="0" w:space="0" w:color="auto"/>
            <w:right w:val="none" w:sz="0" w:space="0" w:color="auto"/>
          </w:divBdr>
        </w:div>
        <w:div w:id="149565981">
          <w:marLeft w:val="0"/>
          <w:marRight w:val="0"/>
          <w:marTop w:val="0"/>
          <w:marBottom w:val="0"/>
          <w:divBdr>
            <w:top w:val="none" w:sz="0" w:space="0" w:color="auto"/>
            <w:left w:val="none" w:sz="0" w:space="0" w:color="auto"/>
            <w:bottom w:val="none" w:sz="0" w:space="0" w:color="auto"/>
            <w:right w:val="none" w:sz="0" w:space="0" w:color="auto"/>
          </w:divBdr>
        </w:div>
        <w:div w:id="149565990">
          <w:marLeft w:val="0"/>
          <w:marRight w:val="0"/>
          <w:marTop w:val="0"/>
          <w:marBottom w:val="0"/>
          <w:divBdr>
            <w:top w:val="none" w:sz="0" w:space="0" w:color="auto"/>
            <w:left w:val="none" w:sz="0" w:space="0" w:color="auto"/>
            <w:bottom w:val="none" w:sz="0" w:space="0" w:color="auto"/>
            <w:right w:val="none" w:sz="0" w:space="0" w:color="auto"/>
          </w:divBdr>
        </w:div>
      </w:divsChild>
    </w:div>
    <w:div w:id="149565984">
      <w:marLeft w:val="0"/>
      <w:marRight w:val="0"/>
      <w:marTop w:val="0"/>
      <w:marBottom w:val="0"/>
      <w:divBdr>
        <w:top w:val="none" w:sz="0" w:space="0" w:color="auto"/>
        <w:left w:val="none" w:sz="0" w:space="0" w:color="auto"/>
        <w:bottom w:val="none" w:sz="0" w:space="0" w:color="auto"/>
        <w:right w:val="none" w:sz="0" w:space="0" w:color="auto"/>
      </w:divBdr>
    </w:div>
    <w:div w:id="149565986">
      <w:marLeft w:val="0"/>
      <w:marRight w:val="0"/>
      <w:marTop w:val="0"/>
      <w:marBottom w:val="0"/>
      <w:divBdr>
        <w:top w:val="none" w:sz="0" w:space="0" w:color="auto"/>
        <w:left w:val="none" w:sz="0" w:space="0" w:color="auto"/>
        <w:bottom w:val="none" w:sz="0" w:space="0" w:color="auto"/>
        <w:right w:val="none" w:sz="0" w:space="0" w:color="auto"/>
      </w:divBdr>
      <w:divsChild>
        <w:div w:id="149565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du.lv/lv/studijas/programmas/magistrs/psihologija" TargetMode="External"/><Relationship Id="rId39" Type="http://schemas.openxmlformats.org/officeDocument/2006/relationships/image" Target="media/image25.png"/><Relationship Id="rId21" Type="http://schemas.openxmlformats.org/officeDocument/2006/relationships/hyperlink" Target="http://www.du.lv/en/about_university/faculties/ivf"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www.abc.lv/?template=2013_abc_raksts&amp;article=komunikaciju_ierikosana_2014&amp;buvizmaksa_2009_komunikaciju_ierikosana_sort=1" TargetMode="External"/><Relationship Id="rId50" Type="http://schemas.openxmlformats.org/officeDocument/2006/relationships/hyperlink" Target="http://www.abc.lv/?template=2013_abc_raksts&amp;article=komunikaciju_ierikosana_2014&amp;buvizmaksa_2009_komunikaciju_ierikosana_sort=4" TargetMode="External"/><Relationship Id="rId55" Type="http://schemas.openxmlformats.org/officeDocument/2006/relationships/hyperlink" Target="http://www.abc.lv/?template=2013_abc_raksts&amp;article=komunikaciju_ierikosana_2014&amp;buvizmaksa_2009_komunikaciju_ierikosana_sort=4" TargetMode="External"/><Relationship Id="rId63" Type="http://schemas.openxmlformats.org/officeDocument/2006/relationships/hyperlink" Target="http://www.abc.lv/?template=2013_abc_raksts&amp;article=komunikaciju_ierikosana_2014&amp;buvizmaksa_2009_komunikaciju_ierikosana_sort=2" TargetMode="External"/><Relationship Id="rId68" Type="http://schemas.openxmlformats.org/officeDocument/2006/relationships/image" Target="media/image33.jpeg"/><Relationship Id="rId7" Type="http://schemas.openxmlformats.org/officeDocument/2006/relationships/image" Target="media/image1.pn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5.png"/><Relationship Id="rId11" Type="http://schemas.openxmlformats.org/officeDocument/2006/relationships/image" Target="media/image5.jpeg"/><Relationship Id="rId24" Type="http://schemas.openxmlformats.org/officeDocument/2006/relationships/hyperlink" Target="http://www.du.lv/lv/studijas/programmas/bakalaurs/ekonomika" TargetMode="External"/><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image" Target="media/image30.jpeg"/><Relationship Id="rId53" Type="http://schemas.openxmlformats.org/officeDocument/2006/relationships/hyperlink" Target="http://www.abc.lv/?template=2013_abc_raksts&amp;article=komunikaciju_ierikosana_2014&amp;buvizmaksa_2009_komunikaciju_ierikosana_sort=2" TargetMode="External"/><Relationship Id="rId58" Type="http://schemas.openxmlformats.org/officeDocument/2006/relationships/hyperlink" Target="http://www.abc.lv/?template=2013_abc_raksts&amp;article=komunikaciju_ierikosana_2014&amp;buvizmaksa_2009_komunikaciju_ierikosana_sort=2" TargetMode="External"/><Relationship Id="rId66" Type="http://schemas.openxmlformats.org/officeDocument/2006/relationships/image" Target="media/image31.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du.lv/en/about_university/faculties/szf" TargetMode="External"/><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hyperlink" Target="http://www.abc.lv/?template=2013_abc_raksts&amp;article=komunikaciju_ierikosana_2014&amp;buvizmaksa_2009_komunikaciju_ierikosana_sort=3" TargetMode="External"/><Relationship Id="rId57" Type="http://schemas.openxmlformats.org/officeDocument/2006/relationships/hyperlink" Target="http://www.abc.lv/?template=2013_abc_raksts&amp;article=komunikaciju_ierikosana_2014&amp;buvizmaksa_2009_komunikaciju_ierikosana_sort=1" TargetMode="External"/><Relationship Id="rId61" Type="http://schemas.openxmlformats.org/officeDocument/2006/relationships/hyperlink" Target="http://www.abc.lv/?template=2013_abc_raksts&amp;article=komunikaciju_ierikosana_2014&amp;buvizmaksa_2009_komunikaciju_ierikosana_sort=0" TargetMode="External"/><Relationship Id="rId10" Type="http://schemas.openxmlformats.org/officeDocument/2006/relationships/image" Target="media/image4.png"/><Relationship Id="rId19" Type="http://schemas.openxmlformats.org/officeDocument/2006/relationships/hyperlink" Target="http://www.du.lv/en/about_university/faculties/dmf" TargetMode="External"/><Relationship Id="rId31" Type="http://schemas.openxmlformats.org/officeDocument/2006/relationships/image" Target="media/image17.png"/><Relationship Id="rId44" Type="http://schemas.openxmlformats.org/officeDocument/2006/relationships/hyperlink" Target="http://www.vvc.gov.lv/export/sites/default/docs/LRTA/Likumi/Application_of_Taxes_in_Free_Ports_and_Special_Economic_Zones.doc" TargetMode="External"/><Relationship Id="rId52" Type="http://schemas.openxmlformats.org/officeDocument/2006/relationships/hyperlink" Target="http://www.abc.lv/?template=2013_abc_raksts&amp;article=komunikaciju_ierikosana_2014&amp;buvizmaksa_2009_komunikaciju_ierikosana_sort=1" TargetMode="External"/><Relationship Id="rId60" Type="http://schemas.openxmlformats.org/officeDocument/2006/relationships/hyperlink" Target="http://www.abc.lv/?template=2013_abc_raksts&amp;article=komunikaciju_ierikosana_2014&amp;buvizmaksa_2009_komunikaciju_ierikosana_sort=4" TargetMode="External"/><Relationship Id="rId65" Type="http://schemas.openxmlformats.org/officeDocument/2006/relationships/hyperlink" Target="http://www.abc.lv/?template=2013_abc_raksts&amp;article=komunikaciju_ierikosana_2014&amp;buvizmaksa_2009_komunikaciju_ierikosana_sort=4"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du.lv/en/about_university/faculties/mmf" TargetMode="Externa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yperlink" Target="http://www.abc.lv/?template=2013_abc_raksts&amp;article=komunikaciju_ierikosana_2014&amp;buvizmaksa_2009_komunikaciju_ierikosana_sort=2" TargetMode="External"/><Relationship Id="rId56" Type="http://schemas.openxmlformats.org/officeDocument/2006/relationships/hyperlink" Target="http://www.abc.lv/?template=2013_abc_raksts&amp;article=komunikaciju_ierikosana_2014&amp;buvizmaksa_2009_komunikaciju_ierikosana_sort=0" TargetMode="External"/><Relationship Id="rId64" Type="http://schemas.openxmlformats.org/officeDocument/2006/relationships/hyperlink" Target="http://www.abc.lv/?template=2013_abc_raksts&amp;article=komunikaciju_ierikosana_2014&amp;buvizmaksa_2009_komunikaciju_ierikosana_sort=3" TargetMode="External"/><Relationship Id="rId69" Type="http://schemas.openxmlformats.org/officeDocument/2006/relationships/image" Target="media/image34.jpeg"/><Relationship Id="rId8" Type="http://schemas.openxmlformats.org/officeDocument/2006/relationships/image" Target="media/image2.jpeg"/><Relationship Id="rId51" Type="http://schemas.openxmlformats.org/officeDocument/2006/relationships/hyperlink" Target="http://www.abc.lv/?template=2013_abc_raksts&amp;article=komunikaciju_ierikosana_2014&amp;buvizmaksa_2009_komunikaciju_ierikosana_sort=0"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du.lv/lv/studijas/programmas/profesionalais_magistrs/karjeras_konsultants_un_jaunatnes_lietu_specialists" TargetMode="External"/><Relationship Id="rId33" Type="http://schemas.openxmlformats.org/officeDocument/2006/relationships/image" Target="media/image19.wmf"/><Relationship Id="rId38" Type="http://schemas.openxmlformats.org/officeDocument/2006/relationships/image" Target="media/image24.jpeg"/><Relationship Id="rId46" Type="http://schemas.openxmlformats.org/officeDocument/2006/relationships/hyperlink" Target="http://www.abc.lv/?template=2013_abc_raksts&amp;article=komunikaciju_ierikosana_2014&amp;buvizmaksa_2009_komunikaciju_ierikosana_sort=0" TargetMode="External"/><Relationship Id="rId59" Type="http://schemas.openxmlformats.org/officeDocument/2006/relationships/hyperlink" Target="http://www.abc.lv/?template=2013_abc_raksts&amp;article=komunikaciju_ierikosana_2014&amp;buvizmaksa_2009_komunikaciju_ierikosana_sort=3" TargetMode="External"/><Relationship Id="rId67" Type="http://schemas.openxmlformats.org/officeDocument/2006/relationships/image" Target="media/image32.png"/><Relationship Id="rId20" Type="http://schemas.openxmlformats.org/officeDocument/2006/relationships/hyperlink" Target="http://www.du.lv/en/about_university/faculties/hf" TargetMode="External"/><Relationship Id="rId41" Type="http://schemas.openxmlformats.org/officeDocument/2006/relationships/image" Target="media/image27.jpeg"/><Relationship Id="rId54" Type="http://schemas.openxmlformats.org/officeDocument/2006/relationships/hyperlink" Target="http://www.abc.lv/?template=2013_abc_raksts&amp;article=komunikaciju_ierikosana_2014&amp;buvizmaksa_2009_komunikaciju_ierikosana_sort=3" TargetMode="External"/><Relationship Id="rId62" Type="http://schemas.openxmlformats.org/officeDocument/2006/relationships/hyperlink" Target="http://www.abc.lv/?template=2013_abc_raksts&amp;article=komunikaciju_ierikosana_2014&amp;buvizmaksa_2009_komunikaciju_ierikosana_sort=1" TargetMode="External"/><Relationship Id="rId70"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42</Pages>
  <Words>11184</Words>
  <Characters>71599</Characters>
  <Application>Microsoft Office Word</Application>
  <DocSecurity>0</DocSecurity>
  <Lines>596</Lines>
  <Paragraphs>165</Paragraphs>
  <ScaleCrop>false</ScaleCrop>
  <HeadingPairs>
    <vt:vector size="2" baseType="variant">
      <vt:variant>
        <vt:lpstr>Название</vt:lpstr>
      </vt:variant>
      <vt:variant>
        <vt:i4>1</vt:i4>
      </vt:variant>
    </vt:vector>
  </HeadingPairs>
  <TitlesOfParts>
    <vt:vector size="1" baseType="lpstr">
      <vt:lpstr>Projekts "Stratēģija investīciju piesaistei pilsētvides teritorijām Latvijas - Lietuvas pārrobežu reģionā”                       akronīms “WILLINVEST", projekta Nr. LLV-390</vt:lpstr>
    </vt:vector>
  </TitlesOfParts>
  <Company>Installer</Company>
  <LinksUpToDate>false</LinksUpToDate>
  <CharactersWithSpaces>82618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 "Stratēģija investīciju piesaistei pilsētvides teritorijām Latvijas - Lietuvas pārrobežu reģionā”                       akronīms “WILLINVEST", projekta Nr. LLV-390</dc:title>
  <dc:creator>Marika</dc:creator>
  <cp:lastModifiedBy>Marika</cp:lastModifiedBy>
  <cp:revision>7</cp:revision>
  <dcterms:created xsi:type="dcterms:W3CDTF">2015-07-30T22:12:00Z</dcterms:created>
  <dcterms:modified xsi:type="dcterms:W3CDTF">2015-07-31T11:35:00Z</dcterms:modified>
</cp:coreProperties>
</file>