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A75AF" w14:textId="77777777" w:rsidR="005C6FAF" w:rsidRDefault="008613C8" w:rsidP="005C6FAF">
      <w:pPr>
        <w:tabs>
          <w:tab w:val="left" w:pos="851"/>
        </w:tabs>
        <w:autoSpaceDE w:val="0"/>
        <w:autoSpaceDN w:val="0"/>
        <w:adjustRightInd w:val="0"/>
        <w:spacing w:before="120" w:after="0" w:line="240" w:lineRule="auto"/>
        <w:ind w:left="794"/>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8</w:t>
      </w:r>
      <w:r w:rsidR="005C6FAF" w:rsidRPr="00CC4CB8">
        <w:rPr>
          <w:rFonts w:ascii="Times New Roman" w:eastAsia="Calibri" w:hAnsi="Times New Roman" w:cs="Times New Roman"/>
          <w:b/>
          <w:sz w:val="24"/>
          <w:szCs w:val="24"/>
          <w:lang w:eastAsia="lv-LV"/>
        </w:rPr>
        <w:t>.pielikums</w:t>
      </w:r>
    </w:p>
    <w:p w14:paraId="12E1B3BD" w14:textId="77777777" w:rsidR="008613C8" w:rsidRDefault="008613C8" w:rsidP="007C13FB">
      <w:pPr>
        <w:tabs>
          <w:tab w:val="left" w:pos="851"/>
        </w:tabs>
        <w:autoSpaceDE w:val="0"/>
        <w:autoSpaceDN w:val="0"/>
        <w:adjustRightInd w:val="0"/>
        <w:spacing w:before="120" w:after="0" w:line="240" w:lineRule="auto"/>
        <w:ind w:left="794"/>
        <w:jc w:val="center"/>
        <w:rPr>
          <w:rFonts w:ascii="Times New Roman" w:eastAsia="Calibri" w:hAnsi="Times New Roman" w:cs="Times New Roman"/>
          <w:b/>
          <w:sz w:val="24"/>
          <w:szCs w:val="24"/>
          <w:lang w:eastAsia="lv-LV"/>
        </w:rPr>
      </w:pPr>
    </w:p>
    <w:p w14:paraId="0CC75052" w14:textId="3C008B4E" w:rsidR="007C13FB" w:rsidRDefault="007C13FB" w:rsidP="000E4AC3">
      <w:pPr>
        <w:tabs>
          <w:tab w:val="left" w:pos="851"/>
        </w:tabs>
        <w:autoSpaceDE w:val="0"/>
        <w:autoSpaceDN w:val="0"/>
        <w:adjustRightInd w:val="0"/>
        <w:spacing w:before="120" w:after="0" w:line="240" w:lineRule="auto"/>
        <w:ind w:left="794"/>
        <w:jc w:val="center"/>
        <w:rPr>
          <w:rFonts w:ascii="Times New Roman" w:eastAsia="Calibri" w:hAnsi="Times New Roman" w:cs="Times New Roman"/>
          <w:b/>
          <w:sz w:val="24"/>
          <w:szCs w:val="24"/>
          <w:lang w:eastAsia="lv-LV"/>
        </w:rPr>
      </w:pPr>
      <w:r w:rsidRPr="00CC4CB8">
        <w:rPr>
          <w:rFonts w:ascii="Times New Roman" w:eastAsia="Calibri" w:hAnsi="Times New Roman" w:cs="Times New Roman"/>
          <w:b/>
          <w:sz w:val="24"/>
          <w:szCs w:val="24"/>
          <w:lang w:eastAsia="lv-LV"/>
        </w:rPr>
        <w:t>Proj</w:t>
      </w:r>
      <w:r w:rsidR="000E4AC3">
        <w:rPr>
          <w:rFonts w:ascii="Times New Roman" w:eastAsia="Calibri" w:hAnsi="Times New Roman" w:cs="Times New Roman"/>
          <w:b/>
          <w:sz w:val="24"/>
          <w:szCs w:val="24"/>
          <w:lang w:eastAsia="lv-LV"/>
        </w:rPr>
        <w:t>ekti Latgalē un Alūksnes novadā</w:t>
      </w:r>
    </w:p>
    <w:sdt>
      <w:sdtPr>
        <w:rPr>
          <w:rFonts w:asciiTheme="minorHAnsi" w:eastAsiaTheme="minorHAnsi" w:hAnsiTheme="minorHAnsi" w:cstheme="minorBidi"/>
          <w:b w:val="0"/>
          <w:bCs w:val="0"/>
          <w:color w:val="auto"/>
          <w:sz w:val="22"/>
          <w:szCs w:val="22"/>
          <w:lang w:val="lv-LV"/>
        </w:rPr>
        <w:id w:val="1218781330"/>
        <w:docPartObj>
          <w:docPartGallery w:val="Table of Contents"/>
          <w:docPartUnique/>
        </w:docPartObj>
      </w:sdtPr>
      <w:sdtEndPr/>
      <w:sdtContent>
        <w:p w14:paraId="556117AE" w14:textId="77777777" w:rsidR="007C13FB" w:rsidRDefault="008613C8">
          <w:pPr>
            <w:pStyle w:val="TOCHeading"/>
          </w:pPr>
          <w:proofErr w:type="spellStart"/>
          <w:r>
            <w:t>Saturs</w:t>
          </w:r>
          <w:proofErr w:type="spellEnd"/>
        </w:p>
        <w:p w14:paraId="21E824DC" w14:textId="77777777" w:rsidR="009323F4" w:rsidRDefault="00BD1588">
          <w:pPr>
            <w:pStyle w:val="TOC1"/>
            <w:tabs>
              <w:tab w:val="right" w:leader="dot" w:pos="15388"/>
            </w:tabs>
            <w:rPr>
              <w:rFonts w:eastAsiaTheme="minorEastAsia"/>
              <w:noProof/>
              <w:lang w:val="en-US"/>
            </w:rPr>
          </w:pPr>
          <w:r>
            <w:fldChar w:fldCharType="begin"/>
          </w:r>
          <w:r w:rsidR="007C13FB">
            <w:instrText xml:space="preserve"> TOC \o "1-3" \h \z \u </w:instrText>
          </w:r>
          <w:r>
            <w:fldChar w:fldCharType="separate"/>
          </w:r>
          <w:hyperlink w:anchor="_Toc450560757" w:history="1">
            <w:r w:rsidR="009323F4" w:rsidRPr="003E7940">
              <w:rPr>
                <w:rStyle w:val="Hyperlink"/>
                <w:rFonts w:eastAsia="Calibri"/>
                <w:noProof/>
                <w:lang w:eastAsia="lv-LV"/>
              </w:rPr>
              <w:t>Prioritātās projektu idejas</w:t>
            </w:r>
            <w:r w:rsidR="009323F4">
              <w:rPr>
                <w:noProof/>
                <w:webHidden/>
              </w:rPr>
              <w:tab/>
            </w:r>
            <w:r w:rsidR="009323F4">
              <w:rPr>
                <w:noProof/>
                <w:webHidden/>
              </w:rPr>
              <w:fldChar w:fldCharType="begin"/>
            </w:r>
            <w:r w:rsidR="009323F4">
              <w:rPr>
                <w:noProof/>
                <w:webHidden/>
              </w:rPr>
              <w:instrText xml:space="preserve"> PAGEREF _Toc450560757 \h </w:instrText>
            </w:r>
            <w:r w:rsidR="009323F4">
              <w:rPr>
                <w:noProof/>
                <w:webHidden/>
              </w:rPr>
            </w:r>
            <w:r w:rsidR="009323F4">
              <w:rPr>
                <w:noProof/>
                <w:webHidden/>
              </w:rPr>
              <w:fldChar w:fldCharType="separate"/>
            </w:r>
            <w:r w:rsidR="00C91E9E">
              <w:rPr>
                <w:noProof/>
                <w:webHidden/>
              </w:rPr>
              <w:t>1</w:t>
            </w:r>
            <w:r w:rsidR="009323F4">
              <w:rPr>
                <w:noProof/>
                <w:webHidden/>
              </w:rPr>
              <w:fldChar w:fldCharType="end"/>
            </w:r>
          </w:hyperlink>
        </w:p>
        <w:p w14:paraId="61DADC05" w14:textId="77777777" w:rsidR="009323F4" w:rsidRDefault="0083289E">
          <w:pPr>
            <w:pStyle w:val="TOC1"/>
            <w:tabs>
              <w:tab w:val="right" w:leader="dot" w:pos="15388"/>
            </w:tabs>
            <w:rPr>
              <w:rFonts w:eastAsiaTheme="minorEastAsia"/>
              <w:noProof/>
              <w:lang w:val="en-US"/>
            </w:rPr>
          </w:pPr>
          <w:hyperlink w:anchor="_Toc450560758" w:history="1">
            <w:r w:rsidR="009323F4" w:rsidRPr="003E7940">
              <w:rPr>
                <w:rStyle w:val="Hyperlink"/>
                <w:noProof/>
              </w:rPr>
              <w:t>1.Alūksnes pilsētas rūpnieciskās apbūves teritorijas attīstība 1.kārta</w:t>
            </w:r>
            <w:r w:rsidR="009323F4">
              <w:rPr>
                <w:noProof/>
                <w:webHidden/>
              </w:rPr>
              <w:tab/>
            </w:r>
            <w:r w:rsidR="009323F4">
              <w:rPr>
                <w:noProof/>
                <w:webHidden/>
              </w:rPr>
              <w:fldChar w:fldCharType="begin"/>
            </w:r>
            <w:r w:rsidR="009323F4">
              <w:rPr>
                <w:noProof/>
                <w:webHidden/>
              </w:rPr>
              <w:instrText xml:space="preserve"> PAGEREF _Toc450560758 \h </w:instrText>
            </w:r>
            <w:r w:rsidR="009323F4">
              <w:rPr>
                <w:noProof/>
                <w:webHidden/>
              </w:rPr>
            </w:r>
            <w:r w:rsidR="009323F4">
              <w:rPr>
                <w:noProof/>
                <w:webHidden/>
              </w:rPr>
              <w:fldChar w:fldCharType="separate"/>
            </w:r>
            <w:r w:rsidR="00C91E9E">
              <w:rPr>
                <w:noProof/>
                <w:webHidden/>
              </w:rPr>
              <w:t>1</w:t>
            </w:r>
            <w:r w:rsidR="009323F4">
              <w:rPr>
                <w:noProof/>
                <w:webHidden/>
              </w:rPr>
              <w:fldChar w:fldCharType="end"/>
            </w:r>
          </w:hyperlink>
        </w:p>
        <w:p w14:paraId="24378C53" w14:textId="77777777" w:rsidR="009323F4" w:rsidRDefault="0083289E">
          <w:pPr>
            <w:pStyle w:val="TOC1"/>
            <w:tabs>
              <w:tab w:val="right" w:leader="dot" w:pos="15388"/>
            </w:tabs>
            <w:rPr>
              <w:rFonts w:eastAsiaTheme="minorEastAsia"/>
              <w:noProof/>
              <w:lang w:val="en-US"/>
            </w:rPr>
          </w:pPr>
          <w:hyperlink w:anchor="_Toc450560759" w:history="1">
            <w:r w:rsidR="009323F4" w:rsidRPr="003E7940">
              <w:rPr>
                <w:rStyle w:val="Hyperlink"/>
                <w:noProof/>
              </w:rPr>
              <w:t>2. Uzņēmējdarbībai nozīmīgas infrastruktūras attīstība Alūksnes pilsētā</w:t>
            </w:r>
            <w:r w:rsidR="009323F4">
              <w:rPr>
                <w:noProof/>
                <w:webHidden/>
              </w:rPr>
              <w:tab/>
            </w:r>
            <w:r w:rsidR="009323F4">
              <w:rPr>
                <w:noProof/>
                <w:webHidden/>
              </w:rPr>
              <w:fldChar w:fldCharType="begin"/>
            </w:r>
            <w:r w:rsidR="009323F4">
              <w:rPr>
                <w:noProof/>
                <w:webHidden/>
              </w:rPr>
              <w:instrText xml:space="preserve"> PAGEREF _Toc450560759 \h </w:instrText>
            </w:r>
            <w:r w:rsidR="009323F4">
              <w:rPr>
                <w:noProof/>
                <w:webHidden/>
              </w:rPr>
            </w:r>
            <w:r w:rsidR="009323F4">
              <w:rPr>
                <w:noProof/>
                <w:webHidden/>
              </w:rPr>
              <w:fldChar w:fldCharType="separate"/>
            </w:r>
            <w:r w:rsidR="00C91E9E">
              <w:rPr>
                <w:noProof/>
                <w:webHidden/>
              </w:rPr>
              <w:t>4</w:t>
            </w:r>
            <w:r w:rsidR="009323F4">
              <w:rPr>
                <w:noProof/>
                <w:webHidden/>
              </w:rPr>
              <w:fldChar w:fldCharType="end"/>
            </w:r>
          </w:hyperlink>
        </w:p>
        <w:p w14:paraId="020F2432" w14:textId="54756F53" w:rsidR="009323F4" w:rsidRDefault="0083289E">
          <w:pPr>
            <w:pStyle w:val="TOC1"/>
            <w:tabs>
              <w:tab w:val="right" w:leader="dot" w:pos="15388"/>
            </w:tabs>
            <w:rPr>
              <w:rFonts w:eastAsiaTheme="minorEastAsia"/>
              <w:noProof/>
              <w:lang w:val="en-US"/>
            </w:rPr>
          </w:pPr>
          <w:hyperlink w:anchor="_Toc450560760" w:history="1">
            <w:r w:rsidR="009323F4" w:rsidRPr="003E7940">
              <w:rPr>
                <w:rStyle w:val="Hyperlink"/>
                <w:rFonts w:eastAsia="Times New Roman"/>
                <w:noProof/>
                <w:lang w:eastAsia="lv-LV"/>
              </w:rPr>
              <w:t>3.Uzņēmējdarbības attīstība Austrumu pierobežā</w:t>
            </w:r>
            <w:r w:rsidR="009323F4">
              <w:rPr>
                <w:noProof/>
                <w:webHidden/>
              </w:rPr>
              <w:tab/>
            </w:r>
            <w:r w:rsidR="00751D0B">
              <w:rPr>
                <w:noProof/>
                <w:webHidden/>
              </w:rPr>
              <w:t>6</w:t>
            </w:r>
          </w:hyperlink>
        </w:p>
        <w:p w14:paraId="19EC560D" w14:textId="5BCD2D7F" w:rsidR="009323F4" w:rsidRDefault="0083289E">
          <w:pPr>
            <w:pStyle w:val="TOC1"/>
            <w:tabs>
              <w:tab w:val="right" w:leader="dot" w:pos="15388"/>
            </w:tabs>
            <w:rPr>
              <w:rFonts w:eastAsiaTheme="minorEastAsia"/>
              <w:noProof/>
              <w:lang w:val="en-US"/>
            </w:rPr>
          </w:pPr>
          <w:hyperlink w:anchor="_Toc450560761" w:history="1">
            <w:r w:rsidR="009323F4" w:rsidRPr="003E7940">
              <w:rPr>
                <w:rStyle w:val="Hyperlink"/>
                <w:rFonts w:eastAsia="Times New Roman"/>
                <w:noProof/>
                <w:lang w:eastAsia="lv-LV"/>
              </w:rPr>
              <w:t>4.Publiskās infrastruktūras kvalitātes uzlabošana Līvānu industriālās zonas sasniedzamībai un uzņēmējdarbības attīstības veicināšanai</w:t>
            </w:r>
            <w:r w:rsidR="009323F4">
              <w:rPr>
                <w:noProof/>
                <w:webHidden/>
              </w:rPr>
              <w:tab/>
            </w:r>
            <w:r w:rsidR="009323F4">
              <w:rPr>
                <w:noProof/>
                <w:webHidden/>
              </w:rPr>
              <w:fldChar w:fldCharType="begin"/>
            </w:r>
            <w:r w:rsidR="009323F4">
              <w:rPr>
                <w:noProof/>
                <w:webHidden/>
              </w:rPr>
              <w:instrText xml:space="preserve"> PAGEREF _Toc450560761 \h </w:instrText>
            </w:r>
            <w:r w:rsidR="009323F4">
              <w:rPr>
                <w:noProof/>
                <w:webHidden/>
              </w:rPr>
            </w:r>
            <w:r w:rsidR="009323F4">
              <w:rPr>
                <w:noProof/>
                <w:webHidden/>
              </w:rPr>
              <w:fldChar w:fldCharType="separate"/>
            </w:r>
            <w:r w:rsidR="00C91E9E">
              <w:rPr>
                <w:noProof/>
                <w:webHidden/>
              </w:rPr>
              <w:t>1</w:t>
            </w:r>
            <w:r w:rsidR="00751D0B">
              <w:rPr>
                <w:noProof/>
                <w:webHidden/>
              </w:rPr>
              <w:t>4</w:t>
            </w:r>
            <w:r w:rsidR="009323F4">
              <w:rPr>
                <w:noProof/>
                <w:webHidden/>
              </w:rPr>
              <w:fldChar w:fldCharType="end"/>
            </w:r>
          </w:hyperlink>
        </w:p>
        <w:p w14:paraId="1AADF9EF" w14:textId="6010D990" w:rsidR="009323F4" w:rsidRDefault="0083289E">
          <w:pPr>
            <w:pStyle w:val="TOC1"/>
            <w:tabs>
              <w:tab w:val="right" w:leader="dot" w:pos="15388"/>
            </w:tabs>
            <w:rPr>
              <w:rFonts w:eastAsiaTheme="minorEastAsia"/>
              <w:noProof/>
              <w:lang w:val="en-US"/>
            </w:rPr>
          </w:pPr>
          <w:hyperlink w:anchor="_Toc450560762" w:history="1">
            <w:r w:rsidR="009323F4" w:rsidRPr="003E7940">
              <w:rPr>
                <w:rStyle w:val="Hyperlink"/>
                <w:rFonts w:eastAsia="Times New Roman"/>
                <w:noProof/>
                <w:lang w:eastAsia="lv-LV"/>
              </w:rPr>
              <w:t>5.Līvānu novada pašvaldības uzņēmuma SIA “Līvānu siltums” teritorijas pielāgošana jaunu uzņēmumu izvietošanai un uzņēmējdarbības attīstības veicināšanai Līvānu industriālajā zonā</w:t>
            </w:r>
            <w:r w:rsidR="009323F4">
              <w:rPr>
                <w:noProof/>
                <w:webHidden/>
              </w:rPr>
              <w:tab/>
            </w:r>
            <w:r w:rsidR="009323F4">
              <w:rPr>
                <w:noProof/>
                <w:webHidden/>
              </w:rPr>
              <w:fldChar w:fldCharType="begin"/>
            </w:r>
            <w:r w:rsidR="009323F4">
              <w:rPr>
                <w:noProof/>
                <w:webHidden/>
              </w:rPr>
              <w:instrText xml:space="preserve"> PAGEREF _Toc450560762 \h </w:instrText>
            </w:r>
            <w:r w:rsidR="009323F4">
              <w:rPr>
                <w:noProof/>
                <w:webHidden/>
              </w:rPr>
            </w:r>
            <w:r w:rsidR="009323F4">
              <w:rPr>
                <w:noProof/>
                <w:webHidden/>
              </w:rPr>
              <w:fldChar w:fldCharType="separate"/>
            </w:r>
            <w:r w:rsidR="00C91E9E">
              <w:rPr>
                <w:noProof/>
                <w:webHidden/>
              </w:rPr>
              <w:t>2</w:t>
            </w:r>
            <w:r w:rsidR="00751D0B">
              <w:rPr>
                <w:noProof/>
                <w:webHidden/>
              </w:rPr>
              <w:t>5</w:t>
            </w:r>
            <w:r w:rsidR="009323F4">
              <w:rPr>
                <w:noProof/>
                <w:webHidden/>
              </w:rPr>
              <w:fldChar w:fldCharType="end"/>
            </w:r>
          </w:hyperlink>
        </w:p>
        <w:p w14:paraId="1F59FBB3" w14:textId="7A919532" w:rsidR="009323F4" w:rsidRDefault="0083289E">
          <w:pPr>
            <w:pStyle w:val="TOC1"/>
            <w:tabs>
              <w:tab w:val="right" w:leader="dot" w:pos="15388"/>
            </w:tabs>
            <w:rPr>
              <w:rFonts w:eastAsiaTheme="minorEastAsia"/>
              <w:noProof/>
              <w:lang w:val="en-US"/>
            </w:rPr>
          </w:pPr>
          <w:hyperlink w:anchor="_Toc450560763" w:history="1">
            <w:r w:rsidR="009323F4" w:rsidRPr="003E7940">
              <w:rPr>
                <w:rStyle w:val="Hyperlink"/>
                <w:rFonts w:eastAsia="Times New Roman"/>
                <w:noProof/>
                <w:lang w:eastAsia="lv-LV"/>
              </w:rPr>
              <w:t>6.Industriālo teritoriju tīklojuma izveide uzņēmējdarbības veicināšanai Rēzeknes pilsētā, Rēzeknes un Viļānu novados</w:t>
            </w:r>
            <w:r w:rsidR="009323F4">
              <w:rPr>
                <w:noProof/>
                <w:webHidden/>
              </w:rPr>
              <w:tab/>
            </w:r>
            <w:r w:rsidR="009323F4">
              <w:rPr>
                <w:noProof/>
                <w:webHidden/>
              </w:rPr>
              <w:fldChar w:fldCharType="begin"/>
            </w:r>
            <w:r w:rsidR="009323F4">
              <w:rPr>
                <w:noProof/>
                <w:webHidden/>
              </w:rPr>
              <w:instrText xml:space="preserve"> PAGEREF _Toc450560763 \h </w:instrText>
            </w:r>
            <w:r w:rsidR="009323F4">
              <w:rPr>
                <w:noProof/>
                <w:webHidden/>
              </w:rPr>
            </w:r>
            <w:r w:rsidR="009323F4">
              <w:rPr>
                <w:noProof/>
                <w:webHidden/>
              </w:rPr>
              <w:fldChar w:fldCharType="separate"/>
            </w:r>
            <w:r w:rsidR="00C91E9E">
              <w:rPr>
                <w:noProof/>
                <w:webHidden/>
              </w:rPr>
              <w:t>2</w:t>
            </w:r>
            <w:r w:rsidR="00751D0B">
              <w:rPr>
                <w:noProof/>
                <w:webHidden/>
              </w:rPr>
              <w:t>9</w:t>
            </w:r>
            <w:r w:rsidR="009323F4">
              <w:rPr>
                <w:noProof/>
                <w:webHidden/>
              </w:rPr>
              <w:fldChar w:fldCharType="end"/>
            </w:r>
          </w:hyperlink>
        </w:p>
        <w:p w14:paraId="5A19CC81" w14:textId="06D625B6" w:rsidR="009323F4" w:rsidRDefault="0083289E">
          <w:pPr>
            <w:pStyle w:val="TOC1"/>
            <w:tabs>
              <w:tab w:val="right" w:leader="dot" w:pos="15388"/>
            </w:tabs>
            <w:rPr>
              <w:rFonts w:eastAsiaTheme="minorEastAsia"/>
              <w:noProof/>
              <w:lang w:val="en-US"/>
            </w:rPr>
          </w:pPr>
          <w:hyperlink w:anchor="_Toc450560764" w:history="1">
            <w:r w:rsidR="009323F4" w:rsidRPr="003E7940">
              <w:rPr>
                <w:rStyle w:val="Hyperlink"/>
                <w:noProof/>
              </w:rPr>
              <w:t>7.Dienvidlatgales pašvaldību degradēto teritoriju revitalizācija uzņēmējdarbības attīstībai</w:t>
            </w:r>
            <w:r w:rsidR="009323F4">
              <w:rPr>
                <w:noProof/>
                <w:webHidden/>
              </w:rPr>
              <w:tab/>
            </w:r>
            <w:r w:rsidR="009323F4">
              <w:rPr>
                <w:noProof/>
                <w:webHidden/>
              </w:rPr>
              <w:fldChar w:fldCharType="begin"/>
            </w:r>
            <w:r w:rsidR="009323F4">
              <w:rPr>
                <w:noProof/>
                <w:webHidden/>
              </w:rPr>
              <w:instrText xml:space="preserve"> PAGEREF _Toc450560764 \h </w:instrText>
            </w:r>
            <w:r w:rsidR="009323F4">
              <w:rPr>
                <w:noProof/>
                <w:webHidden/>
              </w:rPr>
            </w:r>
            <w:r w:rsidR="009323F4">
              <w:rPr>
                <w:noProof/>
                <w:webHidden/>
              </w:rPr>
              <w:fldChar w:fldCharType="separate"/>
            </w:r>
            <w:r w:rsidR="00C91E9E">
              <w:rPr>
                <w:noProof/>
                <w:webHidden/>
              </w:rPr>
              <w:t>3</w:t>
            </w:r>
            <w:r w:rsidR="00751D0B">
              <w:rPr>
                <w:noProof/>
                <w:webHidden/>
              </w:rPr>
              <w:t>9</w:t>
            </w:r>
            <w:r w:rsidR="009323F4">
              <w:rPr>
                <w:noProof/>
                <w:webHidden/>
              </w:rPr>
              <w:fldChar w:fldCharType="end"/>
            </w:r>
          </w:hyperlink>
        </w:p>
        <w:p w14:paraId="2AC75FD5" w14:textId="30AA8F96" w:rsidR="009323F4" w:rsidRDefault="0083289E">
          <w:pPr>
            <w:pStyle w:val="TOC1"/>
            <w:tabs>
              <w:tab w:val="right" w:leader="dot" w:pos="15388"/>
            </w:tabs>
            <w:rPr>
              <w:rFonts w:eastAsiaTheme="minorEastAsia"/>
              <w:noProof/>
              <w:lang w:val="en-US"/>
            </w:rPr>
          </w:pPr>
          <w:hyperlink w:anchor="_Toc450560765" w:history="1">
            <w:r w:rsidR="009323F4" w:rsidRPr="003E7940">
              <w:rPr>
                <w:rStyle w:val="Hyperlink"/>
                <w:noProof/>
              </w:rPr>
              <w:t>8.Krāslavas un Dagdas novadu ceļu tīkla rekonstrukcija uzņēmējdarbības veicināšanai degradētajās teritorijās</w:t>
            </w:r>
            <w:r w:rsidR="009323F4">
              <w:rPr>
                <w:noProof/>
                <w:webHidden/>
              </w:rPr>
              <w:tab/>
            </w:r>
            <w:r w:rsidR="00751D0B">
              <w:rPr>
                <w:noProof/>
                <w:webHidden/>
              </w:rPr>
              <w:t>43</w:t>
            </w:r>
          </w:hyperlink>
        </w:p>
        <w:p w14:paraId="3DB44898" w14:textId="1D3AB127" w:rsidR="009323F4" w:rsidRDefault="0083289E">
          <w:pPr>
            <w:pStyle w:val="TOC1"/>
            <w:tabs>
              <w:tab w:val="right" w:leader="dot" w:pos="15388"/>
            </w:tabs>
            <w:rPr>
              <w:noProof/>
            </w:rPr>
          </w:pPr>
          <w:hyperlink w:anchor="_Toc450560766" w:history="1">
            <w:r w:rsidR="009323F4" w:rsidRPr="003E7940">
              <w:rPr>
                <w:rStyle w:val="Hyperlink"/>
                <w:rFonts w:eastAsia="Calibri"/>
                <w:noProof/>
              </w:rPr>
              <w:t>9.</w:t>
            </w:r>
            <w:r w:rsidR="00A56921">
              <w:t>1.</w:t>
            </w:r>
            <w:r w:rsidR="00A56921" w:rsidRPr="00A56921">
              <w:rPr>
                <w:rStyle w:val="Hyperlink"/>
                <w:rFonts w:eastAsia="Calibri"/>
                <w:noProof/>
              </w:rPr>
              <w:t>Degradēto rūpniecisko teritoriju reģenerācija Daugavpils pilsētas un Daugavpils novada teritorijās I kārta</w:t>
            </w:r>
            <w:r w:rsidR="009323F4" w:rsidRPr="003E7940">
              <w:rPr>
                <w:rStyle w:val="Hyperlink"/>
                <w:rFonts w:eastAsia="Calibri"/>
                <w:noProof/>
              </w:rPr>
              <w:t>.</w:t>
            </w:r>
            <w:r w:rsidR="009323F4">
              <w:rPr>
                <w:noProof/>
                <w:webHidden/>
              </w:rPr>
              <w:tab/>
            </w:r>
            <w:r w:rsidR="00A56921">
              <w:rPr>
                <w:noProof/>
                <w:webHidden/>
              </w:rPr>
              <w:t>46</w:t>
            </w:r>
          </w:hyperlink>
        </w:p>
        <w:p w14:paraId="69DD8B27" w14:textId="601F66E2" w:rsidR="00A56921" w:rsidRPr="00A56921" w:rsidRDefault="00A56921" w:rsidP="00A56921">
          <w:r>
            <w:t xml:space="preserve">9.2. </w:t>
          </w:r>
          <w:r w:rsidRPr="00A56921">
            <w:t>Degradēto rūpniecisko teritoriju reģenerācija Daugavpils pilsētas un Ilūkstes novada teritorijās II kārta</w:t>
          </w:r>
          <w:r>
            <w:t>..................................................................................................... 53</w:t>
          </w:r>
        </w:p>
        <w:p w14:paraId="4851BD5E" w14:textId="317837BC" w:rsidR="009323F4" w:rsidRDefault="0083289E">
          <w:pPr>
            <w:pStyle w:val="TOC1"/>
            <w:tabs>
              <w:tab w:val="right" w:leader="dot" w:pos="15388"/>
            </w:tabs>
            <w:rPr>
              <w:rFonts w:eastAsiaTheme="minorEastAsia"/>
              <w:noProof/>
              <w:lang w:val="en-US"/>
            </w:rPr>
          </w:pPr>
          <w:hyperlink w:anchor="_Toc450560767" w:history="1">
            <w:r w:rsidR="009323F4" w:rsidRPr="003E7940">
              <w:rPr>
                <w:rStyle w:val="Hyperlink"/>
                <w:rFonts w:eastAsia="Calibri"/>
                <w:noProof/>
              </w:rPr>
              <w:t>10.Dienvidlatgales pašvaldību teritoriju pilsētvides revitalizācija ekonomiskās aktivitātes paaugstināšanai</w:t>
            </w:r>
            <w:r w:rsidR="009323F4">
              <w:rPr>
                <w:noProof/>
                <w:webHidden/>
              </w:rPr>
              <w:tab/>
            </w:r>
            <w:r w:rsidR="00751D0B">
              <w:rPr>
                <w:noProof/>
                <w:webHidden/>
              </w:rPr>
              <w:t>57</w:t>
            </w:r>
          </w:hyperlink>
        </w:p>
        <w:p w14:paraId="02DAAA4D" w14:textId="35E0D3B9" w:rsidR="009323F4" w:rsidRDefault="0083289E">
          <w:pPr>
            <w:pStyle w:val="TOC1"/>
            <w:tabs>
              <w:tab w:val="right" w:leader="dot" w:pos="15388"/>
            </w:tabs>
            <w:rPr>
              <w:rFonts w:eastAsiaTheme="minorEastAsia"/>
              <w:noProof/>
              <w:lang w:val="en-US"/>
            </w:rPr>
          </w:pPr>
          <w:hyperlink w:anchor="_Toc450560768" w:history="1">
            <w:r w:rsidR="009323F4" w:rsidRPr="003E7940">
              <w:rPr>
                <w:rStyle w:val="Hyperlink"/>
                <w:rFonts w:eastAsia="Calibri"/>
                <w:noProof/>
                <w:lang w:eastAsia="lv-LV"/>
              </w:rPr>
              <w:t xml:space="preserve">11. </w:t>
            </w:r>
            <w:r w:rsidR="009323F4" w:rsidRPr="003E7940">
              <w:rPr>
                <w:rStyle w:val="Hyperlink"/>
                <w:rFonts w:eastAsia="Times New Roman"/>
                <w:noProof/>
                <w:lang w:eastAsia="lv-LV"/>
              </w:rPr>
              <w:t>Daugavpils pilsētas degradēto objektu revitalizācija uzņēmējdarbības veicināšanai</w:t>
            </w:r>
            <w:r w:rsidR="009323F4">
              <w:rPr>
                <w:noProof/>
                <w:webHidden/>
              </w:rPr>
              <w:tab/>
            </w:r>
            <w:r w:rsidR="00751D0B">
              <w:rPr>
                <w:noProof/>
                <w:webHidden/>
              </w:rPr>
              <w:t>61</w:t>
            </w:r>
          </w:hyperlink>
        </w:p>
        <w:p w14:paraId="19C3F5B6" w14:textId="64CA364D" w:rsidR="009323F4" w:rsidRDefault="0083289E">
          <w:pPr>
            <w:pStyle w:val="TOC1"/>
            <w:tabs>
              <w:tab w:val="right" w:leader="dot" w:pos="15388"/>
            </w:tabs>
            <w:rPr>
              <w:rFonts w:eastAsiaTheme="minorEastAsia"/>
              <w:noProof/>
              <w:lang w:val="en-US"/>
            </w:rPr>
          </w:pPr>
          <w:hyperlink w:anchor="_Toc450560769" w:history="1">
            <w:r w:rsidR="009323F4" w:rsidRPr="003E7940">
              <w:rPr>
                <w:rStyle w:val="Hyperlink"/>
                <w:noProof/>
                <w:lang w:eastAsia="lv-LV"/>
              </w:rPr>
              <w:t>12.Infrastruktūras attīstība uzņēmējdarbības veicināšanai Ludzas, Kārsavas un Ciblas novados</w:t>
            </w:r>
            <w:r w:rsidR="009323F4">
              <w:rPr>
                <w:noProof/>
                <w:webHidden/>
              </w:rPr>
              <w:tab/>
            </w:r>
            <w:r w:rsidR="00F13289">
              <w:rPr>
                <w:noProof/>
                <w:webHidden/>
              </w:rPr>
              <w:t>64</w:t>
            </w:r>
          </w:hyperlink>
        </w:p>
        <w:p w14:paraId="0DB60144" w14:textId="52969D49" w:rsidR="009323F4" w:rsidRDefault="0083289E">
          <w:pPr>
            <w:pStyle w:val="TOC1"/>
            <w:tabs>
              <w:tab w:val="right" w:leader="dot" w:pos="15388"/>
            </w:tabs>
            <w:rPr>
              <w:rFonts w:eastAsiaTheme="minorEastAsia"/>
              <w:noProof/>
              <w:lang w:val="en-US"/>
            </w:rPr>
          </w:pPr>
          <w:hyperlink w:anchor="_Toc450560770" w:history="1">
            <w:r w:rsidR="009323F4" w:rsidRPr="003E7940">
              <w:rPr>
                <w:rStyle w:val="Hyperlink"/>
                <w:noProof/>
              </w:rPr>
              <w:t>13. Konkurētspējīgas uzņēmējdarbības vides nodrošināšana Austrumlatgales pierobežas novadu teritorijā</w:t>
            </w:r>
            <w:r w:rsidR="009323F4">
              <w:rPr>
                <w:noProof/>
                <w:webHidden/>
              </w:rPr>
              <w:tab/>
            </w:r>
            <w:r w:rsidR="00A56921">
              <w:rPr>
                <w:noProof/>
                <w:webHidden/>
              </w:rPr>
              <w:t>67</w:t>
            </w:r>
          </w:hyperlink>
        </w:p>
        <w:p w14:paraId="1A5B5663" w14:textId="10CB6AF7" w:rsidR="009323F4" w:rsidRDefault="0083289E">
          <w:pPr>
            <w:pStyle w:val="TOC1"/>
            <w:tabs>
              <w:tab w:val="right" w:leader="dot" w:pos="15388"/>
            </w:tabs>
            <w:rPr>
              <w:rFonts w:eastAsiaTheme="minorEastAsia"/>
              <w:noProof/>
              <w:lang w:val="en-US"/>
            </w:rPr>
          </w:pPr>
          <w:hyperlink w:anchor="_Toc450560771" w:history="1">
            <w:r w:rsidR="009323F4" w:rsidRPr="003E7940">
              <w:rPr>
                <w:rStyle w:val="Hyperlink"/>
                <w:noProof/>
                <w:lang w:eastAsia="lv-LV"/>
              </w:rPr>
              <w:t>14. Mājražotāju tīklu izveide Austrumlatgales pierobežas teritorijā</w:t>
            </w:r>
            <w:r w:rsidR="009323F4">
              <w:rPr>
                <w:noProof/>
                <w:webHidden/>
              </w:rPr>
              <w:tab/>
            </w:r>
            <w:r w:rsidR="00A56921">
              <w:rPr>
                <w:noProof/>
                <w:webHidden/>
              </w:rPr>
              <w:t>71</w:t>
            </w:r>
          </w:hyperlink>
        </w:p>
        <w:p w14:paraId="3D0DCEC9" w14:textId="67A62EAA" w:rsidR="009323F4" w:rsidRDefault="0083289E">
          <w:pPr>
            <w:pStyle w:val="TOC1"/>
            <w:tabs>
              <w:tab w:val="right" w:leader="dot" w:pos="15388"/>
            </w:tabs>
            <w:rPr>
              <w:rFonts w:eastAsiaTheme="minorEastAsia"/>
              <w:noProof/>
              <w:lang w:val="en-US"/>
            </w:rPr>
          </w:pPr>
          <w:hyperlink w:anchor="_Toc450560772" w:history="1">
            <w:r w:rsidR="009323F4" w:rsidRPr="003E7940">
              <w:rPr>
                <w:rStyle w:val="Hyperlink"/>
                <w:noProof/>
              </w:rPr>
              <w:t>15.Preiļu novada un ietekmes areāla pašvaldību uzņēmējdarbības vides infrastruktūras attīstība</w:t>
            </w:r>
            <w:r w:rsidR="009323F4">
              <w:rPr>
                <w:noProof/>
                <w:webHidden/>
              </w:rPr>
              <w:tab/>
            </w:r>
            <w:r w:rsidR="00A56921">
              <w:rPr>
                <w:noProof/>
                <w:webHidden/>
              </w:rPr>
              <w:t>72</w:t>
            </w:r>
          </w:hyperlink>
        </w:p>
        <w:p w14:paraId="70C8F61F" w14:textId="77777777" w:rsidR="007C13FB" w:rsidRDefault="00BD1588">
          <w:r>
            <w:lastRenderedPageBreak/>
            <w:fldChar w:fldCharType="end"/>
          </w:r>
        </w:p>
      </w:sdtContent>
    </w:sdt>
    <w:p w14:paraId="6897082F" w14:textId="77777777" w:rsidR="007C13FB" w:rsidRDefault="007C13FB" w:rsidP="005C6FAF">
      <w:pPr>
        <w:tabs>
          <w:tab w:val="left" w:pos="851"/>
        </w:tabs>
        <w:autoSpaceDE w:val="0"/>
        <w:autoSpaceDN w:val="0"/>
        <w:adjustRightInd w:val="0"/>
        <w:spacing w:before="120" w:after="0" w:line="240" w:lineRule="auto"/>
        <w:ind w:left="794"/>
        <w:jc w:val="center"/>
        <w:rPr>
          <w:rFonts w:ascii="Times New Roman" w:eastAsia="Calibri" w:hAnsi="Times New Roman" w:cs="Times New Roman"/>
          <w:b/>
          <w:sz w:val="24"/>
          <w:szCs w:val="24"/>
          <w:lang w:eastAsia="lv-LV"/>
        </w:rPr>
      </w:pPr>
      <w:bookmarkStart w:id="0" w:name="_GoBack"/>
      <w:bookmarkEnd w:id="0"/>
    </w:p>
    <w:p w14:paraId="0521D5E9" w14:textId="77777777" w:rsidR="00463E51" w:rsidRPr="00CC4CB8" w:rsidRDefault="007C13FB" w:rsidP="007C13FB">
      <w:pPr>
        <w:pStyle w:val="Heading1"/>
        <w:rPr>
          <w:rFonts w:eastAsia="Calibri"/>
          <w:lang w:eastAsia="lv-LV"/>
        </w:rPr>
      </w:pPr>
      <w:bookmarkStart w:id="1" w:name="_Toc450560757"/>
      <w:proofErr w:type="spellStart"/>
      <w:r>
        <w:rPr>
          <w:rFonts w:eastAsia="Calibri"/>
          <w:lang w:eastAsia="lv-LV"/>
        </w:rPr>
        <w:t>Prioritātās</w:t>
      </w:r>
      <w:proofErr w:type="spellEnd"/>
      <w:r>
        <w:rPr>
          <w:rFonts w:eastAsia="Calibri"/>
          <w:lang w:eastAsia="lv-LV"/>
        </w:rPr>
        <w:t xml:space="preserve"> projektu idejas</w:t>
      </w:r>
      <w:bookmarkEnd w:id="1"/>
    </w:p>
    <w:p w14:paraId="7E17EF28" w14:textId="77777777" w:rsidR="00463E51" w:rsidRPr="007C13FB" w:rsidRDefault="00CC4CB8" w:rsidP="007C13FB">
      <w:pPr>
        <w:pStyle w:val="Heading1"/>
      </w:pPr>
      <w:bookmarkStart w:id="2" w:name="_Toc450560758"/>
      <w:r w:rsidRPr="007C13FB">
        <w:t>1.</w:t>
      </w:r>
      <w:r w:rsidR="00463E51" w:rsidRPr="007C13FB">
        <w:t>Alūksnes pilsētas rūpnieciskās apbūves teritorijas attīstība 1.kārta</w:t>
      </w:r>
      <w:bookmarkEnd w:id="2"/>
    </w:p>
    <w:tbl>
      <w:tblPr>
        <w:tblW w:w="5000" w:type="pct"/>
        <w:jc w:val="center"/>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839"/>
        <w:gridCol w:w="1939"/>
        <w:gridCol w:w="1287"/>
        <w:gridCol w:w="1362"/>
        <w:gridCol w:w="1458"/>
        <w:gridCol w:w="1140"/>
        <w:gridCol w:w="1380"/>
        <w:gridCol w:w="1858"/>
        <w:gridCol w:w="1365"/>
        <w:gridCol w:w="1646"/>
        <w:gridCol w:w="1340"/>
      </w:tblGrid>
      <w:tr w:rsidR="005C6FAF" w:rsidRPr="00CC4CB8" w14:paraId="4090A494" w14:textId="77777777" w:rsidTr="004D761B">
        <w:trPr>
          <w:trHeight w:val="232"/>
          <w:jc w:val="center"/>
        </w:trPr>
        <w:tc>
          <w:tcPr>
            <w:tcW w:w="5000" w:type="pct"/>
            <w:gridSpan w:val="11"/>
          </w:tcPr>
          <w:p w14:paraId="773ED57A" w14:textId="77777777" w:rsidR="005C6FAF" w:rsidRPr="00CC4CB8" w:rsidRDefault="005C6FAF" w:rsidP="005C6FAF">
            <w:pPr>
              <w:autoSpaceDE w:val="0"/>
              <w:autoSpaceDN w:val="0"/>
              <w:adjustRightInd w:val="0"/>
              <w:spacing w:after="0" w:line="240" w:lineRule="auto"/>
              <w:rPr>
                <w:rFonts w:ascii="Times New Roman" w:eastAsia="Times New Roman" w:hAnsi="Times New Roman" w:cs="Times New Roman"/>
                <w:b/>
                <w:i/>
                <w:sz w:val="24"/>
                <w:szCs w:val="24"/>
                <w:u w:val="single"/>
                <w:lang w:eastAsia="lv-LV"/>
              </w:rPr>
            </w:pPr>
            <w:r w:rsidRPr="00CC4CB8">
              <w:rPr>
                <w:rFonts w:ascii="Times New Roman" w:eastAsia="Times New Roman" w:hAnsi="Times New Roman" w:cs="Times New Roman"/>
                <w:b/>
                <w:bCs/>
                <w:sz w:val="24"/>
                <w:szCs w:val="24"/>
                <w:lang w:eastAsia="lv-LV"/>
              </w:rPr>
              <w:t>Vidēja termiņa prioritāte</w:t>
            </w:r>
            <w:r w:rsidRPr="00CC4CB8">
              <w:rPr>
                <w:rFonts w:ascii="Times New Roman" w:hAnsi="Times New Roman" w:cs="Times New Roman"/>
                <w:i/>
                <w:sz w:val="24"/>
                <w:szCs w:val="24"/>
              </w:rPr>
              <w:t>–1.3.Kvalitatīvas inženiertehniskās infrastruktūras pieejamības nodrošināšana uzņēmējdarbības vides attīstībai (Alūksnes novada attīstības programma 2011-2017) un „Latgale ID” apakšprogramma: Investīciju piesaiste (Latgales programma 2010-2017)</w:t>
            </w:r>
          </w:p>
        </w:tc>
      </w:tr>
      <w:tr w:rsidR="005C6FAF" w:rsidRPr="00CC4CB8" w14:paraId="46132DD6" w14:textId="77777777" w:rsidTr="004D761B">
        <w:trPr>
          <w:trHeight w:val="1573"/>
          <w:jc w:val="center"/>
        </w:trPr>
        <w:tc>
          <w:tcPr>
            <w:tcW w:w="5000" w:type="pct"/>
            <w:gridSpan w:val="11"/>
          </w:tcPr>
          <w:p w14:paraId="080693F7" w14:textId="77777777" w:rsidR="009F421F" w:rsidRPr="00CC4CB8" w:rsidRDefault="009F421F" w:rsidP="009F421F">
            <w:pPr>
              <w:autoSpaceDE w:val="0"/>
              <w:autoSpaceDN w:val="0"/>
              <w:adjustRightInd w:val="0"/>
              <w:spacing w:after="0" w:line="240" w:lineRule="auto"/>
              <w:rPr>
                <w:rFonts w:ascii="Times New Roman" w:eastAsia="Times New Roman" w:hAnsi="Times New Roman" w:cs="Times New Roman"/>
                <w:sz w:val="24"/>
                <w:szCs w:val="24"/>
                <w:u w:val="single"/>
                <w:lang w:eastAsia="lv-LV"/>
              </w:rPr>
            </w:pPr>
            <w:r w:rsidRPr="00CC4CB8">
              <w:rPr>
                <w:rFonts w:ascii="Times New Roman" w:eastAsia="Times New Roman" w:hAnsi="Times New Roman" w:cs="Times New Roman"/>
                <w:sz w:val="24"/>
                <w:szCs w:val="24"/>
                <w:u w:val="single"/>
                <w:lang w:eastAsia="lv-LV"/>
              </w:rPr>
              <w:t>Prioritārā projekta ideja</w:t>
            </w:r>
            <w:r w:rsidRPr="00CC4CB8">
              <w:rPr>
                <w:rFonts w:ascii="Times New Roman" w:eastAsia="Times New Roman" w:hAnsi="Times New Roman" w:cs="Times New Roman"/>
                <w:b/>
                <w:sz w:val="24"/>
                <w:szCs w:val="24"/>
                <w:u w:val="single"/>
                <w:lang w:eastAsia="lv-LV"/>
              </w:rPr>
              <w:t>Nr.1</w:t>
            </w:r>
            <w:r w:rsidRPr="00CC4CB8">
              <w:rPr>
                <w:rFonts w:ascii="Times New Roman" w:eastAsia="Times New Roman" w:hAnsi="Times New Roman" w:cs="Times New Roman"/>
                <w:sz w:val="24"/>
                <w:szCs w:val="24"/>
                <w:u w:val="single"/>
                <w:lang w:eastAsia="lv-LV"/>
              </w:rPr>
              <w:t>:</w:t>
            </w:r>
            <w:r w:rsidRPr="00CC4CB8">
              <w:rPr>
                <w:rFonts w:ascii="Times New Roman" w:hAnsi="Times New Roman" w:cs="Times New Roman"/>
                <w:i/>
                <w:sz w:val="24"/>
                <w:szCs w:val="24"/>
              </w:rPr>
              <w:t xml:space="preserve">Alūksnes pilsētas rūpnieciskās apbūves teritorijas attīstība 1.kārta </w:t>
            </w:r>
            <w:r w:rsidRPr="00CC4CB8">
              <w:rPr>
                <w:rFonts w:ascii="Times New Roman" w:hAnsi="Times New Roman" w:cs="Times New Roman"/>
                <w:sz w:val="24"/>
                <w:szCs w:val="24"/>
              </w:rPr>
              <w:t>/</w:t>
            </w:r>
            <w:r w:rsidRPr="00CC4CB8">
              <w:rPr>
                <w:rFonts w:ascii="Times New Roman" w:eastAsia="Times New Roman" w:hAnsi="Times New Roman" w:cs="Times New Roman"/>
                <w:sz w:val="24"/>
                <w:szCs w:val="24"/>
                <w:lang w:eastAsia="lv-LV"/>
              </w:rPr>
              <w:t>SAM 5.6.2. projektu atlases 3.pasākumam</w:t>
            </w:r>
          </w:p>
          <w:p w14:paraId="7F67282B" w14:textId="77777777" w:rsidR="009F421F" w:rsidRPr="00CC4CB8" w:rsidRDefault="009F421F" w:rsidP="009F421F">
            <w:pPr>
              <w:autoSpaceDE w:val="0"/>
              <w:autoSpaceDN w:val="0"/>
              <w:adjustRightInd w:val="0"/>
              <w:spacing w:after="0" w:line="240" w:lineRule="auto"/>
              <w:rPr>
                <w:rFonts w:ascii="Times New Roman" w:eastAsia="Times New Roman" w:hAnsi="Times New Roman" w:cs="Times New Roman"/>
                <w:sz w:val="24"/>
                <w:szCs w:val="24"/>
                <w:u w:val="single"/>
                <w:lang w:eastAsia="lv-LV"/>
              </w:rPr>
            </w:pPr>
            <w:r w:rsidRPr="00CC4CB8">
              <w:rPr>
                <w:rFonts w:ascii="Times New Roman" w:eastAsia="Times New Roman" w:hAnsi="Times New Roman" w:cs="Times New Roman"/>
                <w:sz w:val="24"/>
                <w:szCs w:val="24"/>
                <w:u w:val="single"/>
                <w:lang w:eastAsia="lv-LV"/>
              </w:rPr>
              <w:t xml:space="preserve">Individuālais vai sadarbības </w:t>
            </w:r>
            <w:proofErr w:type="spellStart"/>
            <w:r w:rsidRPr="00CC4CB8">
              <w:rPr>
                <w:rFonts w:ascii="Times New Roman" w:eastAsia="Times New Roman" w:hAnsi="Times New Roman" w:cs="Times New Roman"/>
                <w:sz w:val="24"/>
                <w:szCs w:val="24"/>
                <w:u w:val="single"/>
                <w:lang w:eastAsia="lv-LV"/>
              </w:rPr>
              <w:t>projekts:</w:t>
            </w:r>
            <w:r w:rsidRPr="00CC4CB8">
              <w:rPr>
                <w:rFonts w:ascii="Times New Roman" w:eastAsia="Times New Roman" w:hAnsi="Times New Roman" w:cs="Times New Roman"/>
                <w:i/>
                <w:sz w:val="24"/>
                <w:szCs w:val="24"/>
                <w:lang w:eastAsia="lv-LV"/>
              </w:rPr>
              <w:t>Individuālais</w:t>
            </w:r>
            <w:proofErr w:type="spellEnd"/>
            <w:r w:rsidRPr="00CC4CB8">
              <w:rPr>
                <w:rFonts w:ascii="Times New Roman" w:eastAsia="Times New Roman" w:hAnsi="Times New Roman" w:cs="Times New Roman"/>
                <w:i/>
                <w:sz w:val="24"/>
                <w:szCs w:val="24"/>
                <w:lang w:eastAsia="lv-LV"/>
              </w:rPr>
              <w:t xml:space="preserve"> projekts</w:t>
            </w:r>
          </w:p>
          <w:p w14:paraId="2BBA2237" w14:textId="6C51EC81" w:rsidR="004D761B" w:rsidRPr="004D761B" w:rsidRDefault="009F421F" w:rsidP="004D761B">
            <w:pP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u w:val="single"/>
                <w:lang w:eastAsia="lv-LV"/>
              </w:rPr>
              <w:t>Projekta idejas pamatojums:</w:t>
            </w:r>
            <w:r w:rsidR="004D761B" w:rsidRPr="004D761B">
              <w:rPr>
                <w:rFonts w:ascii="Times New Roman" w:eastAsia="Times New Roman" w:hAnsi="Times New Roman" w:cs="Times New Roman"/>
                <w:sz w:val="20"/>
                <w:szCs w:val="20"/>
                <w:lang w:eastAsia="lv-LV"/>
              </w:rPr>
              <w:t xml:space="preserve"> </w:t>
            </w:r>
            <w:r w:rsidR="004D761B" w:rsidRPr="004D761B">
              <w:rPr>
                <w:rFonts w:ascii="Times New Roman" w:eastAsia="Times New Roman" w:hAnsi="Times New Roman" w:cs="Times New Roman"/>
                <w:sz w:val="24"/>
                <w:szCs w:val="24"/>
                <w:lang w:eastAsia="lv-LV"/>
              </w:rPr>
              <w:t xml:space="preserve">Alūksnes novada ekonomiskās aktivitātes sekmēšanas nolūkos ir plānots sakārtot degradētās ražošanas teritorijas Alūksnes pilsētā, lai tās būtu pievilcīgas uzņēmējdarbības attīstībai un atbilstošas uzņēmēju vajadzībām. Projekta ietvaros plānoti ieguldījumi pēc platības lielākajā industriālajā (rūpnieciskās apbūves) zonā, kas atrodas Rūpniecības ielā Alūksnes pilsētā. </w:t>
            </w:r>
          </w:p>
          <w:p w14:paraId="1EBF55E0" w14:textId="77777777" w:rsidR="004D761B" w:rsidRPr="004D761B" w:rsidRDefault="004D761B" w:rsidP="004D761B">
            <w:pPr>
              <w:rPr>
                <w:rFonts w:ascii="Times New Roman" w:eastAsia="Times New Roman" w:hAnsi="Times New Roman" w:cs="Times New Roman"/>
                <w:sz w:val="24"/>
                <w:szCs w:val="24"/>
                <w:lang w:eastAsia="lv-LV"/>
              </w:rPr>
            </w:pPr>
            <w:r w:rsidRPr="004D761B">
              <w:rPr>
                <w:rFonts w:ascii="Times New Roman" w:eastAsia="Times New Roman" w:hAnsi="Times New Roman" w:cs="Times New Roman"/>
                <w:sz w:val="24"/>
                <w:szCs w:val="24"/>
                <w:lang w:eastAsia="lv-LV"/>
              </w:rPr>
              <w:t xml:space="preserve">Šajā zonā padomju gados vērienīgu ražošanas zonai piemērotu apbūvi izveidoja dažādi pakalpojumu sniedzēji (meliorācijas PMK, Lauktehnika, SCO, u.c.). Laikiem mainoties ēkas un zemes īpašumi tika pakļauti privatizācijas procesam un zemes reformai, kā rezultātā īpašumi ir sadrumstaloti un investoriem neinteresanti. Ēkas ir fiziski un morāli novecojušas, pieguļošo ielu seguma stāvoklis ir kritisks (atsevišķos posmos asfaltbetona segums ir demontēts, lai uzlabotu satiksmes drošību) – nav mūsdienu prasībām atbilstoša brīvās industriālās infrastruktūras piedāvājuma komersantu vajadzībām. Jau 2010.gadā, saistībā ar novada attīstības programmas izstrādi, veiktās uzņēmēju aptaujas rezultāti liecina par to, ka par uzņēmējdarbības attīstībai nozīmīgiem pašvaldības projektiem 33% respondentu atzīst ceļu un ielu infrastruktūras uzlabošanas projektus un 12% respondentu ir norādījuši uz nepieciešamību attīstīt industriālās teritorijas, ko varētu izmantot gan novada uzņēmēji, gan ārvalstu investori. </w:t>
            </w:r>
          </w:p>
          <w:p w14:paraId="2D4E2733" w14:textId="77777777" w:rsidR="004D761B" w:rsidRPr="004D761B" w:rsidRDefault="004D761B" w:rsidP="004D761B">
            <w:pPr>
              <w:rPr>
                <w:rFonts w:ascii="Times New Roman" w:eastAsia="Times New Roman" w:hAnsi="Times New Roman" w:cs="Times New Roman"/>
                <w:sz w:val="24"/>
                <w:szCs w:val="24"/>
                <w:lang w:eastAsia="lv-LV"/>
              </w:rPr>
            </w:pPr>
            <w:r w:rsidRPr="004D761B">
              <w:rPr>
                <w:rFonts w:ascii="Times New Roman" w:eastAsia="Times New Roman" w:hAnsi="Times New Roman" w:cs="Times New Roman"/>
                <w:sz w:val="24"/>
                <w:szCs w:val="24"/>
                <w:lang w:eastAsia="lv-LV"/>
              </w:rPr>
              <w:t>Projekta ietvaros plānots</w:t>
            </w:r>
            <w:proofErr w:type="gramStart"/>
            <w:r w:rsidRPr="004D761B">
              <w:rPr>
                <w:rFonts w:ascii="Times New Roman" w:eastAsia="Times New Roman" w:hAnsi="Times New Roman" w:cs="Times New Roman"/>
                <w:sz w:val="24"/>
                <w:szCs w:val="24"/>
                <w:lang w:eastAsia="lv-LV"/>
              </w:rPr>
              <w:t xml:space="preserve">  </w:t>
            </w:r>
            <w:proofErr w:type="gramEnd"/>
            <w:r w:rsidRPr="004D761B">
              <w:rPr>
                <w:rFonts w:ascii="Times New Roman" w:eastAsia="Times New Roman" w:hAnsi="Times New Roman" w:cs="Times New Roman"/>
                <w:sz w:val="24"/>
                <w:szCs w:val="24"/>
                <w:lang w:eastAsia="lv-LV"/>
              </w:rPr>
              <w:t>uzlabot Rūpniecības ielas industriālās zonas pieguļošo ielu infrastruktūru, pārbūvējot Rūpniecības ielu un Ganību ielas posmu un radīt uzņēmējdarbībai piemērotu industriālo teritoriju 0,2 ha platībā, kā arī izbūvēt komercdarbībai piemērotu ēku, aprīkot to ar nepieciešamajām inženierkomunikācijām – elektroenerģiju, siltumenerģiju, ūdeni, sadzīves kanalizāciju u.c. Tā kā</w:t>
            </w:r>
            <w:proofErr w:type="gramStart"/>
            <w:r w:rsidRPr="004D761B">
              <w:rPr>
                <w:rFonts w:ascii="Times New Roman" w:eastAsia="Times New Roman" w:hAnsi="Times New Roman" w:cs="Times New Roman"/>
                <w:sz w:val="24"/>
                <w:szCs w:val="24"/>
                <w:lang w:eastAsia="lv-LV"/>
              </w:rPr>
              <w:t xml:space="preserve">  </w:t>
            </w:r>
            <w:proofErr w:type="gramEnd"/>
            <w:r w:rsidRPr="004D761B">
              <w:rPr>
                <w:rFonts w:ascii="Times New Roman" w:eastAsia="Times New Roman" w:hAnsi="Times New Roman" w:cs="Times New Roman"/>
                <w:sz w:val="24"/>
                <w:szCs w:val="24"/>
                <w:lang w:eastAsia="lv-LV"/>
              </w:rPr>
              <w:t>teritorija piekļaujas Rūpniecības un Ganību ielām, tad pievedceļa izbūve nebūs nepieciešama.</w:t>
            </w:r>
          </w:p>
          <w:p w14:paraId="2A42AB8A" w14:textId="77777777" w:rsidR="004D761B" w:rsidRPr="004D761B" w:rsidRDefault="004D761B" w:rsidP="004D761B">
            <w:pPr>
              <w:rPr>
                <w:rFonts w:ascii="Times New Roman" w:eastAsia="Times New Roman" w:hAnsi="Times New Roman" w:cs="Times New Roman"/>
                <w:sz w:val="24"/>
                <w:szCs w:val="24"/>
                <w:lang w:eastAsia="lv-LV"/>
              </w:rPr>
            </w:pPr>
            <w:r w:rsidRPr="004D761B">
              <w:rPr>
                <w:rFonts w:ascii="Times New Roman" w:eastAsia="Times New Roman" w:hAnsi="Times New Roman" w:cs="Times New Roman"/>
                <w:sz w:val="24"/>
                <w:szCs w:val="24"/>
                <w:lang w:eastAsia="lv-LV"/>
              </w:rPr>
              <w:t xml:space="preserve">Industriālās teritorijas pilnvērtīgai attīstībai plānota arī otrā būvniecības kārta (teritorijas labiekārtošanas darbu turpināšana, teritorijas iežogošana, apgaismojuma ierīkošana </w:t>
            </w:r>
            <w:proofErr w:type="spellStart"/>
            <w:r w:rsidRPr="004D761B">
              <w:rPr>
                <w:rFonts w:ascii="Times New Roman" w:eastAsia="Times New Roman" w:hAnsi="Times New Roman" w:cs="Times New Roman"/>
                <w:sz w:val="24"/>
                <w:szCs w:val="24"/>
                <w:lang w:eastAsia="lv-LV"/>
              </w:rPr>
              <w:t>u.c</w:t>
            </w:r>
            <w:proofErr w:type="spellEnd"/>
            <w:r w:rsidRPr="004D761B">
              <w:rPr>
                <w:rFonts w:ascii="Times New Roman" w:eastAsia="Times New Roman" w:hAnsi="Times New Roman" w:cs="Times New Roman"/>
                <w:sz w:val="24"/>
                <w:szCs w:val="24"/>
                <w:lang w:eastAsia="lv-LV"/>
              </w:rPr>
              <w:t>), ko plānots realizēt atsevišķā projektā.</w:t>
            </w:r>
            <w:proofErr w:type="gramStart"/>
            <w:r w:rsidRPr="004D761B">
              <w:rPr>
                <w:rFonts w:ascii="Times New Roman" w:eastAsia="Times New Roman" w:hAnsi="Times New Roman" w:cs="Times New Roman"/>
                <w:sz w:val="24"/>
                <w:szCs w:val="24"/>
                <w:lang w:eastAsia="lv-LV"/>
              </w:rPr>
              <w:t xml:space="preserve">  </w:t>
            </w:r>
            <w:proofErr w:type="gramEnd"/>
          </w:p>
          <w:p w14:paraId="5ABBA912" w14:textId="77777777" w:rsidR="004D761B" w:rsidRPr="004D761B" w:rsidRDefault="004D761B" w:rsidP="004D761B">
            <w:pPr>
              <w:rPr>
                <w:rFonts w:ascii="Times New Roman" w:eastAsia="Times New Roman" w:hAnsi="Times New Roman" w:cs="Times New Roman"/>
                <w:sz w:val="24"/>
                <w:szCs w:val="24"/>
                <w:lang w:eastAsia="lv-LV"/>
              </w:rPr>
            </w:pPr>
            <w:r w:rsidRPr="004D761B">
              <w:rPr>
                <w:rFonts w:ascii="Times New Roman" w:eastAsia="Times New Roman" w:hAnsi="Times New Roman" w:cs="Times New Roman"/>
                <w:sz w:val="24"/>
                <w:szCs w:val="24"/>
                <w:lang w:eastAsia="lv-LV"/>
              </w:rPr>
              <w:lastRenderedPageBreak/>
              <w:t>Šis projekts papildina iepriekšējā ES fondu plānošanas periodā veiktos ERAF ieguldījumus Rūpniecības ielas 1.kārtas rekonstrukcijā (176 m garumā), kas tika veikta 2012.gadā, izmantojot Alūksnes novadam piešķirto aktivitātes 3.6.2.1. finansējuma atlikumu. Jaunajā plānošanas periodā likumsakarīga ir</w:t>
            </w:r>
            <w:proofErr w:type="gramStart"/>
            <w:r w:rsidRPr="004D761B">
              <w:rPr>
                <w:rFonts w:ascii="Times New Roman" w:eastAsia="Times New Roman" w:hAnsi="Times New Roman" w:cs="Times New Roman"/>
                <w:sz w:val="24"/>
                <w:szCs w:val="24"/>
                <w:lang w:eastAsia="lv-LV"/>
              </w:rPr>
              <w:t xml:space="preserve">  </w:t>
            </w:r>
            <w:proofErr w:type="gramEnd"/>
            <w:r w:rsidRPr="004D761B">
              <w:rPr>
                <w:rFonts w:ascii="Times New Roman" w:eastAsia="Times New Roman" w:hAnsi="Times New Roman" w:cs="Times New Roman"/>
                <w:sz w:val="24"/>
                <w:szCs w:val="24"/>
                <w:lang w:eastAsia="lv-LV"/>
              </w:rPr>
              <w:t>Rūpniecības ielas  pārbūves darbu turpināšana. Ir veikta Rūpniecības ielas tehniskā projekta aktualizācija, kuras rezultātā iepriekš divās kārtās plānotie darbi tika apvienoti vienā būvprojektā.</w:t>
            </w:r>
          </w:p>
          <w:p w14:paraId="2774EAE8" w14:textId="0670AD6F" w:rsidR="009F421F" w:rsidRPr="00CC4CB8" w:rsidRDefault="009F421F" w:rsidP="009F421F">
            <w:pPr>
              <w:rPr>
                <w:rFonts w:ascii="Times New Roman" w:hAnsi="Times New Roman" w:cs="Times New Roman"/>
                <w:sz w:val="24"/>
                <w:szCs w:val="24"/>
              </w:rPr>
            </w:pPr>
            <w:r w:rsidRPr="00CC4CB8">
              <w:rPr>
                <w:rFonts w:ascii="Times New Roman" w:eastAsia="Times New Roman" w:hAnsi="Times New Roman" w:cs="Times New Roman"/>
                <w:sz w:val="24"/>
                <w:szCs w:val="24"/>
                <w:u w:val="single"/>
                <w:lang w:eastAsia="lv-LV"/>
              </w:rPr>
              <w:t>Projekta aktivitāšu pamatojums:</w:t>
            </w:r>
          </w:p>
          <w:p w14:paraId="50B8D14D" w14:textId="77777777" w:rsidR="004D761B" w:rsidRPr="004D761B" w:rsidRDefault="004D761B" w:rsidP="004D761B">
            <w:pPr>
              <w:rPr>
                <w:rFonts w:ascii="Times New Roman" w:hAnsi="Times New Roman" w:cs="Times New Roman"/>
                <w:sz w:val="24"/>
                <w:szCs w:val="24"/>
              </w:rPr>
            </w:pPr>
            <w:r w:rsidRPr="004D761B">
              <w:rPr>
                <w:rFonts w:ascii="Times New Roman" w:hAnsi="Times New Roman" w:cs="Times New Roman"/>
                <w:sz w:val="24"/>
                <w:szCs w:val="24"/>
              </w:rPr>
              <w:t>1. Aktivitāte – Rūpniecības ielas un Ganību ielas posma pārbūve ir nozīmīga</w:t>
            </w:r>
            <w:proofErr w:type="gramStart"/>
            <w:r w:rsidRPr="004D761B">
              <w:rPr>
                <w:rFonts w:ascii="Times New Roman" w:hAnsi="Times New Roman" w:cs="Times New Roman"/>
                <w:sz w:val="24"/>
                <w:szCs w:val="24"/>
              </w:rPr>
              <w:t xml:space="preserve">  </w:t>
            </w:r>
            <w:proofErr w:type="gramEnd"/>
            <w:r w:rsidRPr="004D761B">
              <w:rPr>
                <w:rFonts w:ascii="Times New Roman" w:hAnsi="Times New Roman" w:cs="Times New Roman"/>
                <w:sz w:val="24"/>
                <w:szCs w:val="24"/>
              </w:rPr>
              <w:t>vairāk kā  35 uzņēmumiem. Lielākajai daļai ikdienas darbība saistīta ar regulāru kravas transporta kustību, kā arī šeit atrodas vairākas valsts iestādes (Alūksnes zonālais arhīvs, VAS “Ceļu satiksmes drošības direkcija”, Alūksnes rajona tiesa un Alūksnes zemesgrāmatu nodaļa). Attiecībā par pārbūvējamo</w:t>
            </w:r>
            <w:proofErr w:type="gramStart"/>
            <w:r w:rsidRPr="004D761B">
              <w:rPr>
                <w:rFonts w:ascii="Times New Roman" w:hAnsi="Times New Roman" w:cs="Times New Roman"/>
                <w:sz w:val="24"/>
                <w:szCs w:val="24"/>
              </w:rPr>
              <w:t xml:space="preserve">  </w:t>
            </w:r>
            <w:proofErr w:type="gramEnd"/>
            <w:r w:rsidRPr="004D761B">
              <w:rPr>
                <w:rFonts w:ascii="Times New Roman" w:hAnsi="Times New Roman" w:cs="Times New Roman"/>
                <w:sz w:val="24"/>
                <w:szCs w:val="24"/>
              </w:rPr>
              <w:t>Ganību ielas posmu – tas nodrošina Rūpniecības ielas pieslēgumu abiem Alūksnes pilsētas tranzīta maršrutiem. Atsevišķos gadījumos abas ielas tiek izmantotas kā apvedceļš. Ielu seguma stāvoklis ir fiziski nolietojies, atsevišķos posmos asfaltbetona segums ir demontēts, lai uzlabotu satiksmes drošību.</w:t>
            </w:r>
          </w:p>
          <w:p w14:paraId="5D425767" w14:textId="77777777" w:rsidR="004D761B" w:rsidRPr="004D761B" w:rsidRDefault="004D761B" w:rsidP="004D761B">
            <w:pPr>
              <w:rPr>
                <w:rFonts w:ascii="Times New Roman" w:hAnsi="Times New Roman" w:cs="Times New Roman"/>
                <w:sz w:val="24"/>
                <w:szCs w:val="24"/>
              </w:rPr>
            </w:pPr>
            <w:r w:rsidRPr="004D761B">
              <w:rPr>
                <w:rFonts w:ascii="Times New Roman" w:hAnsi="Times New Roman" w:cs="Times New Roman"/>
                <w:sz w:val="24"/>
                <w:szCs w:val="24"/>
              </w:rPr>
              <w:t>2. Aktivitāte – Nepieciešams veikt degradētās teritorijas sakārtošanas darbus, veicot industriālās teritorijas izbūves I kārtu – izbūvēt inženierkomunikāciju pievadus, piesaistot sadarbības partnerus – Alūksnes novada pašvaldības uzņēmumus SIA RŪPE un AS SIMONE. Elektroenerģijas pievada izbūvei sadarbības partneris netiek piesaistīts pamatojoties uz to, ka elektroenerģijas lietotājs būs industriālās teritorijas īpašnieks, respektīvi, Alūksnes novada pašvaldība. Aktivitātes ietvaros plānots izbūvēt komercdarbībai izmantojamu ēku līdz 1000 m</w:t>
            </w:r>
            <w:r w:rsidRPr="004D761B">
              <w:rPr>
                <w:rFonts w:ascii="Times New Roman" w:hAnsi="Times New Roman" w:cs="Times New Roman"/>
                <w:sz w:val="24"/>
                <w:szCs w:val="24"/>
                <w:vertAlign w:val="superscript"/>
              </w:rPr>
              <w:t>2</w:t>
            </w:r>
            <w:r w:rsidRPr="004D761B">
              <w:rPr>
                <w:rFonts w:ascii="Times New Roman" w:hAnsi="Times New Roman" w:cs="Times New Roman"/>
                <w:sz w:val="24"/>
                <w:szCs w:val="24"/>
              </w:rPr>
              <w:t xml:space="preserve"> platībā, kurā papildus ražošanas/noliktavas telpām paredzēts izvietot biroja telpas, personāla un sanitārās telpas. Ēka tiks aprīkota ar inženiertīkliem – ūdensapgādi, kanalizāciju, apkuri un ventilāciju, apgaismojumu, elektroapgādi, kā arī ugunsdrošību un zibensaizsardzību.</w:t>
            </w:r>
          </w:p>
          <w:p w14:paraId="47F3F691" w14:textId="3269A23B" w:rsidR="004D761B" w:rsidRPr="004D761B" w:rsidRDefault="004D761B" w:rsidP="004D761B">
            <w:pPr>
              <w:rPr>
                <w:rFonts w:ascii="Times New Roman" w:hAnsi="Times New Roman" w:cs="Times New Roman"/>
                <w:sz w:val="24"/>
                <w:szCs w:val="24"/>
              </w:rPr>
            </w:pPr>
            <w:r w:rsidRPr="004D761B">
              <w:rPr>
                <w:rFonts w:ascii="Times New Roman" w:hAnsi="Times New Roman" w:cs="Times New Roman"/>
                <w:sz w:val="24"/>
                <w:szCs w:val="24"/>
                <w:u w:val="single"/>
              </w:rPr>
              <w:t xml:space="preserve">Potenciālie komersanti, investori (vārds, nosaukums): </w:t>
            </w:r>
            <w:r w:rsidRPr="004D761B">
              <w:rPr>
                <w:rFonts w:ascii="Times New Roman" w:hAnsi="Times New Roman" w:cs="Times New Roman"/>
                <w:sz w:val="24"/>
                <w:szCs w:val="24"/>
              </w:rPr>
              <w:t>35 darbojošies uzņēmumi Rūpniecības ielas rajonā un pārējie novada teritorijā esošie uzņēmumi, kuriem tiks piedāvāta iespēja iznomāt komercdarbībai izmantojamo ēku, kā arī potenciālie investori.</w:t>
            </w:r>
          </w:p>
          <w:p w14:paraId="7ECE294B" w14:textId="183C1FF4" w:rsidR="005C6FAF" w:rsidRPr="004D761B" w:rsidRDefault="004D761B" w:rsidP="004D761B">
            <w:pPr>
              <w:rPr>
                <w:rFonts w:ascii="Times New Roman" w:hAnsi="Times New Roman" w:cs="Times New Roman"/>
                <w:sz w:val="24"/>
                <w:szCs w:val="24"/>
              </w:rPr>
            </w:pPr>
            <w:r w:rsidRPr="004D761B">
              <w:rPr>
                <w:rFonts w:ascii="Times New Roman" w:hAnsi="Times New Roman" w:cs="Times New Roman"/>
                <w:sz w:val="24"/>
                <w:szCs w:val="24"/>
                <w:u w:val="single"/>
              </w:rPr>
              <w:t>Darbības investoru piesaistīšanai, kas tiks veiktas, lai piesaistītu investorus konkrētajai teritorijai:</w:t>
            </w:r>
            <w:proofErr w:type="gramStart"/>
            <w:r w:rsidRPr="004D761B">
              <w:rPr>
                <w:rFonts w:ascii="Times New Roman" w:hAnsi="Times New Roman" w:cs="Times New Roman"/>
                <w:sz w:val="24"/>
                <w:szCs w:val="24"/>
              </w:rPr>
              <w:t xml:space="preserve">  </w:t>
            </w:r>
            <w:proofErr w:type="gramEnd"/>
            <w:r w:rsidRPr="004D761B">
              <w:rPr>
                <w:rFonts w:ascii="Times New Roman" w:hAnsi="Times New Roman" w:cs="Times New Roman"/>
                <w:sz w:val="24"/>
                <w:szCs w:val="24"/>
              </w:rPr>
              <w:t>papildus darbības – informatīvi pasākumi, reklāmas kaimiņvalstīs, sadarbība ar Latvijas investīciju un attīstības aģentūru, teritorijas nomas tiesību izsole.</w:t>
            </w:r>
          </w:p>
        </w:tc>
      </w:tr>
      <w:tr w:rsidR="001548EF" w:rsidRPr="00CC4CB8" w14:paraId="6D89708A" w14:textId="77777777" w:rsidTr="004D761B">
        <w:trPr>
          <w:trHeight w:val="193"/>
          <w:jc w:val="center"/>
        </w:trPr>
        <w:tc>
          <w:tcPr>
            <w:tcW w:w="269" w:type="pct"/>
            <w:vMerge w:val="restart"/>
          </w:tcPr>
          <w:p w14:paraId="68D253DD" w14:textId="61675C2F" w:rsidR="001548EF" w:rsidRPr="00CC4CB8" w:rsidRDefault="001548EF" w:rsidP="005C6FAF">
            <w:pPr>
              <w:spacing w:after="0" w:line="240" w:lineRule="auto"/>
              <w:ind w:right="-108"/>
              <w:rPr>
                <w:rFonts w:ascii="Times New Roman" w:eastAsia="Times New Roman" w:hAnsi="Times New Roman" w:cs="Times New Roman"/>
                <w:b/>
                <w:sz w:val="24"/>
                <w:szCs w:val="24"/>
                <w:lang w:eastAsia="lv-LV"/>
              </w:rPr>
            </w:pPr>
            <w:proofErr w:type="spellStart"/>
            <w:r>
              <w:rPr>
                <w:rFonts w:ascii="Times New Roman" w:eastAsia="Times New Roman" w:hAnsi="Times New Roman"/>
                <w:b/>
                <w:sz w:val="24"/>
                <w:szCs w:val="24"/>
                <w:lang w:eastAsia="lv-LV"/>
              </w:rPr>
              <w:lastRenderedPageBreak/>
              <w:t>N.p.k</w:t>
            </w:r>
            <w:proofErr w:type="spellEnd"/>
            <w:r>
              <w:rPr>
                <w:rFonts w:ascii="Times New Roman" w:eastAsia="Times New Roman" w:hAnsi="Times New Roman"/>
                <w:b/>
                <w:sz w:val="24"/>
                <w:szCs w:val="24"/>
                <w:lang w:eastAsia="lv-LV"/>
              </w:rPr>
              <w:t>.</w:t>
            </w:r>
          </w:p>
        </w:tc>
        <w:tc>
          <w:tcPr>
            <w:tcW w:w="621" w:type="pct"/>
            <w:vMerge w:val="restart"/>
          </w:tcPr>
          <w:p w14:paraId="67E83F6B" w14:textId="524F32F0" w:rsidR="001548EF" w:rsidRPr="00CC4CB8" w:rsidRDefault="001548EF" w:rsidP="005C6FA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t>Projekta nosaukums</w:t>
            </w:r>
          </w:p>
        </w:tc>
        <w:tc>
          <w:tcPr>
            <w:tcW w:w="412" w:type="pct"/>
            <w:vMerge w:val="restart"/>
          </w:tcPr>
          <w:p w14:paraId="53D5C88E" w14:textId="2212FFC4" w:rsidR="001548EF" w:rsidRPr="00CC4CB8" w:rsidRDefault="001548EF" w:rsidP="005C6FAF">
            <w:pPr>
              <w:spacing w:after="0" w:line="240" w:lineRule="auto"/>
              <w:ind w:right="-108"/>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t>Indikatīvā summa (</w:t>
            </w:r>
            <w:proofErr w:type="spellStart"/>
            <w:r>
              <w:rPr>
                <w:rFonts w:ascii="Times New Roman" w:eastAsia="Times New Roman" w:hAnsi="Times New Roman"/>
                <w:b/>
                <w:i/>
                <w:sz w:val="24"/>
                <w:szCs w:val="24"/>
                <w:lang w:eastAsia="lv-LV"/>
              </w:rPr>
              <w:t>euro</w:t>
            </w:r>
            <w:proofErr w:type="spellEnd"/>
            <w:r>
              <w:rPr>
                <w:rFonts w:ascii="Times New Roman" w:eastAsia="Times New Roman" w:hAnsi="Times New Roman"/>
                <w:b/>
                <w:sz w:val="24"/>
                <w:szCs w:val="24"/>
                <w:lang w:eastAsia="lv-LV"/>
              </w:rPr>
              <w:t>)</w:t>
            </w:r>
          </w:p>
        </w:tc>
        <w:tc>
          <w:tcPr>
            <w:tcW w:w="1710" w:type="pct"/>
            <w:gridSpan w:val="4"/>
          </w:tcPr>
          <w:p w14:paraId="4B7BE3E0" w14:textId="44FA2FD3" w:rsidR="001548EF" w:rsidRPr="00CC4CB8" w:rsidRDefault="001548EF" w:rsidP="005C6FA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t>Finanšu instruments, (</w:t>
            </w:r>
            <w:proofErr w:type="spellStart"/>
            <w:r>
              <w:rPr>
                <w:rFonts w:ascii="Times New Roman" w:eastAsia="Times New Roman" w:hAnsi="Times New Roman"/>
                <w:b/>
                <w:i/>
                <w:sz w:val="24"/>
                <w:szCs w:val="24"/>
                <w:lang w:eastAsia="lv-LV"/>
              </w:rPr>
              <w:t>euro</w:t>
            </w:r>
            <w:proofErr w:type="spellEnd"/>
            <w:r>
              <w:rPr>
                <w:rFonts w:ascii="Times New Roman" w:eastAsia="Times New Roman" w:hAnsi="Times New Roman"/>
                <w:b/>
                <w:sz w:val="24"/>
                <w:szCs w:val="24"/>
                <w:lang w:eastAsia="lv-LV"/>
              </w:rPr>
              <w:t xml:space="preserve"> vai %)</w:t>
            </w:r>
          </w:p>
        </w:tc>
        <w:tc>
          <w:tcPr>
            <w:tcW w:w="595" w:type="pct"/>
            <w:vMerge w:val="restart"/>
          </w:tcPr>
          <w:p w14:paraId="4D098ECA" w14:textId="77777777" w:rsidR="001548EF" w:rsidRDefault="001548EF" w:rsidP="00082AB7">
            <w:pP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Projekta plānotie darbības rezultāti un to rezultatīvie </w:t>
            </w:r>
            <w:r>
              <w:rPr>
                <w:rFonts w:ascii="Times New Roman" w:eastAsia="Times New Roman" w:hAnsi="Times New Roman"/>
                <w:b/>
                <w:sz w:val="24"/>
                <w:szCs w:val="24"/>
                <w:lang w:eastAsia="lv-LV"/>
              </w:rPr>
              <w:lastRenderedPageBreak/>
              <w:t>rādītāji</w:t>
            </w:r>
          </w:p>
          <w:p w14:paraId="76262FDB" w14:textId="77777777" w:rsidR="001548EF" w:rsidRPr="00CC4CB8" w:rsidRDefault="001548EF" w:rsidP="005C6FAF">
            <w:pPr>
              <w:spacing w:after="0" w:line="240" w:lineRule="auto"/>
              <w:rPr>
                <w:rFonts w:ascii="Times New Roman" w:eastAsia="Times New Roman" w:hAnsi="Times New Roman" w:cs="Times New Roman"/>
                <w:b/>
                <w:sz w:val="24"/>
                <w:szCs w:val="24"/>
                <w:lang w:eastAsia="lv-LV"/>
              </w:rPr>
            </w:pPr>
          </w:p>
        </w:tc>
        <w:tc>
          <w:tcPr>
            <w:tcW w:w="964" w:type="pct"/>
            <w:gridSpan w:val="2"/>
          </w:tcPr>
          <w:p w14:paraId="3206EA75" w14:textId="5B6B4BFE" w:rsidR="001548EF" w:rsidRPr="00CC4CB8" w:rsidRDefault="001548EF" w:rsidP="005C6FA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lastRenderedPageBreak/>
              <w:t>Plānotais laika posms</w:t>
            </w:r>
          </w:p>
        </w:tc>
        <w:tc>
          <w:tcPr>
            <w:tcW w:w="429" w:type="pct"/>
            <w:vMerge w:val="restart"/>
          </w:tcPr>
          <w:p w14:paraId="4E5D54C2" w14:textId="77777777" w:rsidR="001548EF" w:rsidRPr="00CC4CB8" w:rsidRDefault="001548EF" w:rsidP="005C6FAF">
            <w:pPr>
              <w:spacing w:after="0" w:line="240" w:lineRule="auto"/>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Vadošais partneris (un sadarbības partneri)</w:t>
            </w:r>
          </w:p>
        </w:tc>
      </w:tr>
      <w:tr w:rsidR="001548EF" w:rsidRPr="00CC4CB8" w14:paraId="5E540830" w14:textId="77777777" w:rsidTr="004D761B">
        <w:trPr>
          <w:trHeight w:val="389"/>
          <w:jc w:val="center"/>
        </w:trPr>
        <w:tc>
          <w:tcPr>
            <w:tcW w:w="269" w:type="pct"/>
            <w:vMerge/>
          </w:tcPr>
          <w:p w14:paraId="4CAF44B6" w14:textId="77777777" w:rsidR="001548EF" w:rsidRPr="00CC4CB8" w:rsidRDefault="001548EF" w:rsidP="005C6FAF">
            <w:pPr>
              <w:spacing w:after="0" w:line="240" w:lineRule="auto"/>
              <w:ind w:right="-108"/>
              <w:rPr>
                <w:rFonts w:ascii="Times New Roman" w:eastAsia="Times New Roman" w:hAnsi="Times New Roman" w:cs="Times New Roman"/>
                <w:b/>
                <w:sz w:val="24"/>
                <w:szCs w:val="24"/>
                <w:lang w:eastAsia="lv-LV"/>
              </w:rPr>
            </w:pPr>
          </w:p>
        </w:tc>
        <w:tc>
          <w:tcPr>
            <w:tcW w:w="621" w:type="pct"/>
            <w:vMerge/>
          </w:tcPr>
          <w:p w14:paraId="7AEBC737" w14:textId="77777777" w:rsidR="001548EF" w:rsidRPr="00CC4CB8" w:rsidRDefault="001548EF" w:rsidP="005C6FAF">
            <w:pPr>
              <w:spacing w:after="0" w:line="240" w:lineRule="auto"/>
              <w:rPr>
                <w:rFonts w:ascii="Times New Roman" w:eastAsia="Times New Roman" w:hAnsi="Times New Roman" w:cs="Times New Roman"/>
                <w:b/>
                <w:sz w:val="24"/>
                <w:szCs w:val="24"/>
                <w:lang w:eastAsia="lv-LV"/>
              </w:rPr>
            </w:pPr>
          </w:p>
        </w:tc>
        <w:tc>
          <w:tcPr>
            <w:tcW w:w="412" w:type="pct"/>
            <w:vMerge/>
          </w:tcPr>
          <w:p w14:paraId="424685A9" w14:textId="77777777" w:rsidR="001548EF" w:rsidRPr="00CC4CB8" w:rsidRDefault="001548EF" w:rsidP="005C6FAF">
            <w:pPr>
              <w:spacing w:after="0" w:line="240" w:lineRule="auto"/>
              <w:ind w:right="-108"/>
              <w:rPr>
                <w:rFonts w:ascii="Times New Roman" w:eastAsia="Times New Roman" w:hAnsi="Times New Roman" w:cs="Times New Roman"/>
                <w:b/>
                <w:sz w:val="24"/>
                <w:szCs w:val="24"/>
                <w:lang w:eastAsia="lv-LV"/>
              </w:rPr>
            </w:pPr>
          </w:p>
        </w:tc>
        <w:tc>
          <w:tcPr>
            <w:tcW w:w="436" w:type="pct"/>
          </w:tcPr>
          <w:p w14:paraId="268287D4" w14:textId="7EA3FDCD" w:rsidR="001548EF" w:rsidRPr="00CC4CB8" w:rsidRDefault="001548EF" w:rsidP="005C6FAF">
            <w:pPr>
              <w:spacing w:after="0" w:line="240" w:lineRule="auto"/>
              <w:ind w:left="-71" w:right="-108"/>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t>Pašvaldības budžets</w:t>
            </w:r>
          </w:p>
        </w:tc>
        <w:tc>
          <w:tcPr>
            <w:tcW w:w="467" w:type="pct"/>
          </w:tcPr>
          <w:p w14:paraId="78A184E9" w14:textId="39900ADB" w:rsidR="001548EF" w:rsidRPr="00CC4CB8" w:rsidRDefault="001548EF" w:rsidP="005C6FA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t>ES fondu finansējums</w:t>
            </w:r>
          </w:p>
        </w:tc>
        <w:tc>
          <w:tcPr>
            <w:tcW w:w="365" w:type="pct"/>
          </w:tcPr>
          <w:p w14:paraId="6774E7FC" w14:textId="40AEDDD0" w:rsidR="001548EF" w:rsidRPr="00CC4CB8" w:rsidRDefault="001548EF" w:rsidP="005C6FA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t>Privātais sektors</w:t>
            </w:r>
          </w:p>
        </w:tc>
        <w:tc>
          <w:tcPr>
            <w:tcW w:w="442" w:type="pct"/>
          </w:tcPr>
          <w:p w14:paraId="0AF4ACCE" w14:textId="4A68FEC7" w:rsidR="001548EF" w:rsidRPr="00CC4CB8" w:rsidRDefault="001548EF" w:rsidP="005C6FA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t>Citi finansējuma avoti</w:t>
            </w:r>
          </w:p>
        </w:tc>
        <w:tc>
          <w:tcPr>
            <w:tcW w:w="595" w:type="pct"/>
            <w:vMerge/>
          </w:tcPr>
          <w:p w14:paraId="679610C8" w14:textId="77777777" w:rsidR="001548EF" w:rsidRPr="00CC4CB8" w:rsidRDefault="001548EF" w:rsidP="005C6FAF">
            <w:pPr>
              <w:spacing w:after="0" w:line="240" w:lineRule="auto"/>
              <w:rPr>
                <w:rFonts w:ascii="Times New Roman" w:eastAsia="Times New Roman" w:hAnsi="Times New Roman" w:cs="Times New Roman"/>
                <w:b/>
                <w:sz w:val="24"/>
                <w:szCs w:val="24"/>
                <w:lang w:eastAsia="lv-LV"/>
              </w:rPr>
            </w:pPr>
          </w:p>
        </w:tc>
        <w:tc>
          <w:tcPr>
            <w:tcW w:w="437" w:type="pct"/>
          </w:tcPr>
          <w:p w14:paraId="030EC078" w14:textId="3FDF21BB" w:rsidR="001548EF" w:rsidRPr="00CC4CB8" w:rsidRDefault="001548EF" w:rsidP="005C6FA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t>Projekta uzsākšanas datums</w:t>
            </w:r>
          </w:p>
        </w:tc>
        <w:tc>
          <w:tcPr>
            <w:tcW w:w="527" w:type="pct"/>
          </w:tcPr>
          <w:p w14:paraId="67FA8013" w14:textId="0CD350C6" w:rsidR="001548EF" w:rsidRPr="00CC4CB8" w:rsidRDefault="001548EF" w:rsidP="005C6FAF">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b/>
                <w:sz w:val="24"/>
                <w:szCs w:val="24"/>
                <w:lang w:eastAsia="lv-LV"/>
              </w:rPr>
              <w:t>Projekta realizācijas ilgums</w:t>
            </w:r>
          </w:p>
        </w:tc>
        <w:tc>
          <w:tcPr>
            <w:tcW w:w="429" w:type="pct"/>
            <w:vMerge/>
          </w:tcPr>
          <w:p w14:paraId="101059DC" w14:textId="77777777" w:rsidR="001548EF" w:rsidRPr="00CC4CB8" w:rsidRDefault="001548EF" w:rsidP="005C6FAF">
            <w:pPr>
              <w:spacing w:after="0" w:line="240" w:lineRule="auto"/>
              <w:rPr>
                <w:rFonts w:ascii="Times New Roman" w:eastAsia="Times New Roman" w:hAnsi="Times New Roman" w:cs="Times New Roman"/>
                <w:sz w:val="24"/>
                <w:szCs w:val="24"/>
                <w:lang w:eastAsia="lv-LV"/>
              </w:rPr>
            </w:pPr>
          </w:p>
        </w:tc>
      </w:tr>
      <w:tr w:rsidR="001548EF" w:rsidRPr="004D761B" w14:paraId="52C0AA82" w14:textId="77777777" w:rsidTr="004D761B">
        <w:trPr>
          <w:trHeight w:val="716"/>
          <w:jc w:val="center"/>
        </w:trPr>
        <w:tc>
          <w:tcPr>
            <w:tcW w:w="269" w:type="pct"/>
          </w:tcPr>
          <w:p w14:paraId="58CB0D47" w14:textId="09B12225" w:rsidR="001548EF" w:rsidRPr="004D761B" w:rsidRDefault="001548EF" w:rsidP="004D761B">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lastRenderedPageBreak/>
              <w:t>1.</w:t>
            </w:r>
          </w:p>
        </w:tc>
        <w:tc>
          <w:tcPr>
            <w:tcW w:w="621" w:type="pct"/>
          </w:tcPr>
          <w:p w14:paraId="00C92F98" w14:textId="65018EC0" w:rsidR="001548EF" w:rsidRPr="004D761B" w:rsidRDefault="001548EF" w:rsidP="004D761B">
            <w:pPr>
              <w:spacing w:after="0" w:line="240" w:lineRule="auto"/>
              <w:rPr>
                <w:rFonts w:ascii="Times New Roman" w:hAnsi="Times New Roman" w:cs="Times New Roman"/>
                <w:i/>
                <w:sz w:val="24"/>
                <w:szCs w:val="24"/>
              </w:rPr>
            </w:pPr>
            <w:r>
              <w:rPr>
                <w:rFonts w:ascii="Times New Roman" w:hAnsi="Times New Roman"/>
                <w:i/>
                <w:sz w:val="24"/>
                <w:szCs w:val="24"/>
              </w:rPr>
              <w:t>Aktivitāte – uzņēmējdarbībai nozīmīgu ielu pārbūve</w:t>
            </w:r>
          </w:p>
        </w:tc>
        <w:tc>
          <w:tcPr>
            <w:tcW w:w="412" w:type="pct"/>
          </w:tcPr>
          <w:p w14:paraId="07CE43FB" w14:textId="77777777" w:rsidR="001548EF" w:rsidRPr="00B25F39" w:rsidRDefault="001548EF" w:rsidP="00082AB7">
            <w:pPr>
              <w:rPr>
                <w:rFonts w:ascii="Times New Roman" w:hAnsi="Times New Roman"/>
              </w:rPr>
            </w:pPr>
            <w:r w:rsidRPr="00B25F39">
              <w:rPr>
                <w:rFonts w:ascii="Times New Roman" w:hAnsi="Times New Roman"/>
              </w:rPr>
              <w:t>1202557.11</w:t>
            </w:r>
          </w:p>
          <w:p w14:paraId="70292A58" w14:textId="77777777" w:rsidR="001548EF" w:rsidRPr="004D761B" w:rsidRDefault="001548EF" w:rsidP="004D761B">
            <w:pPr>
              <w:spacing w:after="0" w:line="240" w:lineRule="auto"/>
              <w:ind w:left="-108" w:right="-108"/>
              <w:rPr>
                <w:rFonts w:ascii="Times New Roman" w:eastAsia="Times New Roman" w:hAnsi="Times New Roman" w:cs="Times New Roman"/>
                <w:sz w:val="24"/>
                <w:szCs w:val="24"/>
                <w:lang w:eastAsia="lv-LV"/>
              </w:rPr>
            </w:pPr>
          </w:p>
        </w:tc>
        <w:tc>
          <w:tcPr>
            <w:tcW w:w="436" w:type="pct"/>
          </w:tcPr>
          <w:p w14:paraId="217DCE8F" w14:textId="04022993" w:rsidR="001548EF" w:rsidRPr="004D761B" w:rsidRDefault="001548EF" w:rsidP="004D761B">
            <w:pPr>
              <w:spacing w:after="0" w:line="240" w:lineRule="auto"/>
              <w:rPr>
                <w:rFonts w:ascii="Times New Roman" w:eastAsia="Times New Roman" w:hAnsi="Times New Roman" w:cs="Times New Roman"/>
                <w:sz w:val="24"/>
                <w:szCs w:val="24"/>
                <w:lang w:eastAsia="lv-LV"/>
              </w:rPr>
            </w:pPr>
          </w:p>
        </w:tc>
        <w:tc>
          <w:tcPr>
            <w:tcW w:w="467" w:type="pct"/>
          </w:tcPr>
          <w:p w14:paraId="6B4DA854" w14:textId="6201A56C" w:rsidR="001548EF" w:rsidRPr="004D761B" w:rsidRDefault="001548EF" w:rsidP="004D761B">
            <w:pPr>
              <w:spacing w:after="0" w:line="240" w:lineRule="auto"/>
              <w:rPr>
                <w:rFonts w:ascii="Times New Roman" w:eastAsia="Times New Roman" w:hAnsi="Times New Roman" w:cs="Times New Roman"/>
                <w:sz w:val="24"/>
                <w:szCs w:val="24"/>
                <w:lang w:eastAsia="lv-LV"/>
              </w:rPr>
            </w:pPr>
          </w:p>
        </w:tc>
        <w:tc>
          <w:tcPr>
            <w:tcW w:w="365" w:type="pct"/>
          </w:tcPr>
          <w:p w14:paraId="1D3F99A0" w14:textId="77777777" w:rsidR="001548EF" w:rsidRPr="004D761B" w:rsidRDefault="001548EF" w:rsidP="004D761B">
            <w:pPr>
              <w:spacing w:after="0" w:line="240" w:lineRule="auto"/>
              <w:rPr>
                <w:rFonts w:ascii="Times New Roman" w:eastAsia="Times New Roman" w:hAnsi="Times New Roman" w:cs="Times New Roman"/>
                <w:sz w:val="24"/>
                <w:szCs w:val="24"/>
                <w:lang w:eastAsia="lv-LV"/>
              </w:rPr>
            </w:pPr>
          </w:p>
        </w:tc>
        <w:tc>
          <w:tcPr>
            <w:tcW w:w="442" w:type="pct"/>
          </w:tcPr>
          <w:p w14:paraId="2BF55363" w14:textId="77777777" w:rsidR="001548EF" w:rsidRPr="004D761B" w:rsidRDefault="001548EF" w:rsidP="004D761B">
            <w:pPr>
              <w:spacing w:after="0" w:line="240" w:lineRule="auto"/>
              <w:rPr>
                <w:rFonts w:ascii="Times New Roman" w:eastAsia="Times New Roman" w:hAnsi="Times New Roman" w:cs="Times New Roman"/>
                <w:sz w:val="24"/>
                <w:szCs w:val="24"/>
                <w:lang w:eastAsia="lv-LV"/>
              </w:rPr>
            </w:pPr>
          </w:p>
        </w:tc>
        <w:tc>
          <w:tcPr>
            <w:tcW w:w="595" w:type="pct"/>
          </w:tcPr>
          <w:p w14:paraId="7D8CC2A5" w14:textId="57C58670" w:rsidR="001548EF" w:rsidRPr="004D761B" w:rsidRDefault="001548EF" w:rsidP="004D761B">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i/>
                <w:sz w:val="24"/>
                <w:szCs w:val="24"/>
                <w:lang w:eastAsia="lv-LV"/>
              </w:rPr>
              <w:t>Rūpniecības un Ganību ielas pārbūve 1,490 km</w:t>
            </w:r>
          </w:p>
        </w:tc>
        <w:tc>
          <w:tcPr>
            <w:tcW w:w="437" w:type="pct"/>
          </w:tcPr>
          <w:p w14:paraId="1C14314D" w14:textId="163F56D3" w:rsidR="001548EF" w:rsidRPr="004D761B" w:rsidRDefault="001548EF" w:rsidP="004D76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2016</w:t>
            </w:r>
          </w:p>
        </w:tc>
        <w:tc>
          <w:tcPr>
            <w:tcW w:w="527" w:type="pct"/>
          </w:tcPr>
          <w:p w14:paraId="4DB4061A" w14:textId="758411A5" w:rsidR="001548EF" w:rsidRPr="004D761B" w:rsidRDefault="001548EF" w:rsidP="004D76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18 mēneši</w:t>
            </w:r>
          </w:p>
        </w:tc>
        <w:tc>
          <w:tcPr>
            <w:tcW w:w="429" w:type="pct"/>
            <w:vMerge w:val="restart"/>
          </w:tcPr>
          <w:p w14:paraId="0E5AF6F4" w14:textId="77777777" w:rsidR="001548EF" w:rsidRPr="004D761B" w:rsidRDefault="001548EF" w:rsidP="004D761B">
            <w:pPr>
              <w:spacing w:after="0" w:line="240" w:lineRule="auto"/>
              <w:rPr>
                <w:rFonts w:ascii="Times New Roman" w:eastAsia="Times New Roman" w:hAnsi="Times New Roman" w:cs="Times New Roman"/>
                <w:sz w:val="24"/>
                <w:szCs w:val="24"/>
                <w:lang w:eastAsia="lv-LV"/>
              </w:rPr>
            </w:pPr>
            <w:r w:rsidRPr="004D761B">
              <w:rPr>
                <w:rFonts w:ascii="Times New Roman" w:eastAsia="Times New Roman" w:hAnsi="Times New Roman" w:cs="Times New Roman"/>
                <w:b/>
                <w:sz w:val="24"/>
                <w:szCs w:val="24"/>
                <w:lang w:eastAsia="lv-LV"/>
              </w:rPr>
              <w:t>Alūksnes novada pašvaldība</w:t>
            </w:r>
          </w:p>
        </w:tc>
      </w:tr>
      <w:tr w:rsidR="001548EF" w:rsidRPr="004D761B" w14:paraId="0BA8E726" w14:textId="77777777" w:rsidTr="004D761B">
        <w:trPr>
          <w:trHeight w:val="413"/>
          <w:jc w:val="center"/>
        </w:trPr>
        <w:tc>
          <w:tcPr>
            <w:tcW w:w="269" w:type="pct"/>
          </w:tcPr>
          <w:p w14:paraId="445A1C16" w14:textId="041D3994" w:rsidR="001548EF" w:rsidRPr="004D761B" w:rsidRDefault="001548EF" w:rsidP="004D761B">
            <w:pPr>
              <w:spacing w:after="0" w:line="240" w:lineRule="auto"/>
              <w:ind w:right="-108"/>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2.</w:t>
            </w:r>
          </w:p>
        </w:tc>
        <w:tc>
          <w:tcPr>
            <w:tcW w:w="621" w:type="pct"/>
          </w:tcPr>
          <w:p w14:paraId="4FF4502F" w14:textId="76405BF2" w:rsidR="001548EF" w:rsidRPr="004D761B" w:rsidRDefault="001548EF" w:rsidP="004D761B">
            <w:pPr>
              <w:spacing w:after="0" w:line="240" w:lineRule="auto"/>
              <w:rPr>
                <w:rFonts w:ascii="Times New Roman" w:hAnsi="Times New Roman" w:cs="Times New Roman"/>
                <w:i/>
                <w:sz w:val="24"/>
                <w:szCs w:val="24"/>
              </w:rPr>
            </w:pPr>
            <w:r>
              <w:rPr>
                <w:rFonts w:ascii="Times New Roman" w:hAnsi="Times New Roman"/>
                <w:i/>
                <w:sz w:val="24"/>
                <w:szCs w:val="24"/>
              </w:rPr>
              <w:t xml:space="preserve">Aktivitāte </w:t>
            </w:r>
            <w:r>
              <w:rPr>
                <w:rFonts w:ascii="Times New Roman" w:hAnsi="Times New Roman"/>
                <w:i/>
                <w:sz w:val="24"/>
                <w:szCs w:val="24"/>
                <w:u w:val="single"/>
              </w:rPr>
              <w:t>kopā</w:t>
            </w:r>
            <w:r>
              <w:rPr>
                <w:rFonts w:ascii="Times New Roman" w:hAnsi="Times New Roman"/>
                <w:i/>
                <w:sz w:val="24"/>
                <w:szCs w:val="24"/>
              </w:rPr>
              <w:t xml:space="preserve"> – industriālās teritorijas izveide (I kārta) ar inženierkomunikāciju izbūvi</w:t>
            </w:r>
          </w:p>
        </w:tc>
        <w:tc>
          <w:tcPr>
            <w:tcW w:w="412" w:type="pct"/>
          </w:tcPr>
          <w:p w14:paraId="0CEDB5D7" w14:textId="77777777" w:rsidR="001548EF" w:rsidRDefault="001548EF" w:rsidP="00082AB7">
            <w:pPr>
              <w:ind w:left="-108" w:right="-108"/>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
          <w:p w14:paraId="16659FC5" w14:textId="77777777" w:rsidR="001548EF" w:rsidRPr="00B25F39" w:rsidRDefault="001548EF" w:rsidP="00082AB7">
            <w:pPr>
              <w:rPr>
                <w:rFonts w:ascii="Times New Roman" w:hAnsi="Times New Roman"/>
              </w:rPr>
            </w:pPr>
            <w:r w:rsidRPr="00B25F39">
              <w:rPr>
                <w:rFonts w:ascii="Times New Roman" w:hAnsi="Times New Roman"/>
              </w:rPr>
              <w:t>1168945.91</w:t>
            </w:r>
          </w:p>
          <w:p w14:paraId="6AB4ECE5" w14:textId="53AF17EA" w:rsidR="001548EF" w:rsidRPr="004D761B" w:rsidRDefault="001548EF" w:rsidP="004D761B">
            <w:pPr>
              <w:spacing w:after="0" w:line="240" w:lineRule="auto"/>
              <w:ind w:left="-108" w:right="-108"/>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 </w:t>
            </w:r>
          </w:p>
        </w:tc>
        <w:tc>
          <w:tcPr>
            <w:tcW w:w="436" w:type="pct"/>
          </w:tcPr>
          <w:p w14:paraId="7F35538E" w14:textId="77777777" w:rsidR="001548EF" w:rsidRDefault="001548EF" w:rsidP="00082AB7">
            <w:pPr>
              <w:jc w:val="both"/>
              <w:rPr>
                <w:rFonts w:ascii="Times New Roman" w:eastAsia="Times New Roman" w:hAnsi="Times New Roman"/>
                <w:strike/>
                <w:sz w:val="24"/>
                <w:szCs w:val="24"/>
                <w:lang w:eastAsia="lv-LV"/>
              </w:rPr>
            </w:pPr>
            <w:r>
              <w:rPr>
                <w:rFonts w:ascii="Times New Roman" w:eastAsia="Times New Roman" w:hAnsi="Times New Roman"/>
                <w:strike/>
                <w:sz w:val="24"/>
                <w:szCs w:val="24"/>
                <w:lang w:eastAsia="lv-LV"/>
              </w:rPr>
              <w:t> </w:t>
            </w:r>
          </w:p>
          <w:p w14:paraId="3BD36FD6" w14:textId="77777777" w:rsidR="001548EF" w:rsidRDefault="001548EF" w:rsidP="00082AB7">
            <w:pPr>
              <w:jc w:val="both"/>
              <w:rPr>
                <w:rFonts w:ascii="Times New Roman" w:eastAsia="Times New Roman" w:hAnsi="Times New Roman"/>
                <w:strike/>
                <w:sz w:val="24"/>
                <w:szCs w:val="24"/>
                <w:lang w:eastAsia="lv-LV"/>
              </w:rPr>
            </w:pPr>
            <w:r>
              <w:rPr>
                <w:rFonts w:ascii="Times New Roman" w:eastAsia="Times New Roman" w:hAnsi="Times New Roman"/>
                <w:strike/>
                <w:sz w:val="24"/>
                <w:szCs w:val="24"/>
                <w:lang w:eastAsia="lv-LV"/>
              </w:rPr>
              <w:t xml:space="preserve"> </w:t>
            </w:r>
          </w:p>
          <w:p w14:paraId="6BE1584C" w14:textId="0A5DCD72" w:rsidR="001548EF" w:rsidRPr="004D761B" w:rsidRDefault="001548EF" w:rsidP="004D761B">
            <w:pPr>
              <w:spacing w:after="0" w:line="240" w:lineRule="auto"/>
              <w:rPr>
                <w:rFonts w:ascii="Times New Roman" w:eastAsia="Times New Roman" w:hAnsi="Times New Roman" w:cs="Times New Roman"/>
                <w:sz w:val="24"/>
                <w:szCs w:val="24"/>
                <w:lang w:eastAsia="lv-LV"/>
              </w:rPr>
            </w:pPr>
          </w:p>
        </w:tc>
        <w:tc>
          <w:tcPr>
            <w:tcW w:w="467" w:type="pct"/>
          </w:tcPr>
          <w:p w14:paraId="39764B52" w14:textId="77777777" w:rsidR="001548EF" w:rsidRDefault="001548EF" w:rsidP="00082AB7">
            <w:pPr>
              <w:rPr>
                <w:rFonts w:ascii="Times New Roman" w:eastAsia="Times New Roman" w:hAnsi="Times New Roman"/>
                <w:strike/>
                <w:sz w:val="24"/>
                <w:szCs w:val="24"/>
                <w:lang w:eastAsia="lv-LV"/>
              </w:rPr>
            </w:pPr>
            <w:r>
              <w:rPr>
                <w:rFonts w:ascii="Times New Roman" w:eastAsia="Times New Roman" w:hAnsi="Times New Roman"/>
                <w:strike/>
                <w:sz w:val="24"/>
                <w:szCs w:val="24"/>
                <w:lang w:eastAsia="lv-LV"/>
              </w:rPr>
              <w:t xml:space="preserve">   </w:t>
            </w:r>
          </w:p>
          <w:p w14:paraId="49A06354" w14:textId="743402D6" w:rsidR="001548EF" w:rsidRPr="004D761B" w:rsidRDefault="001548EF" w:rsidP="004D761B">
            <w:pPr>
              <w:spacing w:after="0" w:line="240" w:lineRule="auto"/>
              <w:rPr>
                <w:rFonts w:ascii="Times New Roman" w:eastAsia="Times New Roman" w:hAnsi="Times New Roman" w:cs="Times New Roman"/>
                <w:sz w:val="24"/>
                <w:szCs w:val="24"/>
                <w:lang w:eastAsia="lv-LV"/>
              </w:rPr>
            </w:pPr>
          </w:p>
        </w:tc>
        <w:tc>
          <w:tcPr>
            <w:tcW w:w="365" w:type="pct"/>
          </w:tcPr>
          <w:p w14:paraId="0A3455D2" w14:textId="77777777" w:rsidR="001548EF" w:rsidRDefault="001548EF" w:rsidP="00082AB7">
            <w:pPr>
              <w:rPr>
                <w:rFonts w:ascii="Times New Roman" w:eastAsia="Times New Roman" w:hAnsi="Times New Roman"/>
                <w:strike/>
                <w:sz w:val="24"/>
                <w:szCs w:val="24"/>
                <w:lang w:eastAsia="lv-LV"/>
              </w:rPr>
            </w:pPr>
          </w:p>
          <w:p w14:paraId="290F7285" w14:textId="4B9F5213" w:rsidR="001548EF" w:rsidRPr="004D761B" w:rsidRDefault="001548EF" w:rsidP="004D761B">
            <w:pPr>
              <w:spacing w:after="0" w:line="240" w:lineRule="auto"/>
              <w:rPr>
                <w:rFonts w:ascii="Times New Roman" w:eastAsia="Times New Roman" w:hAnsi="Times New Roman" w:cs="Times New Roman"/>
                <w:sz w:val="24"/>
                <w:szCs w:val="24"/>
                <w:lang w:eastAsia="lv-LV"/>
              </w:rPr>
            </w:pPr>
          </w:p>
        </w:tc>
        <w:tc>
          <w:tcPr>
            <w:tcW w:w="442" w:type="pct"/>
          </w:tcPr>
          <w:p w14:paraId="50A92C76" w14:textId="77777777" w:rsidR="001548EF" w:rsidRPr="004D761B" w:rsidRDefault="001548EF" w:rsidP="004D761B">
            <w:pPr>
              <w:spacing w:after="0" w:line="240" w:lineRule="auto"/>
              <w:rPr>
                <w:rFonts w:ascii="Times New Roman" w:eastAsia="Times New Roman" w:hAnsi="Times New Roman" w:cs="Times New Roman"/>
                <w:sz w:val="24"/>
                <w:szCs w:val="24"/>
                <w:lang w:eastAsia="lv-LV"/>
              </w:rPr>
            </w:pPr>
          </w:p>
        </w:tc>
        <w:tc>
          <w:tcPr>
            <w:tcW w:w="595" w:type="pct"/>
            <w:vMerge w:val="restart"/>
          </w:tcPr>
          <w:p w14:paraId="1E074910" w14:textId="77777777" w:rsidR="001548EF" w:rsidRPr="004D761B" w:rsidRDefault="001548EF" w:rsidP="004D761B">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i/>
                <w:sz w:val="24"/>
                <w:szCs w:val="24"/>
                <w:lang w:eastAsia="lv-LV"/>
              </w:rPr>
              <w:t>Izveidota</w:t>
            </w:r>
            <w:proofErr w:type="gramStart"/>
            <w:r>
              <w:rPr>
                <w:rFonts w:ascii="Times New Roman" w:eastAsia="Times New Roman" w:hAnsi="Times New Roman"/>
                <w:i/>
                <w:sz w:val="24"/>
                <w:szCs w:val="24"/>
                <w:lang w:eastAsia="lv-LV"/>
              </w:rPr>
              <w:t xml:space="preserve">  </w:t>
            </w:r>
            <w:proofErr w:type="gramEnd"/>
            <w:r>
              <w:rPr>
                <w:rFonts w:ascii="Times New Roman" w:eastAsia="Times New Roman" w:hAnsi="Times New Roman"/>
                <w:i/>
                <w:sz w:val="24"/>
                <w:szCs w:val="24"/>
                <w:lang w:eastAsia="lv-LV"/>
              </w:rPr>
              <w:t xml:space="preserve">industriālā teritorija </w:t>
            </w:r>
            <w:r w:rsidRPr="00023ABF">
              <w:t xml:space="preserve">0.1754  </w:t>
            </w:r>
            <w:r>
              <w:rPr>
                <w:rFonts w:ascii="Times New Roman" w:eastAsia="Times New Roman" w:hAnsi="Times New Roman"/>
                <w:i/>
                <w:sz w:val="24"/>
                <w:szCs w:val="24"/>
                <w:lang w:eastAsia="lv-LV"/>
              </w:rPr>
              <w:t>ha platībā un ēka komercdarbībai</w:t>
            </w:r>
          </w:p>
          <w:p w14:paraId="051B8409" w14:textId="188AA077" w:rsidR="001548EF" w:rsidRPr="004D761B" w:rsidRDefault="001548EF" w:rsidP="004D761B">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b/>
                <w:sz w:val="24"/>
                <w:szCs w:val="24"/>
                <w:lang w:eastAsia="lv-LV"/>
              </w:rPr>
              <w:t xml:space="preserve">Atjaunota degradētā </w:t>
            </w:r>
            <w:r w:rsidRPr="00023ABF">
              <w:rPr>
                <w:rFonts w:ascii="Times New Roman" w:eastAsia="Times New Roman" w:hAnsi="Times New Roman"/>
                <w:b/>
                <w:sz w:val="24"/>
                <w:szCs w:val="24"/>
                <w:lang w:eastAsia="lv-LV"/>
              </w:rPr>
              <w:t>teritorija</w:t>
            </w:r>
            <w:proofErr w:type="gramStart"/>
            <w:r w:rsidRPr="00023ABF">
              <w:rPr>
                <w:rFonts w:ascii="Times New Roman" w:eastAsia="Times New Roman" w:hAnsi="Times New Roman"/>
                <w:b/>
                <w:sz w:val="24"/>
                <w:szCs w:val="24"/>
                <w:lang w:eastAsia="lv-LV"/>
              </w:rPr>
              <w:t xml:space="preserve">  </w:t>
            </w:r>
            <w:proofErr w:type="gramEnd"/>
            <w:r w:rsidRPr="00023ABF">
              <w:rPr>
                <w:rFonts w:ascii="Times New Roman" w:hAnsi="Times New Roman"/>
                <w:b/>
                <w:sz w:val="24"/>
                <w:szCs w:val="24"/>
              </w:rPr>
              <w:t>4.92</w:t>
            </w:r>
            <w:r>
              <w:rPr>
                <w:rFonts w:ascii="Times New Roman" w:eastAsia="Times New Roman" w:hAnsi="Times New Roman"/>
                <w:b/>
                <w:sz w:val="24"/>
                <w:szCs w:val="24"/>
                <w:lang w:eastAsia="lv-LV"/>
              </w:rPr>
              <w:t xml:space="preserve"> ha, radītas 34 darbavietas  un piesaistītās  investīcijas 2,1 miljoni EUR</w:t>
            </w:r>
          </w:p>
        </w:tc>
        <w:tc>
          <w:tcPr>
            <w:tcW w:w="437" w:type="pct"/>
          </w:tcPr>
          <w:p w14:paraId="0BA50698" w14:textId="57F7BF0A" w:rsidR="001548EF" w:rsidRPr="004D761B" w:rsidRDefault="001548EF" w:rsidP="004D76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2016</w:t>
            </w:r>
          </w:p>
        </w:tc>
        <w:tc>
          <w:tcPr>
            <w:tcW w:w="527" w:type="pct"/>
          </w:tcPr>
          <w:p w14:paraId="54FAA6F8" w14:textId="0DDC1F8F" w:rsidR="001548EF" w:rsidRPr="004D761B" w:rsidRDefault="001548EF" w:rsidP="004D76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18 mēneši</w:t>
            </w:r>
          </w:p>
        </w:tc>
        <w:tc>
          <w:tcPr>
            <w:tcW w:w="429" w:type="pct"/>
            <w:vMerge/>
          </w:tcPr>
          <w:p w14:paraId="2EE46950" w14:textId="77777777" w:rsidR="001548EF" w:rsidRPr="004D761B" w:rsidRDefault="001548EF" w:rsidP="004D761B">
            <w:pPr>
              <w:spacing w:after="0" w:line="240" w:lineRule="auto"/>
              <w:rPr>
                <w:rFonts w:ascii="Times New Roman" w:eastAsia="Times New Roman" w:hAnsi="Times New Roman" w:cs="Times New Roman"/>
                <w:sz w:val="24"/>
                <w:szCs w:val="24"/>
                <w:lang w:eastAsia="lv-LV"/>
              </w:rPr>
            </w:pPr>
          </w:p>
        </w:tc>
      </w:tr>
      <w:tr w:rsidR="001548EF" w:rsidRPr="004D761B" w14:paraId="54BB5D87" w14:textId="77777777" w:rsidTr="004D761B">
        <w:trPr>
          <w:trHeight w:val="838"/>
          <w:jc w:val="center"/>
        </w:trPr>
        <w:tc>
          <w:tcPr>
            <w:tcW w:w="269" w:type="pct"/>
          </w:tcPr>
          <w:p w14:paraId="69B86269" w14:textId="50B371C3" w:rsidR="001548EF" w:rsidRPr="004D761B" w:rsidRDefault="001548EF" w:rsidP="004D761B">
            <w:pPr>
              <w:spacing w:after="0" w:line="240" w:lineRule="auto"/>
              <w:ind w:right="-108"/>
              <w:rPr>
                <w:rFonts w:ascii="Times New Roman" w:eastAsia="Times New Roman" w:hAnsi="Times New Roman" w:cs="Times New Roman"/>
                <w:sz w:val="24"/>
                <w:szCs w:val="24"/>
                <w:lang w:eastAsia="lv-LV"/>
              </w:rPr>
            </w:pPr>
          </w:p>
        </w:tc>
        <w:tc>
          <w:tcPr>
            <w:tcW w:w="621" w:type="pct"/>
          </w:tcPr>
          <w:p w14:paraId="61A44C88" w14:textId="5F1B7FFE" w:rsidR="001548EF" w:rsidRPr="004D761B" w:rsidRDefault="001548EF" w:rsidP="004D761B">
            <w:pPr>
              <w:spacing w:after="0" w:line="240" w:lineRule="auto"/>
              <w:rPr>
                <w:rFonts w:ascii="Times New Roman" w:hAnsi="Times New Roman" w:cs="Times New Roman"/>
                <w:i/>
                <w:sz w:val="24"/>
                <w:szCs w:val="24"/>
              </w:rPr>
            </w:pPr>
            <w:r>
              <w:rPr>
                <w:rFonts w:ascii="Times New Roman" w:eastAsia="Times New Roman" w:hAnsi="Times New Roman"/>
                <w:b/>
                <w:sz w:val="24"/>
                <w:szCs w:val="24"/>
                <w:lang w:eastAsia="lv-LV"/>
              </w:rPr>
              <w:t>KOPĀ</w:t>
            </w:r>
          </w:p>
        </w:tc>
        <w:tc>
          <w:tcPr>
            <w:tcW w:w="412" w:type="pct"/>
          </w:tcPr>
          <w:p w14:paraId="4826E65E" w14:textId="77777777" w:rsidR="001548EF" w:rsidRPr="00023ABF" w:rsidRDefault="001548EF" w:rsidP="00082AB7">
            <w:pPr>
              <w:rPr>
                <w:rFonts w:ascii="Times New Roman" w:hAnsi="Times New Roman"/>
                <w:b/>
              </w:rPr>
            </w:pPr>
            <w:r w:rsidRPr="00023ABF">
              <w:rPr>
                <w:rFonts w:ascii="Times New Roman" w:hAnsi="Times New Roman"/>
                <w:b/>
              </w:rPr>
              <w:t>2371503.02</w:t>
            </w:r>
          </w:p>
          <w:p w14:paraId="0EFADE14" w14:textId="3D0A1DD2" w:rsidR="001548EF" w:rsidRPr="004D761B" w:rsidRDefault="001548EF" w:rsidP="004D761B">
            <w:pPr>
              <w:spacing w:after="0" w:line="240" w:lineRule="auto"/>
              <w:ind w:left="-108" w:right="-108"/>
              <w:rPr>
                <w:rFonts w:ascii="Times New Roman" w:eastAsia="Times New Roman" w:hAnsi="Times New Roman" w:cs="Times New Roman"/>
                <w:sz w:val="24"/>
                <w:szCs w:val="24"/>
                <w:lang w:eastAsia="lv-LV"/>
              </w:rPr>
            </w:pPr>
          </w:p>
        </w:tc>
        <w:tc>
          <w:tcPr>
            <w:tcW w:w="436" w:type="pct"/>
          </w:tcPr>
          <w:p w14:paraId="619426C2" w14:textId="17607F44" w:rsidR="001548EF" w:rsidRPr="004D761B" w:rsidRDefault="001548EF" w:rsidP="004D761B">
            <w:pPr>
              <w:spacing w:after="0" w:line="240" w:lineRule="auto"/>
              <w:rPr>
                <w:rFonts w:ascii="Times New Roman" w:eastAsia="Times New Roman" w:hAnsi="Times New Roman" w:cs="Times New Roman"/>
                <w:sz w:val="24"/>
                <w:szCs w:val="24"/>
                <w:lang w:eastAsia="lv-LV"/>
              </w:rPr>
            </w:pPr>
            <w:r w:rsidRPr="00023ABF">
              <w:rPr>
                <w:rFonts w:ascii="Times New Roman" w:hAnsi="Times New Roman"/>
                <w:b/>
              </w:rPr>
              <w:t>293112.39</w:t>
            </w:r>
          </w:p>
        </w:tc>
        <w:tc>
          <w:tcPr>
            <w:tcW w:w="467" w:type="pct"/>
          </w:tcPr>
          <w:p w14:paraId="0E3F131D" w14:textId="310B49A9" w:rsidR="001548EF" w:rsidRPr="004D761B" w:rsidRDefault="001548EF" w:rsidP="004D761B">
            <w:pPr>
              <w:spacing w:after="0" w:line="240" w:lineRule="auto"/>
              <w:rPr>
                <w:rFonts w:ascii="Times New Roman" w:eastAsia="Times New Roman" w:hAnsi="Times New Roman" w:cs="Times New Roman"/>
                <w:sz w:val="24"/>
                <w:szCs w:val="24"/>
                <w:lang w:eastAsia="lv-LV"/>
              </w:rPr>
            </w:pPr>
            <w:r w:rsidRPr="00023ABF">
              <w:rPr>
                <w:rFonts w:ascii="Times New Roman" w:hAnsi="Times New Roman"/>
                <w:b/>
              </w:rPr>
              <w:t>1836744.80</w:t>
            </w:r>
          </w:p>
        </w:tc>
        <w:tc>
          <w:tcPr>
            <w:tcW w:w="365" w:type="pct"/>
          </w:tcPr>
          <w:p w14:paraId="647418B1" w14:textId="1915AD24" w:rsidR="001548EF" w:rsidRPr="004D761B" w:rsidRDefault="001548EF" w:rsidP="004D761B">
            <w:pPr>
              <w:spacing w:after="0" w:line="240" w:lineRule="auto"/>
              <w:rPr>
                <w:rFonts w:ascii="Times New Roman" w:eastAsia="Times New Roman" w:hAnsi="Times New Roman" w:cs="Times New Roman"/>
                <w:sz w:val="24"/>
                <w:szCs w:val="24"/>
                <w:lang w:eastAsia="lv-LV"/>
              </w:rPr>
            </w:pPr>
            <w:r w:rsidRPr="00023ABF">
              <w:rPr>
                <w:rFonts w:ascii="Times New Roman" w:hAnsi="Times New Roman"/>
                <w:b/>
              </w:rPr>
              <w:t>144372.81</w:t>
            </w:r>
          </w:p>
        </w:tc>
        <w:tc>
          <w:tcPr>
            <w:tcW w:w="442" w:type="pct"/>
          </w:tcPr>
          <w:p w14:paraId="54E43429" w14:textId="6FA00243" w:rsidR="001548EF" w:rsidRPr="004D761B" w:rsidRDefault="001548EF" w:rsidP="004D761B">
            <w:pPr>
              <w:spacing w:after="0" w:line="240" w:lineRule="auto"/>
              <w:rPr>
                <w:rFonts w:ascii="Times New Roman" w:eastAsia="Times New Roman" w:hAnsi="Times New Roman" w:cs="Times New Roman"/>
                <w:color w:val="7030A0"/>
                <w:sz w:val="24"/>
                <w:szCs w:val="24"/>
                <w:lang w:eastAsia="lv-LV"/>
              </w:rPr>
            </w:pPr>
            <w:r>
              <w:rPr>
                <w:rFonts w:ascii="Times New Roman" w:eastAsia="Times New Roman" w:hAnsi="Times New Roman"/>
                <w:b/>
                <w:sz w:val="24"/>
                <w:szCs w:val="24"/>
                <w:lang w:eastAsia="lv-LV"/>
              </w:rPr>
              <w:t>Valsts budžeta dotācija 97273.02 EUR</w:t>
            </w:r>
          </w:p>
        </w:tc>
        <w:tc>
          <w:tcPr>
            <w:tcW w:w="595" w:type="pct"/>
            <w:vMerge/>
          </w:tcPr>
          <w:p w14:paraId="3478C840" w14:textId="15F36F32" w:rsidR="001548EF" w:rsidRPr="004D761B" w:rsidRDefault="001548EF" w:rsidP="004D761B">
            <w:pPr>
              <w:spacing w:after="0" w:line="240" w:lineRule="auto"/>
              <w:rPr>
                <w:rFonts w:ascii="Times New Roman" w:eastAsia="Times New Roman" w:hAnsi="Times New Roman" w:cs="Times New Roman"/>
                <w:sz w:val="24"/>
                <w:szCs w:val="24"/>
                <w:lang w:eastAsia="lv-LV"/>
              </w:rPr>
            </w:pPr>
          </w:p>
        </w:tc>
        <w:tc>
          <w:tcPr>
            <w:tcW w:w="437" w:type="pct"/>
          </w:tcPr>
          <w:p w14:paraId="18A70024" w14:textId="7AB775CD" w:rsidR="001548EF" w:rsidRPr="004D761B" w:rsidRDefault="001548EF" w:rsidP="004D76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b/>
                <w:sz w:val="24"/>
                <w:szCs w:val="24"/>
                <w:lang w:eastAsia="lv-LV"/>
              </w:rPr>
              <w:t>2016</w:t>
            </w:r>
          </w:p>
        </w:tc>
        <w:tc>
          <w:tcPr>
            <w:tcW w:w="527" w:type="pct"/>
          </w:tcPr>
          <w:p w14:paraId="59BD2417" w14:textId="0DA7B4E4" w:rsidR="001548EF" w:rsidRPr="004D761B" w:rsidRDefault="001548EF" w:rsidP="004D761B">
            <w:pPr>
              <w:spacing w:after="0" w:line="240" w:lineRule="auto"/>
              <w:rPr>
                <w:rFonts w:ascii="Times New Roman" w:eastAsia="Times New Roman" w:hAnsi="Times New Roman" w:cs="Times New Roman"/>
                <w:sz w:val="24"/>
                <w:szCs w:val="24"/>
                <w:lang w:eastAsia="lv-LV"/>
              </w:rPr>
            </w:pPr>
            <w:r w:rsidRPr="00023ABF">
              <w:rPr>
                <w:rFonts w:ascii="Times New Roman" w:hAnsi="Times New Roman"/>
                <w:b/>
              </w:rPr>
              <w:t>18 mēneši</w:t>
            </w:r>
          </w:p>
        </w:tc>
        <w:tc>
          <w:tcPr>
            <w:tcW w:w="429" w:type="pct"/>
            <w:vMerge/>
          </w:tcPr>
          <w:p w14:paraId="481E7D57" w14:textId="77777777" w:rsidR="001548EF" w:rsidRPr="004D761B" w:rsidRDefault="001548EF" w:rsidP="004D761B">
            <w:pPr>
              <w:spacing w:after="0" w:line="240" w:lineRule="auto"/>
              <w:rPr>
                <w:rFonts w:ascii="Times New Roman" w:eastAsia="Times New Roman" w:hAnsi="Times New Roman" w:cs="Times New Roman"/>
                <w:color w:val="7030A0"/>
                <w:sz w:val="24"/>
                <w:szCs w:val="24"/>
                <w:lang w:eastAsia="lv-LV"/>
              </w:rPr>
            </w:pPr>
          </w:p>
        </w:tc>
      </w:tr>
    </w:tbl>
    <w:p w14:paraId="19AC4299" w14:textId="536289B9" w:rsidR="005C6FAF" w:rsidRPr="004E030D" w:rsidRDefault="00CC4CB8" w:rsidP="004E030D">
      <w:pPr>
        <w:pStyle w:val="Heading1"/>
      </w:pPr>
      <w:bookmarkStart w:id="3" w:name="_Toc450560759"/>
      <w:r w:rsidRPr="007C13FB">
        <w:t>2.</w:t>
      </w:r>
      <w:r w:rsidR="004E030D" w:rsidRPr="004E030D">
        <w:t xml:space="preserve"> </w:t>
      </w:r>
      <w:r w:rsidR="004E030D" w:rsidRPr="0000600A">
        <w:t>Uzņēmējdarbībai nozīmīgas infrastruktūras attīstība Alūksnes pilsētā</w:t>
      </w:r>
      <w:bookmarkEnd w:id="3"/>
    </w:p>
    <w:tbl>
      <w:tblPr>
        <w:tblW w:w="5000" w:type="pct"/>
        <w:jc w:val="center"/>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ook w:val="01E0" w:firstRow="1" w:lastRow="1" w:firstColumn="1" w:lastColumn="1" w:noHBand="0" w:noVBand="0"/>
      </w:tblPr>
      <w:tblGrid>
        <w:gridCol w:w="853"/>
        <w:gridCol w:w="2408"/>
        <w:gridCol w:w="1305"/>
        <w:gridCol w:w="1302"/>
        <w:gridCol w:w="1399"/>
        <w:gridCol w:w="1074"/>
        <w:gridCol w:w="1412"/>
        <w:gridCol w:w="1730"/>
        <w:gridCol w:w="1305"/>
        <w:gridCol w:w="1468"/>
        <w:gridCol w:w="1358"/>
      </w:tblGrid>
      <w:tr w:rsidR="005C6FAF" w:rsidRPr="00CC4CB8" w14:paraId="551F71C4" w14:textId="77777777" w:rsidTr="00463E51">
        <w:trPr>
          <w:jc w:val="center"/>
        </w:trPr>
        <w:tc>
          <w:tcPr>
            <w:tcW w:w="5000" w:type="pct"/>
            <w:gridSpan w:val="11"/>
          </w:tcPr>
          <w:p w14:paraId="0083A361" w14:textId="77777777" w:rsidR="005C6FAF" w:rsidRPr="00CC4CB8" w:rsidRDefault="005C6FAF" w:rsidP="00463E51">
            <w:pPr>
              <w:autoSpaceDE w:val="0"/>
              <w:autoSpaceDN w:val="0"/>
              <w:adjustRightInd w:val="0"/>
              <w:spacing w:after="0" w:line="240" w:lineRule="auto"/>
              <w:rPr>
                <w:rFonts w:ascii="Times New Roman" w:eastAsia="Calibri" w:hAnsi="Times New Roman" w:cs="Times New Roman"/>
                <w:b/>
                <w:sz w:val="24"/>
                <w:szCs w:val="24"/>
                <w:lang w:eastAsia="lv-LV"/>
              </w:rPr>
            </w:pPr>
            <w:r w:rsidRPr="00CC4CB8">
              <w:rPr>
                <w:rFonts w:ascii="Times New Roman" w:eastAsia="Calibri" w:hAnsi="Times New Roman" w:cs="Times New Roman"/>
                <w:b/>
                <w:sz w:val="24"/>
                <w:szCs w:val="24"/>
                <w:lang w:eastAsia="lv-LV"/>
              </w:rPr>
              <w:br w:type="page"/>
            </w:r>
            <w:r w:rsidRPr="00CC4CB8">
              <w:rPr>
                <w:rFonts w:ascii="Times New Roman" w:eastAsia="Times New Roman" w:hAnsi="Times New Roman" w:cs="Times New Roman"/>
                <w:b/>
                <w:bCs/>
                <w:sz w:val="24"/>
                <w:szCs w:val="24"/>
                <w:lang w:eastAsia="lv-LV"/>
              </w:rPr>
              <w:t>Vidēja termiņa prioritāte</w:t>
            </w:r>
            <w:r w:rsidRPr="00CC4CB8">
              <w:rPr>
                <w:rFonts w:ascii="Times New Roman" w:hAnsi="Times New Roman" w:cs="Times New Roman"/>
                <w:i/>
                <w:sz w:val="24"/>
                <w:szCs w:val="24"/>
              </w:rPr>
              <w:t>–1.3.Kvalitatīvas inženiertehniskās infrastruktūras pieejamības nodrošināšana uzņēmējdarbības vides attīstībai (Alūksnes novada attīstības programma 2011-2017) un „Latgale ID” apakšprogramma: Investīciju piesaiste (Latgales programma 2010-2017)</w:t>
            </w:r>
          </w:p>
        </w:tc>
      </w:tr>
      <w:tr w:rsidR="005C6FAF" w:rsidRPr="00CC4CB8" w14:paraId="29B44A50" w14:textId="77777777" w:rsidTr="00463E51">
        <w:trPr>
          <w:jc w:val="center"/>
        </w:trPr>
        <w:tc>
          <w:tcPr>
            <w:tcW w:w="5000" w:type="pct"/>
            <w:gridSpan w:val="11"/>
          </w:tcPr>
          <w:p w14:paraId="325C4884" w14:textId="77777777" w:rsidR="004E030D" w:rsidRDefault="009F421F" w:rsidP="009F421F">
            <w:pPr>
              <w:autoSpaceDE w:val="0"/>
              <w:autoSpaceDN w:val="0"/>
              <w:adjustRightInd w:val="0"/>
              <w:spacing w:after="0" w:line="240" w:lineRule="auto"/>
              <w:rPr>
                <w:rFonts w:ascii="Times New Roman" w:eastAsia="Times New Roman" w:hAnsi="Times New Roman" w:cs="Times New Roman"/>
                <w:sz w:val="24"/>
                <w:szCs w:val="24"/>
                <w:u w:val="single"/>
                <w:lang w:eastAsia="lv-LV"/>
              </w:rPr>
            </w:pPr>
            <w:r w:rsidRPr="00CC4CB8">
              <w:rPr>
                <w:rFonts w:ascii="Times New Roman" w:eastAsia="Times New Roman" w:hAnsi="Times New Roman" w:cs="Times New Roman"/>
                <w:sz w:val="24"/>
                <w:szCs w:val="24"/>
                <w:u w:val="single"/>
                <w:lang w:eastAsia="lv-LV"/>
              </w:rPr>
              <w:t>Prioritārā projekta ideja</w:t>
            </w:r>
            <w:r w:rsidRPr="00CC4CB8">
              <w:rPr>
                <w:rFonts w:ascii="Times New Roman" w:eastAsia="Times New Roman" w:hAnsi="Times New Roman" w:cs="Times New Roman"/>
                <w:b/>
                <w:sz w:val="24"/>
                <w:szCs w:val="24"/>
                <w:u w:val="single"/>
                <w:lang w:eastAsia="lv-LV"/>
              </w:rPr>
              <w:t>Nr.2</w:t>
            </w:r>
            <w:r w:rsidRPr="00CC4CB8">
              <w:rPr>
                <w:rFonts w:ascii="Times New Roman" w:eastAsia="Times New Roman" w:hAnsi="Times New Roman" w:cs="Times New Roman"/>
                <w:sz w:val="24"/>
                <w:szCs w:val="24"/>
                <w:u w:val="single"/>
                <w:lang w:eastAsia="lv-LV"/>
              </w:rPr>
              <w:t>:</w:t>
            </w:r>
            <w:r w:rsidR="004E030D" w:rsidRPr="0000600A">
              <w:rPr>
                <w:rFonts w:ascii="Times New Roman" w:hAnsi="Times New Roman" w:cs="Times New Roman"/>
                <w:bCs/>
                <w:i/>
                <w:color w:val="C0504D" w:themeColor="accent2"/>
              </w:rPr>
              <w:t xml:space="preserve"> </w:t>
            </w:r>
            <w:r w:rsidR="004E030D" w:rsidRPr="004E030D">
              <w:rPr>
                <w:rFonts w:ascii="Times New Roman" w:hAnsi="Times New Roman" w:cs="Times New Roman"/>
                <w:bCs/>
                <w:i/>
                <w:sz w:val="24"/>
                <w:szCs w:val="24"/>
              </w:rPr>
              <w:t>Uzņēmējdarbībai nozīmīgas infrastruktūras attīstība Alūksnes pilsētā</w:t>
            </w:r>
            <w:r w:rsidR="004E030D" w:rsidRPr="004E030D">
              <w:rPr>
                <w:rFonts w:ascii="Times New Roman" w:hAnsi="Times New Roman" w:cs="Times New Roman"/>
                <w:i/>
                <w:sz w:val="24"/>
                <w:szCs w:val="24"/>
              </w:rPr>
              <w:t>/</w:t>
            </w:r>
            <w:r w:rsidR="004E030D" w:rsidRPr="004E030D">
              <w:rPr>
                <w:rFonts w:ascii="Times New Roman" w:eastAsia="Times New Roman" w:hAnsi="Times New Roman" w:cs="Times New Roman"/>
                <w:sz w:val="24"/>
                <w:szCs w:val="24"/>
                <w:lang w:eastAsia="lv-LV"/>
              </w:rPr>
              <w:t xml:space="preserve"> SAM 5.6.2. projektu atlases 3.pasākumam</w:t>
            </w:r>
            <w:r w:rsidR="004E030D" w:rsidRPr="004E030D">
              <w:rPr>
                <w:rFonts w:ascii="Times New Roman" w:eastAsia="Times New Roman" w:hAnsi="Times New Roman" w:cs="Times New Roman"/>
                <w:sz w:val="24"/>
                <w:szCs w:val="24"/>
                <w:u w:val="single"/>
                <w:lang w:eastAsia="lv-LV"/>
              </w:rPr>
              <w:t xml:space="preserve"> </w:t>
            </w:r>
          </w:p>
          <w:p w14:paraId="1956CCDE" w14:textId="77777777" w:rsidR="009F421F" w:rsidRPr="00CC4CB8" w:rsidRDefault="009F421F" w:rsidP="009F421F">
            <w:pPr>
              <w:autoSpaceDE w:val="0"/>
              <w:autoSpaceDN w:val="0"/>
              <w:adjustRightInd w:val="0"/>
              <w:spacing w:after="0" w:line="240" w:lineRule="auto"/>
              <w:rPr>
                <w:rFonts w:ascii="Times New Roman" w:eastAsia="Times New Roman" w:hAnsi="Times New Roman" w:cs="Times New Roman"/>
                <w:i/>
                <w:sz w:val="24"/>
                <w:szCs w:val="24"/>
                <w:lang w:eastAsia="lv-LV"/>
              </w:rPr>
            </w:pPr>
            <w:r w:rsidRPr="00CC4CB8">
              <w:rPr>
                <w:rFonts w:ascii="Times New Roman" w:eastAsia="Times New Roman" w:hAnsi="Times New Roman" w:cs="Times New Roman"/>
                <w:sz w:val="24"/>
                <w:szCs w:val="24"/>
                <w:u w:val="single"/>
                <w:lang w:eastAsia="lv-LV"/>
              </w:rPr>
              <w:t xml:space="preserve">Individuālais vai sadarbības projekts: </w:t>
            </w:r>
            <w:r w:rsidRPr="00CC4CB8">
              <w:rPr>
                <w:rFonts w:ascii="Times New Roman" w:eastAsia="Times New Roman" w:hAnsi="Times New Roman" w:cs="Times New Roman"/>
                <w:i/>
                <w:sz w:val="24"/>
                <w:szCs w:val="24"/>
                <w:lang w:eastAsia="lv-LV"/>
              </w:rPr>
              <w:t>Individuālais projekts</w:t>
            </w:r>
          </w:p>
          <w:p w14:paraId="22543F64" w14:textId="3977C804" w:rsidR="004D761B" w:rsidRPr="004D761B" w:rsidRDefault="009F421F" w:rsidP="004D761B">
            <w:pPr>
              <w:autoSpaceDE w:val="0"/>
              <w:autoSpaceDN w:val="0"/>
              <w:adjustRightInd w:val="0"/>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u w:val="single"/>
                <w:lang w:eastAsia="lv-LV"/>
              </w:rPr>
              <w:t>Projekta idejas pamatojums:</w:t>
            </w:r>
            <w:r w:rsidR="004D761B" w:rsidRPr="004D761B">
              <w:rPr>
                <w:rFonts w:ascii="Times New Roman" w:eastAsia="Times New Roman" w:hAnsi="Times New Roman" w:cs="Times New Roman"/>
                <w:sz w:val="20"/>
                <w:szCs w:val="20"/>
                <w:lang w:eastAsia="lv-LV"/>
              </w:rPr>
              <w:t xml:space="preserve"> </w:t>
            </w:r>
            <w:r w:rsidR="004D761B" w:rsidRPr="004D761B">
              <w:rPr>
                <w:rFonts w:ascii="Times New Roman" w:eastAsia="Times New Roman" w:hAnsi="Times New Roman" w:cs="Times New Roman"/>
                <w:sz w:val="24"/>
                <w:szCs w:val="24"/>
                <w:lang w:eastAsia="lv-LV"/>
              </w:rPr>
              <w:t>Ņemot vērā pieaugošo pieprasījumu pēc komercdarbībai piemērotām teritorijām, likumsakarīga ir</w:t>
            </w:r>
            <w:proofErr w:type="gramStart"/>
            <w:r w:rsidR="004D761B" w:rsidRPr="004D761B">
              <w:rPr>
                <w:rFonts w:ascii="Times New Roman" w:eastAsia="Times New Roman" w:hAnsi="Times New Roman" w:cs="Times New Roman"/>
                <w:sz w:val="24"/>
                <w:szCs w:val="24"/>
                <w:lang w:eastAsia="lv-LV"/>
              </w:rPr>
              <w:t xml:space="preserve">  </w:t>
            </w:r>
            <w:proofErr w:type="gramEnd"/>
            <w:r w:rsidR="004D761B" w:rsidRPr="004D761B">
              <w:rPr>
                <w:rFonts w:ascii="Times New Roman" w:eastAsia="Times New Roman" w:hAnsi="Times New Roman" w:cs="Times New Roman"/>
                <w:sz w:val="24"/>
                <w:szCs w:val="24"/>
                <w:lang w:eastAsia="lv-LV"/>
              </w:rPr>
              <w:t>SAM 5.6.2. projektu atlases 3.pasākuma prioritārās projekta idejas Nr.1 “Alūksnes pilsētas rūpnieciskās apbūves teritorijas attīstība 1.kārta” ietvaros izveidotās industriālās apbūves tālāka attīstīšana. Projekta ietvaros ir plānots paplašināt teritoriju izveidojot laukumu saimnieciskās darbības veikšanai, vienlaicīgi turpinot samazināt degradēto platību.</w:t>
            </w:r>
          </w:p>
          <w:p w14:paraId="15109D86" w14:textId="77777777" w:rsidR="004D761B" w:rsidRPr="004D761B" w:rsidRDefault="004D761B" w:rsidP="004D761B">
            <w:pPr>
              <w:autoSpaceDE w:val="0"/>
              <w:autoSpaceDN w:val="0"/>
              <w:adjustRightInd w:val="0"/>
              <w:spacing w:after="0" w:line="240" w:lineRule="auto"/>
              <w:rPr>
                <w:rFonts w:ascii="Times New Roman" w:eastAsia="Times New Roman" w:hAnsi="Times New Roman" w:cs="Times New Roman"/>
                <w:sz w:val="24"/>
                <w:szCs w:val="24"/>
                <w:lang w:eastAsia="lv-LV"/>
              </w:rPr>
            </w:pPr>
            <w:r w:rsidRPr="004D761B">
              <w:rPr>
                <w:rFonts w:ascii="Times New Roman" w:eastAsia="Times New Roman" w:hAnsi="Times New Roman" w:cs="Times New Roman"/>
                <w:sz w:val="24"/>
                <w:szCs w:val="24"/>
                <w:lang w:eastAsia="lv-LV"/>
              </w:rPr>
              <w:t xml:space="preserve">Industriālajai teritorijai pieguļoša ir Kr. Barona iela jeb vecā dzelzceļa līnija, ko var izmantot tikai gājēji un riteņbraucēji. Ielai nav seguma un arī vasarās </w:t>
            </w:r>
            <w:r w:rsidRPr="004D761B">
              <w:rPr>
                <w:rFonts w:ascii="Times New Roman" w:eastAsia="Times New Roman" w:hAnsi="Times New Roman" w:cs="Times New Roman"/>
                <w:sz w:val="24"/>
                <w:szCs w:val="24"/>
                <w:lang w:eastAsia="lv-LV"/>
              </w:rPr>
              <w:lastRenderedPageBreak/>
              <w:t>atsevišķi posmi ir ūdenī. Lai</w:t>
            </w:r>
            <w:proofErr w:type="gramStart"/>
            <w:r w:rsidRPr="004D761B">
              <w:rPr>
                <w:rFonts w:ascii="Times New Roman" w:eastAsia="Times New Roman" w:hAnsi="Times New Roman" w:cs="Times New Roman"/>
                <w:sz w:val="24"/>
                <w:szCs w:val="24"/>
                <w:lang w:eastAsia="lv-LV"/>
              </w:rPr>
              <w:t xml:space="preserve">  </w:t>
            </w:r>
            <w:proofErr w:type="gramEnd"/>
            <w:r w:rsidRPr="004D761B">
              <w:rPr>
                <w:rFonts w:ascii="Times New Roman" w:eastAsia="Times New Roman" w:hAnsi="Times New Roman" w:cs="Times New Roman"/>
                <w:sz w:val="24"/>
                <w:szCs w:val="24"/>
                <w:lang w:eastAsia="lv-LV"/>
              </w:rPr>
              <w:t>uzlabotu gājēju un riteņbraucēju pārvietošanos un nodrošinātu labāku piekļuvi industriālajai zonai, projekta ietvaros ielas posmam, kas pieguļ projekta teritorijai, ir paredzēts veikt labiekārtošanas darbus 0,1 ha platībā, tādejādi samazinot degradētās teritorijas platību.</w:t>
            </w:r>
          </w:p>
          <w:p w14:paraId="000F9CE2" w14:textId="5B53363A" w:rsidR="009F421F" w:rsidRPr="00CC4CB8" w:rsidRDefault="009F421F" w:rsidP="009F421F">
            <w:pPr>
              <w:spacing w:after="0"/>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u w:val="single"/>
                <w:lang w:eastAsia="lv-LV"/>
              </w:rPr>
              <w:t>Projekta aktivitāšu pamatojums:</w:t>
            </w:r>
          </w:p>
          <w:p w14:paraId="0DC7C336" w14:textId="77777777" w:rsidR="004D761B" w:rsidRPr="004D761B" w:rsidRDefault="004D761B" w:rsidP="004D761B">
            <w:pPr>
              <w:pStyle w:val="ListParagraph"/>
              <w:numPr>
                <w:ilvl w:val="0"/>
                <w:numId w:val="1"/>
              </w:numPr>
              <w:spacing w:after="0"/>
              <w:rPr>
                <w:rFonts w:ascii="Times New Roman" w:eastAsia="Times New Roman" w:hAnsi="Times New Roman" w:cs="Times New Roman"/>
                <w:sz w:val="24"/>
                <w:szCs w:val="24"/>
                <w:u w:val="single"/>
                <w:lang w:eastAsia="lv-LV"/>
              </w:rPr>
            </w:pPr>
            <w:r w:rsidRPr="004D761B">
              <w:rPr>
                <w:rFonts w:ascii="Times New Roman" w:eastAsia="Times New Roman" w:hAnsi="Times New Roman" w:cs="Times New Roman"/>
                <w:sz w:val="24"/>
                <w:szCs w:val="24"/>
                <w:lang w:eastAsia="lv-LV"/>
              </w:rPr>
              <w:t>Aktivitāte – nodrošinās industriālās teritorijas tālāku attīstību, tiks izbūvēta</w:t>
            </w:r>
            <w:proofErr w:type="gramStart"/>
            <w:r w:rsidRPr="004D761B">
              <w:rPr>
                <w:rFonts w:ascii="Times New Roman" w:eastAsia="Times New Roman" w:hAnsi="Times New Roman" w:cs="Times New Roman"/>
                <w:sz w:val="24"/>
                <w:szCs w:val="24"/>
                <w:lang w:eastAsia="lv-LV"/>
              </w:rPr>
              <w:t xml:space="preserve">  </w:t>
            </w:r>
            <w:proofErr w:type="gramEnd"/>
            <w:r w:rsidRPr="004D761B">
              <w:rPr>
                <w:rFonts w:ascii="Times New Roman" w:eastAsia="Times New Roman" w:hAnsi="Times New Roman" w:cs="Times New Roman"/>
                <w:sz w:val="24"/>
                <w:szCs w:val="24"/>
                <w:lang w:eastAsia="lv-LV"/>
              </w:rPr>
              <w:t>industriālās teritorijas II kārta – izveidots industriālais laukums, iežogota, apgaismota, labiekārtota teritorija.</w:t>
            </w:r>
          </w:p>
          <w:p w14:paraId="4398A17E" w14:textId="77777777" w:rsidR="004D761B" w:rsidRPr="004D761B" w:rsidRDefault="004D761B" w:rsidP="004D761B">
            <w:pPr>
              <w:pStyle w:val="ListParagraph"/>
              <w:numPr>
                <w:ilvl w:val="0"/>
                <w:numId w:val="1"/>
              </w:numPr>
              <w:spacing w:after="0"/>
              <w:rPr>
                <w:rFonts w:ascii="Times New Roman" w:eastAsia="Times New Roman" w:hAnsi="Times New Roman" w:cs="Times New Roman"/>
                <w:sz w:val="24"/>
                <w:szCs w:val="24"/>
                <w:u w:val="single"/>
                <w:lang w:eastAsia="lv-LV"/>
              </w:rPr>
            </w:pPr>
            <w:r w:rsidRPr="004D761B">
              <w:rPr>
                <w:rFonts w:ascii="Times New Roman" w:eastAsia="Times New Roman" w:hAnsi="Times New Roman" w:cs="Times New Roman"/>
                <w:sz w:val="24"/>
                <w:szCs w:val="24"/>
                <w:lang w:eastAsia="lv-LV"/>
              </w:rPr>
              <w:t xml:space="preserve">Aktivitāte – labiekārtošanas darbi </w:t>
            </w:r>
            <w:proofErr w:type="spellStart"/>
            <w:r w:rsidRPr="004D761B">
              <w:rPr>
                <w:rFonts w:ascii="Times New Roman" w:eastAsia="Times New Roman" w:hAnsi="Times New Roman" w:cs="Times New Roman"/>
                <w:sz w:val="24"/>
                <w:szCs w:val="24"/>
                <w:lang w:eastAsia="lv-LV"/>
              </w:rPr>
              <w:t>Kr.Barona</w:t>
            </w:r>
            <w:proofErr w:type="spellEnd"/>
            <w:r w:rsidRPr="004D761B">
              <w:rPr>
                <w:rFonts w:ascii="Times New Roman" w:eastAsia="Times New Roman" w:hAnsi="Times New Roman" w:cs="Times New Roman"/>
                <w:sz w:val="24"/>
                <w:szCs w:val="24"/>
                <w:lang w:eastAsia="lv-LV"/>
              </w:rPr>
              <w:t xml:space="preserve"> ielas posmam nepieciešami, lai uzlabotu piekļuvi jaunizveidotajai industriālajai teritorijai.</w:t>
            </w:r>
          </w:p>
          <w:p w14:paraId="3E906B37" w14:textId="77777777" w:rsidR="004D761B" w:rsidRPr="004D761B" w:rsidRDefault="004D761B" w:rsidP="004D761B">
            <w:pPr>
              <w:spacing w:after="0" w:line="240" w:lineRule="auto"/>
              <w:jc w:val="both"/>
              <w:rPr>
                <w:rFonts w:ascii="Times New Roman" w:eastAsia="Times New Roman" w:hAnsi="Times New Roman" w:cs="Times New Roman"/>
                <w:sz w:val="24"/>
                <w:szCs w:val="24"/>
                <w:u w:val="single"/>
                <w:lang w:eastAsia="lv-LV"/>
              </w:rPr>
            </w:pPr>
            <w:r w:rsidRPr="004D761B">
              <w:rPr>
                <w:rFonts w:ascii="Times New Roman" w:eastAsia="Times New Roman" w:hAnsi="Times New Roman" w:cs="Times New Roman"/>
                <w:sz w:val="24"/>
                <w:szCs w:val="24"/>
                <w:u w:val="single"/>
                <w:lang w:eastAsia="lv-LV"/>
              </w:rPr>
              <w:t>Potenciālie komersanti, investori (vārds, nosaukums):</w:t>
            </w:r>
            <w:proofErr w:type="gramStart"/>
            <w:r w:rsidRPr="004D761B">
              <w:rPr>
                <w:rFonts w:ascii="Times New Roman" w:eastAsia="Times New Roman" w:hAnsi="Times New Roman" w:cs="Times New Roman"/>
                <w:sz w:val="24"/>
                <w:szCs w:val="24"/>
                <w:u w:val="single"/>
                <w:lang w:eastAsia="lv-LV"/>
              </w:rPr>
              <w:t xml:space="preserve">  </w:t>
            </w:r>
            <w:proofErr w:type="gramEnd"/>
            <w:r w:rsidRPr="004D761B">
              <w:rPr>
                <w:rFonts w:ascii="Times New Roman" w:eastAsia="Times New Roman" w:hAnsi="Times New Roman" w:cs="Times New Roman"/>
                <w:sz w:val="24"/>
                <w:szCs w:val="24"/>
                <w:u w:val="single"/>
                <w:lang w:eastAsia="lv-LV"/>
              </w:rPr>
              <w:t>Novada uzņēmumi, t.sk. jaunie komersanti, investori.</w:t>
            </w:r>
          </w:p>
          <w:p w14:paraId="6851EB14" w14:textId="456DE968" w:rsidR="005C6FAF" w:rsidRPr="00CC4CB8" w:rsidRDefault="004D761B" w:rsidP="004D761B">
            <w:pPr>
              <w:jc w:val="both"/>
              <w:rPr>
                <w:rFonts w:ascii="Times New Roman" w:eastAsia="Times New Roman" w:hAnsi="Times New Roman" w:cs="Times New Roman"/>
                <w:sz w:val="24"/>
                <w:szCs w:val="24"/>
                <w:lang w:eastAsia="lv-LV"/>
              </w:rPr>
            </w:pPr>
            <w:r w:rsidRPr="004D761B">
              <w:rPr>
                <w:rFonts w:ascii="Times New Roman" w:eastAsia="Times New Roman" w:hAnsi="Times New Roman" w:cs="Times New Roman"/>
                <w:sz w:val="24"/>
                <w:szCs w:val="24"/>
                <w:u w:val="single"/>
                <w:lang w:eastAsia="lv-LV"/>
              </w:rPr>
              <w:t>Darbības investoru piesaistīšanai, kas tiks veiktas, lai piesaistītu investorus konkrētajai teritorijai:</w:t>
            </w:r>
            <w:proofErr w:type="gramStart"/>
            <w:r w:rsidRPr="004D761B">
              <w:rPr>
                <w:rFonts w:ascii="Times New Roman" w:eastAsia="Times New Roman" w:hAnsi="Times New Roman" w:cs="Times New Roman"/>
                <w:sz w:val="24"/>
                <w:szCs w:val="24"/>
                <w:u w:val="single"/>
                <w:lang w:eastAsia="lv-LV"/>
              </w:rPr>
              <w:t xml:space="preserve">  </w:t>
            </w:r>
            <w:proofErr w:type="gramEnd"/>
            <w:r w:rsidRPr="004D761B">
              <w:rPr>
                <w:rFonts w:ascii="Times New Roman" w:eastAsia="Times New Roman" w:hAnsi="Times New Roman" w:cs="Times New Roman"/>
                <w:sz w:val="24"/>
                <w:szCs w:val="24"/>
                <w:u w:val="single"/>
                <w:lang w:eastAsia="lv-LV"/>
              </w:rPr>
              <w:t>informatīvi pasākumi, teritorijas nomas izsole.</w:t>
            </w:r>
          </w:p>
        </w:tc>
      </w:tr>
      <w:tr w:rsidR="005C6FAF" w:rsidRPr="00CC4CB8" w14:paraId="1E49F648" w14:textId="77777777" w:rsidTr="004D761B">
        <w:trPr>
          <w:jc w:val="center"/>
        </w:trPr>
        <w:tc>
          <w:tcPr>
            <w:tcW w:w="273" w:type="pct"/>
            <w:vMerge w:val="restart"/>
          </w:tcPr>
          <w:p w14:paraId="0493B60F" w14:textId="77777777" w:rsidR="005C6FAF" w:rsidRPr="00CC4CB8" w:rsidRDefault="005C6FAF" w:rsidP="00463E51">
            <w:pPr>
              <w:spacing w:after="0" w:line="240" w:lineRule="auto"/>
              <w:ind w:right="-108"/>
              <w:jc w:val="center"/>
              <w:rPr>
                <w:rFonts w:ascii="Times New Roman" w:eastAsia="Times New Roman" w:hAnsi="Times New Roman" w:cs="Times New Roman"/>
                <w:b/>
                <w:sz w:val="24"/>
                <w:szCs w:val="24"/>
                <w:lang w:eastAsia="lv-LV"/>
              </w:rPr>
            </w:pPr>
            <w:proofErr w:type="spellStart"/>
            <w:r w:rsidRPr="00CC4CB8">
              <w:rPr>
                <w:rFonts w:ascii="Times New Roman" w:eastAsia="Times New Roman" w:hAnsi="Times New Roman" w:cs="Times New Roman"/>
                <w:b/>
                <w:sz w:val="24"/>
                <w:szCs w:val="24"/>
                <w:lang w:eastAsia="lv-LV"/>
              </w:rPr>
              <w:lastRenderedPageBreak/>
              <w:t>N.p.k</w:t>
            </w:r>
            <w:proofErr w:type="spellEnd"/>
            <w:r w:rsidRPr="00CC4CB8">
              <w:rPr>
                <w:rFonts w:ascii="Times New Roman" w:eastAsia="Times New Roman" w:hAnsi="Times New Roman" w:cs="Times New Roman"/>
                <w:b/>
                <w:sz w:val="24"/>
                <w:szCs w:val="24"/>
                <w:lang w:eastAsia="lv-LV"/>
              </w:rPr>
              <w:t>.</w:t>
            </w:r>
          </w:p>
        </w:tc>
        <w:tc>
          <w:tcPr>
            <w:tcW w:w="771" w:type="pct"/>
            <w:vMerge w:val="restart"/>
          </w:tcPr>
          <w:p w14:paraId="31BC0C81" w14:textId="77777777" w:rsidR="005C6FAF" w:rsidRPr="00CC4CB8" w:rsidRDefault="005C6FAF" w:rsidP="00463E51">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Projekta nosaukums</w:t>
            </w:r>
          </w:p>
        </w:tc>
        <w:tc>
          <w:tcPr>
            <w:tcW w:w="418" w:type="pct"/>
            <w:vMerge w:val="restart"/>
          </w:tcPr>
          <w:p w14:paraId="16388D67" w14:textId="77777777" w:rsidR="005C6FAF" w:rsidRPr="00CC4CB8" w:rsidRDefault="005C6FAF" w:rsidP="00463E51">
            <w:pPr>
              <w:spacing w:after="0" w:line="240" w:lineRule="auto"/>
              <w:ind w:right="-108"/>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Indikatīvā summa (</w:t>
            </w:r>
            <w:proofErr w:type="spellStart"/>
            <w:r w:rsidRPr="00CC4CB8">
              <w:rPr>
                <w:rFonts w:ascii="Times New Roman" w:eastAsia="Times New Roman" w:hAnsi="Times New Roman" w:cs="Times New Roman"/>
                <w:b/>
                <w:i/>
                <w:sz w:val="24"/>
                <w:szCs w:val="24"/>
                <w:lang w:eastAsia="lv-LV"/>
              </w:rPr>
              <w:t>euro</w:t>
            </w:r>
            <w:proofErr w:type="spellEnd"/>
            <w:r w:rsidRPr="00CC4CB8">
              <w:rPr>
                <w:rFonts w:ascii="Times New Roman" w:eastAsia="Times New Roman" w:hAnsi="Times New Roman" w:cs="Times New Roman"/>
                <w:b/>
                <w:sz w:val="24"/>
                <w:szCs w:val="24"/>
                <w:lang w:eastAsia="lv-LV"/>
              </w:rPr>
              <w:t>)</w:t>
            </w:r>
          </w:p>
        </w:tc>
        <w:tc>
          <w:tcPr>
            <w:tcW w:w="1661" w:type="pct"/>
            <w:gridSpan w:val="4"/>
          </w:tcPr>
          <w:p w14:paraId="12956869" w14:textId="77777777" w:rsidR="005C6FAF" w:rsidRPr="00CC4CB8" w:rsidRDefault="005C6FAF" w:rsidP="00463E51">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Finanšu instruments, (</w:t>
            </w:r>
            <w:proofErr w:type="spellStart"/>
            <w:r w:rsidRPr="00CC4CB8">
              <w:rPr>
                <w:rFonts w:ascii="Times New Roman" w:eastAsia="Times New Roman" w:hAnsi="Times New Roman" w:cs="Times New Roman"/>
                <w:b/>
                <w:i/>
                <w:sz w:val="24"/>
                <w:szCs w:val="24"/>
                <w:lang w:eastAsia="lv-LV"/>
              </w:rPr>
              <w:t>euro</w:t>
            </w:r>
            <w:proofErr w:type="spellEnd"/>
            <w:r w:rsidRPr="00CC4CB8">
              <w:rPr>
                <w:rFonts w:ascii="Times New Roman" w:eastAsia="Times New Roman" w:hAnsi="Times New Roman" w:cs="Times New Roman"/>
                <w:b/>
                <w:sz w:val="24"/>
                <w:szCs w:val="24"/>
                <w:lang w:eastAsia="lv-LV"/>
              </w:rPr>
              <w:t xml:space="preserve"> vai %)</w:t>
            </w:r>
          </w:p>
        </w:tc>
        <w:tc>
          <w:tcPr>
            <w:tcW w:w="554" w:type="pct"/>
            <w:vMerge w:val="restart"/>
          </w:tcPr>
          <w:p w14:paraId="08D33C45" w14:textId="77777777" w:rsidR="005C6FAF" w:rsidRPr="00CC4CB8" w:rsidRDefault="005C6FAF" w:rsidP="00463E51">
            <w:pPr>
              <w:spacing w:after="0" w:line="240" w:lineRule="auto"/>
              <w:jc w:val="both"/>
              <w:rPr>
                <w:rFonts w:ascii="Times New Roman" w:eastAsia="Times New Roman" w:hAnsi="Times New Roman" w:cs="Times New Roman"/>
                <w:b/>
                <w:color w:val="FF0000"/>
                <w:sz w:val="24"/>
                <w:szCs w:val="24"/>
                <w:lang w:eastAsia="lv-LV"/>
              </w:rPr>
            </w:pPr>
            <w:r w:rsidRPr="00CC4CB8">
              <w:rPr>
                <w:rFonts w:ascii="Times New Roman" w:eastAsia="Times New Roman" w:hAnsi="Times New Roman" w:cs="Times New Roman"/>
                <w:b/>
                <w:sz w:val="24"/>
                <w:szCs w:val="24"/>
                <w:lang w:eastAsia="lv-LV"/>
              </w:rPr>
              <w:t>Projekta plānotie darbības rezultāti un to rezultatīvie rādītāji</w:t>
            </w:r>
          </w:p>
        </w:tc>
        <w:tc>
          <w:tcPr>
            <w:tcW w:w="888" w:type="pct"/>
            <w:gridSpan w:val="2"/>
          </w:tcPr>
          <w:p w14:paraId="2ABBD86B" w14:textId="77777777" w:rsidR="005C6FAF" w:rsidRPr="00CC4CB8" w:rsidRDefault="005C6FAF" w:rsidP="00463E51">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Plānotais laika posms</w:t>
            </w:r>
          </w:p>
        </w:tc>
        <w:tc>
          <w:tcPr>
            <w:tcW w:w="435" w:type="pct"/>
            <w:vMerge w:val="restart"/>
          </w:tcPr>
          <w:p w14:paraId="036A40F0" w14:textId="77777777" w:rsidR="005C6FAF" w:rsidRPr="00CC4CB8" w:rsidRDefault="005C6FAF" w:rsidP="00463E51">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Vadošais partneris (un sadarbības partneri)</w:t>
            </w:r>
          </w:p>
        </w:tc>
      </w:tr>
      <w:tr w:rsidR="005C6FAF" w:rsidRPr="00CC4CB8" w14:paraId="0D577BC0" w14:textId="77777777" w:rsidTr="004D761B">
        <w:trPr>
          <w:trHeight w:val="453"/>
          <w:jc w:val="center"/>
        </w:trPr>
        <w:tc>
          <w:tcPr>
            <w:tcW w:w="273" w:type="pct"/>
            <w:vMerge/>
          </w:tcPr>
          <w:p w14:paraId="1679D963" w14:textId="77777777" w:rsidR="005C6FAF" w:rsidRPr="00CC4CB8" w:rsidRDefault="005C6FAF" w:rsidP="00463E51">
            <w:pPr>
              <w:spacing w:after="0" w:line="240" w:lineRule="auto"/>
              <w:ind w:right="-108"/>
              <w:jc w:val="center"/>
              <w:rPr>
                <w:rFonts w:ascii="Times New Roman" w:eastAsia="Times New Roman" w:hAnsi="Times New Roman" w:cs="Times New Roman"/>
                <w:sz w:val="24"/>
                <w:szCs w:val="24"/>
                <w:lang w:eastAsia="lv-LV"/>
              </w:rPr>
            </w:pPr>
          </w:p>
        </w:tc>
        <w:tc>
          <w:tcPr>
            <w:tcW w:w="771" w:type="pct"/>
            <w:vMerge/>
          </w:tcPr>
          <w:p w14:paraId="5B956B67" w14:textId="77777777" w:rsidR="005C6FAF" w:rsidRPr="00CC4CB8" w:rsidRDefault="005C6FAF" w:rsidP="00463E51">
            <w:pPr>
              <w:spacing w:after="0" w:line="240" w:lineRule="auto"/>
              <w:jc w:val="center"/>
              <w:rPr>
                <w:rFonts w:ascii="Times New Roman" w:eastAsia="Times New Roman" w:hAnsi="Times New Roman" w:cs="Times New Roman"/>
                <w:sz w:val="24"/>
                <w:szCs w:val="24"/>
                <w:lang w:eastAsia="lv-LV"/>
              </w:rPr>
            </w:pPr>
          </w:p>
        </w:tc>
        <w:tc>
          <w:tcPr>
            <w:tcW w:w="418" w:type="pct"/>
            <w:vMerge/>
          </w:tcPr>
          <w:p w14:paraId="0E46305A" w14:textId="77777777" w:rsidR="005C6FAF" w:rsidRPr="00CC4CB8" w:rsidRDefault="005C6FAF" w:rsidP="00463E51">
            <w:pPr>
              <w:spacing w:after="0" w:line="240" w:lineRule="auto"/>
              <w:ind w:right="-108"/>
              <w:jc w:val="center"/>
              <w:rPr>
                <w:rFonts w:ascii="Times New Roman" w:eastAsia="Times New Roman" w:hAnsi="Times New Roman" w:cs="Times New Roman"/>
                <w:sz w:val="24"/>
                <w:szCs w:val="24"/>
                <w:lang w:eastAsia="lv-LV"/>
              </w:rPr>
            </w:pPr>
          </w:p>
        </w:tc>
        <w:tc>
          <w:tcPr>
            <w:tcW w:w="417" w:type="pct"/>
          </w:tcPr>
          <w:p w14:paraId="35B9AFAF" w14:textId="77777777" w:rsidR="005C6FAF" w:rsidRPr="00CC4CB8" w:rsidRDefault="005C6FAF" w:rsidP="00463E51">
            <w:pPr>
              <w:spacing w:after="0" w:line="240" w:lineRule="auto"/>
              <w:ind w:left="-71" w:right="-108"/>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Pašvaldības budžets</w:t>
            </w:r>
          </w:p>
        </w:tc>
        <w:tc>
          <w:tcPr>
            <w:tcW w:w="448" w:type="pct"/>
          </w:tcPr>
          <w:p w14:paraId="2F958EE3" w14:textId="77777777" w:rsidR="005C6FAF" w:rsidRPr="00CC4CB8" w:rsidRDefault="005C6FAF" w:rsidP="00463E51">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ES fondu finansējums</w:t>
            </w:r>
          </w:p>
        </w:tc>
        <w:tc>
          <w:tcPr>
            <w:tcW w:w="344" w:type="pct"/>
          </w:tcPr>
          <w:p w14:paraId="17976ACA" w14:textId="77777777" w:rsidR="005C6FAF" w:rsidRPr="00CC4CB8" w:rsidRDefault="005C6FAF" w:rsidP="00463E51">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Privātais sektors</w:t>
            </w:r>
          </w:p>
        </w:tc>
        <w:tc>
          <w:tcPr>
            <w:tcW w:w="452" w:type="pct"/>
          </w:tcPr>
          <w:p w14:paraId="26E8966F" w14:textId="77777777" w:rsidR="005C6FAF" w:rsidRPr="00CC4CB8" w:rsidRDefault="005C6FAF" w:rsidP="00463E51">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Citi finansējuma avoti</w:t>
            </w:r>
          </w:p>
        </w:tc>
        <w:tc>
          <w:tcPr>
            <w:tcW w:w="554" w:type="pct"/>
            <w:vMerge/>
          </w:tcPr>
          <w:p w14:paraId="43DFEC00" w14:textId="77777777" w:rsidR="005C6FAF" w:rsidRPr="00CC4CB8" w:rsidRDefault="005C6FAF" w:rsidP="00463E51">
            <w:pPr>
              <w:spacing w:after="0" w:line="240" w:lineRule="auto"/>
              <w:jc w:val="center"/>
              <w:rPr>
                <w:rFonts w:ascii="Times New Roman" w:eastAsia="Times New Roman" w:hAnsi="Times New Roman" w:cs="Times New Roman"/>
                <w:sz w:val="24"/>
                <w:szCs w:val="24"/>
                <w:lang w:eastAsia="lv-LV"/>
              </w:rPr>
            </w:pPr>
          </w:p>
        </w:tc>
        <w:tc>
          <w:tcPr>
            <w:tcW w:w="418" w:type="pct"/>
          </w:tcPr>
          <w:p w14:paraId="006DA760" w14:textId="77777777" w:rsidR="005C6FAF" w:rsidRPr="00CC4CB8" w:rsidRDefault="005C6FAF" w:rsidP="00463E51">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Projekta uzsākšanas datums</w:t>
            </w:r>
          </w:p>
        </w:tc>
        <w:tc>
          <w:tcPr>
            <w:tcW w:w="470" w:type="pct"/>
          </w:tcPr>
          <w:p w14:paraId="09BACC85" w14:textId="77777777" w:rsidR="005C6FAF" w:rsidRPr="00CC4CB8" w:rsidRDefault="005C6FAF" w:rsidP="00463E51">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Projekta realizācijas ilgums</w:t>
            </w:r>
          </w:p>
        </w:tc>
        <w:tc>
          <w:tcPr>
            <w:tcW w:w="435" w:type="pct"/>
            <w:vMerge/>
          </w:tcPr>
          <w:p w14:paraId="5E44B819" w14:textId="77777777" w:rsidR="005C6FAF" w:rsidRPr="00CC4CB8" w:rsidRDefault="005C6FAF" w:rsidP="00463E51">
            <w:pPr>
              <w:spacing w:after="0" w:line="240" w:lineRule="auto"/>
              <w:jc w:val="center"/>
              <w:rPr>
                <w:rFonts w:ascii="Times New Roman" w:eastAsia="Times New Roman" w:hAnsi="Times New Roman" w:cs="Times New Roman"/>
                <w:sz w:val="24"/>
                <w:szCs w:val="24"/>
                <w:lang w:eastAsia="lv-LV"/>
              </w:rPr>
            </w:pPr>
          </w:p>
        </w:tc>
      </w:tr>
      <w:tr w:rsidR="004D761B" w:rsidRPr="00CC4CB8" w14:paraId="7442685C" w14:textId="77777777" w:rsidTr="004D761B">
        <w:trPr>
          <w:trHeight w:val="743"/>
          <w:jc w:val="center"/>
        </w:trPr>
        <w:tc>
          <w:tcPr>
            <w:tcW w:w="273" w:type="pct"/>
          </w:tcPr>
          <w:p w14:paraId="70333CAE" w14:textId="77777777" w:rsidR="004D761B" w:rsidRPr="00CC4CB8" w:rsidRDefault="004D761B" w:rsidP="004D761B">
            <w:pPr>
              <w:spacing w:after="0" w:line="240" w:lineRule="auto"/>
              <w:ind w:right="-108"/>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1.</w:t>
            </w:r>
          </w:p>
        </w:tc>
        <w:tc>
          <w:tcPr>
            <w:tcW w:w="771" w:type="pct"/>
          </w:tcPr>
          <w:p w14:paraId="78ABC76F" w14:textId="28BACA9D" w:rsidR="004D761B" w:rsidRPr="00737401" w:rsidRDefault="004D761B" w:rsidP="004D761B">
            <w:pPr>
              <w:spacing w:after="0" w:line="240" w:lineRule="auto"/>
              <w:jc w:val="both"/>
              <w:rPr>
                <w:rFonts w:ascii="Times New Roman" w:eastAsia="Times New Roman" w:hAnsi="Times New Roman" w:cs="Times New Roman"/>
                <w:i/>
                <w:sz w:val="24"/>
                <w:szCs w:val="24"/>
                <w:lang w:eastAsia="lv-LV"/>
              </w:rPr>
            </w:pPr>
            <w:r w:rsidRPr="00737401">
              <w:rPr>
                <w:rFonts w:ascii="Times New Roman" w:eastAsia="Times New Roman" w:hAnsi="Times New Roman" w:cs="Times New Roman"/>
                <w:i/>
                <w:sz w:val="24"/>
                <w:szCs w:val="24"/>
                <w:lang w:eastAsia="lv-LV"/>
              </w:rPr>
              <w:t xml:space="preserve">Aktivitāte – </w:t>
            </w:r>
            <w:proofErr w:type="gramStart"/>
            <w:r w:rsidRPr="00737401">
              <w:rPr>
                <w:rFonts w:ascii="Times New Roman" w:eastAsia="Times New Roman" w:hAnsi="Times New Roman" w:cs="Times New Roman"/>
                <w:i/>
                <w:sz w:val="24"/>
                <w:szCs w:val="24"/>
                <w:lang w:eastAsia="lv-LV"/>
              </w:rPr>
              <w:t>industriālās teritorijas</w:t>
            </w:r>
            <w:proofErr w:type="gramEnd"/>
            <w:r w:rsidRPr="00737401">
              <w:rPr>
                <w:rFonts w:ascii="Times New Roman" w:eastAsia="Times New Roman" w:hAnsi="Times New Roman" w:cs="Times New Roman"/>
                <w:i/>
                <w:sz w:val="24"/>
                <w:szCs w:val="24"/>
                <w:lang w:eastAsia="lv-LV"/>
              </w:rPr>
              <w:t xml:space="preserve"> izveides II kārta</w:t>
            </w:r>
          </w:p>
        </w:tc>
        <w:tc>
          <w:tcPr>
            <w:tcW w:w="418" w:type="pct"/>
          </w:tcPr>
          <w:p w14:paraId="710EE0A3" w14:textId="738CF2C5" w:rsidR="004D761B" w:rsidRPr="00737401" w:rsidRDefault="004D761B" w:rsidP="004D761B">
            <w:pPr>
              <w:ind w:left="-108" w:right="-108"/>
              <w:jc w:val="center"/>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465 095</w:t>
            </w:r>
          </w:p>
        </w:tc>
        <w:tc>
          <w:tcPr>
            <w:tcW w:w="417" w:type="pct"/>
          </w:tcPr>
          <w:p w14:paraId="62CCBC08" w14:textId="1FE267FD" w:rsidR="004D761B" w:rsidRPr="00737401" w:rsidRDefault="004D761B" w:rsidP="004D761B">
            <w:pPr>
              <w:jc w:val="center"/>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 xml:space="preserve">  329 000 </w:t>
            </w:r>
          </w:p>
        </w:tc>
        <w:tc>
          <w:tcPr>
            <w:tcW w:w="448" w:type="pct"/>
          </w:tcPr>
          <w:p w14:paraId="6356719F" w14:textId="08F66B7E" w:rsidR="004D761B" w:rsidRPr="00737401" w:rsidRDefault="004D761B" w:rsidP="004D761B">
            <w:pPr>
              <w:jc w:val="center"/>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 xml:space="preserve">136 095 </w:t>
            </w:r>
          </w:p>
        </w:tc>
        <w:tc>
          <w:tcPr>
            <w:tcW w:w="344" w:type="pct"/>
          </w:tcPr>
          <w:p w14:paraId="0651BE20" w14:textId="734B9438" w:rsidR="004D761B" w:rsidRPr="00737401" w:rsidRDefault="004D761B" w:rsidP="004D761B">
            <w:pPr>
              <w:spacing w:after="0" w:line="240" w:lineRule="auto"/>
              <w:jc w:val="both"/>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 xml:space="preserve"> </w:t>
            </w:r>
          </w:p>
        </w:tc>
        <w:tc>
          <w:tcPr>
            <w:tcW w:w="452" w:type="pct"/>
          </w:tcPr>
          <w:p w14:paraId="08F7918B" w14:textId="77777777" w:rsidR="004D761B" w:rsidRPr="00737401" w:rsidRDefault="004D761B" w:rsidP="004D761B">
            <w:pPr>
              <w:spacing w:after="0" w:line="240" w:lineRule="auto"/>
              <w:jc w:val="both"/>
              <w:rPr>
                <w:rFonts w:ascii="Times New Roman" w:eastAsia="Times New Roman" w:hAnsi="Times New Roman" w:cs="Times New Roman"/>
                <w:sz w:val="24"/>
                <w:szCs w:val="24"/>
                <w:lang w:eastAsia="lv-LV"/>
              </w:rPr>
            </w:pPr>
          </w:p>
        </w:tc>
        <w:tc>
          <w:tcPr>
            <w:tcW w:w="554" w:type="pct"/>
          </w:tcPr>
          <w:p w14:paraId="1C9732A7" w14:textId="5A523786" w:rsidR="004D761B" w:rsidRPr="00737401" w:rsidRDefault="004D761B" w:rsidP="004D761B">
            <w:pPr>
              <w:spacing w:after="0" w:line="240" w:lineRule="auto"/>
              <w:jc w:val="both"/>
              <w:rPr>
                <w:rFonts w:ascii="Times New Roman" w:eastAsia="Times New Roman" w:hAnsi="Times New Roman" w:cs="Times New Roman"/>
                <w:i/>
                <w:sz w:val="24"/>
                <w:szCs w:val="24"/>
                <w:lang w:eastAsia="lv-LV"/>
              </w:rPr>
            </w:pPr>
            <w:r w:rsidRPr="00737401">
              <w:rPr>
                <w:rFonts w:ascii="Times New Roman" w:eastAsia="Times New Roman" w:hAnsi="Times New Roman" w:cs="Times New Roman"/>
                <w:i/>
                <w:sz w:val="24"/>
                <w:szCs w:val="24"/>
                <w:lang w:eastAsia="lv-LV"/>
              </w:rPr>
              <w:t>Izveidota industriālā teritorija</w:t>
            </w:r>
            <w:proofErr w:type="gramStart"/>
            <w:r w:rsidRPr="00737401">
              <w:rPr>
                <w:rFonts w:ascii="Times New Roman" w:eastAsia="Times New Roman" w:hAnsi="Times New Roman" w:cs="Times New Roman"/>
                <w:i/>
                <w:sz w:val="24"/>
                <w:szCs w:val="24"/>
                <w:lang w:eastAsia="lv-LV"/>
              </w:rPr>
              <w:t xml:space="preserve">  </w:t>
            </w:r>
            <w:proofErr w:type="gramEnd"/>
            <w:r w:rsidRPr="00737401">
              <w:rPr>
                <w:rFonts w:ascii="Times New Roman" w:eastAsia="Times New Roman" w:hAnsi="Times New Roman" w:cs="Times New Roman"/>
                <w:i/>
                <w:sz w:val="24"/>
                <w:szCs w:val="24"/>
                <w:lang w:eastAsia="lv-LV"/>
              </w:rPr>
              <w:t>ar labiekārtojumu 1,1 ha</w:t>
            </w:r>
          </w:p>
        </w:tc>
        <w:tc>
          <w:tcPr>
            <w:tcW w:w="418" w:type="pct"/>
          </w:tcPr>
          <w:p w14:paraId="6F7EEA23" w14:textId="0093397C" w:rsidR="004D761B" w:rsidRPr="00737401" w:rsidRDefault="004D761B" w:rsidP="004D761B">
            <w:pPr>
              <w:spacing w:after="0" w:line="240" w:lineRule="auto"/>
              <w:jc w:val="both"/>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2019</w:t>
            </w:r>
          </w:p>
        </w:tc>
        <w:tc>
          <w:tcPr>
            <w:tcW w:w="470" w:type="pct"/>
          </w:tcPr>
          <w:p w14:paraId="72E926C4" w14:textId="4290953F" w:rsidR="004D761B" w:rsidRPr="00737401" w:rsidRDefault="004D761B" w:rsidP="004D761B">
            <w:pPr>
              <w:spacing w:after="0" w:line="240" w:lineRule="auto"/>
              <w:jc w:val="both"/>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12 mēneši</w:t>
            </w:r>
          </w:p>
        </w:tc>
        <w:tc>
          <w:tcPr>
            <w:tcW w:w="435" w:type="pct"/>
            <w:vMerge w:val="restart"/>
          </w:tcPr>
          <w:p w14:paraId="75811653" w14:textId="77777777" w:rsidR="004D761B" w:rsidRPr="00CC4CB8" w:rsidRDefault="004D761B" w:rsidP="004D761B">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b/>
                <w:sz w:val="24"/>
                <w:szCs w:val="24"/>
                <w:lang w:eastAsia="lv-LV"/>
              </w:rPr>
              <w:t>Alūksnes novada pašvaldība</w:t>
            </w:r>
          </w:p>
        </w:tc>
      </w:tr>
      <w:tr w:rsidR="004D761B" w:rsidRPr="00CC4CB8" w14:paraId="23B75EF6" w14:textId="77777777" w:rsidTr="004D761B">
        <w:trPr>
          <w:trHeight w:val="743"/>
          <w:jc w:val="center"/>
        </w:trPr>
        <w:tc>
          <w:tcPr>
            <w:tcW w:w="273" w:type="pct"/>
          </w:tcPr>
          <w:p w14:paraId="4F4FB78B" w14:textId="2A71DA91" w:rsidR="004D761B" w:rsidRPr="00CC4CB8" w:rsidRDefault="00737401" w:rsidP="004D761B">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771" w:type="pct"/>
          </w:tcPr>
          <w:p w14:paraId="40413D6B" w14:textId="3FBA629F" w:rsidR="004D761B" w:rsidRPr="00737401" w:rsidRDefault="004D761B" w:rsidP="004D761B">
            <w:pPr>
              <w:spacing w:after="0" w:line="240" w:lineRule="auto"/>
              <w:jc w:val="both"/>
              <w:rPr>
                <w:rFonts w:ascii="Times New Roman" w:eastAsia="Times New Roman" w:hAnsi="Times New Roman" w:cs="Times New Roman"/>
                <w:i/>
                <w:sz w:val="24"/>
                <w:szCs w:val="24"/>
                <w:lang w:eastAsia="lv-LV"/>
              </w:rPr>
            </w:pPr>
            <w:r w:rsidRPr="00737401">
              <w:rPr>
                <w:rFonts w:ascii="Times New Roman" w:eastAsia="Times New Roman" w:hAnsi="Times New Roman" w:cs="Times New Roman"/>
                <w:i/>
                <w:sz w:val="24"/>
                <w:szCs w:val="24"/>
                <w:lang w:eastAsia="lv-LV"/>
              </w:rPr>
              <w:t xml:space="preserve">Aktivitāte – labiekārtošanas darbi </w:t>
            </w:r>
            <w:proofErr w:type="spellStart"/>
            <w:r w:rsidRPr="00737401">
              <w:rPr>
                <w:rFonts w:ascii="Times New Roman" w:eastAsia="Times New Roman" w:hAnsi="Times New Roman" w:cs="Times New Roman"/>
                <w:i/>
                <w:sz w:val="24"/>
                <w:szCs w:val="24"/>
                <w:lang w:eastAsia="lv-LV"/>
              </w:rPr>
              <w:t>Kr.Barona</w:t>
            </w:r>
            <w:proofErr w:type="spellEnd"/>
            <w:r w:rsidRPr="00737401">
              <w:rPr>
                <w:rFonts w:ascii="Times New Roman" w:eastAsia="Times New Roman" w:hAnsi="Times New Roman" w:cs="Times New Roman"/>
                <w:i/>
                <w:sz w:val="24"/>
                <w:szCs w:val="24"/>
                <w:lang w:eastAsia="lv-LV"/>
              </w:rPr>
              <w:t xml:space="preserve"> ielas posmam</w:t>
            </w:r>
          </w:p>
        </w:tc>
        <w:tc>
          <w:tcPr>
            <w:tcW w:w="418" w:type="pct"/>
          </w:tcPr>
          <w:p w14:paraId="21DDF742" w14:textId="6C664FEA" w:rsidR="004D761B" w:rsidRPr="00737401" w:rsidRDefault="004D761B" w:rsidP="004D761B">
            <w:pPr>
              <w:ind w:left="-108" w:right="-108"/>
              <w:jc w:val="center"/>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15 380</w:t>
            </w:r>
          </w:p>
        </w:tc>
        <w:tc>
          <w:tcPr>
            <w:tcW w:w="417" w:type="pct"/>
          </w:tcPr>
          <w:p w14:paraId="5B635A18" w14:textId="2C14C243" w:rsidR="004D761B" w:rsidRPr="00737401" w:rsidRDefault="004D761B" w:rsidP="004D761B">
            <w:pPr>
              <w:jc w:val="center"/>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15 380</w:t>
            </w:r>
          </w:p>
        </w:tc>
        <w:tc>
          <w:tcPr>
            <w:tcW w:w="448" w:type="pct"/>
          </w:tcPr>
          <w:p w14:paraId="0D8430A0" w14:textId="77777777" w:rsidR="004D761B" w:rsidRPr="00737401" w:rsidRDefault="004D761B" w:rsidP="004D761B">
            <w:pPr>
              <w:jc w:val="center"/>
              <w:rPr>
                <w:rFonts w:ascii="Times New Roman" w:eastAsia="Times New Roman" w:hAnsi="Times New Roman" w:cs="Times New Roman"/>
                <w:sz w:val="24"/>
                <w:szCs w:val="24"/>
                <w:lang w:eastAsia="lv-LV"/>
              </w:rPr>
            </w:pPr>
          </w:p>
        </w:tc>
        <w:tc>
          <w:tcPr>
            <w:tcW w:w="344" w:type="pct"/>
          </w:tcPr>
          <w:p w14:paraId="234A1ECD" w14:textId="77777777" w:rsidR="004D761B" w:rsidRPr="00737401" w:rsidRDefault="004D761B" w:rsidP="004D761B">
            <w:pPr>
              <w:spacing w:after="0" w:line="240" w:lineRule="auto"/>
              <w:jc w:val="both"/>
              <w:rPr>
                <w:rFonts w:ascii="Times New Roman" w:eastAsia="Times New Roman" w:hAnsi="Times New Roman" w:cs="Times New Roman"/>
                <w:sz w:val="24"/>
                <w:szCs w:val="24"/>
                <w:lang w:eastAsia="lv-LV"/>
              </w:rPr>
            </w:pPr>
          </w:p>
        </w:tc>
        <w:tc>
          <w:tcPr>
            <w:tcW w:w="452" w:type="pct"/>
          </w:tcPr>
          <w:p w14:paraId="6D8C6C8C" w14:textId="77777777" w:rsidR="004D761B" w:rsidRPr="00737401" w:rsidRDefault="004D761B" w:rsidP="004D761B">
            <w:pPr>
              <w:spacing w:after="0" w:line="240" w:lineRule="auto"/>
              <w:jc w:val="both"/>
              <w:rPr>
                <w:rFonts w:ascii="Times New Roman" w:eastAsia="Times New Roman" w:hAnsi="Times New Roman" w:cs="Times New Roman"/>
                <w:sz w:val="24"/>
                <w:szCs w:val="24"/>
                <w:lang w:eastAsia="lv-LV"/>
              </w:rPr>
            </w:pPr>
          </w:p>
        </w:tc>
        <w:tc>
          <w:tcPr>
            <w:tcW w:w="554" w:type="pct"/>
          </w:tcPr>
          <w:p w14:paraId="3F2D1B0A" w14:textId="336D60BA" w:rsidR="004D761B" w:rsidRPr="00737401" w:rsidRDefault="004D761B" w:rsidP="004D761B">
            <w:pPr>
              <w:spacing w:after="0" w:line="240" w:lineRule="auto"/>
              <w:jc w:val="both"/>
              <w:rPr>
                <w:rFonts w:ascii="Times New Roman" w:eastAsia="Times New Roman" w:hAnsi="Times New Roman" w:cs="Times New Roman"/>
                <w:i/>
                <w:sz w:val="24"/>
                <w:szCs w:val="24"/>
                <w:lang w:eastAsia="lv-LV"/>
              </w:rPr>
            </w:pPr>
            <w:r w:rsidRPr="00737401">
              <w:rPr>
                <w:rFonts w:ascii="Times New Roman" w:eastAsia="Times New Roman" w:hAnsi="Times New Roman" w:cs="Times New Roman"/>
                <w:i/>
                <w:sz w:val="24"/>
                <w:szCs w:val="24"/>
                <w:lang w:eastAsia="lv-LV"/>
              </w:rPr>
              <w:t>Labiekārtota teritorija 0,1ha</w:t>
            </w:r>
          </w:p>
        </w:tc>
        <w:tc>
          <w:tcPr>
            <w:tcW w:w="418" w:type="pct"/>
          </w:tcPr>
          <w:p w14:paraId="407322ED" w14:textId="062497FD" w:rsidR="004D761B" w:rsidRPr="00737401" w:rsidRDefault="004D761B" w:rsidP="004D761B">
            <w:pPr>
              <w:spacing w:after="0" w:line="240" w:lineRule="auto"/>
              <w:jc w:val="both"/>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2019</w:t>
            </w:r>
          </w:p>
        </w:tc>
        <w:tc>
          <w:tcPr>
            <w:tcW w:w="470" w:type="pct"/>
          </w:tcPr>
          <w:p w14:paraId="1C0FC534" w14:textId="44E78546" w:rsidR="004D761B" w:rsidRPr="00737401" w:rsidRDefault="004D761B" w:rsidP="004D761B">
            <w:pPr>
              <w:spacing w:after="0" w:line="240" w:lineRule="auto"/>
              <w:jc w:val="both"/>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t>12 mēneši</w:t>
            </w:r>
          </w:p>
        </w:tc>
        <w:tc>
          <w:tcPr>
            <w:tcW w:w="435" w:type="pct"/>
            <w:vMerge/>
          </w:tcPr>
          <w:p w14:paraId="240D0CF8" w14:textId="77777777" w:rsidR="004D761B" w:rsidRPr="00CC4CB8" w:rsidRDefault="004D761B" w:rsidP="004D761B">
            <w:pPr>
              <w:spacing w:after="0" w:line="240" w:lineRule="auto"/>
              <w:jc w:val="both"/>
              <w:rPr>
                <w:rFonts w:ascii="Times New Roman" w:eastAsia="Times New Roman" w:hAnsi="Times New Roman" w:cs="Times New Roman"/>
                <w:b/>
                <w:sz w:val="24"/>
                <w:szCs w:val="24"/>
                <w:lang w:eastAsia="lv-LV"/>
              </w:rPr>
            </w:pPr>
          </w:p>
        </w:tc>
      </w:tr>
      <w:tr w:rsidR="004D761B" w:rsidRPr="00CC4CB8" w14:paraId="16B25483" w14:textId="77777777" w:rsidTr="004D761B">
        <w:trPr>
          <w:trHeight w:val="219"/>
          <w:jc w:val="center"/>
        </w:trPr>
        <w:tc>
          <w:tcPr>
            <w:tcW w:w="273" w:type="pct"/>
          </w:tcPr>
          <w:p w14:paraId="32AA7527" w14:textId="77777777" w:rsidR="004D761B" w:rsidRPr="00CC4CB8" w:rsidRDefault="004D761B" w:rsidP="004D761B">
            <w:pPr>
              <w:spacing w:after="0" w:line="240" w:lineRule="auto"/>
              <w:ind w:right="-108"/>
              <w:jc w:val="both"/>
              <w:rPr>
                <w:rFonts w:ascii="Times New Roman" w:eastAsia="Times New Roman" w:hAnsi="Times New Roman" w:cs="Times New Roman"/>
                <w:b/>
                <w:sz w:val="24"/>
                <w:szCs w:val="24"/>
                <w:lang w:eastAsia="lv-LV"/>
              </w:rPr>
            </w:pPr>
          </w:p>
        </w:tc>
        <w:tc>
          <w:tcPr>
            <w:tcW w:w="771" w:type="pct"/>
          </w:tcPr>
          <w:p w14:paraId="505D2A04" w14:textId="77777777" w:rsidR="004D761B" w:rsidRPr="00CC4CB8" w:rsidRDefault="004D761B" w:rsidP="004D761B">
            <w:pPr>
              <w:spacing w:after="0" w:line="240" w:lineRule="auto"/>
              <w:jc w:val="both"/>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KOPĀ</w:t>
            </w:r>
          </w:p>
        </w:tc>
        <w:tc>
          <w:tcPr>
            <w:tcW w:w="418" w:type="pct"/>
          </w:tcPr>
          <w:p w14:paraId="2121B4EB" w14:textId="26729845" w:rsidR="004D761B" w:rsidRPr="00CC4CB8" w:rsidRDefault="004D761B" w:rsidP="004D761B">
            <w:pPr>
              <w:ind w:left="-108" w:right="-108"/>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0"/>
                <w:szCs w:val="20"/>
                <w:lang w:eastAsia="lv-LV"/>
              </w:rPr>
              <w:t>480 475</w:t>
            </w:r>
          </w:p>
        </w:tc>
        <w:tc>
          <w:tcPr>
            <w:tcW w:w="417" w:type="pct"/>
          </w:tcPr>
          <w:p w14:paraId="25267091" w14:textId="10729D11" w:rsidR="004D761B" w:rsidRPr="00CC4CB8" w:rsidRDefault="004D761B" w:rsidP="004D761B">
            <w:pPr>
              <w:jc w:val="center"/>
              <w:rPr>
                <w:rFonts w:ascii="Times New Roman" w:eastAsia="Times New Roman" w:hAnsi="Times New Roman" w:cs="Times New Roman"/>
                <w:b/>
                <w:sz w:val="24"/>
                <w:szCs w:val="24"/>
                <w:lang w:eastAsia="lv-LV"/>
              </w:rPr>
            </w:pPr>
            <w:r w:rsidRPr="007D4810">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3</w:t>
            </w:r>
            <w:r w:rsidRPr="007D4810">
              <w:rPr>
                <w:rFonts w:ascii="Times New Roman" w:eastAsia="Times New Roman" w:hAnsi="Times New Roman" w:cs="Times New Roman"/>
                <w:sz w:val="20"/>
                <w:szCs w:val="20"/>
                <w:lang w:eastAsia="lv-LV"/>
              </w:rPr>
              <w:t xml:space="preserve">44 380 </w:t>
            </w:r>
          </w:p>
        </w:tc>
        <w:tc>
          <w:tcPr>
            <w:tcW w:w="448" w:type="pct"/>
          </w:tcPr>
          <w:p w14:paraId="18005864" w14:textId="77777777" w:rsidR="004D761B" w:rsidRPr="00952066" w:rsidRDefault="004D761B" w:rsidP="004D761B">
            <w:pPr>
              <w:jc w:val="center"/>
              <w:rPr>
                <w:rFonts w:ascii="Times New Roman" w:eastAsia="Times New Roman" w:hAnsi="Times New Roman" w:cs="Times New Roman"/>
                <w:b/>
                <w:sz w:val="20"/>
                <w:szCs w:val="20"/>
                <w:u w:val="single"/>
                <w:lang w:eastAsia="lv-LV"/>
              </w:rPr>
            </w:pPr>
            <w:r>
              <w:rPr>
                <w:rFonts w:ascii="Times New Roman" w:eastAsia="Times New Roman" w:hAnsi="Times New Roman" w:cs="Times New Roman"/>
                <w:b/>
                <w:sz w:val="20"/>
                <w:szCs w:val="20"/>
                <w:u w:val="single"/>
                <w:lang w:eastAsia="lv-LV"/>
              </w:rPr>
              <w:t>136 095</w:t>
            </w:r>
          </w:p>
          <w:p w14:paraId="31CBCD0D" w14:textId="77777777" w:rsidR="004D761B" w:rsidRPr="00CC4CB8" w:rsidRDefault="004D761B" w:rsidP="004D761B">
            <w:pPr>
              <w:spacing w:after="0" w:line="240" w:lineRule="auto"/>
              <w:jc w:val="both"/>
              <w:rPr>
                <w:rFonts w:ascii="Times New Roman" w:eastAsia="Times New Roman" w:hAnsi="Times New Roman" w:cs="Times New Roman"/>
                <w:b/>
                <w:sz w:val="24"/>
                <w:szCs w:val="24"/>
                <w:u w:val="single"/>
                <w:lang w:eastAsia="lv-LV"/>
              </w:rPr>
            </w:pPr>
          </w:p>
        </w:tc>
        <w:tc>
          <w:tcPr>
            <w:tcW w:w="344" w:type="pct"/>
          </w:tcPr>
          <w:p w14:paraId="72864915" w14:textId="604BA52E" w:rsidR="004D761B" w:rsidRPr="00CC4CB8" w:rsidRDefault="004D761B" w:rsidP="004D761B">
            <w:pPr>
              <w:spacing w:after="0" w:line="240" w:lineRule="auto"/>
              <w:jc w:val="both"/>
              <w:rPr>
                <w:rFonts w:ascii="Times New Roman" w:eastAsia="Times New Roman" w:hAnsi="Times New Roman" w:cs="Times New Roman"/>
                <w:b/>
                <w:sz w:val="24"/>
                <w:szCs w:val="24"/>
                <w:lang w:eastAsia="lv-LV"/>
              </w:rPr>
            </w:pPr>
          </w:p>
        </w:tc>
        <w:tc>
          <w:tcPr>
            <w:tcW w:w="452" w:type="pct"/>
          </w:tcPr>
          <w:p w14:paraId="24AE90E8" w14:textId="77777777" w:rsidR="004D761B" w:rsidRPr="00CC4CB8" w:rsidRDefault="004D761B" w:rsidP="004D761B">
            <w:pPr>
              <w:spacing w:after="0" w:line="240" w:lineRule="auto"/>
              <w:jc w:val="both"/>
              <w:rPr>
                <w:rFonts w:ascii="Times New Roman" w:eastAsia="Times New Roman" w:hAnsi="Times New Roman" w:cs="Times New Roman"/>
                <w:b/>
                <w:sz w:val="24"/>
                <w:szCs w:val="24"/>
                <w:lang w:eastAsia="lv-LV"/>
              </w:rPr>
            </w:pPr>
          </w:p>
        </w:tc>
        <w:tc>
          <w:tcPr>
            <w:tcW w:w="554" w:type="pct"/>
          </w:tcPr>
          <w:p w14:paraId="29DAB0D1" w14:textId="712FE971" w:rsidR="004D761B" w:rsidRPr="00CC4CB8" w:rsidRDefault="004D761B" w:rsidP="004D761B">
            <w:pPr>
              <w:spacing w:after="0" w:line="240" w:lineRule="auto"/>
              <w:jc w:val="both"/>
              <w:rPr>
                <w:rFonts w:ascii="Times New Roman" w:eastAsia="Times New Roman" w:hAnsi="Times New Roman" w:cs="Times New Roman"/>
                <w:b/>
                <w:sz w:val="24"/>
                <w:szCs w:val="24"/>
                <w:lang w:eastAsia="lv-LV"/>
              </w:rPr>
            </w:pPr>
            <w:r w:rsidRPr="002D5498">
              <w:rPr>
                <w:rFonts w:ascii="Times New Roman" w:eastAsia="Times New Roman" w:hAnsi="Times New Roman" w:cs="Times New Roman"/>
                <w:b/>
                <w:sz w:val="18"/>
                <w:szCs w:val="18"/>
                <w:lang w:eastAsia="lv-LV"/>
              </w:rPr>
              <w:t xml:space="preserve">Samazināta degradētā </w:t>
            </w:r>
            <w:r w:rsidRPr="007D4810">
              <w:rPr>
                <w:rFonts w:ascii="Times New Roman" w:eastAsia="Times New Roman" w:hAnsi="Times New Roman" w:cs="Times New Roman"/>
                <w:b/>
                <w:sz w:val="18"/>
                <w:szCs w:val="18"/>
                <w:lang w:eastAsia="lv-LV"/>
              </w:rPr>
              <w:t>teritorija 1,</w:t>
            </w:r>
            <w:r w:rsidRPr="00CD4891">
              <w:rPr>
                <w:rFonts w:ascii="Times New Roman" w:eastAsia="Times New Roman" w:hAnsi="Times New Roman" w:cs="Times New Roman"/>
                <w:b/>
                <w:sz w:val="18"/>
                <w:szCs w:val="18"/>
                <w:lang w:eastAsia="lv-LV"/>
              </w:rPr>
              <w:t xml:space="preserve">2 </w:t>
            </w:r>
            <w:r w:rsidRPr="007D4810">
              <w:rPr>
                <w:rFonts w:ascii="Times New Roman" w:eastAsia="Times New Roman" w:hAnsi="Times New Roman" w:cs="Times New Roman"/>
                <w:b/>
                <w:sz w:val="18"/>
                <w:szCs w:val="18"/>
                <w:lang w:eastAsia="lv-LV"/>
              </w:rPr>
              <w:t>ha</w:t>
            </w:r>
            <w:r>
              <w:rPr>
                <w:rFonts w:ascii="Times New Roman" w:eastAsia="Times New Roman" w:hAnsi="Times New Roman" w:cs="Times New Roman"/>
                <w:b/>
                <w:sz w:val="18"/>
                <w:szCs w:val="18"/>
                <w:lang w:eastAsia="lv-LV"/>
              </w:rPr>
              <w:t>.</w:t>
            </w:r>
            <w:r w:rsidRPr="0002732B">
              <w:rPr>
                <w:rFonts w:ascii="Times New Roman" w:eastAsia="Times New Roman" w:hAnsi="Times New Roman" w:cs="Times New Roman"/>
                <w:b/>
                <w:sz w:val="20"/>
                <w:szCs w:val="20"/>
                <w:lang w:eastAsia="lv-LV"/>
              </w:rPr>
              <w:t xml:space="preserve"> </w:t>
            </w:r>
            <w:r w:rsidRPr="008E1DA5">
              <w:rPr>
                <w:rFonts w:ascii="Times New Roman" w:eastAsia="Times New Roman" w:hAnsi="Times New Roman" w:cs="Times New Roman"/>
                <w:b/>
                <w:sz w:val="18"/>
                <w:szCs w:val="18"/>
                <w:lang w:eastAsia="lv-LV"/>
              </w:rPr>
              <w:t>Izveidotas 3 darbavietas, piesaistītas investīcijas 137 tūkstoši EUR (kopsummā)</w:t>
            </w:r>
          </w:p>
        </w:tc>
        <w:tc>
          <w:tcPr>
            <w:tcW w:w="418" w:type="pct"/>
          </w:tcPr>
          <w:p w14:paraId="45BDFD7E" w14:textId="775EBE09" w:rsidR="004D761B" w:rsidRPr="00CC4CB8" w:rsidRDefault="004D761B" w:rsidP="004D761B">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0"/>
                <w:szCs w:val="20"/>
                <w:lang w:eastAsia="lv-LV"/>
              </w:rPr>
              <w:t>2019</w:t>
            </w:r>
          </w:p>
        </w:tc>
        <w:tc>
          <w:tcPr>
            <w:tcW w:w="470" w:type="pct"/>
          </w:tcPr>
          <w:p w14:paraId="24B2B420" w14:textId="7C03EFD8" w:rsidR="004D761B" w:rsidRPr="004D761B" w:rsidRDefault="004D761B" w:rsidP="004D761B">
            <w:pPr>
              <w:spacing w:after="0" w:line="240" w:lineRule="auto"/>
              <w:jc w:val="both"/>
              <w:rPr>
                <w:rFonts w:ascii="Times New Roman" w:eastAsia="Times New Roman" w:hAnsi="Times New Roman" w:cs="Times New Roman"/>
                <w:b/>
                <w:sz w:val="24"/>
                <w:szCs w:val="24"/>
                <w:lang w:eastAsia="lv-LV"/>
              </w:rPr>
            </w:pPr>
            <w:r w:rsidRPr="004D761B">
              <w:rPr>
                <w:rFonts w:ascii="Times New Roman" w:eastAsia="Times New Roman" w:hAnsi="Times New Roman" w:cs="Times New Roman"/>
                <w:b/>
                <w:sz w:val="20"/>
                <w:szCs w:val="20"/>
                <w:lang w:eastAsia="lv-LV"/>
              </w:rPr>
              <w:t>12 mēneši</w:t>
            </w:r>
          </w:p>
        </w:tc>
        <w:tc>
          <w:tcPr>
            <w:tcW w:w="435" w:type="pct"/>
            <w:vMerge/>
          </w:tcPr>
          <w:p w14:paraId="76B4F1EF" w14:textId="77777777" w:rsidR="004D761B" w:rsidRPr="00CC4CB8" w:rsidRDefault="004D761B" w:rsidP="004D761B">
            <w:pPr>
              <w:spacing w:after="0" w:line="240" w:lineRule="auto"/>
              <w:jc w:val="both"/>
              <w:rPr>
                <w:rFonts w:ascii="Times New Roman" w:eastAsia="Times New Roman" w:hAnsi="Times New Roman" w:cs="Times New Roman"/>
                <w:b/>
                <w:sz w:val="24"/>
                <w:szCs w:val="24"/>
                <w:lang w:eastAsia="lv-LV"/>
              </w:rPr>
            </w:pPr>
          </w:p>
        </w:tc>
      </w:tr>
    </w:tbl>
    <w:p w14:paraId="5260F4A3" w14:textId="77777777" w:rsidR="005C6FAF" w:rsidRPr="00CC4CB8" w:rsidRDefault="00CC4CB8" w:rsidP="007C13FB">
      <w:pPr>
        <w:pStyle w:val="Heading1"/>
      </w:pPr>
      <w:bookmarkStart w:id="4" w:name="_Toc450560760"/>
      <w:r w:rsidRPr="00CC4CB8">
        <w:rPr>
          <w:rFonts w:eastAsia="Times New Roman"/>
          <w:lang w:eastAsia="lv-LV"/>
        </w:rPr>
        <w:lastRenderedPageBreak/>
        <w:t>3.</w:t>
      </w:r>
      <w:r w:rsidR="00463E51" w:rsidRPr="00CC4CB8">
        <w:rPr>
          <w:rFonts w:eastAsia="Times New Roman"/>
          <w:lang w:eastAsia="lv-LV"/>
        </w:rPr>
        <w:t>Uzņēmējdarbības attīstība Austrumu pierobežā</w:t>
      </w:r>
      <w:bookmarkEnd w:id="4"/>
    </w:p>
    <w:tbl>
      <w:tblPr>
        <w:tblW w:w="5000" w:type="pct"/>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ayout w:type="fixed"/>
        <w:tblLook w:val="04A0" w:firstRow="1" w:lastRow="0" w:firstColumn="1" w:lastColumn="0" w:noHBand="0" w:noVBand="1"/>
      </w:tblPr>
      <w:tblGrid>
        <w:gridCol w:w="837"/>
        <w:gridCol w:w="1967"/>
        <w:gridCol w:w="1561"/>
        <w:gridCol w:w="1565"/>
        <w:gridCol w:w="1549"/>
        <w:gridCol w:w="884"/>
        <w:gridCol w:w="1390"/>
        <w:gridCol w:w="1658"/>
        <w:gridCol w:w="1283"/>
        <w:gridCol w:w="1296"/>
        <w:gridCol w:w="1624"/>
      </w:tblGrid>
      <w:tr w:rsidR="00463E51" w:rsidRPr="00CC4CB8" w14:paraId="0E5D0BA1" w14:textId="77777777" w:rsidTr="00013952">
        <w:trPr>
          <w:trHeight w:val="300"/>
        </w:trPr>
        <w:tc>
          <w:tcPr>
            <w:tcW w:w="1398" w:type="pct"/>
            <w:gridSpan w:val="3"/>
            <w:shd w:val="clear" w:color="auto" w:fill="auto"/>
            <w:hideMark/>
          </w:tcPr>
          <w:p w14:paraId="6C960341" w14:textId="77777777" w:rsidR="00463E51" w:rsidRPr="00CC4CB8" w:rsidRDefault="00463E51" w:rsidP="00463E51">
            <w:pPr>
              <w:spacing w:after="0" w:line="240" w:lineRule="auto"/>
              <w:rPr>
                <w:rFonts w:ascii="Times New Roman" w:eastAsia="Times New Roman" w:hAnsi="Times New Roman" w:cs="Times New Roman"/>
                <w:b/>
                <w:bCs/>
                <w:sz w:val="24"/>
                <w:szCs w:val="24"/>
                <w:lang w:eastAsia="lv-LV"/>
              </w:rPr>
            </w:pPr>
            <w:r w:rsidRPr="00CC4CB8">
              <w:rPr>
                <w:rFonts w:ascii="Times New Roman" w:eastAsia="Times New Roman" w:hAnsi="Times New Roman" w:cs="Times New Roman"/>
                <w:b/>
                <w:bCs/>
                <w:sz w:val="24"/>
                <w:szCs w:val="24"/>
                <w:lang w:eastAsia="lv-LV"/>
              </w:rPr>
              <w:t>Vidēja termiņa prioritāte</w:t>
            </w:r>
          </w:p>
        </w:tc>
        <w:tc>
          <w:tcPr>
            <w:tcW w:w="3602" w:type="pct"/>
            <w:gridSpan w:val="8"/>
            <w:shd w:val="clear" w:color="auto" w:fill="auto"/>
            <w:hideMark/>
          </w:tcPr>
          <w:p w14:paraId="5207BFFC" w14:textId="77777777" w:rsidR="00463E51" w:rsidRPr="00CC4CB8" w:rsidRDefault="00225434" w:rsidP="00225434">
            <w:pPr>
              <w:spacing w:after="0" w:line="240" w:lineRule="auto"/>
              <w:rPr>
                <w:rFonts w:ascii="Times New Roman" w:eastAsia="Times New Roman" w:hAnsi="Times New Roman" w:cs="Times New Roman"/>
                <w:sz w:val="24"/>
                <w:szCs w:val="24"/>
                <w:lang w:eastAsia="lv-LV"/>
              </w:rPr>
            </w:pPr>
            <w:r w:rsidRPr="00CC4CB8">
              <w:rPr>
                <w:rFonts w:ascii="Times New Roman" w:hAnsi="Times New Roman" w:cs="Times New Roman"/>
                <w:i/>
                <w:sz w:val="24"/>
                <w:szCs w:val="24"/>
              </w:rPr>
              <w:t>„Latgale ID” apakšprogramma: Investīciju piesaiste (Latgales programma 2010-2017)</w:t>
            </w:r>
            <w:r w:rsidR="00463E51" w:rsidRPr="00CC4CB8">
              <w:rPr>
                <w:rFonts w:ascii="Times New Roman" w:eastAsia="Times New Roman" w:hAnsi="Times New Roman" w:cs="Times New Roman"/>
                <w:sz w:val="24"/>
                <w:szCs w:val="24"/>
                <w:lang w:eastAsia="lv-LV"/>
              </w:rPr>
              <w:t> </w:t>
            </w:r>
          </w:p>
        </w:tc>
      </w:tr>
      <w:tr w:rsidR="00463E51" w:rsidRPr="00CC4CB8" w14:paraId="2A9B93F3" w14:textId="77777777" w:rsidTr="00013952">
        <w:trPr>
          <w:trHeight w:val="285"/>
        </w:trPr>
        <w:tc>
          <w:tcPr>
            <w:tcW w:w="1398" w:type="pct"/>
            <w:gridSpan w:val="3"/>
            <w:shd w:val="clear" w:color="auto" w:fill="auto"/>
            <w:hideMark/>
          </w:tcPr>
          <w:p w14:paraId="2293D43D" w14:textId="77777777" w:rsidR="00463E51" w:rsidRPr="00CC4CB8" w:rsidRDefault="00463E51" w:rsidP="00463E51">
            <w:pPr>
              <w:spacing w:after="0" w:line="240" w:lineRule="auto"/>
              <w:rPr>
                <w:rFonts w:ascii="Times New Roman" w:eastAsia="Times New Roman" w:hAnsi="Times New Roman" w:cs="Times New Roman"/>
                <w:sz w:val="24"/>
                <w:szCs w:val="24"/>
                <w:u w:val="single"/>
                <w:lang w:eastAsia="lv-LV"/>
              </w:rPr>
            </w:pPr>
            <w:r w:rsidRPr="00CC4CB8">
              <w:rPr>
                <w:rFonts w:ascii="Times New Roman" w:eastAsia="Times New Roman" w:hAnsi="Times New Roman" w:cs="Times New Roman"/>
                <w:sz w:val="24"/>
                <w:szCs w:val="24"/>
                <w:u w:val="single"/>
                <w:lang w:eastAsia="lv-LV"/>
              </w:rPr>
              <w:t xml:space="preserve"> Prioritārā projekta ideja:</w:t>
            </w:r>
            <w:r w:rsidRPr="00CC4CB8">
              <w:rPr>
                <w:rFonts w:ascii="Times New Roman" w:eastAsia="Times New Roman" w:hAnsi="Times New Roman" w:cs="Times New Roman"/>
                <w:sz w:val="24"/>
                <w:szCs w:val="24"/>
                <w:lang w:eastAsia="lv-LV"/>
              </w:rPr>
              <w:t xml:space="preserve"> </w:t>
            </w:r>
          </w:p>
        </w:tc>
        <w:tc>
          <w:tcPr>
            <w:tcW w:w="3602" w:type="pct"/>
            <w:gridSpan w:val="8"/>
            <w:shd w:val="clear" w:color="auto" w:fill="auto"/>
            <w:hideMark/>
          </w:tcPr>
          <w:p w14:paraId="1C41FD35" w14:textId="77777777" w:rsidR="00463E51" w:rsidRPr="00CC4CB8" w:rsidRDefault="00463E51" w:rsidP="00463E51">
            <w:pPr>
              <w:spacing w:after="0" w:line="240" w:lineRule="auto"/>
              <w:rPr>
                <w:rFonts w:ascii="Times New Roman" w:eastAsia="Times New Roman" w:hAnsi="Times New Roman" w:cs="Times New Roman"/>
                <w:b/>
                <w:bCs/>
                <w:sz w:val="24"/>
                <w:szCs w:val="24"/>
                <w:lang w:eastAsia="lv-LV"/>
              </w:rPr>
            </w:pPr>
            <w:r w:rsidRPr="00CC4CB8">
              <w:rPr>
                <w:rFonts w:ascii="Times New Roman" w:eastAsia="Times New Roman" w:hAnsi="Times New Roman" w:cs="Times New Roman"/>
                <w:b/>
                <w:bCs/>
                <w:sz w:val="24"/>
                <w:szCs w:val="24"/>
                <w:lang w:eastAsia="lv-LV"/>
              </w:rPr>
              <w:t>Uzņēmējdarbības attīstība Austrumu pierobežā</w:t>
            </w:r>
          </w:p>
        </w:tc>
      </w:tr>
      <w:tr w:rsidR="00463E51" w:rsidRPr="00CC4CB8" w14:paraId="58D01915" w14:textId="77777777" w:rsidTr="00013952">
        <w:trPr>
          <w:trHeight w:val="285"/>
        </w:trPr>
        <w:tc>
          <w:tcPr>
            <w:tcW w:w="1398" w:type="pct"/>
            <w:gridSpan w:val="3"/>
            <w:shd w:val="clear" w:color="auto" w:fill="auto"/>
            <w:hideMark/>
          </w:tcPr>
          <w:p w14:paraId="2D87A5DF" w14:textId="77777777" w:rsidR="00463E51" w:rsidRPr="00CC4CB8" w:rsidRDefault="00463E51" w:rsidP="00463E51">
            <w:pPr>
              <w:spacing w:after="0" w:line="240" w:lineRule="auto"/>
              <w:jc w:val="both"/>
              <w:rPr>
                <w:rFonts w:ascii="Times New Roman" w:eastAsia="Times New Roman" w:hAnsi="Times New Roman" w:cs="Times New Roman"/>
                <w:sz w:val="24"/>
                <w:szCs w:val="24"/>
                <w:u w:val="single"/>
                <w:lang w:eastAsia="lv-LV"/>
              </w:rPr>
            </w:pPr>
            <w:r w:rsidRPr="00CC4CB8">
              <w:rPr>
                <w:rFonts w:ascii="Times New Roman" w:eastAsia="Times New Roman" w:hAnsi="Times New Roman" w:cs="Times New Roman"/>
                <w:sz w:val="24"/>
                <w:szCs w:val="24"/>
                <w:u w:val="single"/>
                <w:lang w:eastAsia="lv-LV"/>
              </w:rPr>
              <w:t>Individuālais vai sadarbības projekts:</w:t>
            </w:r>
            <w:r w:rsidRPr="00CC4CB8">
              <w:rPr>
                <w:rFonts w:ascii="Times New Roman" w:eastAsia="Times New Roman" w:hAnsi="Times New Roman" w:cs="Times New Roman"/>
                <w:sz w:val="24"/>
                <w:szCs w:val="24"/>
                <w:lang w:eastAsia="lv-LV"/>
              </w:rPr>
              <w:t xml:space="preserve"> </w:t>
            </w:r>
          </w:p>
        </w:tc>
        <w:tc>
          <w:tcPr>
            <w:tcW w:w="3602" w:type="pct"/>
            <w:gridSpan w:val="8"/>
            <w:shd w:val="clear" w:color="auto" w:fill="auto"/>
            <w:hideMark/>
          </w:tcPr>
          <w:p w14:paraId="47F3389F"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Sadarbības projekts</w:t>
            </w:r>
          </w:p>
        </w:tc>
      </w:tr>
      <w:tr w:rsidR="00463E51" w:rsidRPr="00CC4CB8" w14:paraId="4A963040" w14:textId="77777777" w:rsidTr="008811BC">
        <w:trPr>
          <w:trHeight w:val="2579"/>
        </w:trPr>
        <w:tc>
          <w:tcPr>
            <w:tcW w:w="1398" w:type="pct"/>
            <w:gridSpan w:val="3"/>
            <w:vMerge w:val="restart"/>
            <w:shd w:val="clear" w:color="auto" w:fill="auto"/>
            <w:hideMark/>
          </w:tcPr>
          <w:p w14:paraId="425F14FE" w14:textId="77777777" w:rsidR="00463E51" w:rsidRPr="00CC4CB8" w:rsidRDefault="00463E51" w:rsidP="00463E51">
            <w:pPr>
              <w:spacing w:after="0" w:line="240" w:lineRule="auto"/>
              <w:jc w:val="both"/>
              <w:rPr>
                <w:rFonts w:ascii="Times New Roman" w:eastAsia="Times New Roman" w:hAnsi="Times New Roman" w:cs="Times New Roman"/>
                <w:sz w:val="24"/>
                <w:szCs w:val="24"/>
                <w:u w:val="single"/>
                <w:lang w:eastAsia="lv-LV"/>
              </w:rPr>
            </w:pPr>
            <w:r w:rsidRPr="00CC4CB8">
              <w:rPr>
                <w:rFonts w:ascii="Times New Roman" w:eastAsia="Times New Roman" w:hAnsi="Times New Roman" w:cs="Times New Roman"/>
                <w:sz w:val="24"/>
                <w:szCs w:val="24"/>
                <w:u w:val="single"/>
                <w:lang w:eastAsia="lv-LV"/>
              </w:rPr>
              <w:t>Projekta idejas pamatojums:</w:t>
            </w:r>
            <w:r w:rsidRPr="00CC4CB8">
              <w:rPr>
                <w:rFonts w:ascii="Times New Roman" w:eastAsia="Times New Roman" w:hAnsi="Times New Roman" w:cs="Times New Roman"/>
                <w:sz w:val="24"/>
                <w:szCs w:val="24"/>
                <w:lang w:eastAsia="lv-LV"/>
              </w:rPr>
              <w:t xml:space="preserve"> </w:t>
            </w:r>
          </w:p>
        </w:tc>
        <w:tc>
          <w:tcPr>
            <w:tcW w:w="3602" w:type="pct"/>
            <w:gridSpan w:val="8"/>
            <w:shd w:val="clear" w:color="auto" w:fill="auto"/>
            <w:hideMark/>
          </w:tcPr>
          <w:p w14:paraId="0004935E" w14:textId="2748B04A" w:rsidR="00463E51" w:rsidRPr="00CC4CB8" w:rsidRDefault="00737401" w:rsidP="007C1F3A">
            <w:pPr>
              <w:spacing w:after="24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Sadarbības projekts Īpašums Balvu novada Balvu</w:t>
            </w:r>
            <w:proofErr w:type="gramStart"/>
            <w:r w:rsidRPr="00737401">
              <w:rPr>
                <w:rFonts w:ascii="Times New Roman" w:eastAsia="Times New Roman" w:hAnsi="Times New Roman" w:cs="Times New Roman"/>
                <w:color w:val="000000"/>
                <w:sz w:val="24"/>
                <w:szCs w:val="24"/>
                <w:lang w:eastAsia="lv-LV"/>
              </w:rPr>
              <w:t xml:space="preserve">  </w:t>
            </w:r>
            <w:proofErr w:type="gramEnd"/>
            <w:r w:rsidRPr="00737401">
              <w:rPr>
                <w:rFonts w:ascii="Times New Roman" w:eastAsia="Times New Roman" w:hAnsi="Times New Roman" w:cs="Times New Roman"/>
                <w:color w:val="000000"/>
                <w:sz w:val="24"/>
                <w:szCs w:val="24"/>
                <w:lang w:eastAsia="lv-LV"/>
              </w:rPr>
              <w:t>pagasta "Dižlazdas" ir pašvaldībai piederoša degradēta teritorija 3,74 ha platībā. Tā atrodas bijušās putnu fermas teritorijā. Degradētajā vidē ir sabrukušo ēku drupas, uz neizmantotās zemes izveidojies apaugums un tā iekļauta degradēto teritoriju sarakstā. Ceļu stāvoklis līdz objektam ir neapmierinošā stāvoklī, ar grants segumu. Industriālā teritorija</w:t>
            </w:r>
            <w:proofErr w:type="gramStart"/>
            <w:r w:rsidRPr="00737401">
              <w:rPr>
                <w:rFonts w:ascii="Times New Roman" w:eastAsia="Times New Roman" w:hAnsi="Times New Roman" w:cs="Times New Roman"/>
                <w:color w:val="000000"/>
                <w:sz w:val="24"/>
                <w:szCs w:val="24"/>
                <w:lang w:eastAsia="lv-LV"/>
              </w:rPr>
              <w:t xml:space="preserve">  </w:t>
            </w:r>
            <w:proofErr w:type="gramEnd"/>
            <w:r w:rsidRPr="00737401">
              <w:rPr>
                <w:rFonts w:ascii="Times New Roman" w:eastAsia="Times New Roman" w:hAnsi="Times New Roman" w:cs="Times New Roman"/>
                <w:color w:val="000000"/>
                <w:sz w:val="24"/>
                <w:szCs w:val="24"/>
                <w:lang w:eastAsia="lv-LV"/>
              </w:rPr>
              <w:t>ar modernu infrastruktūru būs pielāgota  uzņēmējdarbības attīstībai un uzņēmēju piesaistei. Noteikto uzdevumu izpildei</w:t>
            </w:r>
            <w:proofErr w:type="gramStart"/>
            <w:r w:rsidRPr="00737401">
              <w:rPr>
                <w:rFonts w:ascii="Times New Roman" w:eastAsia="Times New Roman" w:hAnsi="Times New Roman" w:cs="Times New Roman"/>
                <w:color w:val="000000"/>
                <w:sz w:val="24"/>
                <w:szCs w:val="24"/>
                <w:lang w:eastAsia="lv-LV"/>
              </w:rPr>
              <w:t xml:space="preserve">  </w:t>
            </w:r>
            <w:proofErr w:type="gramEnd"/>
            <w:r w:rsidRPr="00737401">
              <w:rPr>
                <w:rFonts w:ascii="Times New Roman" w:eastAsia="Times New Roman" w:hAnsi="Times New Roman" w:cs="Times New Roman"/>
                <w:color w:val="000000"/>
                <w:sz w:val="24"/>
                <w:szCs w:val="24"/>
                <w:lang w:eastAsia="lv-LV"/>
              </w:rPr>
              <w:t>nepieciešams veikt virkni pasākumu, lai sasniegtu noteiktos rezultātus un radītu priekšnosacījumus efektīvai uzņēmējdarbībai. Objektu paredzēts nodot nomā komersantam uzņēmējdarbības veikšanai. Notikušas konstruktīvas sarunas ar potenciālo uzņēmēju uzņēmējdarbības uzsākšanai. Aktivitāte pašvaldības pārziņā esošas infrastruktūras attīstīšanai un pielāgošanai uzņēmējdarbības vajadzībām apstiprināta Balvu novada attīstības programmas 2011. - 2017.gadam Investīciju programmā 2016. - 2017.gadam.</w:t>
            </w:r>
          </w:p>
        </w:tc>
      </w:tr>
      <w:tr w:rsidR="00463E51" w:rsidRPr="00CC4CB8" w14:paraId="6643921F" w14:textId="77777777" w:rsidTr="00013952">
        <w:trPr>
          <w:trHeight w:val="870"/>
        </w:trPr>
        <w:tc>
          <w:tcPr>
            <w:tcW w:w="1398" w:type="pct"/>
            <w:gridSpan w:val="3"/>
            <w:vMerge/>
            <w:vAlign w:val="center"/>
            <w:hideMark/>
          </w:tcPr>
          <w:p w14:paraId="7EC5DC71" w14:textId="77777777" w:rsidR="00463E51" w:rsidRPr="00CC4CB8" w:rsidRDefault="00463E51" w:rsidP="00463E51">
            <w:pPr>
              <w:spacing w:after="0" w:line="240" w:lineRule="auto"/>
              <w:rPr>
                <w:rFonts w:ascii="Times New Roman" w:eastAsia="Times New Roman" w:hAnsi="Times New Roman" w:cs="Times New Roman"/>
                <w:sz w:val="24"/>
                <w:szCs w:val="24"/>
                <w:u w:val="single"/>
                <w:lang w:eastAsia="lv-LV"/>
              </w:rPr>
            </w:pPr>
          </w:p>
        </w:tc>
        <w:tc>
          <w:tcPr>
            <w:tcW w:w="3602" w:type="pct"/>
            <w:gridSpan w:val="8"/>
            <w:shd w:val="clear" w:color="auto" w:fill="auto"/>
            <w:hideMark/>
          </w:tcPr>
          <w:p w14:paraId="268F65DD" w14:textId="38F77171" w:rsidR="00463E51" w:rsidRPr="00CC4CB8" w:rsidRDefault="00737401" w:rsidP="000D175C">
            <w:pPr>
              <w:spacing w:after="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Degradēto teritoriju sakārtošanai un uzņēmējdarbības veicināšanai (novadā ir ļoti attīstība lauksaimnieciskā ražošana) Viļakas novadā pašvaldība veiks piebraucamo ceļu, izkraušanas laukumu (asfaltbetons) un komunikāciju izbūvi - graudu pieņemšanas, pirmapstrādes un uzglabāšanas uzņēmumiem, graudaugu sēklu uzglabāšanas, realizācijas un lopbarības miltu ražošanas uzņēmumiem. Ražošanas iekārtas nodrošinās uzņēmēji. Pašvaldība, veikto konstruktīvo sarunu ar potenciālajiem uzņēmējiem rezultātā, pielāgos un attīstīs infrastruktūru uzņēmējdarbības uzsākšanai un paplašināšanai, veiks arī piebraucamā ceļa un izkraušanās laukuma izbūvi (asfaltbetons), nekustāmā īpašuma iegādi, piegulošās teritorijas sakārtošanu, Dienestā viesnīcu un ražošanas telpu pielāgošanu, pārbūvi un būvniecību, komunikāciju izbūvi uzņēmējdarbības vajadzībām vieglās rūpniecības attīstībai Viļakas novadā.</w:t>
            </w:r>
          </w:p>
        </w:tc>
      </w:tr>
      <w:tr w:rsidR="00463E51" w:rsidRPr="00CC4CB8" w14:paraId="227C5AFA" w14:textId="77777777" w:rsidTr="00013952">
        <w:trPr>
          <w:trHeight w:val="1785"/>
        </w:trPr>
        <w:tc>
          <w:tcPr>
            <w:tcW w:w="1398" w:type="pct"/>
            <w:gridSpan w:val="3"/>
            <w:vMerge/>
            <w:vAlign w:val="center"/>
            <w:hideMark/>
          </w:tcPr>
          <w:p w14:paraId="49498A00" w14:textId="77777777" w:rsidR="00463E51" w:rsidRPr="00CC4CB8" w:rsidRDefault="00463E51" w:rsidP="00463E51">
            <w:pPr>
              <w:spacing w:after="0" w:line="240" w:lineRule="auto"/>
              <w:rPr>
                <w:rFonts w:ascii="Times New Roman" w:eastAsia="Times New Roman" w:hAnsi="Times New Roman" w:cs="Times New Roman"/>
                <w:sz w:val="24"/>
                <w:szCs w:val="24"/>
                <w:u w:val="single"/>
                <w:lang w:eastAsia="lv-LV"/>
              </w:rPr>
            </w:pPr>
          </w:p>
        </w:tc>
        <w:tc>
          <w:tcPr>
            <w:tcW w:w="3602" w:type="pct"/>
            <w:gridSpan w:val="8"/>
            <w:shd w:val="clear" w:color="auto" w:fill="auto"/>
            <w:hideMark/>
          </w:tcPr>
          <w:p w14:paraId="253FFA91" w14:textId="4D6DE56B" w:rsidR="00463E51" w:rsidRPr="004D1B6E" w:rsidRDefault="00737401" w:rsidP="004D1B6E">
            <w:pPr>
              <w:spacing w:after="24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 xml:space="preserve">Baltinavas novadā ir izteikta lauksaimnieciskā ražošana, </w:t>
            </w:r>
            <w:proofErr w:type="spellStart"/>
            <w:r w:rsidRPr="00737401">
              <w:rPr>
                <w:rFonts w:ascii="Times New Roman" w:eastAsia="Times New Roman" w:hAnsi="Times New Roman" w:cs="Times New Roman"/>
                <w:color w:val="000000"/>
                <w:sz w:val="24"/>
                <w:szCs w:val="24"/>
                <w:lang w:eastAsia="lv-LV"/>
              </w:rPr>
              <w:t>pietrūktst</w:t>
            </w:r>
            <w:proofErr w:type="spellEnd"/>
            <w:r w:rsidRPr="00737401">
              <w:rPr>
                <w:rFonts w:ascii="Times New Roman" w:eastAsia="Times New Roman" w:hAnsi="Times New Roman" w:cs="Times New Roman"/>
                <w:color w:val="000000"/>
                <w:sz w:val="24"/>
                <w:szCs w:val="24"/>
                <w:lang w:eastAsia="lv-LV"/>
              </w:rPr>
              <w:t xml:space="preserve"> jomu saistītu ar pakalpojumu sniegšanu, kā grāmatvedība, juridiskie pakalpojumi – tas ir viens virziens idejas </w:t>
            </w:r>
            <w:proofErr w:type="spellStart"/>
            <w:r w:rsidRPr="00737401">
              <w:rPr>
                <w:rFonts w:ascii="Times New Roman" w:eastAsia="Times New Roman" w:hAnsi="Times New Roman" w:cs="Times New Roman"/>
                <w:color w:val="000000"/>
                <w:sz w:val="24"/>
                <w:szCs w:val="24"/>
                <w:lang w:eastAsia="lv-LV"/>
              </w:rPr>
              <w:t>realizācijai.Virziens</w:t>
            </w:r>
            <w:proofErr w:type="spellEnd"/>
            <w:r w:rsidRPr="00737401">
              <w:rPr>
                <w:rFonts w:ascii="Times New Roman" w:eastAsia="Times New Roman" w:hAnsi="Times New Roman" w:cs="Times New Roman"/>
                <w:color w:val="000000"/>
                <w:sz w:val="24"/>
                <w:szCs w:val="24"/>
                <w:lang w:eastAsia="lv-LV"/>
              </w:rPr>
              <w:t xml:space="preserve"> šo telpu tālāka izmantošana attīstīt bioloģiskās lauksaimniecības (konkrēti bioloģiski ražotu graudu) pārstādi ražojot miltus, griķus, zirņus, putraimus utt. Vietējie zemnieki saražo bioloģiski audzētus graudus, bet nav pārstrādes,</w:t>
            </w:r>
            <w:proofErr w:type="gramStart"/>
            <w:r w:rsidRPr="00737401">
              <w:rPr>
                <w:rFonts w:ascii="Times New Roman" w:eastAsia="Times New Roman" w:hAnsi="Times New Roman" w:cs="Times New Roman"/>
                <w:color w:val="000000"/>
                <w:sz w:val="24"/>
                <w:szCs w:val="24"/>
                <w:lang w:eastAsia="lv-LV"/>
              </w:rPr>
              <w:t xml:space="preserve">  </w:t>
            </w:r>
            <w:proofErr w:type="gramEnd"/>
            <w:r w:rsidRPr="00737401">
              <w:rPr>
                <w:rFonts w:ascii="Times New Roman" w:eastAsia="Times New Roman" w:hAnsi="Times New Roman" w:cs="Times New Roman"/>
                <w:color w:val="000000"/>
                <w:sz w:val="24"/>
                <w:szCs w:val="24"/>
                <w:lang w:eastAsia="lv-LV"/>
              </w:rPr>
              <w:t>Prioritāte ir bioloģisko graudu pārstrādei, tā arī tiks piedāvāta telpu nomas izsole. Ja radīsies problēmas investora piesaistei bioloģisko graudu pārstrādei, tad otrs virziens ir pakalpojumu joma.</w:t>
            </w:r>
            <w:proofErr w:type="gramStart"/>
            <w:r w:rsidRPr="00737401">
              <w:rPr>
                <w:rFonts w:ascii="Times New Roman" w:eastAsia="Times New Roman" w:hAnsi="Times New Roman" w:cs="Times New Roman"/>
                <w:color w:val="000000"/>
                <w:sz w:val="24"/>
                <w:szCs w:val="24"/>
                <w:lang w:eastAsia="lv-LV"/>
              </w:rPr>
              <w:t xml:space="preserve">  </w:t>
            </w:r>
            <w:proofErr w:type="gramEnd"/>
            <w:r w:rsidRPr="00737401">
              <w:rPr>
                <w:rFonts w:ascii="Times New Roman" w:eastAsia="Times New Roman" w:hAnsi="Times New Roman" w:cs="Times New Roman"/>
                <w:color w:val="000000"/>
                <w:sz w:val="24"/>
                <w:szCs w:val="24"/>
                <w:lang w:eastAsia="lv-LV"/>
              </w:rPr>
              <w:t xml:space="preserve">Novadā ir izteikta lauksaimnieciskā ražošana, </w:t>
            </w:r>
            <w:proofErr w:type="spellStart"/>
            <w:r w:rsidRPr="00737401">
              <w:rPr>
                <w:rFonts w:ascii="Times New Roman" w:eastAsia="Times New Roman" w:hAnsi="Times New Roman" w:cs="Times New Roman"/>
                <w:color w:val="000000"/>
                <w:sz w:val="24"/>
                <w:szCs w:val="24"/>
                <w:lang w:eastAsia="lv-LV"/>
              </w:rPr>
              <w:t>pietrūktst</w:t>
            </w:r>
            <w:proofErr w:type="spellEnd"/>
            <w:r w:rsidRPr="00737401">
              <w:rPr>
                <w:rFonts w:ascii="Times New Roman" w:eastAsia="Times New Roman" w:hAnsi="Times New Roman" w:cs="Times New Roman"/>
                <w:color w:val="000000"/>
                <w:sz w:val="24"/>
                <w:szCs w:val="24"/>
                <w:lang w:eastAsia="lv-LV"/>
              </w:rPr>
              <w:t xml:space="preserve"> jomu saistītu ar pakalpojumu sniegšanu, kā grāmatvedība, juridiskie pakalpojumi, vietējiem uzņēmējiem , lai saņemtu šāda veida pakalpojumus ir jābrauc uz Balviem, kas ir 36 km attālumā, tādejādi tās ir papildus </w:t>
            </w:r>
            <w:proofErr w:type="spellStart"/>
            <w:r w:rsidRPr="00737401">
              <w:rPr>
                <w:rFonts w:ascii="Times New Roman" w:eastAsia="Times New Roman" w:hAnsi="Times New Roman" w:cs="Times New Roman"/>
                <w:color w:val="000000"/>
                <w:sz w:val="24"/>
                <w:szCs w:val="24"/>
                <w:lang w:eastAsia="lv-LV"/>
              </w:rPr>
              <w:lastRenderedPageBreak/>
              <w:t>transportizmaksas</w:t>
            </w:r>
            <w:proofErr w:type="spellEnd"/>
            <w:r w:rsidRPr="00737401">
              <w:rPr>
                <w:rFonts w:ascii="Times New Roman" w:eastAsia="Times New Roman" w:hAnsi="Times New Roman" w:cs="Times New Roman"/>
                <w:color w:val="000000"/>
                <w:sz w:val="24"/>
                <w:szCs w:val="24"/>
                <w:lang w:eastAsia="lv-LV"/>
              </w:rPr>
              <w:t xml:space="preserve"> un laika patēriņš. Uz šo ēku iet Tilžas iela, tās </w:t>
            </w:r>
            <w:proofErr w:type="spellStart"/>
            <w:r w:rsidRPr="00737401">
              <w:rPr>
                <w:rFonts w:ascii="Times New Roman" w:eastAsia="Times New Roman" w:hAnsi="Times New Roman" w:cs="Times New Roman"/>
                <w:color w:val="000000"/>
                <w:sz w:val="24"/>
                <w:szCs w:val="24"/>
                <w:lang w:eastAsia="lv-LV"/>
              </w:rPr>
              <w:t>asfaltsegums</w:t>
            </w:r>
            <w:proofErr w:type="spellEnd"/>
            <w:r w:rsidRPr="00737401">
              <w:rPr>
                <w:rFonts w:ascii="Times New Roman" w:eastAsia="Times New Roman" w:hAnsi="Times New Roman" w:cs="Times New Roman"/>
                <w:color w:val="000000"/>
                <w:sz w:val="24"/>
                <w:szCs w:val="24"/>
                <w:lang w:eastAsia="lv-LV"/>
              </w:rPr>
              <w:t xml:space="preserve"> ir nolietojies.</w:t>
            </w:r>
          </w:p>
        </w:tc>
      </w:tr>
      <w:tr w:rsidR="00463E51" w:rsidRPr="00CC4CB8" w14:paraId="65961CF3" w14:textId="77777777" w:rsidTr="00013952">
        <w:trPr>
          <w:trHeight w:val="1560"/>
        </w:trPr>
        <w:tc>
          <w:tcPr>
            <w:tcW w:w="1398" w:type="pct"/>
            <w:gridSpan w:val="3"/>
            <w:vMerge/>
            <w:vAlign w:val="center"/>
            <w:hideMark/>
          </w:tcPr>
          <w:p w14:paraId="17BAFB8B" w14:textId="77777777" w:rsidR="00463E51" w:rsidRPr="00CC4CB8" w:rsidRDefault="00463E51" w:rsidP="00463E51">
            <w:pPr>
              <w:spacing w:after="0" w:line="240" w:lineRule="auto"/>
              <w:rPr>
                <w:rFonts w:ascii="Times New Roman" w:eastAsia="Times New Roman" w:hAnsi="Times New Roman" w:cs="Times New Roman"/>
                <w:sz w:val="24"/>
                <w:szCs w:val="24"/>
                <w:u w:val="single"/>
                <w:lang w:eastAsia="lv-LV"/>
              </w:rPr>
            </w:pPr>
          </w:p>
        </w:tc>
        <w:tc>
          <w:tcPr>
            <w:tcW w:w="3602" w:type="pct"/>
            <w:gridSpan w:val="8"/>
            <w:shd w:val="clear" w:color="auto" w:fill="auto"/>
            <w:hideMark/>
          </w:tcPr>
          <w:p w14:paraId="7B50CB59" w14:textId="2A49C386" w:rsidR="00463E51" w:rsidRPr="00CC4CB8" w:rsidRDefault="00737401" w:rsidP="00463E51">
            <w:pPr>
              <w:spacing w:after="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rijas atbilstoši pašvaldību integrētajām attīstības programmām Rugāju novadā degradētā teritorijā pašvaldība sakārtos un labiekārtos teritoriju, nojauks graustu, noasfaltēs garām braucošu pašvaldības ceļu, izveidos laukumu, izveidos elektrības pieslēgumu. Rugāju pagasta centrā atrodas bijušā darbnīcu teritorija. Novadā nav tādas vietas, kur tiktu sniegti pakalpojumi zemniekiem, mežizstrādātājiem un pārējiem uzņēmējiem remontēt smago tehniku. Tāpēc, lai saglabātu un labiekārtotu darbnīcu ēku tiks izveidots - smagās tehnikas servisa sniegšanas pakalpojums. Pašvaldība ieguldīs ēkas remontā, noasfaltēs garām braucošo pašvaldības ielu, sakārtos elektrības pieslēguma jaudas, veiks elektrostacijas būvniecību. Uzņēmējs, kurš izsoles rezultātā iznomās ēku, uzstādīs iekārtas servisa pakalpojumu sniegšanai. Degradēta pašvaldības teritorija Lazdukalna pagastā tiks sakārtota un labiekārtota, izveidots laukums, elektrības jaudas palielināšana un elektrostacijas izbūve. Visiem objektiem pašvaldība rīkos nomas izsoli, lai varētu sakārtotajās teritorijās uzsākt uzņēmējdarbības attīstību.</w:t>
            </w:r>
          </w:p>
        </w:tc>
      </w:tr>
      <w:tr w:rsidR="00463E51" w:rsidRPr="00CC4CB8" w14:paraId="329E9857" w14:textId="77777777" w:rsidTr="00013952">
        <w:trPr>
          <w:trHeight w:val="2385"/>
        </w:trPr>
        <w:tc>
          <w:tcPr>
            <w:tcW w:w="1398" w:type="pct"/>
            <w:gridSpan w:val="3"/>
            <w:vMerge w:val="restart"/>
            <w:shd w:val="clear" w:color="auto" w:fill="auto"/>
            <w:hideMark/>
          </w:tcPr>
          <w:p w14:paraId="4AE18DCA" w14:textId="77777777" w:rsidR="00463E51" w:rsidRPr="00CC4CB8" w:rsidRDefault="00463E51" w:rsidP="00463E51">
            <w:pPr>
              <w:spacing w:after="0" w:line="240" w:lineRule="auto"/>
              <w:jc w:val="both"/>
              <w:rPr>
                <w:rFonts w:ascii="Times New Roman" w:eastAsia="Times New Roman" w:hAnsi="Times New Roman" w:cs="Times New Roman"/>
                <w:sz w:val="24"/>
                <w:szCs w:val="24"/>
                <w:u w:val="single"/>
                <w:lang w:eastAsia="lv-LV"/>
              </w:rPr>
            </w:pPr>
            <w:r w:rsidRPr="00CC4CB8">
              <w:rPr>
                <w:rFonts w:ascii="Times New Roman" w:eastAsia="Times New Roman" w:hAnsi="Times New Roman" w:cs="Times New Roman"/>
                <w:sz w:val="24"/>
                <w:szCs w:val="24"/>
                <w:u w:val="single"/>
                <w:lang w:eastAsia="lv-LV"/>
              </w:rPr>
              <w:t>Projekta aktivitāšu pamatojums:</w:t>
            </w:r>
          </w:p>
        </w:tc>
        <w:tc>
          <w:tcPr>
            <w:tcW w:w="3602" w:type="pct"/>
            <w:gridSpan w:val="8"/>
            <w:shd w:val="clear" w:color="auto" w:fill="auto"/>
            <w:hideMark/>
          </w:tcPr>
          <w:p w14:paraId="11381408" w14:textId="77777777" w:rsidR="00737401" w:rsidRDefault="00737401" w:rsidP="007C1F3A">
            <w:pPr>
              <w:spacing w:after="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 xml:space="preserve">Jaunas industriālās teritorijas izveidei pašvaldības īpašumā "Dižlazdas" Balvu pagastā, lai sekmīgi veiktu </w:t>
            </w:r>
            <w:proofErr w:type="spellStart"/>
            <w:r w:rsidRPr="00737401">
              <w:rPr>
                <w:rFonts w:ascii="Times New Roman" w:eastAsia="Times New Roman" w:hAnsi="Times New Roman" w:cs="Times New Roman"/>
                <w:color w:val="000000"/>
                <w:sz w:val="24"/>
                <w:szCs w:val="24"/>
                <w:lang w:eastAsia="lv-LV"/>
              </w:rPr>
              <w:t>revitalizāciju</w:t>
            </w:r>
            <w:proofErr w:type="spellEnd"/>
            <w:r w:rsidRPr="00737401">
              <w:rPr>
                <w:rFonts w:ascii="Times New Roman" w:eastAsia="Times New Roman" w:hAnsi="Times New Roman" w:cs="Times New Roman"/>
                <w:color w:val="000000"/>
                <w:sz w:val="24"/>
                <w:szCs w:val="24"/>
                <w:lang w:eastAsia="lv-LV"/>
              </w:rPr>
              <w:t xml:space="preserve">, noteiktas šādas aktivitātes: </w:t>
            </w:r>
          </w:p>
          <w:p w14:paraId="6D57C99F" w14:textId="77777777" w:rsidR="00737401" w:rsidRDefault="00737401" w:rsidP="007C1F3A">
            <w:pPr>
              <w:spacing w:after="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 xml:space="preserve">1) Jaunas ražošanas ēkas un palīgēku celtniecība; </w:t>
            </w:r>
          </w:p>
          <w:p w14:paraId="0B25BC4C" w14:textId="77777777" w:rsidR="00737401" w:rsidRDefault="00737401" w:rsidP="007C1F3A">
            <w:pPr>
              <w:spacing w:after="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 xml:space="preserve">2) Ceļu un inženierkomunikāciju izbūve un rekonstrukcija; </w:t>
            </w:r>
          </w:p>
          <w:p w14:paraId="66FA70E9" w14:textId="77777777" w:rsidR="00737401" w:rsidRDefault="00737401" w:rsidP="007C1F3A">
            <w:pPr>
              <w:spacing w:after="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 xml:space="preserve">3) Ražošanas procesa nodrošināšanai nepieciešams palielināt elektrības jaudas, nodrošināt siltumenerģijas padevi uz objektiem; </w:t>
            </w:r>
          </w:p>
          <w:p w14:paraId="0EFA47BB" w14:textId="30CA95FA" w:rsidR="00463E51" w:rsidRPr="00CC4CB8" w:rsidRDefault="00737401" w:rsidP="007C1F3A">
            <w:pPr>
              <w:spacing w:after="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4) Īpašuma teritorijas un pieguļošās teritorijas</w:t>
            </w:r>
            <w:proofErr w:type="gramStart"/>
            <w:r w:rsidRPr="00737401">
              <w:rPr>
                <w:rFonts w:ascii="Times New Roman" w:eastAsia="Times New Roman" w:hAnsi="Times New Roman" w:cs="Times New Roman"/>
                <w:color w:val="000000"/>
                <w:sz w:val="24"/>
                <w:szCs w:val="24"/>
                <w:lang w:eastAsia="lv-LV"/>
              </w:rPr>
              <w:t xml:space="preserve">  </w:t>
            </w:r>
            <w:proofErr w:type="gramEnd"/>
            <w:r w:rsidRPr="00737401">
              <w:rPr>
                <w:rFonts w:ascii="Times New Roman" w:eastAsia="Times New Roman" w:hAnsi="Times New Roman" w:cs="Times New Roman"/>
                <w:color w:val="000000"/>
                <w:sz w:val="24"/>
                <w:szCs w:val="24"/>
                <w:lang w:eastAsia="lv-LV"/>
              </w:rPr>
              <w:t>sakārtošana uzlabojot laukumu klātni, izbūvējot teritorijas apgaismojumu un nožogojot industriālo teritoriju.</w:t>
            </w:r>
          </w:p>
        </w:tc>
      </w:tr>
      <w:tr w:rsidR="00463E51" w:rsidRPr="00CC4CB8" w14:paraId="268E2F97" w14:textId="77777777" w:rsidTr="008811BC">
        <w:trPr>
          <w:trHeight w:val="2788"/>
        </w:trPr>
        <w:tc>
          <w:tcPr>
            <w:tcW w:w="1398" w:type="pct"/>
            <w:gridSpan w:val="3"/>
            <w:vMerge/>
            <w:vAlign w:val="center"/>
            <w:hideMark/>
          </w:tcPr>
          <w:p w14:paraId="09471F6B" w14:textId="77777777" w:rsidR="00463E51" w:rsidRPr="00CC4CB8" w:rsidRDefault="00463E51" w:rsidP="00463E51">
            <w:pPr>
              <w:spacing w:after="0" w:line="240" w:lineRule="auto"/>
              <w:rPr>
                <w:rFonts w:ascii="Times New Roman" w:eastAsia="Times New Roman" w:hAnsi="Times New Roman" w:cs="Times New Roman"/>
                <w:sz w:val="24"/>
                <w:szCs w:val="24"/>
                <w:u w:val="single"/>
                <w:lang w:eastAsia="lv-LV"/>
              </w:rPr>
            </w:pPr>
          </w:p>
        </w:tc>
        <w:tc>
          <w:tcPr>
            <w:tcW w:w="3602" w:type="pct"/>
            <w:gridSpan w:val="8"/>
            <w:shd w:val="clear" w:color="auto" w:fill="auto"/>
            <w:hideMark/>
          </w:tcPr>
          <w:p w14:paraId="088D0F3C" w14:textId="4EF909E5" w:rsidR="00463E51" w:rsidRPr="00CC4CB8" w:rsidRDefault="00737401" w:rsidP="00463E51">
            <w:pPr>
              <w:spacing w:after="24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 xml:space="preserve">Viļakas novada pašvaldība, veicot degradēto teritoriju </w:t>
            </w:r>
            <w:proofErr w:type="spellStart"/>
            <w:r w:rsidRPr="00737401">
              <w:rPr>
                <w:rFonts w:ascii="Times New Roman" w:eastAsia="Times New Roman" w:hAnsi="Times New Roman" w:cs="Times New Roman"/>
                <w:color w:val="000000"/>
                <w:sz w:val="24"/>
                <w:szCs w:val="24"/>
                <w:lang w:eastAsia="lv-LV"/>
              </w:rPr>
              <w:t>revitalizāciju</w:t>
            </w:r>
            <w:proofErr w:type="spellEnd"/>
            <w:r w:rsidRPr="00737401">
              <w:rPr>
                <w:rFonts w:ascii="Times New Roman" w:eastAsia="Times New Roman" w:hAnsi="Times New Roman" w:cs="Times New Roman"/>
                <w:color w:val="000000"/>
                <w:sz w:val="24"/>
                <w:szCs w:val="24"/>
                <w:lang w:eastAsia="lv-LV"/>
              </w:rPr>
              <w:t xml:space="preserve">, uzsāks šādas aktivitātes: Viļakas novada Susāju pagasta Solā un Viļakas pilsētā - piebraucamā ceļa un izkraušanās laukuma izbūve (asfaltbetons), nekustāmā īpašuma iegāde, piegulošās teritorijas sakārtošana, Dienestā viesnīcu un ražošanas telpu pielāgošana, pārbūvē un būvniecība, nepieciešamo komunikāciju (ūdens, elektrības, kanalizācijas un siltuma komunikācijas) izbūve, kā arī stacionārā aprīkojuma (izņemot ražošanas iekārtas), kas </w:t>
            </w:r>
            <w:proofErr w:type="gramStart"/>
            <w:r w:rsidRPr="00737401">
              <w:rPr>
                <w:rFonts w:ascii="Times New Roman" w:eastAsia="Times New Roman" w:hAnsi="Times New Roman" w:cs="Times New Roman"/>
                <w:color w:val="000000"/>
                <w:sz w:val="24"/>
                <w:szCs w:val="24"/>
                <w:lang w:eastAsia="lv-LV"/>
              </w:rPr>
              <w:t>nepieciešams būves vai tās daļas pieņemšanai ekspluatācijā, iegāde un uzstādīšana</w:t>
            </w:r>
            <w:proofErr w:type="gramEnd"/>
            <w:r w:rsidRPr="00737401">
              <w:rPr>
                <w:rFonts w:ascii="Times New Roman" w:eastAsia="Times New Roman" w:hAnsi="Times New Roman" w:cs="Times New Roman"/>
                <w:color w:val="000000"/>
                <w:sz w:val="24"/>
                <w:szCs w:val="24"/>
                <w:lang w:eastAsia="lv-LV"/>
              </w:rPr>
              <w:t xml:space="preserve"> vieglās rūpniecības attīstībai Viļakas novadā. Viļakas novada Vecumu pagasta Borisovas ciemā un Viļakas novada Šķilbēnu pagastā Rekovas ciemā, </w:t>
            </w:r>
            <w:proofErr w:type="spellStart"/>
            <w:r w:rsidRPr="00737401">
              <w:rPr>
                <w:rFonts w:ascii="Times New Roman" w:eastAsia="Times New Roman" w:hAnsi="Times New Roman" w:cs="Times New Roman"/>
                <w:color w:val="000000"/>
                <w:sz w:val="24"/>
                <w:szCs w:val="24"/>
                <w:lang w:eastAsia="lv-LV"/>
              </w:rPr>
              <w:t>Šķilbanu</w:t>
            </w:r>
            <w:proofErr w:type="spellEnd"/>
            <w:r w:rsidRPr="00737401">
              <w:rPr>
                <w:rFonts w:ascii="Times New Roman" w:eastAsia="Times New Roman" w:hAnsi="Times New Roman" w:cs="Times New Roman"/>
                <w:color w:val="000000"/>
                <w:sz w:val="24"/>
                <w:szCs w:val="24"/>
                <w:lang w:eastAsia="lv-LV"/>
              </w:rPr>
              <w:t xml:space="preserve"> ciemā un </w:t>
            </w:r>
            <w:proofErr w:type="spellStart"/>
            <w:r w:rsidRPr="00737401">
              <w:rPr>
                <w:rFonts w:ascii="Times New Roman" w:eastAsia="Times New Roman" w:hAnsi="Times New Roman" w:cs="Times New Roman"/>
                <w:color w:val="000000"/>
                <w:sz w:val="24"/>
                <w:szCs w:val="24"/>
                <w:lang w:eastAsia="lv-LV"/>
              </w:rPr>
              <w:t>Dubļevā</w:t>
            </w:r>
            <w:proofErr w:type="spellEnd"/>
            <w:r w:rsidRPr="00737401">
              <w:rPr>
                <w:rFonts w:ascii="Times New Roman" w:eastAsia="Times New Roman" w:hAnsi="Times New Roman" w:cs="Times New Roman"/>
                <w:color w:val="000000"/>
                <w:sz w:val="24"/>
                <w:szCs w:val="24"/>
                <w:lang w:eastAsia="lv-LV"/>
              </w:rPr>
              <w:t xml:space="preserve"> - piebraucamā ceļa un izkraušanās laukuma izbūve (asfaltbetons), piegulošās teritorijas sakārtošana, ražošanas telpu pielāgošana un pārbūvē, graudu pieņemšanas, pirmapstrādes, graudaugu sēklu uzglabāšanas, realizācijas un lopbarības miltu ražošanas un uzglabāšanas uzņēmumu attīstībai novadā. Ražošanas iekārtas nodrošinās uzņēmēji.</w:t>
            </w:r>
          </w:p>
        </w:tc>
      </w:tr>
      <w:tr w:rsidR="00463E51" w:rsidRPr="00CC4CB8" w14:paraId="42FFEF96" w14:textId="77777777" w:rsidTr="008811BC">
        <w:trPr>
          <w:trHeight w:val="1441"/>
        </w:trPr>
        <w:tc>
          <w:tcPr>
            <w:tcW w:w="1398" w:type="pct"/>
            <w:gridSpan w:val="3"/>
            <w:vMerge/>
            <w:vAlign w:val="center"/>
            <w:hideMark/>
          </w:tcPr>
          <w:p w14:paraId="37C46F93" w14:textId="77777777" w:rsidR="00463E51" w:rsidRPr="00CC4CB8" w:rsidRDefault="00463E51" w:rsidP="00463E51">
            <w:pPr>
              <w:spacing w:after="0" w:line="240" w:lineRule="auto"/>
              <w:rPr>
                <w:rFonts w:ascii="Times New Roman" w:eastAsia="Times New Roman" w:hAnsi="Times New Roman" w:cs="Times New Roman"/>
                <w:sz w:val="24"/>
                <w:szCs w:val="24"/>
                <w:u w:val="single"/>
                <w:lang w:eastAsia="lv-LV"/>
              </w:rPr>
            </w:pPr>
          </w:p>
        </w:tc>
        <w:tc>
          <w:tcPr>
            <w:tcW w:w="3602" w:type="pct"/>
            <w:gridSpan w:val="8"/>
            <w:shd w:val="clear" w:color="auto" w:fill="auto"/>
            <w:hideMark/>
          </w:tcPr>
          <w:p w14:paraId="05F92B54" w14:textId="23823B8E" w:rsidR="00463E51" w:rsidRPr="00CC4CB8" w:rsidRDefault="00737401" w:rsidP="00463E51">
            <w:pPr>
              <w:spacing w:after="0" w:line="240" w:lineRule="auto"/>
              <w:rPr>
                <w:rFonts w:ascii="Times New Roman" w:eastAsia="Times New Roman" w:hAnsi="Times New Roman" w:cs="Times New Roman"/>
                <w:color w:val="000000"/>
                <w:sz w:val="24"/>
                <w:szCs w:val="24"/>
                <w:lang w:eastAsia="lv-LV"/>
              </w:rPr>
            </w:pPr>
            <w:r w:rsidRPr="00737401">
              <w:rPr>
                <w:rFonts w:ascii="Times New Roman" w:eastAsia="Times New Roman" w:hAnsi="Times New Roman" w:cs="Times New Roman"/>
                <w:color w:val="000000"/>
                <w:sz w:val="24"/>
                <w:szCs w:val="24"/>
                <w:lang w:eastAsia="lv-LV"/>
              </w:rPr>
              <w:t>Baltinavā Tilžas ielā 17</w:t>
            </w:r>
            <w:proofErr w:type="gramStart"/>
            <w:r w:rsidRPr="00737401">
              <w:rPr>
                <w:rFonts w:ascii="Times New Roman" w:eastAsia="Times New Roman" w:hAnsi="Times New Roman" w:cs="Times New Roman"/>
                <w:color w:val="000000"/>
                <w:sz w:val="24"/>
                <w:szCs w:val="24"/>
                <w:lang w:eastAsia="lv-LV"/>
              </w:rPr>
              <w:t xml:space="preserve">  </w:t>
            </w:r>
            <w:proofErr w:type="gramEnd"/>
            <w:r w:rsidRPr="00737401">
              <w:rPr>
                <w:rFonts w:ascii="Times New Roman" w:eastAsia="Times New Roman" w:hAnsi="Times New Roman" w:cs="Times New Roman"/>
                <w:color w:val="000000"/>
                <w:sz w:val="24"/>
                <w:szCs w:val="24"/>
                <w:lang w:eastAsia="lv-LV"/>
              </w:rPr>
              <w:t xml:space="preserve">– degradēta ēka (bijusī Baltinavas mākslīgās apsēklošanas stacijas buļļu novietne) ar tai pieguļošo teritoriju kopējā platībā 0,29 ha. Lai šo ēku izmantotu, nepieciešama šīs ēkas </w:t>
            </w:r>
            <w:proofErr w:type="spellStart"/>
            <w:r w:rsidRPr="00737401">
              <w:rPr>
                <w:rFonts w:ascii="Times New Roman" w:eastAsia="Times New Roman" w:hAnsi="Times New Roman" w:cs="Times New Roman"/>
                <w:color w:val="000000"/>
                <w:sz w:val="24"/>
                <w:szCs w:val="24"/>
                <w:lang w:eastAsia="lv-LV"/>
              </w:rPr>
              <w:t>rekonsktukcija</w:t>
            </w:r>
            <w:proofErr w:type="spellEnd"/>
            <w:r w:rsidRPr="00737401">
              <w:rPr>
                <w:rFonts w:ascii="Times New Roman" w:eastAsia="Times New Roman" w:hAnsi="Times New Roman" w:cs="Times New Roman"/>
                <w:color w:val="000000"/>
                <w:sz w:val="24"/>
                <w:szCs w:val="24"/>
                <w:lang w:eastAsia="lv-LV"/>
              </w:rPr>
              <w:t xml:space="preserve">. Baltinavas novadā bijušajā slaucamo govju fermā </w:t>
            </w:r>
            <w:proofErr w:type="spellStart"/>
            <w:r w:rsidRPr="00737401">
              <w:rPr>
                <w:rFonts w:ascii="Times New Roman" w:eastAsia="Times New Roman" w:hAnsi="Times New Roman" w:cs="Times New Roman"/>
                <w:color w:val="000000"/>
                <w:sz w:val="24"/>
                <w:szCs w:val="24"/>
                <w:lang w:eastAsia="lv-LV"/>
              </w:rPr>
              <w:t>Tutinava</w:t>
            </w:r>
            <w:proofErr w:type="spellEnd"/>
            <w:r w:rsidRPr="00737401">
              <w:rPr>
                <w:rFonts w:ascii="Times New Roman" w:eastAsia="Times New Roman" w:hAnsi="Times New Roman" w:cs="Times New Roman"/>
                <w:color w:val="000000"/>
                <w:sz w:val="24"/>
                <w:szCs w:val="24"/>
                <w:lang w:eastAsia="lv-LV"/>
              </w:rPr>
              <w:t xml:space="preserve"> degradētā teritorija 0.01ha platībā,</w:t>
            </w:r>
            <w:proofErr w:type="gramStart"/>
            <w:r w:rsidRPr="00737401">
              <w:rPr>
                <w:rFonts w:ascii="Times New Roman" w:eastAsia="Times New Roman" w:hAnsi="Times New Roman" w:cs="Times New Roman"/>
                <w:color w:val="000000"/>
                <w:sz w:val="24"/>
                <w:szCs w:val="24"/>
                <w:lang w:eastAsia="lv-LV"/>
              </w:rPr>
              <w:t xml:space="preserve">  </w:t>
            </w:r>
            <w:proofErr w:type="gramEnd"/>
            <w:r w:rsidRPr="00737401">
              <w:rPr>
                <w:rFonts w:ascii="Times New Roman" w:eastAsia="Times New Roman" w:hAnsi="Times New Roman" w:cs="Times New Roman"/>
                <w:color w:val="000000"/>
                <w:sz w:val="24"/>
                <w:szCs w:val="24"/>
                <w:lang w:eastAsia="lv-LV"/>
              </w:rPr>
              <w:t xml:space="preserve">tiek plānota īpašuma daļas iegāde, lai paplašinātu uzņēmējdarbību kokapstrādes nozarē, rekonstruēt ēku, uzstādīt jaunas iekārtas.  Ceļa </w:t>
            </w:r>
            <w:proofErr w:type="spellStart"/>
            <w:r w:rsidRPr="00737401">
              <w:rPr>
                <w:rFonts w:ascii="Times New Roman" w:eastAsia="Times New Roman" w:hAnsi="Times New Roman" w:cs="Times New Roman"/>
                <w:color w:val="000000"/>
                <w:sz w:val="24"/>
                <w:szCs w:val="24"/>
                <w:lang w:eastAsia="lv-LV"/>
              </w:rPr>
              <w:t>Čudariene-Tutinava</w:t>
            </w:r>
            <w:proofErr w:type="spellEnd"/>
            <w:r w:rsidRPr="00737401">
              <w:rPr>
                <w:rFonts w:ascii="Times New Roman" w:eastAsia="Times New Roman" w:hAnsi="Times New Roman" w:cs="Times New Roman"/>
                <w:color w:val="000000"/>
                <w:sz w:val="24"/>
                <w:szCs w:val="24"/>
                <w:lang w:eastAsia="lv-LV"/>
              </w:rPr>
              <w:t xml:space="preserve">  </w:t>
            </w:r>
            <w:proofErr w:type="spellStart"/>
            <w:r w:rsidRPr="00737401">
              <w:rPr>
                <w:rFonts w:ascii="Times New Roman" w:eastAsia="Times New Roman" w:hAnsi="Times New Roman" w:cs="Times New Roman"/>
                <w:color w:val="000000"/>
                <w:sz w:val="24"/>
                <w:szCs w:val="24"/>
                <w:lang w:eastAsia="lv-LV"/>
              </w:rPr>
              <w:t>rekonsktrukcija</w:t>
            </w:r>
            <w:proofErr w:type="spellEnd"/>
            <w:r w:rsidRPr="00737401">
              <w:rPr>
                <w:rFonts w:ascii="Times New Roman" w:eastAsia="Times New Roman" w:hAnsi="Times New Roman" w:cs="Times New Roman"/>
                <w:color w:val="000000"/>
                <w:sz w:val="24"/>
                <w:szCs w:val="24"/>
                <w:lang w:eastAsia="lv-LV"/>
              </w:rPr>
              <w:t xml:space="preserve">, uzklājot </w:t>
            </w:r>
            <w:proofErr w:type="spellStart"/>
            <w:r w:rsidRPr="00737401">
              <w:rPr>
                <w:rFonts w:ascii="Times New Roman" w:eastAsia="Times New Roman" w:hAnsi="Times New Roman" w:cs="Times New Roman"/>
                <w:color w:val="000000"/>
                <w:sz w:val="24"/>
                <w:szCs w:val="24"/>
                <w:lang w:eastAsia="lv-LV"/>
              </w:rPr>
              <w:t>asfalsegumu</w:t>
            </w:r>
            <w:proofErr w:type="spellEnd"/>
            <w:r w:rsidRPr="00737401">
              <w:rPr>
                <w:rFonts w:ascii="Times New Roman" w:eastAsia="Times New Roman" w:hAnsi="Times New Roman" w:cs="Times New Roman"/>
                <w:color w:val="000000"/>
                <w:sz w:val="24"/>
                <w:szCs w:val="24"/>
                <w:lang w:eastAsia="lv-LV"/>
              </w:rPr>
              <w:t>, ceļa kvalitātes uzlabošanai.</w:t>
            </w:r>
          </w:p>
        </w:tc>
      </w:tr>
      <w:tr w:rsidR="00463E51" w:rsidRPr="00CC4CB8" w14:paraId="26C8CA7B" w14:textId="77777777" w:rsidTr="00013952">
        <w:trPr>
          <w:trHeight w:val="1605"/>
        </w:trPr>
        <w:tc>
          <w:tcPr>
            <w:tcW w:w="1398" w:type="pct"/>
            <w:gridSpan w:val="3"/>
            <w:vMerge/>
            <w:vAlign w:val="center"/>
            <w:hideMark/>
          </w:tcPr>
          <w:p w14:paraId="6F971E90" w14:textId="77777777" w:rsidR="00463E51" w:rsidRPr="00CC4CB8" w:rsidRDefault="00463E51" w:rsidP="00463E51">
            <w:pPr>
              <w:spacing w:after="0" w:line="240" w:lineRule="auto"/>
              <w:rPr>
                <w:rFonts w:ascii="Times New Roman" w:eastAsia="Times New Roman" w:hAnsi="Times New Roman" w:cs="Times New Roman"/>
                <w:sz w:val="24"/>
                <w:szCs w:val="24"/>
                <w:u w:val="single"/>
                <w:lang w:eastAsia="lv-LV"/>
              </w:rPr>
            </w:pPr>
          </w:p>
        </w:tc>
        <w:tc>
          <w:tcPr>
            <w:tcW w:w="3602" w:type="pct"/>
            <w:gridSpan w:val="8"/>
            <w:shd w:val="clear" w:color="auto" w:fill="auto"/>
            <w:hideMark/>
          </w:tcPr>
          <w:p w14:paraId="137C68AF" w14:textId="12549718" w:rsidR="00463E51" w:rsidRPr="00CC4CB8" w:rsidRDefault="00463E51" w:rsidP="00463E51">
            <w:pPr>
              <w:spacing w:after="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 xml:space="preserve">  </w:t>
            </w:r>
            <w:r w:rsidR="00737401" w:rsidRPr="00737401">
              <w:rPr>
                <w:rFonts w:ascii="Times New Roman" w:eastAsia="Times New Roman" w:hAnsi="Times New Roman" w:cs="Times New Roman"/>
                <w:color w:val="000000"/>
                <w:sz w:val="24"/>
                <w:szCs w:val="24"/>
                <w:lang w:eastAsia="lv-LV"/>
              </w:rPr>
              <w:t xml:space="preserve">Degradēta Rugāju novada pašvaldības teritorija 2,0 ha platībā ar nolietojušos fermas ēku, kur pašvaldība sakārtos teritoriju, nojauks graustu, uzbūvēs un noasfaltēs ceļu, izveidos elektrības pieslēgumu, ierīkos laukumu. Rugāju pagasta centrā degradēta pašvaldības teritorija 0,22 ha platībā ar bijušo darbnīcu ēku 900 </w:t>
            </w:r>
            <w:proofErr w:type="spellStart"/>
            <w:r w:rsidR="00737401" w:rsidRPr="00737401">
              <w:rPr>
                <w:rFonts w:ascii="Times New Roman" w:eastAsia="Times New Roman" w:hAnsi="Times New Roman" w:cs="Times New Roman"/>
                <w:color w:val="000000"/>
                <w:sz w:val="24"/>
                <w:szCs w:val="24"/>
                <w:lang w:eastAsia="lv-LV"/>
              </w:rPr>
              <w:t>kv.m</w:t>
            </w:r>
            <w:proofErr w:type="spellEnd"/>
            <w:r w:rsidR="00737401" w:rsidRPr="00737401">
              <w:rPr>
                <w:rFonts w:ascii="Times New Roman" w:eastAsia="Times New Roman" w:hAnsi="Times New Roman" w:cs="Times New Roman"/>
                <w:color w:val="000000"/>
                <w:sz w:val="24"/>
                <w:szCs w:val="24"/>
                <w:lang w:eastAsia="lv-LV"/>
              </w:rPr>
              <w:t>, kuru pašvaldība ir reģistrējusi zemesgrāmatā. Darbnīcu ēkai tiks veikts remonts, pieslēgta elektrība, izveidots braucamais ceļš, nepieciešamības gadījumā arī izbūvēta elektrostacija. Degradēta pašvaldības teritorija Lazdukalna pagastā 0,50 ha platībā, kuru pašvaldība reģistrēs zemesgrāmatā. Pašvaldības teritorijā tiks sakārtota un labiekārtota teritorija, izveidots laukums, elektrības jaudas palielināšana un nepieciešamības gadījumā arī elektrostacijas izbūve</w:t>
            </w:r>
          </w:p>
        </w:tc>
      </w:tr>
      <w:tr w:rsidR="00463E51" w:rsidRPr="00CC4CB8" w14:paraId="6A8386D8" w14:textId="77777777" w:rsidTr="00013952">
        <w:trPr>
          <w:trHeight w:val="1575"/>
        </w:trPr>
        <w:tc>
          <w:tcPr>
            <w:tcW w:w="1398" w:type="pct"/>
            <w:gridSpan w:val="3"/>
            <w:shd w:val="clear" w:color="auto" w:fill="auto"/>
            <w:hideMark/>
          </w:tcPr>
          <w:p w14:paraId="000CA069" w14:textId="77777777" w:rsidR="00463E51" w:rsidRPr="00CC4CB8" w:rsidRDefault="00463E51" w:rsidP="00463E51">
            <w:pPr>
              <w:spacing w:after="0" w:line="240" w:lineRule="auto"/>
              <w:jc w:val="both"/>
              <w:rPr>
                <w:rFonts w:ascii="Times New Roman" w:eastAsia="Times New Roman" w:hAnsi="Times New Roman" w:cs="Times New Roman"/>
                <w:sz w:val="24"/>
                <w:szCs w:val="24"/>
                <w:u w:val="single"/>
                <w:lang w:eastAsia="lv-LV"/>
              </w:rPr>
            </w:pPr>
            <w:r w:rsidRPr="00CC4CB8">
              <w:rPr>
                <w:rFonts w:ascii="Times New Roman" w:eastAsia="Times New Roman" w:hAnsi="Times New Roman" w:cs="Times New Roman"/>
                <w:sz w:val="24"/>
                <w:szCs w:val="24"/>
                <w:u w:val="single"/>
                <w:lang w:eastAsia="lv-LV"/>
              </w:rPr>
              <w:t>Potenciālie komersanti, investori (vārds, nosaukums):</w:t>
            </w:r>
          </w:p>
        </w:tc>
        <w:tc>
          <w:tcPr>
            <w:tcW w:w="3602" w:type="pct"/>
            <w:gridSpan w:val="8"/>
            <w:shd w:val="clear" w:color="auto" w:fill="auto"/>
            <w:hideMark/>
          </w:tcPr>
          <w:p w14:paraId="7F7299CF" w14:textId="77777777" w:rsidR="00463E51" w:rsidRPr="00CC4CB8" w:rsidRDefault="007C1F3A" w:rsidP="000D175C">
            <w:pPr>
              <w:spacing w:after="0" w:line="240" w:lineRule="auto"/>
              <w:rPr>
                <w:rFonts w:ascii="Times New Roman" w:eastAsia="Times New Roman" w:hAnsi="Times New Roman" w:cs="Times New Roman"/>
                <w:sz w:val="24"/>
                <w:szCs w:val="24"/>
                <w:lang w:eastAsia="lv-LV"/>
              </w:rPr>
            </w:pPr>
            <w:r w:rsidRPr="007C1F3A">
              <w:rPr>
                <w:rFonts w:ascii="Times New Roman" w:eastAsia="Times New Roman" w:hAnsi="Times New Roman" w:cs="Times New Roman"/>
                <w:sz w:val="24"/>
                <w:szCs w:val="24"/>
                <w:lang w:eastAsia="lv-LV"/>
              </w:rPr>
              <w:t>Balvu novadā: piesaistīs</w:t>
            </w:r>
            <w:proofErr w:type="gramStart"/>
            <w:r w:rsidRPr="007C1F3A">
              <w:rPr>
                <w:rFonts w:ascii="Times New Roman" w:eastAsia="Times New Roman" w:hAnsi="Times New Roman" w:cs="Times New Roman"/>
                <w:sz w:val="24"/>
                <w:szCs w:val="24"/>
                <w:lang w:eastAsia="lv-LV"/>
              </w:rPr>
              <w:t xml:space="preserve">  </w:t>
            </w:r>
            <w:proofErr w:type="gramEnd"/>
            <w:r w:rsidRPr="007C1F3A">
              <w:rPr>
                <w:rFonts w:ascii="Times New Roman" w:eastAsia="Times New Roman" w:hAnsi="Times New Roman" w:cs="Times New Roman"/>
                <w:sz w:val="24"/>
                <w:szCs w:val="24"/>
                <w:lang w:eastAsia="lv-LV"/>
              </w:rPr>
              <w:t>jaunus komersantus – rīkojot īpašuma nomas izsoli</w:t>
            </w:r>
            <w:r>
              <w:rPr>
                <w:rFonts w:ascii="Times New Roman" w:eastAsia="Times New Roman" w:hAnsi="Times New Roman" w:cs="Times New Roman"/>
                <w:sz w:val="24"/>
                <w:szCs w:val="24"/>
                <w:lang w:eastAsia="lv-LV"/>
              </w:rPr>
              <w:t>.</w:t>
            </w:r>
            <w:r w:rsidR="00463E51" w:rsidRPr="00CC4CB8">
              <w:rPr>
                <w:rFonts w:ascii="Times New Roman" w:eastAsia="Times New Roman" w:hAnsi="Times New Roman" w:cs="Times New Roman"/>
                <w:sz w:val="24"/>
                <w:szCs w:val="24"/>
                <w:lang w:eastAsia="lv-LV"/>
              </w:rPr>
              <w:br/>
            </w:r>
            <w:r w:rsidR="000D175C" w:rsidRPr="000D175C">
              <w:rPr>
                <w:rFonts w:ascii="Times New Roman" w:eastAsia="Times New Roman" w:hAnsi="Times New Roman" w:cs="Times New Roman"/>
                <w:sz w:val="24"/>
                <w:szCs w:val="24"/>
                <w:lang w:eastAsia="lv-LV"/>
              </w:rPr>
              <w:t xml:space="preserve">Viļakas novadā: SIA " </w:t>
            </w:r>
            <w:proofErr w:type="spellStart"/>
            <w:r w:rsidR="000D175C" w:rsidRPr="000D175C">
              <w:rPr>
                <w:rFonts w:ascii="Times New Roman" w:eastAsia="Times New Roman" w:hAnsi="Times New Roman" w:cs="Times New Roman"/>
                <w:sz w:val="24"/>
                <w:szCs w:val="24"/>
                <w:lang w:eastAsia="lv-LV"/>
              </w:rPr>
              <w:t>Ķira</w:t>
            </w:r>
            <w:proofErr w:type="spellEnd"/>
            <w:r w:rsidR="000D175C" w:rsidRPr="000D175C">
              <w:rPr>
                <w:rFonts w:ascii="Times New Roman" w:eastAsia="Times New Roman" w:hAnsi="Times New Roman" w:cs="Times New Roman"/>
                <w:sz w:val="24"/>
                <w:szCs w:val="24"/>
                <w:lang w:eastAsia="lv-LV"/>
              </w:rPr>
              <w:t xml:space="preserve">", ZS " </w:t>
            </w:r>
            <w:proofErr w:type="spellStart"/>
            <w:r w:rsidR="000D175C" w:rsidRPr="000D175C">
              <w:rPr>
                <w:rFonts w:ascii="Times New Roman" w:eastAsia="Times New Roman" w:hAnsi="Times New Roman" w:cs="Times New Roman"/>
                <w:sz w:val="24"/>
                <w:szCs w:val="24"/>
                <w:lang w:eastAsia="lv-LV"/>
              </w:rPr>
              <w:t>Kotiņi</w:t>
            </w:r>
            <w:proofErr w:type="spellEnd"/>
            <w:r w:rsidR="000D175C" w:rsidRPr="000D175C">
              <w:rPr>
                <w:rFonts w:ascii="Times New Roman" w:eastAsia="Times New Roman" w:hAnsi="Times New Roman" w:cs="Times New Roman"/>
                <w:sz w:val="24"/>
                <w:szCs w:val="24"/>
                <w:lang w:eastAsia="lv-LV"/>
              </w:rPr>
              <w:t>", SIA " Daiļrades koks", SRC Brasa, tiks piesaistīti arī jauni uzņēmēji – rīkota telpu nomas izsole.</w:t>
            </w:r>
            <w:r w:rsidR="00463E51" w:rsidRPr="00CC4CB8">
              <w:rPr>
                <w:rFonts w:ascii="Times New Roman" w:eastAsia="Times New Roman" w:hAnsi="Times New Roman" w:cs="Times New Roman"/>
                <w:sz w:val="24"/>
                <w:szCs w:val="24"/>
                <w:lang w:eastAsia="lv-LV"/>
              </w:rPr>
              <w:br/>
              <w:t xml:space="preserve">Baltinavas novadā:  uzņēmēju sanāksmē tika izdiskutēti iespējamie risinājumi, ar </w:t>
            </w:r>
            <w:proofErr w:type="spellStart"/>
            <w:r w:rsidR="00463E51" w:rsidRPr="00CC4CB8">
              <w:rPr>
                <w:rFonts w:ascii="Times New Roman" w:eastAsia="Times New Roman" w:hAnsi="Times New Roman" w:cs="Times New Roman"/>
                <w:sz w:val="24"/>
                <w:szCs w:val="24"/>
                <w:lang w:eastAsia="lv-LV"/>
              </w:rPr>
              <w:t>z.s.”Grantiņi</w:t>
            </w:r>
            <w:proofErr w:type="spellEnd"/>
            <w:r w:rsidR="00463E51" w:rsidRPr="00CC4CB8">
              <w:rPr>
                <w:rFonts w:ascii="Times New Roman" w:eastAsia="Times New Roman" w:hAnsi="Times New Roman" w:cs="Times New Roman"/>
                <w:sz w:val="24"/>
                <w:szCs w:val="24"/>
                <w:lang w:eastAsia="lv-LV"/>
              </w:rPr>
              <w:t xml:space="preserve">”, </w:t>
            </w:r>
            <w:proofErr w:type="spellStart"/>
            <w:r w:rsidR="00463E51" w:rsidRPr="00CC4CB8">
              <w:rPr>
                <w:rFonts w:ascii="Times New Roman" w:eastAsia="Times New Roman" w:hAnsi="Times New Roman" w:cs="Times New Roman"/>
                <w:sz w:val="24"/>
                <w:szCs w:val="24"/>
                <w:lang w:eastAsia="lv-LV"/>
              </w:rPr>
              <w:t>z.s</w:t>
            </w:r>
            <w:proofErr w:type="spellEnd"/>
            <w:r w:rsidR="00463E51" w:rsidRPr="00CC4CB8">
              <w:rPr>
                <w:rFonts w:ascii="Times New Roman" w:eastAsia="Times New Roman" w:hAnsi="Times New Roman" w:cs="Times New Roman"/>
                <w:sz w:val="24"/>
                <w:szCs w:val="24"/>
                <w:lang w:eastAsia="lv-LV"/>
              </w:rPr>
              <w:t xml:space="preserve">. „Amatnieki”, </w:t>
            </w:r>
            <w:proofErr w:type="spellStart"/>
            <w:r w:rsidR="00463E51" w:rsidRPr="00CC4CB8">
              <w:rPr>
                <w:rFonts w:ascii="Times New Roman" w:eastAsia="Times New Roman" w:hAnsi="Times New Roman" w:cs="Times New Roman"/>
                <w:sz w:val="24"/>
                <w:szCs w:val="24"/>
                <w:lang w:eastAsia="lv-LV"/>
              </w:rPr>
              <w:t>z.s.”Riekstiņi</w:t>
            </w:r>
            <w:proofErr w:type="spellEnd"/>
            <w:r w:rsidR="00463E51" w:rsidRPr="00CC4CB8">
              <w:rPr>
                <w:rFonts w:ascii="Times New Roman" w:eastAsia="Times New Roman" w:hAnsi="Times New Roman" w:cs="Times New Roman"/>
                <w:sz w:val="24"/>
                <w:szCs w:val="24"/>
                <w:lang w:eastAsia="lv-LV"/>
              </w:rPr>
              <w:t xml:space="preserve">”, </w:t>
            </w:r>
            <w:proofErr w:type="spellStart"/>
            <w:r w:rsidR="00463E51" w:rsidRPr="00CC4CB8">
              <w:rPr>
                <w:rFonts w:ascii="Times New Roman" w:eastAsia="Times New Roman" w:hAnsi="Times New Roman" w:cs="Times New Roman"/>
                <w:sz w:val="24"/>
                <w:szCs w:val="24"/>
                <w:lang w:eastAsia="lv-LV"/>
              </w:rPr>
              <w:t>z.s</w:t>
            </w:r>
            <w:proofErr w:type="spellEnd"/>
            <w:r w:rsidR="00463E51" w:rsidRPr="00CC4CB8">
              <w:rPr>
                <w:rFonts w:ascii="Times New Roman" w:eastAsia="Times New Roman" w:hAnsi="Times New Roman" w:cs="Times New Roman"/>
                <w:sz w:val="24"/>
                <w:szCs w:val="24"/>
                <w:lang w:eastAsia="lv-LV"/>
              </w:rPr>
              <w:t xml:space="preserve">. „Zirdziņi”, </w:t>
            </w:r>
            <w:proofErr w:type="spellStart"/>
            <w:r w:rsidR="00463E51" w:rsidRPr="00CC4CB8">
              <w:rPr>
                <w:rFonts w:ascii="Times New Roman" w:eastAsia="Times New Roman" w:hAnsi="Times New Roman" w:cs="Times New Roman"/>
                <w:sz w:val="24"/>
                <w:szCs w:val="24"/>
                <w:lang w:eastAsia="lv-LV"/>
              </w:rPr>
              <w:t>z.s</w:t>
            </w:r>
            <w:proofErr w:type="spellEnd"/>
            <w:r w:rsidR="00463E51" w:rsidRPr="00CC4CB8">
              <w:rPr>
                <w:rFonts w:ascii="Times New Roman" w:eastAsia="Times New Roman" w:hAnsi="Times New Roman" w:cs="Times New Roman"/>
                <w:sz w:val="24"/>
                <w:szCs w:val="24"/>
                <w:lang w:eastAsia="lv-LV"/>
              </w:rPr>
              <w:t xml:space="preserve">. „Jaunā </w:t>
            </w:r>
            <w:proofErr w:type="spellStart"/>
            <w:r w:rsidR="00463E51" w:rsidRPr="00CC4CB8">
              <w:rPr>
                <w:rFonts w:ascii="Times New Roman" w:eastAsia="Times New Roman" w:hAnsi="Times New Roman" w:cs="Times New Roman"/>
                <w:sz w:val="24"/>
                <w:szCs w:val="24"/>
                <w:lang w:eastAsia="lv-LV"/>
              </w:rPr>
              <w:t>Odumova</w:t>
            </w:r>
            <w:proofErr w:type="spellEnd"/>
            <w:r w:rsidR="00463E51" w:rsidRPr="00CC4CB8">
              <w:rPr>
                <w:rFonts w:ascii="Times New Roman" w:eastAsia="Times New Roman" w:hAnsi="Times New Roman" w:cs="Times New Roman"/>
                <w:sz w:val="24"/>
                <w:szCs w:val="24"/>
                <w:lang w:eastAsia="lv-LV"/>
              </w:rPr>
              <w:t>”, iespējamie jaunie zemnieku saimniecību īpašnieki,  apzināta jauno uzņēmēju piesaiste -  rekonstruētajām telpām tiks rīkota telpu nomu izsole.</w:t>
            </w:r>
            <w:r w:rsidR="00463E51" w:rsidRPr="00CC4CB8">
              <w:rPr>
                <w:rFonts w:ascii="Times New Roman" w:eastAsia="Times New Roman" w:hAnsi="Times New Roman" w:cs="Times New Roman"/>
                <w:sz w:val="24"/>
                <w:szCs w:val="24"/>
                <w:lang w:eastAsia="lv-LV"/>
              </w:rPr>
              <w:br/>
              <w:t xml:space="preserve">Rugāju novadā: </w:t>
            </w:r>
            <w:r w:rsidR="000D175C">
              <w:rPr>
                <w:rFonts w:ascii="Times New Roman" w:eastAsia="Times New Roman" w:hAnsi="Times New Roman" w:cs="Times New Roman"/>
                <w:sz w:val="24"/>
                <w:szCs w:val="24"/>
                <w:lang w:eastAsia="lv-LV"/>
              </w:rPr>
              <w:t xml:space="preserve">Potenciālie investori: </w:t>
            </w:r>
            <w:r w:rsidR="00463E51" w:rsidRPr="00CC4CB8">
              <w:rPr>
                <w:rFonts w:ascii="Times New Roman" w:eastAsia="Times New Roman" w:hAnsi="Times New Roman" w:cs="Times New Roman"/>
                <w:sz w:val="24"/>
                <w:szCs w:val="24"/>
                <w:lang w:eastAsia="lv-LV"/>
              </w:rPr>
              <w:t xml:space="preserve">SIA „D zemnieks” , SIA „EL </w:t>
            </w:r>
            <w:proofErr w:type="spellStart"/>
            <w:r w:rsidR="00463E51" w:rsidRPr="00CC4CB8">
              <w:rPr>
                <w:rFonts w:ascii="Times New Roman" w:eastAsia="Times New Roman" w:hAnsi="Times New Roman" w:cs="Times New Roman"/>
                <w:sz w:val="24"/>
                <w:szCs w:val="24"/>
                <w:lang w:eastAsia="lv-LV"/>
              </w:rPr>
              <w:t>Master</w:t>
            </w:r>
            <w:proofErr w:type="spellEnd"/>
            <w:r w:rsidR="00463E51" w:rsidRPr="00CC4CB8">
              <w:rPr>
                <w:rFonts w:ascii="Times New Roman" w:eastAsia="Times New Roman" w:hAnsi="Times New Roman" w:cs="Times New Roman"/>
                <w:sz w:val="24"/>
                <w:szCs w:val="24"/>
                <w:lang w:eastAsia="lv-LV"/>
              </w:rPr>
              <w:t>”, ZS „Podi”</w:t>
            </w:r>
            <w:r w:rsidR="000D175C" w:rsidRPr="000D175C">
              <w:rPr>
                <w:rFonts w:ascii="Times New Roman" w:eastAsia="Times New Roman" w:hAnsi="Times New Roman" w:cs="Times New Roman"/>
                <w:sz w:val="24"/>
                <w:szCs w:val="24"/>
                <w:lang w:eastAsia="lv-LV"/>
              </w:rPr>
              <w:t xml:space="preserve"> </w:t>
            </w:r>
            <w:r w:rsidR="000D175C">
              <w:rPr>
                <w:rFonts w:ascii="Times New Roman" w:eastAsia="Times New Roman" w:hAnsi="Times New Roman" w:cs="Times New Roman"/>
                <w:sz w:val="24"/>
                <w:szCs w:val="24"/>
                <w:lang w:eastAsia="lv-LV"/>
              </w:rPr>
              <w:t>T</w:t>
            </w:r>
            <w:r w:rsidR="000D175C" w:rsidRPr="000D175C">
              <w:rPr>
                <w:rFonts w:ascii="Times New Roman" w:eastAsia="Times New Roman" w:hAnsi="Times New Roman" w:cs="Times New Roman"/>
                <w:sz w:val="24"/>
                <w:szCs w:val="24"/>
                <w:lang w:eastAsia="lv-LV"/>
              </w:rPr>
              <w:t>iks noslēgti līgumi par zemes nomu un rīkota telpu nomas izsoli.</w:t>
            </w:r>
          </w:p>
        </w:tc>
      </w:tr>
      <w:tr w:rsidR="00463E51" w:rsidRPr="00CC4CB8" w14:paraId="38130E93" w14:textId="77777777" w:rsidTr="008811BC">
        <w:trPr>
          <w:trHeight w:val="520"/>
        </w:trPr>
        <w:tc>
          <w:tcPr>
            <w:tcW w:w="1398" w:type="pct"/>
            <w:gridSpan w:val="3"/>
            <w:shd w:val="clear" w:color="auto" w:fill="auto"/>
            <w:hideMark/>
          </w:tcPr>
          <w:p w14:paraId="52D902A1" w14:textId="77777777" w:rsidR="00463E51" w:rsidRPr="00CC4CB8" w:rsidRDefault="00463E51" w:rsidP="00463E51">
            <w:pPr>
              <w:spacing w:after="0" w:line="240" w:lineRule="auto"/>
              <w:jc w:val="both"/>
              <w:rPr>
                <w:rFonts w:ascii="Times New Roman" w:eastAsia="Times New Roman" w:hAnsi="Times New Roman" w:cs="Times New Roman"/>
                <w:sz w:val="24"/>
                <w:szCs w:val="24"/>
                <w:u w:val="single"/>
                <w:lang w:eastAsia="lv-LV"/>
              </w:rPr>
            </w:pPr>
            <w:r w:rsidRPr="00CC4CB8">
              <w:rPr>
                <w:rFonts w:ascii="Times New Roman" w:eastAsia="Times New Roman" w:hAnsi="Times New Roman" w:cs="Times New Roman"/>
                <w:sz w:val="24"/>
                <w:szCs w:val="24"/>
                <w:u w:val="single"/>
                <w:lang w:eastAsia="lv-LV"/>
              </w:rPr>
              <w:t xml:space="preserve">Darbības investoru piesaistīšanai, kas tiks </w:t>
            </w:r>
            <w:r w:rsidRPr="00CC4CB8">
              <w:rPr>
                <w:rFonts w:ascii="Times New Roman" w:eastAsia="Times New Roman" w:hAnsi="Times New Roman" w:cs="Times New Roman"/>
                <w:sz w:val="24"/>
                <w:szCs w:val="24"/>
                <w:u w:val="single"/>
                <w:lang w:eastAsia="lv-LV"/>
              </w:rPr>
              <w:lastRenderedPageBreak/>
              <w:t>veiktas, lai piesaistītu investorus konkrētajai teritorijai:</w:t>
            </w:r>
          </w:p>
        </w:tc>
        <w:tc>
          <w:tcPr>
            <w:tcW w:w="3602" w:type="pct"/>
            <w:gridSpan w:val="8"/>
            <w:shd w:val="clear" w:color="auto" w:fill="auto"/>
            <w:hideMark/>
          </w:tcPr>
          <w:p w14:paraId="6A46C57C" w14:textId="44F06DDA" w:rsidR="00463E51" w:rsidRPr="00CC4CB8" w:rsidRDefault="00737401" w:rsidP="00CC4CB8">
            <w:pPr>
              <w:spacing w:after="0" w:line="240" w:lineRule="auto"/>
              <w:rPr>
                <w:rFonts w:ascii="Times New Roman" w:eastAsia="Times New Roman" w:hAnsi="Times New Roman" w:cs="Times New Roman"/>
                <w:sz w:val="24"/>
                <w:szCs w:val="24"/>
                <w:lang w:eastAsia="lv-LV"/>
              </w:rPr>
            </w:pPr>
            <w:r w:rsidRPr="00737401">
              <w:rPr>
                <w:rFonts w:ascii="Times New Roman" w:eastAsia="Times New Roman" w:hAnsi="Times New Roman" w:cs="Times New Roman"/>
                <w:sz w:val="24"/>
                <w:szCs w:val="24"/>
                <w:lang w:eastAsia="lv-LV"/>
              </w:rPr>
              <w:lastRenderedPageBreak/>
              <w:t>Balvu novadā piesaistīs</w:t>
            </w:r>
            <w:proofErr w:type="gramStart"/>
            <w:r w:rsidRPr="00737401">
              <w:rPr>
                <w:rFonts w:ascii="Times New Roman" w:eastAsia="Times New Roman" w:hAnsi="Times New Roman" w:cs="Times New Roman"/>
                <w:sz w:val="24"/>
                <w:szCs w:val="24"/>
                <w:lang w:eastAsia="lv-LV"/>
              </w:rPr>
              <w:t xml:space="preserve">  </w:t>
            </w:r>
            <w:proofErr w:type="gramEnd"/>
            <w:r w:rsidRPr="00737401">
              <w:rPr>
                <w:rFonts w:ascii="Times New Roman" w:eastAsia="Times New Roman" w:hAnsi="Times New Roman" w:cs="Times New Roman"/>
                <w:sz w:val="24"/>
                <w:szCs w:val="24"/>
                <w:lang w:eastAsia="lv-LV"/>
              </w:rPr>
              <w:t xml:space="preserve">jaunus komersantus – rīkojot īpašuma nomas izsoli. Viļakas novadā: SIA " </w:t>
            </w:r>
            <w:proofErr w:type="spellStart"/>
            <w:r w:rsidRPr="00737401">
              <w:rPr>
                <w:rFonts w:ascii="Times New Roman" w:eastAsia="Times New Roman" w:hAnsi="Times New Roman" w:cs="Times New Roman"/>
                <w:sz w:val="24"/>
                <w:szCs w:val="24"/>
                <w:lang w:eastAsia="lv-LV"/>
              </w:rPr>
              <w:t>Ķira</w:t>
            </w:r>
            <w:proofErr w:type="spellEnd"/>
            <w:r w:rsidRPr="00737401">
              <w:rPr>
                <w:rFonts w:ascii="Times New Roman" w:eastAsia="Times New Roman" w:hAnsi="Times New Roman" w:cs="Times New Roman"/>
                <w:sz w:val="24"/>
                <w:szCs w:val="24"/>
                <w:lang w:eastAsia="lv-LV"/>
              </w:rPr>
              <w:t xml:space="preserve">", ZS " </w:t>
            </w:r>
            <w:proofErr w:type="spellStart"/>
            <w:r w:rsidRPr="00737401">
              <w:rPr>
                <w:rFonts w:ascii="Times New Roman" w:eastAsia="Times New Roman" w:hAnsi="Times New Roman" w:cs="Times New Roman"/>
                <w:sz w:val="24"/>
                <w:szCs w:val="24"/>
                <w:lang w:eastAsia="lv-LV"/>
              </w:rPr>
              <w:lastRenderedPageBreak/>
              <w:t>Kotiņi</w:t>
            </w:r>
            <w:proofErr w:type="spellEnd"/>
            <w:r w:rsidRPr="00737401">
              <w:rPr>
                <w:rFonts w:ascii="Times New Roman" w:eastAsia="Times New Roman" w:hAnsi="Times New Roman" w:cs="Times New Roman"/>
                <w:sz w:val="24"/>
                <w:szCs w:val="24"/>
                <w:lang w:eastAsia="lv-LV"/>
              </w:rPr>
              <w:t>", SIA " Daiļrades koks", SRC Brasa, tiks piesaistīti arī jauni uzņēmēji – rīkota telpu nomas izsole. Baltinavas novadā:</w:t>
            </w:r>
            <w:proofErr w:type="gramStart"/>
            <w:r w:rsidRPr="00737401">
              <w:rPr>
                <w:rFonts w:ascii="Times New Roman" w:eastAsia="Times New Roman" w:hAnsi="Times New Roman" w:cs="Times New Roman"/>
                <w:sz w:val="24"/>
                <w:szCs w:val="24"/>
                <w:lang w:eastAsia="lv-LV"/>
              </w:rPr>
              <w:t xml:space="preserve">  </w:t>
            </w:r>
            <w:proofErr w:type="gramEnd"/>
            <w:r w:rsidRPr="00737401">
              <w:rPr>
                <w:rFonts w:ascii="Times New Roman" w:eastAsia="Times New Roman" w:hAnsi="Times New Roman" w:cs="Times New Roman"/>
                <w:sz w:val="24"/>
                <w:szCs w:val="24"/>
                <w:lang w:eastAsia="lv-LV"/>
              </w:rPr>
              <w:t xml:space="preserve">uzņēmēju sanāksmē tika izdiskutēti iespējamie risinājumi, ar </w:t>
            </w:r>
            <w:proofErr w:type="spellStart"/>
            <w:r w:rsidRPr="00737401">
              <w:rPr>
                <w:rFonts w:ascii="Times New Roman" w:eastAsia="Times New Roman" w:hAnsi="Times New Roman" w:cs="Times New Roman"/>
                <w:sz w:val="24"/>
                <w:szCs w:val="24"/>
                <w:lang w:eastAsia="lv-LV"/>
              </w:rPr>
              <w:t>z.s.”Grantiņi</w:t>
            </w:r>
            <w:proofErr w:type="spellEnd"/>
            <w:r w:rsidRPr="00737401">
              <w:rPr>
                <w:rFonts w:ascii="Times New Roman" w:eastAsia="Times New Roman" w:hAnsi="Times New Roman" w:cs="Times New Roman"/>
                <w:sz w:val="24"/>
                <w:szCs w:val="24"/>
                <w:lang w:eastAsia="lv-LV"/>
              </w:rPr>
              <w:t xml:space="preserve">”, </w:t>
            </w:r>
            <w:proofErr w:type="spellStart"/>
            <w:r w:rsidRPr="00737401">
              <w:rPr>
                <w:rFonts w:ascii="Times New Roman" w:eastAsia="Times New Roman" w:hAnsi="Times New Roman" w:cs="Times New Roman"/>
                <w:sz w:val="24"/>
                <w:szCs w:val="24"/>
                <w:lang w:eastAsia="lv-LV"/>
              </w:rPr>
              <w:t>z.s</w:t>
            </w:r>
            <w:proofErr w:type="spellEnd"/>
            <w:r w:rsidRPr="00737401">
              <w:rPr>
                <w:rFonts w:ascii="Times New Roman" w:eastAsia="Times New Roman" w:hAnsi="Times New Roman" w:cs="Times New Roman"/>
                <w:sz w:val="24"/>
                <w:szCs w:val="24"/>
                <w:lang w:eastAsia="lv-LV"/>
              </w:rPr>
              <w:t xml:space="preserve">. „Amatnieki”, </w:t>
            </w:r>
            <w:proofErr w:type="spellStart"/>
            <w:r w:rsidRPr="00737401">
              <w:rPr>
                <w:rFonts w:ascii="Times New Roman" w:eastAsia="Times New Roman" w:hAnsi="Times New Roman" w:cs="Times New Roman"/>
                <w:sz w:val="24"/>
                <w:szCs w:val="24"/>
                <w:lang w:eastAsia="lv-LV"/>
              </w:rPr>
              <w:t>z.s.”Riekstiņi</w:t>
            </w:r>
            <w:proofErr w:type="spellEnd"/>
            <w:r w:rsidRPr="00737401">
              <w:rPr>
                <w:rFonts w:ascii="Times New Roman" w:eastAsia="Times New Roman" w:hAnsi="Times New Roman" w:cs="Times New Roman"/>
                <w:sz w:val="24"/>
                <w:szCs w:val="24"/>
                <w:lang w:eastAsia="lv-LV"/>
              </w:rPr>
              <w:t xml:space="preserve">”, </w:t>
            </w:r>
            <w:proofErr w:type="spellStart"/>
            <w:r w:rsidRPr="00737401">
              <w:rPr>
                <w:rFonts w:ascii="Times New Roman" w:eastAsia="Times New Roman" w:hAnsi="Times New Roman" w:cs="Times New Roman"/>
                <w:sz w:val="24"/>
                <w:szCs w:val="24"/>
                <w:lang w:eastAsia="lv-LV"/>
              </w:rPr>
              <w:t>z.s</w:t>
            </w:r>
            <w:proofErr w:type="spellEnd"/>
            <w:r w:rsidRPr="00737401">
              <w:rPr>
                <w:rFonts w:ascii="Times New Roman" w:eastAsia="Times New Roman" w:hAnsi="Times New Roman" w:cs="Times New Roman"/>
                <w:sz w:val="24"/>
                <w:szCs w:val="24"/>
                <w:lang w:eastAsia="lv-LV"/>
              </w:rPr>
              <w:t xml:space="preserve">. „Zirdziņi”, </w:t>
            </w:r>
            <w:proofErr w:type="spellStart"/>
            <w:r w:rsidRPr="00737401">
              <w:rPr>
                <w:rFonts w:ascii="Times New Roman" w:eastAsia="Times New Roman" w:hAnsi="Times New Roman" w:cs="Times New Roman"/>
                <w:sz w:val="24"/>
                <w:szCs w:val="24"/>
                <w:lang w:eastAsia="lv-LV"/>
              </w:rPr>
              <w:t>z.s</w:t>
            </w:r>
            <w:proofErr w:type="spellEnd"/>
            <w:r w:rsidRPr="00737401">
              <w:rPr>
                <w:rFonts w:ascii="Times New Roman" w:eastAsia="Times New Roman" w:hAnsi="Times New Roman" w:cs="Times New Roman"/>
                <w:sz w:val="24"/>
                <w:szCs w:val="24"/>
                <w:lang w:eastAsia="lv-LV"/>
              </w:rPr>
              <w:t xml:space="preserve">. „Jaunā </w:t>
            </w:r>
            <w:proofErr w:type="spellStart"/>
            <w:r w:rsidRPr="00737401">
              <w:rPr>
                <w:rFonts w:ascii="Times New Roman" w:eastAsia="Times New Roman" w:hAnsi="Times New Roman" w:cs="Times New Roman"/>
                <w:sz w:val="24"/>
                <w:szCs w:val="24"/>
                <w:lang w:eastAsia="lv-LV"/>
              </w:rPr>
              <w:t>Odumova</w:t>
            </w:r>
            <w:proofErr w:type="spellEnd"/>
            <w:r w:rsidRPr="00737401">
              <w:rPr>
                <w:rFonts w:ascii="Times New Roman" w:eastAsia="Times New Roman" w:hAnsi="Times New Roman" w:cs="Times New Roman"/>
                <w:sz w:val="24"/>
                <w:szCs w:val="24"/>
                <w:lang w:eastAsia="lv-LV"/>
              </w:rPr>
              <w:t>”, iespējamie jaunie zemnieku saimniecību īpašnieki,  apzināta jauno uzņēmēju piesaiste -  rekonstruētajām telpām tiks rīkota telpu nomu izsole. Rugāju novadā: SIA „D zemnieks”</w:t>
            </w:r>
            <w:proofErr w:type="gramStart"/>
            <w:r w:rsidRPr="00737401">
              <w:rPr>
                <w:rFonts w:ascii="Times New Roman" w:eastAsia="Times New Roman" w:hAnsi="Times New Roman" w:cs="Times New Roman"/>
                <w:sz w:val="24"/>
                <w:szCs w:val="24"/>
                <w:lang w:eastAsia="lv-LV"/>
              </w:rPr>
              <w:t xml:space="preserve"> , </w:t>
            </w:r>
            <w:proofErr w:type="gramEnd"/>
            <w:r w:rsidRPr="00737401">
              <w:rPr>
                <w:rFonts w:ascii="Times New Roman" w:eastAsia="Times New Roman" w:hAnsi="Times New Roman" w:cs="Times New Roman"/>
                <w:sz w:val="24"/>
                <w:szCs w:val="24"/>
                <w:lang w:eastAsia="lv-LV"/>
              </w:rPr>
              <w:t xml:space="preserve">SIA „EL </w:t>
            </w:r>
            <w:proofErr w:type="spellStart"/>
            <w:r w:rsidRPr="00737401">
              <w:rPr>
                <w:rFonts w:ascii="Times New Roman" w:eastAsia="Times New Roman" w:hAnsi="Times New Roman" w:cs="Times New Roman"/>
                <w:sz w:val="24"/>
                <w:szCs w:val="24"/>
                <w:lang w:eastAsia="lv-LV"/>
              </w:rPr>
              <w:t>Master</w:t>
            </w:r>
            <w:proofErr w:type="spellEnd"/>
            <w:r w:rsidRPr="00737401">
              <w:rPr>
                <w:rFonts w:ascii="Times New Roman" w:eastAsia="Times New Roman" w:hAnsi="Times New Roman" w:cs="Times New Roman"/>
                <w:sz w:val="24"/>
                <w:szCs w:val="24"/>
                <w:lang w:eastAsia="lv-LV"/>
              </w:rPr>
              <w:t>”, ZS „Podi”, kā arī piesaistīti jauni uzņēmēji - rīkota objektu nomas izsole.</w:t>
            </w:r>
          </w:p>
        </w:tc>
      </w:tr>
      <w:tr w:rsidR="00225434" w:rsidRPr="00CC4CB8" w14:paraId="53F02A8F" w14:textId="77777777" w:rsidTr="00013952">
        <w:trPr>
          <w:trHeight w:val="840"/>
        </w:trPr>
        <w:tc>
          <w:tcPr>
            <w:tcW w:w="268" w:type="pct"/>
            <w:vMerge w:val="restart"/>
            <w:shd w:val="clear" w:color="auto" w:fill="auto"/>
            <w:hideMark/>
          </w:tcPr>
          <w:p w14:paraId="4E22DFCA" w14:textId="77777777" w:rsidR="00225434" w:rsidRPr="00CC4CB8" w:rsidRDefault="00225434" w:rsidP="00225434">
            <w:pPr>
              <w:spacing w:after="0" w:line="240" w:lineRule="auto"/>
              <w:jc w:val="center"/>
              <w:rPr>
                <w:rFonts w:ascii="Times New Roman" w:eastAsia="Times New Roman" w:hAnsi="Times New Roman" w:cs="Times New Roman"/>
                <w:b/>
                <w:bCs/>
                <w:sz w:val="24"/>
                <w:szCs w:val="24"/>
                <w:lang w:eastAsia="lv-LV"/>
              </w:rPr>
            </w:pPr>
            <w:proofErr w:type="spellStart"/>
            <w:r w:rsidRPr="00CC4CB8">
              <w:rPr>
                <w:rFonts w:ascii="Times New Roman" w:eastAsia="Times New Roman" w:hAnsi="Times New Roman" w:cs="Times New Roman"/>
                <w:b/>
                <w:bCs/>
                <w:sz w:val="24"/>
                <w:szCs w:val="24"/>
                <w:lang w:eastAsia="lv-LV"/>
              </w:rPr>
              <w:lastRenderedPageBreak/>
              <w:t>N.p.k</w:t>
            </w:r>
            <w:proofErr w:type="spellEnd"/>
            <w:r w:rsidRPr="00CC4CB8">
              <w:rPr>
                <w:rFonts w:ascii="Times New Roman" w:eastAsia="Times New Roman" w:hAnsi="Times New Roman" w:cs="Times New Roman"/>
                <w:b/>
                <w:bCs/>
                <w:sz w:val="24"/>
                <w:szCs w:val="24"/>
                <w:lang w:eastAsia="lv-LV"/>
              </w:rPr>
              <w:t>.</w:t>
            </w:r>
          </w:p>
        </w:tc>
        <w:tc>
          <w:tcPr>
            <w:tcW w:w="630" w:type="pct"/>
            <w:vMerge w:val="restart"/>
            <w:shd w:val="clear" w:color="auto" w:fill="auto"/>
            <w:hideMark/>
          </w:tcPr>
          <w:p w14:paraId="2AF01FAD" w14:textId="77777777" w:rsidR="00225434" w:rsidRPr="00CC4CB8" w:rsidRDefault="00225434" w:rsidP="00225434">
            <w:pPr>
              <w:spacing w:after="0" w:line="240" w:lineRule="auto"/>
              <w:jc w:val="center"/>
              <w:rPr>
                <w:rFonts w:ascii="Times New Roman" w:eastAsia="Times New Roman" w:hAnsi="Times New Roman" w:cs="Times New Roman"/>
                <w:b/>
                <w:bCs/>
                <w:sz w:val="24"/>
                <w:szCs w:val="24"/>
                <w:lang w:eastAsia="lv-LV"/>
              </w:rPr>
            </w:pPr>
            <w:r w:rsidRPr="00CC4CB8">
              <w:rPr>
                <w:rFonts w:ascii="Times New Roman" w:eastAsia="Times New Roman" w:hAnsi="Times New Roman" w:cs="Times New Roman"/>
                <w:b/>
                <w:bCs/>
                <w:sz w:val="24"/>
                <w:szCs w:val="24"/>
                <w:lang w:eastAsia="lv-LV"/>
              </w:rPr>
              <w:t>Projekta nosaukums</w:t>
            </w:r>
          </w:p>
        </w:tc>
        <w:tc>
          <w:tcPr>
            <w:tcW w:w="500" w:type="pct"/>
            <w:vMerge w:val="restart"/>
            <w:shd w:val="clear" w:color="auto" w:fill="auto"/>
            <w:hideMark/>
          </w:tcPr>
          <w:p w14:paraId="58FBFAC6" w14:textId="77777777" w:rsidR="00225434" w:rsidRPr="00CC4CB8" w:rsidRDefault="00225434" w:rsidP="00225434">
            <w:pPr>
              <w:spacing w:after="0" w:line="240" w:lineRule="auto"/>
              <w:jc w:val="center"/>
              <w:rPr>
                <w:rFonts w:ascii="Times New Roman" w:eastAsia="Times New Roman" w:hAnsi="Times New Roman" w:cs="Times New Roman"/>
                <w:b/>
                <w:bCs/>
                <w:sz w:val="24"/>
                <w:szCs w:val="24"/>
                <w:lang w:eastAsia="lv-LV"/>
              </w:rPr>
            </w:pPr>
            <w:r w:rsidRPr="00CC4CB8">
              <w:rPr>
                <w:rFonts w:ascii="Times New Roman" w:eastAsia="Times New Roman" w:hAnsi="Times New Roman" w:cs="Times New Roman"/>
                <w:b/>
                <w:bCs/>
                <w:sz w:val="24"/>
                <w:szCs w:val="24"/>
                <w:lang w:eastAsia="lv-LV"/>
              </w:rPr>
              <w:t>Indikatīvā summa (</w:t>
            </w:r>
            <w:proofErr w:type="spellStart"/>
            <w:r w:rsidRPr="00CC4CB8">
              <w:rPr>
                <w:rFonts w:ascii="Times New Roman" w:eastAsia="Times New Roman" w:hAnsi="Times New Roman" w:cs="Times New Roman"/>
                <w:b/>
                <w:bCs/>
                <w:sz w:val="24"/>
                <w:szCs w:val="24"/>
                <w:lang w:eastAsia="lv-LV"/>
              </w:rPr>
              <w:t>euro</w:t>
            </w:r>
            <w:proofErr w:type="spellEnd"/>
            <w:r w:rsidRPr="00CC4CB8">
              <w:rPr>
                <w:rFonts w:ascii="Times New Roman" w:eastAsia="Times New Roman" w:hAnsi="Times New Roman" w:cs="Times New Roman"/>
                <w:b/>
                <w:bCs/>
                <w:sz w:val="24"/>
                <w:szCs w:val="24"/>
                <w:lang w:eastAsia="lv-LV"/>
              </w:rPr>
              <w:t>)</w:t>
            </w:r>
          </w:p>
        </w:tc>
        <w:tc>
          <w:tcPr>
            <w:tcW w:w="1725" w:type="pct"/>
            <w:gridSpan w:val="4"/>
            <w:shd w:val="clear" w:color="auto" w:fill="auto"/>
            <w:hideMark/>
          </w:tcPr>
          <w:p w14:paraId="55D07058" w14:textId="77777777" w:rsidR="00225434" w:rsidRPr="00CC4CB8" w:rsidRDefault="00225434" w:rsidP="00225434">
            <w:pPr>
              <w:spacing w:after="0" w:line="240" w:lineRule="auto"/>
              <w:jc w:val="center"/>
              <w:rPr>
                <w:rFonts w:ascii="Times New Roman" w:eastAsia="Times New Roman" w:hAnsi="Times New Roman" w:cs="Times New Roman"/>
                <w:b/>
                <w:bCs/>
                <w:sz w:val="24"/>
                <w:szCs w:val="24"/>
                <w:lang w:eastAsia="lv-LV"/>
              </w:rPr>
            </w:pPr>
            <w:r w:rsidRPr="00CC4CB8">
              <w:rPr>
                <w:rFonts w:ascii="Times New Roman" w:eastAsia="Times New Roman" w:hAnsi="Times New Roman" w:cs="Times New Roman"/>
                <w:b/>
                <w:bCs/>
                <w:sz w:val="24"/>
                <w:szCs w:val="24"/>
                <w:lang w:eastAsia="lv-LV"/>
              </w:rPr>
              <w:t>Finanšu instruments, (</w:t>
            </w:r>
            <w:proofErr w:type="spellStart"/>
            <w:r w:rsidRPr="00CC4CB8">
              <w:rPr>
                <w:rFonts w:ascii="Times New Roman" w:eastAsia="Times New Roman" w:hAnsi="Times New Roman" w:cs="Times New Roman"/>
                <w:b/>
                <w:bCs/>
                <w:sz w:val="24"/>
                <w:szCs w:val="24"/>
                <w:lang w:eastAsia="lv-LV"/>
              </w:rPr>
              <w:t>euro</w:t>
            </w:r>
            <w:proofErr w:type="spellEnd"/>
            <w:r w:rsidRPr="00CC4CB8">
              <w:rPr>
                <w:rFonts w:ascii="Times New Roman" w:eastAsia="Times New Roman" w:hAnsi="Times New Roman" w:cs="Times New Roman"/>
                <w:b/>
                <w:bCs/>
                <w:sz w:val="24"/>
                <w:szCs w:val="24"/>
                <w:lang w:eastAsia="lv-LV"/>
              </w:rPr>
              <w:t xml:space="preserve"> vai %)</w:t>
            </w:r>
          </w:p>
        </w:tc>
        <w:tc>
          <w:tcPr>
            <w:tcW w:w="531" w:type="pct"/>
            <w:vMerge w:val="restart"/>
            <w:shd w:val="clear" w:color="auto" w:fill="auto"/>
            <w:hideMark/>
          </w:tcPr>
          <w:p w14:paraId="3872C7D2" w14:textId="77777777" w:rsidR="00225434" w:rsidRPr="00CC4CB8" w:rsidRDefault="00225434" w:rsidP="00225434">
            <w:pPr>
              <w:spacing w:after="0" w:line="240" w:lineRule="auto"/>
              <w:jc w:val="center"/>
              <w:rPr>
                <w:rFonts w:ascii="Times New Roman" w:eastAsia="Times New Roman" w:hAnsi="Times New Roman" w:cs="Times New Roman"/>
                <w:b/>
                <w:bCs/>
                <w:sz w:val="24"/>
                <w:szCs w:val="24"/>
                <w:lang w:eastAsia="lv-LV"/>
              </w:rPr>
            </w:pPr>
            <w:r w:rsidRPr="00CC4CB8">
              <w:rPr>
                <w:rFonts w:ascii="Times New Roman" w:eastAsia="Times New Roman" w:hAnsi="Times New Roman" w:cs="Times New Roman"/>
                <w:b/>
                <w:bCs/>
                <w:sz w:val="24"/>
                <w:szCs w:val="24"/>
                <w:lang w:eastAsia="lv-LV"/>
              </w:rPr>
              <w:t>Projekta plānotie darbības rezultāti un to rezultatīvie rādītāji</w:t>
            </w:r>
            <w:r w:rsidRPr="00CC4CB8">
              <w:rPr>
                <w:rFonts w:ascii="Times New Roman" w:eastAsia="Times New Roman" w:hAnsi="Times New Roman" w:cs="Times New Roman"/>
                <w:sz w:val="24"/>
                <w:szCs w:val="24"/>
                <w:lang w:eastAsia="lv-LV"/>
              </w:rPr>
              <w:br/>
            </w:r>
            <w:r w:rsidRPr="00880898">
              <w:rPr>
                <w:rFonts w:ascii="Times New Roman" w:eastAsia="Times New Roman" w:hAnsi="Times New Roman" w:cs="Times New Roman"/>
                <w:sz w:val="24"/>
                <w:szCs w:val="24"/>
                <w:lang w:eastAsia="lv-LV"/>
              </w:rPr>
              <w:t xml:space="preserve">(Radītās </w:t>
            </w:r>
            <w:proofErr w:type="gramStart"/>
            <w:r w:rsidRPr="00880898">
              <w:rPr>
                <w:rFonts w:ascii="Times New Roman" w:eastAsia="Times New Roman" w:hAnsi="Times New Roman" w:cs="Times New Roman"/>
                <w:sz w:val="24"/>
                <w:szCs w:val="24"/>
                <w:lang w:eastAsia="lv-LV"/>
              </w:rPr>
              <w:t>darba vietas</w:t>
            </w:r>
            <w:proofErr w:type="gramEnd"/>
            <w:r w:rsidRPr="00880898">
              <w:rPr>
                <w:rFonts w:ascii="Times New Roman" w:eastAsia="Times New Roman" w:hAnsi="Times New Roman" w:cs="Times New Roman"/>
                <w:sz w:val="24"/>
                <w:szCs w:val="24"/>
                <w:lang w:eastAsia="lv-LV"/>
              </w:rPr>
              <w:t>- Piesaistītās investīcijas- Degradēto teritoriju samazinājums (ha)-)</w:t>
            </w:r>
          </w:p>
        </w:tc>
        <w:tc>
          <w:tcPr>
            <w:tcW w:w="826" w:type="pct"/>
            <w:gridSpan w:val="2"/>
            <w:shd w:val="clear" w:color="auto" w:fill="auto"/>
            <w:hideMark/>
          </w:tcPr>
          <w:p w14:paraId="266893B0" w14:textId="77777777" w:rsidR="00225434" w:rsidRPr="00CC4CB8" w:rsidRDefault="00225434" w:rsidP="00225434">
            <w:pPr>
              <w:spacing w:after="0" w:line="240" w:lineRule="auto"/>
              <w:jc w:val="center"/>
              <w:rPr>
                <w:rFonts w:ascii="Times New Roman" w:eastAsia="Times New Roman" w:hAnsi="Times New Roman" w:cs="Times New Roman"/>
                <w:b/>
                <w:bCs/>
                <w:sz w:val="24"/>
                <w:szCs w:val="24"/>
                <w:lang w:eastAsia="lv-LV"/>
              </w:rPr>
            </w:pPr>
            <w:r w:rsidRPr="00CC4CB8">
              <w:rPr>
                <w:rFonts w:ascii="Times New Roman" w:eastAsia="Times New Roman" w:hAnsi="Times New Roman" w:cs="Times New Roman"/>
                <w:b/>
                <w:bCs/>
                <w:sz w:val="24"/>
                <w:szCs w:val="24"/>
                <w:lang w:eastAsia="lv-LV"/>
              </w:rPr>
              <w:t>Plānotais laika posms</w:t>
            </w:r>
          </w:p>
        </w:tc>
        <w:tc>
          <w:tcPr>
            <w:tcW w:w="520" w:type="pct"/>
            <w:vMerge w:val="restart"/>
            <w:shd w:val="clear" w:color="auto" w:fill="auto"/>
            <w:hideMark/>
          </w:tcPr>
          <w:p w14:paraId="14F69CF5" w14:textId="77777777" w:rsidR="00225434" w:rsidRPr="00CC4CB8" w:rsidRDefault="00225434" w:rsidP="00225434">
            <w:pPr>
              <w:spacing w:after="0" w:line="240" w:lineRule="auto"/>
              <w:jc w:val="center"/>
              <w:rPr>
                <w:rFonts w:ascii="Times New Roman" w:eastAsia="Times New Roman" w:hAnsi="Times New Roman" w:cs="Times New Roman"/>
                <w:b/>
                <w:bCs/>
                <w:sz w:val="24"/>
                <w:szCs w:val="24"/>
                <w:lang w:eastAsia="lv-LV"/>
              </w:rPr>
            </w:pPr>
            <w:r w:rsidRPr="00CC4CB8">
              <w:rPr>
                <w:rFonts w:ascii="Times New Roman" w:eastAsia="Times New Roman" w:hAnsi="Times New Roman" w:cs="Times New Roman"/>
                <w:b/>
                <w:bCs/>
                <w:sz w:val="24"/>
                <w:szCs w:val="24"/>
                <w:lang w:eastAsia="lv-LV"/>
              </w:rPr>
              <w:t xml:space="preserve">Vadošais partneris </w:t>
            </w:r>
            <w:r w:rsidRPr="00CC4CB8">
              <w:rPr>
                <w:rFonts w:ascii="Times New Roman" w:eastAsia="Times New Roman" w:hAnsi="Times New Roman" w:cs="Times New Roman"/>
                <w:b/>
                <w:bCs/>
                <w:sz w:val="24"/>
                <w:szCs w:val="24"/>
                <w:lang w:eastAsia="lv-LV"/>
              </w:rPr>
              <w:br/>
              <w:t>(un sadarbības partneri)</w:t>
            </w:r>
          </w:p>
        </w:tc>
      </w:tr>
      <w:tr w:rsidR="00225434" w:rsidRPr="00CC4CB8" w14:paraId="0A9E3EC0" w14:textId="77777777" w:rsidTr="00013952">
        <w:trPr>
          <w:trHeight w:val="825"/>
        </w:trPr>
        <w:tc>
          <w:tcPr>
            <w:tcW w:w="268" w:type="pct"/>
            <w:vMerge/>
            <w:vAlign w:val="center"/>
            <w:hideMark/>
          </w:tcPr>
          <w:p w14:paraId="3F9D9BB2" w14:textId="77777777" w:rsidR="00225434" w:rsidRPr="00CC4CB8" w:rsidRDefault="00225434" w:rsidP="00225434">
            <w:pPr>
              <w:spacing w:after="0" w:line="240" w:lineRule="auto"/>
              <w:rPr>
                <w:rFonts w:ascii="Times New Roman" w:eastAsia="Times New Roman" w:hAnsi="Times New Roman" w:cs="Times New Roman"/>
                <w:b/>
                <w:bCs/>
                <w:sz w:val="24"/>
                <w:szCs w:val="24"/>
                <w:lang w:eastAsia="lv-LV"/>
              </w:rPr>
            </w:pPr>
          </w:p>
        </w:tc>
        <w:tc>
          <w:tcPr>
            <w:tcW w:w="630" w:type="pct"/>
            <w:vMerge/>
            <w:vAlign w:val="center"/>
            <w:hideMark/>
          </w:tcPr>
          <w:p w14:paraId="1C6ADD26" w14:textId="77777777" w:rsidR="00225434" w:rsidRPr="00CC4CB8" w:rsidRDefault="00225434" w:rsidP="00225434">
            <w:pPr>
              <w:spacing w:after="0" w:line="240" w:lineRule="auto"/>
              <w:rPr>
                <w:rFonts w:ascii="Times New Roman" w:eastAsia="Times New Roman" w:hAnsi="Times New Roman" w:cs="Times New Roman"/>
                <w:b/>
                <w:bCs/>
                <w:sz w:val="24"/>
                <w:szCs w:val="24"/>
                <w:lang w:eastAsia="lv-LV"/>
              </w:rPr>
            </w:pPr>
          </w:p>
        </w:tc>
        <w:tc>
          <w:tcPr>
            <w:tcW w:w="500" w:type="pct"/>
            <w:vMerge/>
            <w:vAlign w:val="center"/>
            <w:hideMark/>
          </w:tcPr>
          <w:p w14:paraId="4AB2BA58" w14:textId="77777777" w:rsidR="00225434" w:rsidRPr="00CC4CB8" w:rsidRDefault="00225434" w:rsidP="00225434">
            <w:pPr>
              <w:spacing w:after="0" w:line="240" w:lineRule="auto"/>
              <w:rPr>
                <w:rFonts w:ascii="Times New Roman" w:eastAsia="Times New Roman" w:hAnsi="Times New Roman" w:cs="Times New Roman"/>
                <w:b/>
                <w:bCs/>
                <w:sz w:val="24"/>
                <w:szCs w:val="24"/>
                <w:lang w:eastAsia="lv-LV"/>
              </w:rPr>
            </w:pPr>
          </w:p>
        </w:tc>
        <w:tc>
          <w:tcPr>
            <w:tcW w:w="501" w:type="pct"/>
            <w:shd w:val="clear" w:color="auto" w:fill="auto"/>
            <w:hideMark/>
          </w:tcPr>
          <w:p w14:paraId="45A39D02" w14:textId="77777777" w:rsidR="00225434" w:rsidRPr="00CC4CB8" w:rsidRDefault="00225434" w:rsidP="00225434">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Pašvaldības budžets</w:t>
            </w:r>
          </w:p>
        </w:tc>
        <w:tc>
          <w:tcPr>
            <w:tcW w:w="496" w:type="pct"/>
            <w:shd w:val="clear" w:color="auto" w:fill="auto"/>
            <w:hideMark/>
          </w:tcPr>
          <w:p w14:paraId="30CB23CE" w14:textId="77777777" w:rsidR="00225434" w:rsidRPr="00CC4CB8" w:rsidRDefault="00225434" w:rsidP="00225434">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ES fondu finansējums</w:t>
            </w:r>
          </w:p>
        </w:tc>
        <w:tc>
          <w:tcPr>
            <w:tcW w:w="283" w:type="pct"/>
            <w:shd w:val="clear" w:color="auto" w:fill="auto"/>
            <w:hideMark/>
          </w:tcPr>
          <w:p w14:paraId="7C2953A6" w14:textId="77777777" w:rsidR="00225434" w:rsidRPr="00CC4CB8" w:rsidRDefault="00225434" w:rsidP="00225434">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Privātais sektors</w:t>
            </w:r>
          </w:p>
        </w:tc>
        <w:tc>
          <w:tcPr>
            <w:tcW w:w="445" w:type="pct"/>
            <w:shd w:val="clear" w:color="auto" w:fill="auto"/>
            <w:hideMark/>
          </w:tcPr>
          <w:p w14:paraId="587B01E3" w14:textId="77777777" w:rsidR="00225434" w:rsidRPr="00CC4CB8" w:rsidRDefault="00225434" w:rsidP="00225434">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xml:space="preserve">Citi </w:t>
            </w:r>
            <w:r w:rsidRPr="00CC4CB8">
              <w:rPr>
                <w:rFonts w:ascii="Times New Roman" w:eastAsia="Times New Roman" w:hAnsi="Times New Roman" w:cs="Times New Roman"/>
                <w:sz w:val="24"/>
                <w:szCs w:val="24"/>
                <w:lang w:eastAsia="lv-LV"/>
              </w:rPr>
              <w:br/>
              <w:t>finansējuma avoti</w:t>
            </w:r>
          </w:p>
        </w:tc>
        <w:tc>
          <w:tcPr>
            <w:tcW w:w="531" w:type="pct"/>
            <w:vMerge/>
            <w:vAlign w:val="center"/>
            <w:hideMark/>
          </w:tcPr>
          <w:p w14:paraId="0204419A" w14:textId="77777777" w:rsidR="00225434" w:rsidRPr="00CC4CB8" w:rsidRDefault="00225434" w:rsidP="00225434">
            <w:pPr>
              <w:spacing w:after="0" w:line="240" w:lineRule="auto"/>
              <w:rPr>
                <w:rFonts w:ascii="Times New Roman" w:eastAsia="Times New Roman" w:hAnsi="Times New Roman" w:cs="Times New Roman"/>
                <w:b/>
                <w:bCs/>
                <w:sz w:val="24"/>
                <w:szCs w:val="24"/>
                <w:lang w:eastAsia="lv-LV"/>
              </w:rPr>
            </w:pPr>
          </w:p>
        </w:tc>
        <w:tc>
          <w:tcPr>
            <w:tcW w:w="411" w:type="pct"/>
            <w:shd w:val="clear" w:color="auto" w:fill="auto"/>
            <w:hideMark/>
          </w:tcPr>
          <w:p w14:paraId="78556624" w14:textId="77777777" w:rsidR="00225434" w:rsidRPr="00CC4CB8" w:rsidRDefault="00225434" w:rsidP="00225434">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Projekta uzsākšanas datums</w:t>
            </w:r>
          </w:p>
        </w:tc>
        <w:tc>
          <w:tcPr>
            <w:tcW w:w="415" w:type="pct"/>
            <w:shd w:val="clear" w:color="auto" w:fill="auto"/>
            <w:hideMark/>
          </w:tcPr>
          <w:p w14:paraId="7F3C71EE" w14:textId="77777777" w:rsidR="00225434" w:rsidRPr="00CC4CB8" w:rsidRDefault="00225434" w:rsidP="00225434">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Projekta realizācijas ilgums</w:t>
            </w:r>
          </w:p>
        </w:tc>
        <w:tc>
          <w:tcPr>
            <w:tcW w:w="520" w:type="pct"/>
            <w:vMerge/>
            <w:vAlign w:val="center"/>
            <w:hideMark/>
          </w:tcPr>
          <w:p w14:paraId="4CEBBC29" w14:textId="77777777" w:rsidR="00225434" w:rsidRPr="00CC4CB8" w:rsidRDefault="00225434" w:rsidP="00225434">
            <w:pPr>
              <w:spacing w:after="0" w:line="240" w:lineRule="auto"/>
              <w:rPr>
                <w:rFonts w:ascii="Times New Roman" w:eastAsia="Times New Roman" w:hAnsi="Times New Roman" w:cs="Times New Roman"/>
                <w:b/>
                <w:bCs/>
                <w:sz w:val="24"/>
                <w:szCs w:val="24"/>
                <w:lang w:eastAsia="lv-LV"/>
              </w:rPr>
            </w:pPr>
          </w:p>
        </w:tc>
      </w:tr>
      <w:tr w:rsidR="00463E51" w:rsidRPr="00CC4CB8" w14:paraId="4A67915D" w14:textId="77777777" w:rsidTr="00013952">
        <w:trPr>
          <w:trHeight w:val="2955"/>
        </w:trPr>
        <w:tc>
          <w:tcPr>
            <w:tcW w:w="268" w:type="pct"/>
            <w:shd w:val="clear" w:color="auto" w:fill="auto"/>
            <w:hideMark/>
          </w:tcPr>
          <w:p w14:paraId="73D9F4A8"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1.</w:t>
            </w:r>
          </w:p>
        </w:tc>
        <w:tc>
          <w:tcPr>
            <w:tcW w:w="630" w:type="pct"/>
            <w:shd w:val="clear" w:color="auto" w:fill="auto"/>
            <w:hideMark/>
          </w:tcPr>
          <w:p w14:paraId="0B8BD7FB" w14:textId="77777777" w:rsidR="00463E51" w:rsidRPr="00CC4CB8" w:rsidRDefault="007C1F3A" w:rsidP="00463E51">
            <w:pPr>
              <w:spacing w:after="0" w:line="240" w:lineRule="auto"/>
              <w:rPr>
                <w:rFonts w:ascii="Times New Roman" w:eastAsia="Times New Roman" w:hAnsi="Times New Roman" w:cs="Times New Roman"/>
                <w:i/>
                <w:iCs/>
                <w:sz w:val="24"/>
                <w:szCs w:val="24"/>
                <w:lang w:eastAsia="lv-LV"/>
              </w:rPr>
            </w:pPr>
            <w:r w:rsidRPr="007C1F3A">
              <w:rPr>
                <w:rFonts w:ascii="Times New Roman" w:eastAsia="Times New Roman" w:hAnsi="Times New Roman" w:cs="Times New Roman"/>
                <w:sz w:val="24"/>
                <w:szCs w:val="24"/>
                <w:lang w:eastAsia="lv-LV"/>
              </w:rPr>
              <w:t xml:space="preserve">Industriālās teritorijas attīstība </w:t>
            </w:r>
            <w:proofErr w:type="spellStart"/>
            <w:r w:rsidRPr="007C1F3A">
              <w:rPr>
                <w:rFonts w:ascii="Times New Roman" w:eastAsia="Times New Roman" w:hAnsi="Times New Roman" w:cs="Times New Roman"/>
                <w:sz w:val="24"/>
                <w:szCs w:val="24"/>
                <w:lang w:eastAsia="lv-LV"/>
              </w:rPr>
              <w:t>revitalizējot</w:t>
            </w:r>
            <w:proofErr w:type="spellEnd"/>
            <w:r w:rsidRPr="007C1F3A">
              <w:rPr>
                <w:rFonts w:ascii="Times New Roman" w:eastAsia="Times New Roman" w:hAnsi="Times New Roman" w:cs="Times New Roman"/>
                <w:sz w:val="24"/>
                <w:szCs w:val="24"/>
                <w:lang w:eastAsia="lv-LV"/>
              </w:rPr>
              <w:t xml:space="preserve"> īpašumu Balvu novada Balvu pagastā (veicot: ražošanas ēku un palīgēku izbūvi, teritorijas sakārtošanu, </w:t>
            </w:r>
            <w:proofErr w:type="spellStart"/>
            <w:r w:rsidRPr="007C1F3A">
              <w:rPr>
                <w:rFonts w:ascii="Times New Roman" w:eastAsia="Times New Roman" w:hAnsi="Times New Roman" w:cs="Times New Roman"/>
                <w:sz w:val="24"/>
                <w:szCs w:val="24"/>
                <w:lang w:eastAsia="lv-LV"/>
              </w:rPr>
              <w:t>pievadinfrastruktūras-</w:t>
            </w:r>
            <w:proofErr w:type="spellEnd"/>
            <w:r w:rsidRPr="007C1F3A">
              <w:rPr>
                <w:rFonts w:ascii="Times New Roman" w:eastAsia="Times New Roman" w:hAnsi="Times New Roman" w:cs="Times New Roman"/>
                <w:sz w:val="24"/>
                <w:szCs w:val="24"/>
                <w:lang w:eastAsia="lv-LV"/>
              </w:rPr>
              <w:t xml:space="preserve"> ceļa rekonstrukciju, inženierkomunikāciju (ūdensvada, </w:t>
            </w:r>
            <w:r w:rsidRPr="007C1F3A">
              <w:rPr>
                <w:rFonts w:ascii="Times New Roman" w:eastAsia="Times New Roman" w:hAnsi="Times New Roman" w:cs="Times New Roman"/>
                <w:sz w:val="24"/>
                <w:szCs w:val="24"/>
                <w:lang w:eastAsia="lv-LV"/>
              </w:rPr>
              <w:lastRenderedPageBreak/>
              <w:t>kanalizācijas, ielu apgaismojuma, siltumapgādes, elektrības jaudu palielināšanas) rekonstrukciju)</w:t>
            </w:r>
          </w:p>
        </w:tc>
        <w:tc>
          <w:tcPr>
            <w:tcW w:w="500" w:type="pct"/>
            <w:shd w:val="clear" w:color="auto" w:fill="auto"/>
            <w:hideMark/>
          </w:tcPr>
          <w:p w14:paraId="0EE970E8" w14:textId="77777777" w:rsidR="00463E51" w:rsidRPr="00CC4CB8" w:rsidRDefault="007C1F3A" w:rsidP="00463E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2314136,</w:t>
            </w:r>
            <w:r w:rsidRPr="007C1F3A">
              <w:rPr>
                <w:rFonts w:ascii="Times New Roman" w:eastAsia="Times New Roman" w:hAnsi="Times New Roman" w:cs="Times New Roman"/>
                <w:sz w:val="24"/>
                <w:szCs w:val="24"/>
                <w:lang w:eastAsia="lv-LV"/>
              </w:rPr>
              <w:t>69</w:t>
            </w:r>
          </w:p>
        </w:tc>
        <w:tc>
          <w:tcPr>
            <w:tcW w:w="501" w:type="pct"/>
            <w:shd w:val="clear" w:color="auto" w:fill="auto"/>
            <w:hideMark/>
          </w:tcPr>
          <w:p w14:paraId="2C9D3B04" w14:textId="77777777" w:rsidR="00463E51" w:rsidRPr="00CC4CB8" w:rsidRDefault="007C1F3A" w:rsidP="00463E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277 696,</w:t>
            </w:r>
            <w:r w:rsidRPr="007C1F3A">
              <w:rPr>
                <w:rFonts w:ascii="Times New Roman" w:eastAsia="Times New Roman" w:hAnsi="Times New Roman" w:cs="Times New Roman"/>
                <w:sz w:val="24"/>
                <w:szCs w:val="24"/>
                <w:lang w:eastAsia="lv-LV"/>
              </w:rPr>
              <w:t>40</w:t>
            </w:r>
          </w:p>
        </w:tc>
        <w:tc>
          <w:tcPr>
            <w:tcW w:w="496" w:type="pct"/>
            <w:shd w:val="clear" w:color="auto" w:fill="auto"/>
            <w:hideMark/>
          </w:tcPr>
          <w:p w14:paraId="26EDCDEA" w14:textId="77777777" w:rsidR="00463E51" w:rsidRPr="00CC4CB8" w:rsidRDefault="007C1F3A" w:rsidP="00463E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1 967 016,</w:t>
            </w:r>
            <w:r w:rsidRPr="007C1F3A">
              <w:rPr>
                <w:rFonts w:ascii="Times New Roman" w:eastAsia="Times New Roman" w:hAnsi="Times New Roman" w:cs="Times New Roman"/>
                <w:sz w:val="24"/>
                <w:szCs w:val="24"/>
                <w:lang w:eastAsia="lv-LV"/>
              </w:rPr>
              <w:t>19</w:t>
            </w:r>
          </w:p>
        </w:tc>
        <w:tc>
          <w:tcPr>
            <w:tcW w:w="283" w:type="pct"/>
            <w:shd w:val="clear" w:color="auto" w:fill="auto"/>
            <w:hideMark/>
          </w:tcPr>
          <w:p w14:paraId="0C014C19"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445" w:type="pct"/>
            <w:shd w:val="clear" w:color="auto" w:fill="auto"/>
            <w:hideMark/>
          </w:tcPr>
          <w:p w14:paraId="28D11680" w14:textId="77777777" w:rsidR="00463E51" w:rsidRPr="00CC4CB8" w:rsidRDefault="007C1F3A" w:rsidP="00652F2A">
            <w:pPr>
              <w:spacing w:after="0" w:line="240" w:lineRule="auto"/>
              <w:rPr>
                <w:rFonts w:ascii="Times New Roman" w:eastAsia="Times New Roman" w:hAnsi="Times New Roman" w:cs="Times New Roman"/>
                <w:sz w:val="24"/>
                <w:szCs w:val="24"/>
                <w:lang w:eastAsia="lv-LV"/>
              </w:rPr>
            </w:pPr>
            <w:r w:rsidRPr="007C1F3A">
              <w:rPr>
                <w:rFonts w:ascii="Times New Roman" w:eastAsia="Times New Roman" w:hAnsi="Times New Roman" w:cs="Times New Roman"/>
                <w:sz w:val="24"/>
                <w:szCs w:val="24"/>
                <w:lang w:eastAsia="lv-LV"/>
              </w:rPr>
              <w:t>69 424.10</w:t>
            </w:r>
          </w:p>
        </w:tc>
        <w:tc>
          <w:tcPr>
            <w:tcW w:w="531" w:type="pct"/>
            <w:shd w:val="clear" w:color="auto" w:fill="auto"/>
            <w:hideMark/>
          </w:tcPr>
          <w:p w14:paraId="785907E9" w14:textId="77777777" w:rsidR="00463E51" w:rsidRPr="00CC4CB8" w:rsidRDefault="00463E51" w:rsidP="007C1F3A">
            <w:pPr>
              <w:spacing w:after="24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Radītas darba vieta - 3</w:t>
            </w:r>
            <w:r w:rsidR="007C1F3A">
              <w:rPr>
                <w:rFonts w:ascii="Times New Roman" w:eastAsia="Times New Roman" w:hAnsi="Times New Roman" w:cs="Times New Roman"/>
                <w:color w:val="000000"/>
                <w:sz w:val="24"/>
                <w:szCs w:val="24"/>
                <w:lang w:eastAsia="lv-LV"/>
              </w:rPr>
              <w:t>2</w:t>
            </w:r>
            <w:r w:rsidRPr="00CC4CB8">
              <w:rPr>
                <w:rFonts w:ascii="Times New Roman" w:eastAsia="Times New Roman" w:hAnsi="Times New Roman" w:cs="Times New Roman"/>
                <w:color w:val="000000"/>
                <w:sz w:val="24"/>
                <w:szCs w:val="24"/>
                <w:lang w:eastAsia="lv-LV"/>
              </w:rPr>
              <w:br/>
              <w:t>Piesaistītās investīcijas –</w:t>
            </w:r>
            <w:proofErr w:type="gramStart"/>
            <w:r w:rsidRPr="00CC4CB8">
              <w:rPr>
                <w:rFonts w:ascii="Times New Roman" w:eastAsia="Times New Roman" w:hAnsi="Times New Roman" w:cs="Times New Roman"/>
                <w:color w:val="000000"/>
                <w:sz w:val="24"/>
                <w:szCs w:val="24"/>
                <w:lang w:eastAsia="lv-LV"/>
              </w:rPr>
              <w:t xml:space="preserve">             </w:t>
            </w:r>
            <w:proofErr w:type="gramEnd"/>
            <w:r w:rsidRPr="00CC4CB8">
              <w:rPr>
                <w:rFonts w:ascii="Times New Roman" w:eastAsia="Times New Roman" w:hAnsi="Times New Roman" w:cs="Times New Roman"/>
                <w:color w:val="000000"/>
                <w:sz w:val="24"/>
                <w:szCs w:val="24"/>
                <w:lang w:eastAsia="lv-LV"/>
              </w:rPr>
              <w:br/>
              <w:t xml:space="preserve"> 1 967 016.19 EUR</w:t>
            </w:r>
            <w:r w:rsidRPr="00CC4CB8">
              <w:rPr>
                <w:rFonts w:ascii="Times New Roman" w:eastAsia="Times New Roman" w:hAnsi="Times New Roman" w:cs="Times New Roman"/>
                <w:color w:val="000000"/>
                <w:sz w:val="24"/>
                <w:szCs w:val="24"/>
                <w:lang w:eastAsia="lv-LV"/>
              </w:rPr>
              <w:br/>
              <w:t xml:space="preserve">Degradēto teritoriju samazinājums </w:t>
            </w:r>
            <w:r w:rsidR="007C1F3A">
              <w:rPr>
                <w:rFonts w:ascii="Times New Roman" w:eastAsia="Times New Roman" w:hAnsi="Times New Roman" w:cs="Times New Roman"/>
                <w:color w:val="000000"/>
                <w:sz w:val="24"/>
                <w:szCs w:val="24"/>
                <w:lang w:eastAsia="lv-LV"/>
              </w:rPr>
              <w:t>–</w:t>
            </w:r>
            <w:r w:rsidRPr="00CC4CB8">
              <w:rPr>
                <w:rFonts w:ascii="Times New Roman" w:eastAsia="Times New Roman" w:hAnsi="Times New Roman" w:cs="Times New Roman"/>
                <w:color w:val="000000"/>
                <w:sz w:val="24"/>
                <w:szCs w:val="24"/>
                <w:lang w:eastAsia="lv-LV"/>
              </w:rPr>
              <w:t xml:space="preserve"> </w:t>
            </w:r>
            <w:r w:rsidR="007C1F3A">
              <w:rPr>
                <w:rFonts w:ascii="Times New Roman" w:eastAsia="Times New Roman" w:hAnsi="Times New Roman" w:cs="Times New Roman"/>
                <w:color w:val="000000"/>
                <w:sz w:val="24"/>
                <w:szCs w:val="24"/>
                <w:lang w:eastAsia="lv-LV"/>
              </w:rPr>
              <w:t>3,74</w:t>
            </w:r>
            <w:r w:rsidRPr="00CC4CB8">
              <w:rPr>
                <w:rFonts w:ascii="Times New Roman" w:eastAsia="Times New Roman" w:hAnsi="Times New Roman" w:cs="Times New Roman"/>
                <w:color w:val="000000"/>
                <w:sz w:val="24"/>
                <w:szCs w:val="24"/>
                <w:lang w:eastAsia="lv-LV"/>
              </w:rPr>
              <w:t xml:space="preserve"> ha </w:t>
            </w:r>
            <w:r w:rsidRPr="00CC4CB8">
              <w:rPr>
                <w:rFonts w:ascii="Times New Roman" w:eastAsia="Times New Roman" w:hAnsi="Times New Roman" w:cs="Times New Roman"/>
                <w:color w:val="000000"/>
                <w:sz w:val="24"/>
                <w:szCs w:val="24"/>
                <w:lang w:eastAsia="lv-LV"/>
              </w:rPr>
              <w:br/>
            </w:r>
          </w:p>
        </w:tc>
        <w:tc>
          <w:tcPr>
            <w:tcW w:w="411" w:type="pct"/>
            <w:shd w:val="clear" w:color="auto" w:fill="auto"/>
            <w:hideMark/>
          </w:tcPr>
          <w:p w14:paraId="0A916691"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2016.gada jūlijs</w:t>
            </w:r>
          </w:p>
        </w:tc>
        <w:tc>
          <w:tcPr>
            <w:tcW w:w="415" w:type="pct"/>
            <w:shd w:val="clear" w:color="auto" w:fill="auto"/>
            <w:hideMark/>
          </w:tcPr>
          <w:p w14:paraId="071871F7"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24 mēneši</w:t>
            </w:r>
          </w:p>
        </w:tc>
        <w:tc>
          <w:tcPr>
            <w:tcW w:w="520" w:type="pct"/>
            <w:shd w:val="clear" w:color="auto" w:fill="auto"/>
            <w:hideMark/>
          </w:tcPr>
          <w:p w14:paraId="4FD8C76D" w14:textId="77777777" w:rsidR="00463E51" w:rsidRPr="00CC4CB8" w:rsidRDefault="00463E51" w:rsidP="00463E51">
            <w:pPr>
              <w:spacing w:after="24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Vadošais partneris - Balvu novada pašvaldība</w:t>
            </w:r>
            <w:proofErr w:type="gramStart"/>
            <w:r w:rsidRPr="00CC4CB8">
              <w:rPr>
                <w:rFonts w:ascii="Times New Roman" w:eastAsia="Times New Roman" w:hAnsi="Times New Roman" w:cs="Times New Roman"/>
                <w:color w:val="000000"/>
                <w:sz w:val="24"/>
                <w:szCs w:val="24"/>
                <w:lang w:eastAsia="lv-LV"/>
              </w:rPr>
              <w:t xml:space="preserve">  </w:t>
            </w:r>
            <w:proofErr w:type="gramEnd"/>
            <w:r w:rsidRPr="00CC4CB8">
              <w:rPr>
                <w:rFonts w:ascii="Times New Roman" w:eastAsia="Times New Roman" w:hAnsi="Times New Roman" w:cs="Times New Roman"/>
                <w:color w:val="000000"/>
                <w:sz w:val="24"/>
                <w:szCs w:val="24"/>
                <w:lang w:eastAsia="lv-LV"/>
              </w:rPr>
              <w:br/>
              <w:t>Sadarbības partneri - Baltinavas novada pašvaldība, Rugāju novada pašvaldība , Viļakas novada pašvaldība</w:t>
            </w:r>
            <w:r w:rsidRPr="00CC4CB8">
              <w:rPr>
                <w:rFonts w:ascii="Times New Roman" w:eastAsia="Times New Roman" w:hAnsi="Times New Roman" w:cs="Times New Roman"/>
                <w:color w:val="FF00FF"/>
                <w:sz w:val="24"/>
                <w:szCs w:val="24"/>
                <w:lang w:eastAsia="lv-LV"/>
              </w:rPr>
              <w:br/>
            </w:r>
          </w:p>
        </w:tc>
      </w:tr>
      <w:tr w:rsidR="00463E51" w:rsidRPr="00CC4CB8" w14:paraId="15580BA6" w14:textId="77777777" w:rsidTr="00013952">
        <w:trPr>
          <w:trHeight w:val="1740"/>
        </w:trPr>
        <w:tc>
          <w:tcPr>
            <w:tcW w:w="268" w:type="pct"/>
            <w:shd w:val="clear" w:color="auto" w:fill="auto"/>
            <w:hideMark/>
          </w:tcPr>
          <w:p w14:paraId="024084CA" w14:textId="77777777" w:rsidR="00463E51" w:rsidRPr="00CC4CB8" w:rsidRDefault="007C1F3A" w:rsidP="00463E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463E51" w:rsidRPr="00CC4CB8">
              <w:rPr>
                <w:rFonts w:ascii="Times New Roman" w:eastAsia="Times New Roman" w:hAnsi="Times New Roman" w:cs="Times New Roman"/>
                <w:sz w:val="24"/>
                <w:szCs w:val="24"/>
                <w:lang w:eastAsia="lv-LV"/>
              </w:rPr>
              <w:t>.</w:t>
            </w:r>
          </w:p>
        </w:tc>
        <w:tc>
          <w:tcPr>
            <w:tcW w:w="630" w:type="pct"/>
            <w:shd w:val="clear" w:color="auto" w:fill="auto"/>
            <w:hideMark/>
          </w:tcPr>
          <w:p w14:paraId="0032F15C" w14:textId="77777777" w:rsidR="00463E51" w:rsidRPr="00CC4CB8" w:rsidRDefault="008811BC" w:rsidP="00463E51">
            <w:pPr>
              <w:spacing w:after="0" w:line="240" w:lineRule="auto"/>
              <w:rPr>
                <w:rFonts w:ascii="Times New Roman" w:eastAsia="Times New Roman" w:hAnsi="Times New Roman" w:cs="Times New Roman"/>
                <w:i/>
                <w:iCs/>
                <w:sz w:val="24"/>
                <w:szCs w:val="24"/>
                <w:lang w:eastAsia="lv-LV"/>
              </w:rPr>
            </w:pPr>
            <w:r w:rsidRPr="008811BC">
              <w:rPr>
                <w:rFonts w:ascii="Times New Roman" w:eastAsia="Times New Roman" w:hAnsi="Times New Roman" w:cs="Times New Roman"/>
                <w:sz w:val="24"/>
                <w:szCs w:val="24"/>
                <w:lang w:eastAsia="lv-LV"/>
              </w:rPr>
              <w:t>Piebraucamā ceļa un izkraušanās laukuma izbūve (asfaltbetons), piegulošās teritorijas sakārtošana, ražošanas telpu pielāgošana un pārbūvē, graudu pieņemšanas, pirmapstrādes, graudaugu sēklu uzglabāšanas, realizācijas un lopbarības miltu ražošanas un uzglabāšanas uzņēmumu attīstībai Viļakas novadā.</w:t>
            </w:r>
          </w:p>
        </w:tc>
        <w:tc>
          <w:tcPr>
            <w:tcW w:w="500" w:type="pct"/>
            <w:shd w:val="clear" w:color="auto" w:fill="auto"/>
            <w:hideMark/>
          </w:tcPr>
          <w:p w14:paraId="3D61FDD6" w14:textId="77777777" w:rsidR="00463E51" w:rsidRPr="00CC4CB8" w:rsidRDefault="008811BC" w:rsidP="00463E51">
            <w:pPr>
              <w:spacing w:after="0" w:line="240" w:lineRule="auto"/>
              <w:rPr>
                <w:rFonts w:ascii="Times New Roman" w:eastAsia="Times New Roman" w:hAnsi="Times New Roman" w:cs="Times New Roman"/>
                <w:sz w:val="24"/>
                <w:szCs w:val="24"/>
                <w:lang w:eastAsia="lv-LV"/>
              </w:rPr>
            </w:pPr>
            <w:r w:rsidRPr="008811BC">
              <w:rPr>
                <w:rFonts w:ascii="Times New Roman" w:eastAsia="Times New Roman" w:hAnsi="Times New Roman" w:cs="Times New Roman"/>
                <w:sz w:val="24"/>
                <w:szCs w:val="24"/>
                <w:lang w:eastAsia="lv-LV"/>
              </w:rPr>
              <w:t>450000</w:t>
            </w:r>
          </w:p>
        </w:tc>
        <w:tc>
          <w:tcPr>
            <w:tcW w:w="501" w:type="pct"/>
            <w:shd w:val="clear" w:color="auto" w:fill="auto"/>
            <w:hideMark/>
          </w:tcPr>
          <w:p w14:paraId="7353DA0B"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br/>
            </w:r>
            <w:r w:rsidR="008811BC" w:rsidRPr="008811BC">
              <w:rPr>
                <w:rFonts w:ascii="Times New Roman" w:eastAsia="Times New Roman" w:hAnsi="Times New Roman" w:cs="Times New Roman"/>
                <w:sz w:val="24"/>
                <w:szCs w:val="24"/>
                <w:lang w:eastAsia="lv-LV"/>
              </w:rPr>
              <w:t>67 500.00</w:t>
            </w:r>
            <w:r w:rsidR="008811BC">
              <w:rPr>
                <w:rFonts w:ascii="Times New Roman" w:eastAsia="Times New Roman" w:hAnsi="Times New Roman" w:cs="Times New Roman"/>
                <w:sz w:val="24"/>
                <w:szCs w:val="24"/>
                <w:lang w:eastAsia="lv-LV"/>
              </w:rPr>
              <w:t xml:space="preserve"> </w:t>
            </w:r>
            <w:r w:rsidRPr="00CC4CB8">
              <w:rPr>
                <w:rFonts w:ascii="Times New Roman" w:eastAsia="Times New Roman" w:hAnsi="Times New Roman" w:cs="Times New Roman"/>
                <w:sz w:val="24"/>
                <w:szCs w:val="24"/>
                <w:lang w:eastAsia="lv-LV"/>
              </w:rPr>
              <w:t>EUR</w:t>
            </w:r>
          </w:p>
        </w:tc>
        <w:tc>
          <w:tcPr>
            <w:tcW w:w="496" w:type="pct"/>
            <w:shd w:val="clear" w:color="auto" w:fill="auto"/>
            <w:hideMark/>
          </w:tcPr>
          <w:p w14:paraId="72E0C9BC"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br/>
            </w:r>
            <w:r w:rsidR="008811BC" w:rsidRPr="008811BC">
              <w:rPr>
                <w:rFonts w:ascii="Times New Roman" w:eastAsia="Times New Roman" w:hAnsi="Times New Roman" w:cs="Times New Roman"/>
                <w:sz w:val="24"/>
                <w:szCs w:val="24"/>
                <w:lang w:eastAsia="lv-LV"/>
              </w:rPr>
              <w:t xml:space="preserve">382 500.00 </w:t>
            </w:r>
            <w:r w:rsidRPr="00CC4CB8">
              <w:rPr>
                <w:rFonts w:ascii="Times New Roman" w:eastAsia="Times New Roman" w:hAnsi="Times New Roman" w:cs="Times New Roman"/>
                <w:sz w:val="24"/>
                <w:szCs w:val="24"/>
                <w:lang w:eastAsia="lv-LV"/>
              </w:rPr>
              <w:t>EUR</w:t>
            </w:r>
          </w:p>
        </w:tc>
        <w:tc>
          <w:tcPr>
            <w:tcW w:w="283" w:type="pct"/>
            <w:shd w:val="clear" w:color="auto" w:fill="auto"/>
            <w:hideMark/>
          </w:tcPr>
          <w:p w14:paraId="34A8274F"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445" w:type="pct"/>
            <w:shd w:val="clear" w:color="auto" w:fill="auto"/>
            <w:hideMark/>
          </w:tcPr>
          <w:p w14:paraId="31F8DED6"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531" w:type="pct"/>
            <w:shd w:val="clear" w:color="auto" w:fill="auto"/>
            <w:hideMark/>
          </w:tcPr>
          <w:p w14:paraId="3389891E" w14:textId="77777777" w:rsidR="00463E51" w:rsidRPr="00CC4CB8" w:rsidRDefault="00463E51" w:rsidP="008811BC">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xml:space="preserve">Radītas </w:t>
            </w:r>
            <w:proofErr w:type="gramStart"/>
            <w:r w:rsidRPr="00CC4CB8">
              <w:rPr>
                <w:rFonts w:ascii="Times New Roman" w:eastAsia="Times New Roman" w:hAnsi="Times New Roman" w:cs="Times New Roman"/>
                <w:sz w:val="24"/>
                <w:szCs w:val="24"/>
                <w:lang w:eastAsia="lv-LV"/>
              </w:rPr>
              <w:t>darba vieta</w:t>
            </w:r>
            <w:proofErr w:type="gramEnd"/>
            <w:r w:rsidRPr="00CC4CB8">
              <w:rPr>
                <w:rFonts w:ascii="Times New Roman" w:eastAsia="Times New Roman" w:hAnsi="Times New Roman" w:cs="Times New Roman"/>
                <w:sz w:val="24"/>
                <w:szCs w:val="24"/>
                <w:lang w:eastAsia="lv-LV"/>
              </w:rPr>
              <w:t xml:space="preserve"> -</w:t>
            </w:r>
            <w:r w:rsidR="008811BC">
              <w:rPr>
                <w:rFonts w:ascii="Times New Roman" w:eastAsia="Times New Roman" w:hAnsi="Times New Roman" w:cs="Times New Roman"/>
                <w:sz w:val="24"/>
                <w:szCs w:val="24"/>
                <w:lang w:eastAsia="lv-LV"/>
              </w:rPr>
              <w:t>5</w:t>
            </w:r>
            <w:r w:rsidRPr="00CC4CB8">
              <w:rPr>
                <w:rFonts w:ascii="Times New Roman" w:eastAsia="Times New Roman" w:hAnsi="Times New Roman" w:cs="Times New Roman"/>
                <w:sz w:val="24"/>
                <w:szCs w:val="24"/>
                <w:lang w:eastAsia="lv-LV"/>
              </w:rPr>
              <w:br/>
              <w:t>Piesaistītās investīcijas –</w:t>
            </w:r>
            <w:r w:rsidRPr="00CC4CB8">
              <w:rPr>
                <w:rFonts w:ascii="Times New Roman" w:eastAsia="Times New Roman" w:hAnsi="Times New Roman" w:cs="Times New Roman"/>
                <w:sz w:val="24"/>
                <w:szCs w:val="24"/>
                <w:lang w:eastAsia="lv-LV"/>
              </w:rPr>
              <w:br/>
            </w:r>
            <w:r w:rsidR="008811BC">
              <w:rPr>
                <w:rFonts w:ascii="Times New Roman" w:eastAsia="Times New Roman" w:hAnsi="Times New Roman" w:cs="Times New Roman"/>
                <w:sz w:val="24"/>
                <w:szCs w:val="24"/>
                <w:lang w:eastAsia="lv-LV"/>
              </w:rPr>
              <w:t>382500</w:t>
            </w:r>
            <w:r w:rsidRPr="00CC4CB8">
              <w:rPr>
                <w:rFonts w:ascii="Times New Roman" w:eastAsia="Times New Roman" w:hAnsi="Times New Roman" w:cs="Times New Roman"/>
                <w:sz w:val="24"/>
                <w:szCs w:val="24"/>
                <w:lang w:eastAsia="lv-LV"/>
              </w:rPr>
              <w:t xml:space="preserve"> EUR</w:t>
            </w:r>
            <w:r w:rsidRPr="00CC4CB8">
              <w:rPr>
                <w:rFonts w:ascii="Times New Roman" w:eastAsia="Times New Roman" w:hAnsi="Times New Roman" w:cs="Times New Roman"/>
                <w:sz w:val="24"/>
                <w:szCs w:val="24"/>
                <w:lang w:eastAsia="lv-LV"/>
              </w:rPr>
              <w:br/>
              <w:t xml:space="preserve">Degradēto teritoriju samazinājums - </w:t>
            </w:r>
            <w:r w:rsidR="008811BC">
              <w:rPr>
                <w:rFonts w:ascii="Times New Roman" w:eastAsia="Times New Roman" w:hAnsi="Times New Roman" w:cs="Times New Roman"/>
                <w:sz w:val="24"/>
                <w:szCs w:val="24"/>
                <w:lang w:eastAsia="lv-LV"/>
              </w:rPr>
              <w:t>2</w:t>
            </w:r>
            <w:r w:rsidRPr="00CC4CB8">
              <w:rPr>
                <w:rFonts w:ascii="Times New Roman" w:eastAsia="Times New Roman" w:hAnsi="Times New Roman" w:cs="Times New Roman"/>
                <w:sz w:val="24"/>
                <w:szCs w:val="24"/>
                <w:lang w:eastAsia="lv-LV"/>
              </w:rPr>
              <w:t>.5 ha</w:t>
            </w:r>
          </w:p>
        </w:tc>
        <w:tc>
          <w:tcPr>
            <w:tcW w:w="411" w:type="pct"/>
            <w:shd w:val="clear" w:color="auto" w:fill="auto"/>
            <w:hideMark/>
          </w:tcPr>
          <w:p w14:paraId="3E5E016A"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2016.gada jūlijs</w:t>
            </w:r>
          </w:p>
        </w:tc>
        <w:tc>
          <w:tcPr>
            <w:tcW w:w="415" w:type="pct"/>
            <w:shd w:val="clear" w:color="auto" w:fill="auto"/>
            <w:hideMark/>
          </w:tcPr>
          <w:p w14:paraId="37691E38"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24 mēneši</w:t>
            </w:r>
          </w:p>
        </w:tc>
        <w:tc>
          <w:tcPr>
            <w:tcW w:w="520" w:type="pct"/>
            <w:shd w:val="clear" w:color="auto" w:fill="auto"/>
            <w:hideMark/>
          </w:tcPr>
          <w:p w14:paraId="56B91499"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Vadošais partneris - Balvu novada pašvaldība</w:t>
            </w:r>
            <w:proofErr w:type="gramStart"/>
            <w:r w:rsidRPr="00CC4CB8">
              <w:rPr>
                <w:rFonts w:ascii="Times New Roman" w:eastAsia="Times New Roman" w:hAnsi="Times New Roman" w:cs="Times New Roman"/>
                <w:sz w:val="24"/>
                <w:szCs w:val="24"/>
                <w:lang w:eastAsia="lv-LV"/>
              </w:rPr>
              <w:t xml:space="preserve">  </w:t>
            </w:r>
            <w:proofErr w:type="gramEnd"/>
            <w:r w:rsidRPr="00CC4CB8">
              <w:rPr>
                <w:rFonts w:ascii="Times New Roman" w:eastAsia="Times New Roman" w:hAnsi="Times New Roman" w:cs="Times New Roman"/>
                <w:sz w:val="24"/>
                <w:szCs w:val="24"/>
                <w:lang w:eastAsia="lv-LV"/>
              </w:rPr>
              <w:br/>
              <w:t>Sadarbības partneri - Baltinavas novada pašvaldība, Rugāju novada pašvaldība , Viļakas novada pašvaldība</w:t>
            </w:r>
          </w:p>
        </w:tc>
      </w:tr>
      <w:tr w:rsidR="00463E51" w:rsidRPr="00CC4CB8" w14:paraId="7FF04C14" w14:textId="77777777" w:rsidTr="00013952">
        <w:trPr>
          <w:trHeight w:val="806"/>
        </w:trPr>
        <w:tc>
          <w:tcPr>
            <w:tcW w:w="268" w:type="pct"/>
            <w:shd w:val="clear" w:color="auto" w:fill="auto"/>
            <w:hideMark/>
          </w:tcPr>
          <w:p w14:paraId="6DC39F84" w14:textId="77777777" w:rsidR="00463E51" w:rsidRPr="00CC4CB8" w:rsidRDefault="007C1F3A" w:rsidP="00463E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00463E51" w:rsidRPr="00CC4CB8">
              <w:rPr>
                <w:rFonts w:ascii="Times New Roman" w:eastAsia="Times New Roman" w:hAnsi="Times New Roman" w:cs="Times New Roman"/>
                <w:sz w:val="24"/>
                <w:szCs w:val="24"/>
                <w:lang w:eastAsia="lv-LV"/>
              </w:rPr>
              <w:t>.</w:t>
            </w:r>
          </w:p>
        </w:tc>
        <w:tc>
          <w:tcPr>
            <w:tcW w:w="630" w:type="pct"/>
            <w:shd w:val="clear" w:color="auto" w:fill="auto"/>
            <w:hideMark/>
          </w:tcPr>
          <w:p w14:paraId="04CB7E59" w14:textId="77777777" w:rsidR="00463E51" w:rsidRPr="008811BC" w:rsidRDefault="008811BC" w:rsidP="00463E51">
            <w:pPr>
              <w:spacing w:after="240" w:line="240" w:lineRule="auto"/>
              <w:rPr>
                <w:rFonts w:ascii="Times New Roman" w:eastAsia="Times New Roman" w:hAnsi="Times New Roman" w:cs="Times New Roman"/>
                <w:iCs/>
                <w:sz w:val="24"/>
                <w:szCs w:val="24"/>
                <w:lang w:eastAsia="lv-LV"/>
              </w:rPr>
            </w:pPr>
            <w:r w:rsidRPr="008811BC">
              <w:rPr>
                <w:rFonts w:ascii="Times New Roman" w:eastAsia="Times New Roman" w:hAnsi="Times New Roman" w:cs="Times New Roman"/>
                <w:iCs/>
                <w:sz w:val="24"/>
                <w:szCs w:val="24"/>
                <w:lang w:eastAsia="lv-LV"/>
              </w:rPr>
              <w:t xml:space="preserve">Piebraucamā ceļa un izkraušanās laukuma (asfaltbetons), nekustāmā īpašuma iegāde, piegulošās teritorijas sakārtošana, dienestā viesnīcu un ražošanas telpu pielāgošana, pārbūvē un būvniecība, komunikāciju izbūve, kā arī stacionārā aprīkojuma (izņemot ražošanas iekārtas), kas </w:t>
            </w:r>
            <w:proofErr w:type="gramStart"/>
            <w:r w:rsidRPr="008811BC">
              <w:rPr>
                <w:rFonts w:ascii="Times New Roman" w:eastAsia="Times New Roman" w:hAnsi="Times New Roman" w:cs="Times New Roman"/>
                <w:iCs/>
                <w:sz w:val="24"/>
                <w:szCs w:val="24"/>
                <w:lang w:eastAsia="lv-LV"/>
              </w:rPr>
              <w:t>nepieciešams būves vai tās daļas pieņemšanai ekspluatācijā, iegāde un uzstādīšana</w:t>
            </w:r>
            <w:proofErr w:type="gramEnd"/>
            <w:r w:rsidRPr="008811BC">
              <w:rPr>
                <w:rFonts w:ascii="Times New Roman" w:eastAsia="Times New Roman" w:hAnsi="Times New Roman" w:cs="Times New Roman"/>
                <w:iCs/>
                <w:sz w:val="24"/>
                <w:szCs w:val="24"/>
                <w:lang w:eastAsia="lv-LV"/>
              </w:rPr>
              <w:t xml:space="preserve"> vieglās rūpniecības attīstībai Viļakas novadā</w:t>
            </w:r>
          </w:p>
        </w:tc>
        <w:tc>
          <w:tcPr>
            <w:tcW w:w="500" w:type="pct"/>
            <w:shd w:val="clear" w:color="auto" w:fill="auto"/>
            <w:hideMark/>
          </w:tcPr>
          <w:p w14:paraId="0DBAC552" w14:textId="77777777" w:rsidR="00463E51" w:rsidRPr="00CC4CB8" w:rsidRDefault="008811BC" w:rsidP="00463E51">
            <w:pPr>
              <w:spacing w:after="0" w:line="240" w:lineRule="auto"/>
              <w:rPr>
                <w:rFonts w:ascii="Times New Roman" w:eastAsia="Times New Roman" w:hAnsi="Times New Roman" w:cs="Times New Roman"/>
                <w:sz w:val="24"/>
                <w:szCs w:val="24"/>
                <w:lang w:eastAsia="lv-LV"/>
              </w:rPr>
            </w:pPr>
            <w:r w:rsidRPr="008811BC">
              <w:rPr>
                <w:rFonts w:ascii="Times New Roman" w:eastAsia="Times New Roman" w:hAnsi="Times New Roman" w:cs="Times New Roman"/>
                <w:sz w:val="24"/>
                <w:szCs w:val="24"/>
                <w:lang w:eastAsia="lv-LV"/>
              </w:rPr>
              <w:t>1230981,58</w:t>
            </w:r>
          </w:p>
        </w:tc>
        <w:tc>
          <w:tcPr>
            <w:tcW w:w="501" w:type="pct"/>
            <w:shd w:val="clear" w:color="auto" w:fill="auto"/>
            <w:hideMark/>
          </w:tcPr>
          <w:p w14:paraId="51309BFA" w14:textId="77777777" w:rsidR="00463E51" w:rsidRPr="00CC4CB8" w:rsidRDefault="008811BC" w:rsidP="00463E51">
            <w:pPr>
              <w:spacing w:after="0" w:line="240" w:lineRule="auto"/>
              <w:rPr>
                <w:rFonts w:ascii="Times New Roman" w:eastAsia="Times New Roman" w:hAnsi="Times New Roman" w:cs="Times New Roman"/>
                <w:sz w:val="24"/>
                <w:szCs w:val="24"/>
                <w:lang w:eastAsia="lv-LV"/>
              </w:rPr>
            </w:pPr>
            <w:r w:rsidRPr="008811BC">
              <w:rPr>
                <w:rFonts w:ascii="Times New Roman" w:eastAsia="Times New Roman" w:hAnsi="Times New Roman" w:cs="Times New Roman"/>
                <w:sz w:val="24"/>
                <w:szCs w:val="24"/>
                <w:lang w:eastAsia="lv-LV"/>
              </w:rPr>
              <w:t xml:space="preserve">184 647,23 </w:t>
            </w:r>
            <w:r w:rsidR="00463E51" w:rsidRPr="00CC4CB8">
              <w:rPr>
                <w:rFonts w:ascii="Times New Roman" w:eastAsia="Times New Roman" w:hAnsi="Times New Roman" w:cs="Times New Roman"/>
                <w:sz w:val="24"/>
                <w:szCs w:val="24"/>
                <w:lang w:eastAsia="lv-LV"/>
              </w:rPr>
              <w:t>EUR</w:t>
            </w:r>
          </w:p>
        </w:tc>
        <w:tc>
          <w:tcPr>
            <w:tcW w:w="496" w:type="pct"/>
            <w:shd w:val="clear" w:color="auto" w:fill="auto"/>
            <w:hideMark/>
          </w:tcPr>
          <w:p w14:paraId="50DCA0B5" w14:textId="77777777" w:rsidR="00463E51" w:rsidRPr="00CC4CB8" w:rsidRDefault="008811BC" w:rsidP="00463E51">
            <w:pPr>
              <w:spacing w:after="0" w:line="240" w:lineRule="auto"/>
              <w:rPr>
                <w:rFonts w:ascii="Times New Roman" w:eastAsia="Times New Roman" w:hAnsi="Times New Roman" w:cs="Times New Roman"/>
                <w:sz w:val="24"/>
                <w:szCs w:val="24"/>
                <w:lang w:eastAsia="lv-LV"/>
              </w:rPr>
            </w:pPr>
            <w:r w:rsidRPr="008811BC">
              <w:rPr>
                <w:rFonts w:ascii="Times New Roman" w:eastAsia="Times New Roman" w:hAnsi="Times New Roman" w:cs="Times New Roman"/>
                <w:sz w:val="24"/>
                <w:szCs w:val="24"/>
                <w:lang w:eastAsia="lv-LV"/>
              </w:rPr>
              <w:t>1 046 334,35</w:t>
            </w:r>
            <w:r>
              <w:rPr>
                <w:rFonts w:ascii="Times New Roman" w:eastAsia="Times New Roman" w:hAnsi="Times New Roman" w:cs="Times New Roman"/>
                <w:sz w:val="24"/>
                <w:szCs w:val="24"/>
                <w:lang w:eastAsia="lv-LV"/>
              </w:rPr>
              <w:t xml:space="preserve"> </w:t>
            </w:r>
            <w:r w:rsidR="00463E51" w:rsidRPr="00CC4CB8">
              <w:rPr>
                <w:rFonts w:ascii="Times New Roman" w:eastAsia="Times New Roman" w:hAnsi="Times New Roman" w:cs="Times New Roman"/>
                <w:sz w:val="24"/>
                <w:szCs w:val="24"/>
                <w:lang w:eastAsia="lv-LV"/>
              </w:rPr>
              <w:t>EUR</w:t>
            </w:r>
          </w:p>
        </w:tc>
        <w:tc>
          <w:tcPr>
            <w:tcW w:w="283" w:type="pct"/>
            <w:shd w:val="clear" w:color="auto" w:fill="auto"/>
            <w:hideMark/>
          </w:tcPr>
          <w:p w14:paraId="3B0E2642"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445" w:type="pct"/>
            <w:shd w:val="clear" w:color="auto" w:fill="auto"/>
            <w:hideMark/>
          </w:tcPr>
          <w:p w14:paraId="28DE7809"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531" w:type="pct"/>
            <w:shd w:val="clear" w:color="auto" w:fill="auto"/>
            <w:hideMark/>
          </w:tcPr>
          <w:p w14:paraId="79AFC4BD" w14:textId="77777777" w:rsidR="00463E51" w:rsidRPr="00CC4CB8" w:rsidRDefault="00463E51" w:rsidP="00412823">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xml:space="preserve">Radītas </w:t>
            </w:r>
            <w:proofErr w:type="gramStart"/>
            <w:r w:rsidRPr="00CC4CB8">
              <w:rPr>
                <w:rFonts w:ascii="Times New Roman" w:eastAsia="Times New Roman" w:hAnsi="Times New Roman" w:cs="Times New Roman"/>
                <w:sz w:val="24"/>
                <w:szCs w:val="24"/>
                <w:lang w:eastAsia="lv-LV"/>
              </w:rPr>
              <w:t>darba vieta</w:t>
            </w:r>
            <w:proofErr w:type="gramEnd"/>
            <w:r w:rsidRPr="00CC4CB8">
              <w:rPr>
                <w:rFonts w:ascii="Times New Roman" w:eastAsia="Times New Roman" w:hAnsi="Times New Roman" w:cs="Times New Roman"/>
                <w:sz w:val="24"/>
                <w:szCs w:val="24"/>
                <w:lang w:eastAsia="lv-LV"/>
              </w:rPr>
              <w:t xml:space="preserve"> -</w:t>
            </w:r>
            <w:r w:rsidR="00412823">
              <w:rPr>
                <w:rFonts w:ascii="Times New Roman" w:eastAsia="Times New Roman" w:hAnsi="Times New Roman" w:cs="Times New Roman"/>
                <w:sz w:val="24"/>
                <w:szCs w:val="24"/>
                <w:lang w:eastAsia="lv-LV"/>
              </w:rPr>
              <w:t>18</w:t>
            </w:r>
            <w:r w:rsidRPr="00CC4CB8">
              <w:rPr>
                <w:rFonts w:ascii="Times New Roman" w:eastAsia="Times New Roman" w:hAnsi="Times New Roman" w:cs="Times New Roman"/>
                <w:sz w:val="24"/>
                <w:szCs w:val="24"/>
                <w:lang w:eastAsia="lv-LV"/>
              </w:rPr>
              <w:br/>
              <w:t>Piesaistītās investīcijas –</w:t>
            </w:r>
            <w:r w:rsidRPr="00CC4CB8">
              <w:rPr>
                <w:rFonts w:ascii="Times New Roman" w:eastAsia="Times New Roman" w:hAnsi="Times New Roman" w:cs="Times New Roman"/>
                <w:sz w:val="24"/>
                <w:szCs w:val="24"/>
                <w:lang w:eastAsia="lv-LV"/>
              </w:rPr>
              <w:br/>
            </w:r>
            <w:r w:rsidR="00412823">
              <w:rPr>
                <w:rFonts w:ascii="Times New Roman" w:eastAsia="Times New Roman" w:hAnsi="Times New Roman" w:cs="Times New Roman"/>
                <w:sz w:val="24"/>
                <w:szCs w:val="24"/>
                <w:lang w:eastAsia="lv-LV"/>
              </w:rPr>
              <w:t>1046334,35</w:t>
            </w:r>
            <w:r w:rsidRPr="00CC4CB8">
              <w:rPr>
                <w:rFonts w:ascii="Times New Roman" w:eastAsia="Times New Roman" w:hAnsi="Times New Roman" w:cs="Times New Roman"/>
                <w:sz w:val="24"/>
                <w:szCs w:val="24"/>
                <w:lang w:eastAsia="lv-LV"/>
              </w:rPr>
              <w:t xml:space="preserve"> EUR</w:t>
            </w:r>
            <w:r w:rsidRPr="00CC4CB8">
              <w:rPr>
                <w:rFonts w:ascii="Times New Roman" w:eastAsia="Times New Roman" w:hAnsi="Times New Roman" w:cs="Times New Roman"/>
                <w:sz w:val="24"/>
                <w:szCs w:val="24"/>
                <w:lang w:eastAsia="lv-LV"/>
              </w:rPr>
              <w:br/>
              <w:t>Degradēto teritoriju samazinājums - 1.</w:t>
            </w:r>
            <w:r w:rsidR="00412823">
              <w:rPr>
                <w:rFonts w:ascii="Times New Roman" w:eastAsia="Times New Roman" w:hAnsi="Times New Roman" w:cs="Times New Roman"/>
                <w:sz w:val="24"/>
                <w:szCs w:val="24"/>
                <w:lang w:eastAsia="lv-LV"/>
              </w:rPr>
              <w:t>0</w:t>
            </w:r>
            <w:r w:rsidRPr="00CC4CB8">
              <w:rPr>
                <w:rFonts w:ascii="Times New Roman" w:eastAsia="Times New Roman" w:hAnsi="Times New Roman" w:cs="Times New Roman"/>
                <w:sz w:val="24"/>
                <w:szCs w:val="24"/>
                <w:lang w:eastAsia="lv-LV"/>
              </w:rPr>
              <w:t xml:space="preserve"> ha</w:t>
            </w:r>
          </w:p>
        </w:tc>
        <w:tc>
          <w:tcPr>
            <w:tcW w:w="411" w:type="pct"/>
            <w:shd w:val="clear" w:color="auto" w:fill="auto"/>
            <w:hideMark/>
          </w:tcPr>
          <w:p w14:paraId="671B6DD6"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2016.gada jūlijs</w:t>
            </w:r>
          </w:p>
        </w:tc>
        <w:tc>
          <w:tcPr>
            <w:tcW w:w="415" w:type="pct"/>
            <w:shd w:val="clear" w:color="auto" w:fill="auto"/>
            <w:hideMark/>
          </w:tcPr>
          <w:p w14:paraId="2251893B"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24 mēneši</w:t>
            </w:r>
          </w:p>
        </w:tc>
        <w:tc>
          <w:tcPr>
            <w:tcW w:w="520" w:type="pct"/>
            <w:shd w:val="clear" w:color="auto" w:fill="auto"/>
            <w:hideMark/>
          </w:tcPr>
          <w:p w14:paraId="2D0A51C9"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Vadošais partneris - Balvu novada pašvaldība</w:t>
            </w:r>
            <w:proofErr w:type="gramStart"/>
            <w:r w:rsidRPr="00CC4CB8">
              <w:rPr>
                <w:rFonts w:ascii="Times New Roman" w:eastAsia="Times New Roman" w:hAnsi="Times New Roman" w:cs="Times New Roman"/>
                <w:sz w:val="24"/>
                <w:szCs w:val="24"/>
                <w:lang w:eastAsia="lv-LV"/>
              </w:rPr>
              <w:t xml:space="preserve">  </w:t>
            </w:r>
            <w:proofErr w:type="gramEnd"/>
            <w:r w:rsidRPr="00CC4CB8">
              <w:rPr>
                <w:rFonts w:ascii="Times New Roman" w:eastAsia="Times New Roman" w:hAnsi="Times New Roman" w:cs="Times New Roman"/>
                <w:sz w:val="24"/>
                <w:szCs w:val="24"/>
                <w:lang w:eastAsia="lv-LV"/>
              </w:rPr>
              <w:br/>
              <w:t>Sadarbības partneri - Baltinavas novada pašvaldība, Rugāju novada pašvaldība , Viļakas novada pašvaldība</w:t>
            </w:r>
          </w:p>
        </w:tc>
      </w:tr>
      <w:tr w:rsidR="00463E51" w:rsidRPr="00CC4CB8" w14:paraId="7F000ECE" w14:textId="77777777" w:rsidTr="00013952">
        <w:trPr>
          <w:trHeight w:val="2205"/>
        </w:trPr>
        <w:tc>
          <w:tcPr>
            <w:tcW w:w="268" w:type="pct"/>
            <w:shd w:val="clear" w:color="auto" w:fill="auto"/>
            <w:hideMark/>
          </w:tcPr>
          <w:p w14:paraId="40A3A715" w14:textId="77777777" w:rsidR="00463E51" w:rsidRPr="00CC4CB8" w:rsidRDefault="007C1F3A" w:rsidP="00463E5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4</w:t>
            </w:r>
            <w:r w:rsidR="00463E51" w:rsidRPr="00CC4CB8">
              <w:rPr>
                <w:rFonts w:ascii="Times New Roman" w:eastAsia="Times New Roman" w:hAnsi="Times New Roman" w:cs="Times New Roman"/>
                <w:color w:val="000000"/>
                <w:sz w:val="24"/>
                <w:szCs w:val="24"/>
                <w:lang w:eastAsia="lv-LV"/>
              </w:rPr>
              <w:t>.</w:t>
            </w:r>
          </w:p>
        </w:tc>
        <w:tc>
          <w:tcPr>
            <w:tcW w:w="630" w:type="pct"/>
            <w:shd w:val="clear" w:color="auto" w:fill="auto"/>
            <w:hideMark/>
          </w:tcPr>
          <w:p w14:paraId="614DA85E" w14:textId="77777777" w:rsidR="00463E51" w:rsidRPr="00CC4CB8" w:rsidRDefault="00463E51" w:rsidP="00463E51">
            <w:pPr>
              <w:spacing w:after="0" w:line="240" w:lineRule="auto"/>
              <w:rPr>
                <w:rFonts w:ascii="Times New Roman" w:eastAsia="Times New Roman" w:hAnsi="Times New Roman" w:cs="Times New Roman"/>
                <w:i/>
                <w:iCs/>
                <w:sz w:val="24"/>
                <w:szCs w:val="24"/>
                <w:lang w:eastAsia="lv-LV"/>
              </w:rPr>
            </w:pPr>
            <w:r w:rsidRPr="00CC4CB8">
              <w:rPr>
                <w:rFonts w:ascii="Times New Roman" w:eastAsia="Times New Roman" w:hAnsi="Times New Roman" w:cs="Times New Roman"/>
                <w:sz w:val="24"/>
                <w:szCs w:val="24"/>
                <w:lang w:eastAsia="lv-LV"/>
              </w:rPr>
              <w:t>Uzņēmējdarbības dažādošanas iespējas un ceļu kvalitātes uzlabošana Baltinavas novadā</w:t>
            </w:r>
          </w:p>
        </w:tc>
        <w:tc>
          <w:tcPr>
            <w:tcW w:w="500" w:type="pct"/>
            <w:shd w:val="clear" w:color="auto" w:fill="auto"/>
            <w:hideMark/>
          </w:tcPr>
          <w:p w14:paraId="7B4112E2" w14:textId="77777777" w:rsidR="00463E51" w:rsidRPr="00CC4CB8" w:rsidRDefault="00463E51" w:rsidP="00463E51">
            <w:pPr>
              <w:spacing w:after="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251 714,66</w:t>
            </w:r>
          </w:p>
        </w:tc>
        <w:tc>
          <w:tcPr>
            <w:tcW w:w="501" w:type="pct"/>
            <w:shd w:val="clear" w:color="auto" w:fill="auto"/>
            <w:hideMark/>
          </w:tcPr>
          <w:p w14:paraId="0A7E6828" w14:textId="77777777" w:rsidR="00463E51" w:rsidRPr="00CC4CB8" w:rsidRDefault="00463E51" w:rsidP="00463E51">
            <w:pPr>
              <w:spacing w:after="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15%;</w:t>
            </w:r>
            <w:r w:rsidRPr="00CC4CB8">
              <w:rPr>
                <w:rFonts w:ascii="Times New Roman" w:eastAsia="Times New Roman" w:hAnsi="Times New Roman" w:cs="Times New Roman"/>
                <w:color w:val="000000"/>
                <w:sz w:val="24"/>
                <w:szCs w:val="24"/>
                <w:lang w:eastAsia="lv-LV"/>
              </w:rPr>
              <w:br/>
              <w:t>37 757.20</w:t>
            </w:r>
          </w:p>
        </w:tc>
        <w:tc>
          <w:tcPr>
            <w:tcW w:w="496" w:type="pct"/>
            <w:shd w:val="clear" w:color="auto" w:fill="auto"/>
            <w:hideMark/>
          </w:tcPr>
          <w:p w14:paraId="2E6E8A58"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85%;</w:t>
            </w:r>
            <w:r w:rsidRPr="00CC4CB8">
              <w:rPr>
                <w:rFonts w:ascii="Times New Roman" w:eastAsia="Times New Roman" w:hAnsi="Times New Roman" w:cs="Times New Roman"/>
                <w:sz w:val="24"/>
                <w:szCs w:val="24"/>
                <w:lang w:eastAsia="lv-LV"/>
              </w:rPr>
              <w:br/>
              <w:t>213 957.46</w:t>
            </w:r>
          </w:p>
        </w:tc>
        <w:tc>
          <w:tcPr>
            <w:tcW w:w="283" w:type="pct"/>
            <w:shd w:val="clear" w:color="auto" w:fill="auto"/>
            <w:hideMark/>
          </w:tcPr>
          <w:p w14:paraId="61BE1434"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445" w:type="pct"/>
            <w:shd w:val="clear" w:color="auto" w:fill="auto"/>
            <w:hideMark/>
          </w:tcPr>
          <w:p w14:paraId="5419FE9C"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531" w:type="pct"/>
            <w:shd w:val="clear" w:color="auto" w:fill="auto"/>
            <w:hideMark/>
          </w:tcPr>
          <w:p w14:paraId="044979D9"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Radītas darba vieta - 5</w:t>
            </w:r>
            <w:r w:rsidRPr="00CC4CB8">
              <w:rPr>
                <w:rFonts w:ascii="Times New Roman" w:eastAsia="Times New Roman" w:hAnsi="Times New Roman" w:cs="Times New Roman"/>
                <w:sz w:val="24"/>
                <w:szCs w:val="24"/>
                <w:lang w:eastAsia="lv-LV"/>
              </w:rPr>
              <w:br/>
              <w:t xml:space="preserve">Piesaistītās investīcijas – </w:t>
            </w:r>
            <w:r w:rsidRPr="00CC4CB8">
              <w:rPr>
                <w:rFonts w:ascii="Times New Roman" w:eastAsia="Times New Roman" w:hAnsi="Times New Roman" w:cs="Times New Roman"/>
                <w:sz w:val="24"/>
                <w:szCs w:val="24"/>
                <w:lang w:eastAsia="lv-LV"/>
              </w:rPr>
              <w:br/>
              <w:t>213 957.46 EUR</w:t>
            </w:r>
            <w:proofErr w:type="gramStart"/>
            <w:r w:rsidRPr="00CC4CB8">
              <w:rPr>
                <w:rFonts w:ascii="Times New Roman" w:eastAsia="Times New Roman" w:hAnsi="Times New Roman" w:cs="Times New Roman"/>
                <w:sz w:val="24"/>
                <w:szCs w:val="24"/>
                <w:lang w:eastAsia="lv-LV"/>
              </w:rPr>
              <w:t xml:space="preserve">  </w:t>
            </w:r>
            <w:proofErr w:type="gramEnd"/>
            <w:r w:rsidRPr="00CC4CB8">
              <w:rPr>
                <w:rFonts w:ascii="Times New Roman" w:eastAsia="Times New Roman" w:hAnsi="Times New Roman" w:cs="Times New Roman"/>
                <w:sz w:val="24"/>
                <w:szCs w:val="24"/>
                <w:lang w:eastAsia="lv-LV"/>
              </w:rPr>
              <w:br/>
              <w:t xml:space="preserve">Degradēto teritoriju samazinājums - 0.01 ha </w:t>
            </w:r>
          </w:p>
        </w:tc>
        <w:tc>
          <w:tcPr>
            <w:tcW w:w="411" w:type="pct"/>
            <w:shd w:val="clear" w:color="auto" w:fill="auto"/>
            <w:hideMark/>
          </w:tcPr>
          <w:p w14:paraId="11D41EC6"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2016.gada novembris</w:t>
            </w:r>
          </w:p>
        </w:tc>
        <w:tc>
          <w:tcPr>
            <w:tcW w:w="415" w:type="pct"/>
            <w:shd w:val="clear" w:color="auto" w:fill="auto"/>
            <w:hideMark/>
          </w:tcPr>
          <w:p w14:paraId="11AD5A77"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24 mēneši</w:t>
            </w:r>
          </w:p>
        </w:tc>
        <w:tc>
          <w:tcPr>
            <w:tcW w:w="520" w:type="pct"/>
            <w:shd w:val="clear" w:color="auto" w:fill="auto"/>
            <w:hideMark/>
          </w:tcPr>
          <w:p w14:paraId="4274341D"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Vadošais partneris - Balvu novada pašvaldība</w:t>
            </w:r>
            <w:proofErr w:type="gramStart"/>
            <w:r w:rsidRPr="00CC4CB8">
              <w:rPr>
                <w:rFonts w:ascii="Times New Roman" w:eastAsia="Times New Roman" w:hAnsi="Times New Roman" w:cs="Times New Roman"/>
                <w:sz w:val="24"/>
                <w:szCs w:val="24"/>
                <w:lang w:eastAsia="lv-LV"/>
              </w:rPr>
              <w:t xml:space="preserve">  </w:t>
            </w:r>
            <w:proofErr w:type="gramEnd"/>
            <w:r w:rsidRPr="00CC4CB8">
              <w:rPr>
                <w:rFonts w:ascii="Times New Roman" w:eastAsia="Times New Roman" w:hAnsi="Times New Roman" w:cs="Times New Roman"/>
                <w:sz w:val="24"/>
                <w:szCs w:val="24"/>
                <w:lang w:eastAsia="lv-LV"/>
              </w:rPr>
              <w:br/>
              <w:t>Sadarbības partneri - Baltinavas novada pašvaldība, Rugāju novada pašvaldība , Viļakas novada pašvaldība</w:t>
            </w:r>
          </w:p>
        </w:tc>
      </w:tr>
      <w:tr w:rsidR="00463E51" w:rsidRPr="00CC4CB8" w14:paraId="5CF07311" w14:textId="77777777" w:rsidTr="00412823">
        <w:trPr>
          <w:trHeight w:val="945"/>
        </w:trPr>
        <w:tc>
          <w:tcPr>
            <w:tcW w:w="268" w:type="pct"/>
            <w:shd w:val="clear" w:color="auto" w:fill="auto"/>
            <w:hideMark/>
          </w:tcPr>
          <w:p w14:paraId="4044DF9C" w14:textId="77777777" w:rsidR="00463E51" w:rsidRPr="00CC4CB8" w:rsidRDefault="007C1F3A" w:rsidP="00463E5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r w:rsidR="00463E51" w:rsidRPr="00CC4CB8">
              <w:rPr>
                <w:rFonts w:ascii="Times New Roman" w:eastAsia="Times New Roman" w:hAnsi="Times New Roman" w:cs="Times New Roman"/>
                <w:color w:val="000000"/>
                <w:sz w:val="24"/>
                <w:szCs w:val="24"/>
                <w:lang w:eastAsia="lv-LV"/>
              </w:rPr>
              <w:t>.</w:t>
            </w:r>
          </w:p>
        </w:tc>
        <w:tc>
          <w:tcPr>
            <w:tcW w:w="630" w:type="pct"/>
            <w:shd w:val="clear" w:color="auto" w:fill="auto"/>
            <w:hideMark/>
          </w:tcPr>
          <w:p w14:paraId="2D43375E" w14:textId="77777777" w:rsidR="00463E51" w:rsidRPr="00CC4CB8" w:rsidRDefault="00463E51" w:rsidP="00463E51">
            <w:pPr>
              <w:spacing w:after="0" w:line="240" w:lineRule="auto"/>
              <w:rPr>
                <w:rFonts w:ascii="Times New Roman" w:eastAsia="Times New Roman" w:hAnsi="Times New Roman" w:cs="Times New Roman"/>
                <w:i/>
                <w:iCs/>
                <w:sz w:val="24"/>
                <w:szCs w:val="24"/>
                <w:lang w:eastAsia="lv-LV"/>
              </w:rPr>
            </w:pPr>
            <w:r w:rsidRPr="00CC4CB8">
              <w:rPr>
                <w:rFonts w:ascii="Times New Roman" w:eastAsia="Times New Roman" w:hAnsi="Times New Roman" w:cs="Times New Roman"/>
                <w:i/>
                <w:iCs/>
                <w:sz w:val="24"/>
                <w:szCs w:val="24"/>
                <w:lang w:eastAsia="lv-LV"/>
              </w:rPr>
              <w:t xml:space="preserve">Aktivitāte: </w:t>
            </w:r>
            <w:r w:rsidRPr="00CC4CB8">
              <w:rPr>
                <w:rFonts w:ascii="Times New Roman" w:eastAsia="Times New Roman" w:hAnsi="Times New Roman" w:cs="Times New Roman"/>
                <w:sz w:val="24"/>
                <w:szCs w:val="24"/>
                <w:lang w:eastAsia="lv-LV"/>
              </w:rPr>
              <w:t>Uzņēmējdarbības attīstība Baltinavā (ēkas Tilžas ielā 17 pārbūve)</w:t>
            </w:r>
          </w:p>
        </w:tc>
        <w:tc>
          <w:tcPr>
            <w:tcW w:w="500" w:type="pct"/>
            <w:shd w:val="clear" w:color="auto" w:fill="auto"/>
            <w:hideMark/>
          </w:tcPr>
          <w:p w14:paraId="06AFE6DF" w14:textId="77777777" w:rsidR="00463E51" w:rsidRPr="00CC4CB8" w:rsidRDefault="00463E51" w:rsidP="00463E51">
            <w:pPr>
              <w:spacing w:after="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210 374,70</w:t>
            </w:r>
          </w:p>
        </w:tc>
        <w:tc>
          <w:tcPr>
            <w:tcW w:w="501" w:type="pct"/>
            <w:shd w:val="clear" w:color="auto" w:fill="auto"/>
            <w:hideMark/>
          </w:tcPr>
          <w:p w14:paraId="2538A4B2" w14:textId="77777777" w:rsidR="00463E51" w:rsidRPr="00CC4CB8" w:rsidRDefault="00463E51" w:rsidP="00463E51">
            <w:pPr>
              <w:spacing w:after="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15%;</w:t>
            </w:r>
            <w:r w:rsidRPr="00CC4CB8">
              <w:rPr>
                <w:rFonts w:ascii="Times New Roman" w:eastAsia="Times New Roman" w:hAnsi="Times New Roman" w:cs="Times New Roman"/>
                <w:color w:val="000000"/>
                <w:sz w:val="24"/>
                <w:szCs w:val="24"/>
                <w:lang w:eastAsia="lv-LV"/>
              </w:rPr>
              <w:br/>
              <w:t>31 556.20</w:t>
            </w:r>
          </w:p>
        </w:tc>
        <w:tc>
          <w:tcPr>
            <w:tcW w:w="496" w:type="pct"/>
            <w:shd w:val="clear" w:color="auto" w:fill="auto"/>
            <w:hideMark/>
          </w:tcPr>
          <w:p w14:paraId="09131689"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85%;</w:t>
            </w:r>
            <w:r w:rsidRPr="00CC4CB8">
              <w:rPr>
                <w:rFonts w:ascii="Times New Roman" w:eastAsia="Times New Roman" w:hAnsi="Times New Roman" w:cs="Times New Roman"/>
                <w:sz w:val="24"/>
                <w:szCs w:val="24"/>
                <w:lang w:eastAsia="lv-LV"/>
              </w:rPr>
              <w:br/>
              <w:t>178 818.50</w:t>
            </w:r>
          </w:p>
        </w:tc>
        <w:tc>
          <w:tcPr>
            <w:tcW w:w="283" w:type="pct"/>
            <w:shd w:val="clear" w:color="auto" w:fill="auto"/>
            <w:hideMark/>
          </w:tcPr>
          <w:p w14:paraId="3C543F64"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445" w:type="pct"/>
            <w:shd w:val="clear" w:color="auto" w:fill="auto"/>
            <w:hideMark/>
          </w:tcPr>
          <w:p w14:paraId="0710ACF5"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531" w:type="pct"/>
            <w:shd w:val="clear" w:color="auto" w:fill="auto"/>
            <w:hideMark/>
          </w:tcPr>
          <w:p w14:paraId="25C7ED60"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Radītas darba vieta - 2</w:t>
            </w:r>
            <w:r w:rsidRPr="00CC4CB8">
              <w:rPr>
                <w:rFonts w:ascii="Times New Roman" w:eastAsia="Times New Roman" w:hAnsi="Times New Roman" w:cs="Times New Roman"/>
                <w:sz w:val="24"/>
                <w:szCs w:val="24"/>
                <w:lang w:eastAsia="lv-LV"/>
              </w:rPr>
              <w:br/>
              <w:t>Piesaistītās investīcijas –</w:t>
            </w:r>
            <w:r w:rsidRPr="00CC4CB8">
              <w:rPr>
                <w:rFonts w:ascii="Times New Roman" w:eastAsia="Times New Roman" w:hAnsi="Times New Roman" w:cs="Times New Roman"/>
                <w:sz w:val="24"/>
                <w:szCs w:val="24"/>
                <w:lang w:eastAsia="lv-LV"/>
              </w:rPr>
              <w:br/>
              <w:t>178 818.50 EUR</w:t>
            </w:r>
            <w:proofErr w:type="gramStart"/>
            <w:r w:rsidRPr="00CC4CB8">
              <w:rPr>
                <w:rFonts w:ascii="Times New Roman" w:eastAsia="Times New Roman" w:hAnsi="Times New Roman" w:cs="Times New Roman"/>
                <w:sz w:val="24"/>
                <w:szCs w:val="24"/>
                <w:lang w:eastAsia="lv-LV"/>
              </w:rPr>
              <w:t xml:space="preserve">  </w:t>
            </w:r>
            <w:proofErr w:type="gramEnd"/>
            <w:r w:rsidRPr="00CC4CB8">
              <w:rPr>
                <w:rFonts w:ascii="Times New Roman" w:eastAsia="Times New Roman" w:hAnsi="Times New Roman" w:cs="Times New Roman"/>
                <w:sz w:val="24"/>
                <w:szCs w:val="24"/>
                <w:lang w:eastAsia="lv-LV"/>
              </w:rPr>
              <w:br/>
              <w:t xml:space="preserve">Degradēto teritoriju samazinājums - 0.29 ha </w:t>
            </w:r>
          </w:p>
        </w:tc>
        <w:tc>
          <w:tcPr>
            <w:tcW w:w="411" w:type="pct"/>
            <w:shd w:val="clear" w:color="auto" w:fill="auto"/>
            <w:hideMark/>
          </w:tcPr>
          <w:p w14:paraId="01EA4276" w14:textId="77777777" w:rsidR="00463E51" w:rsidRPr="00CC4CB8" w:rsidRDefault="00463E51" w:rsidP="0030446B">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201</w:t>
            </w:r>
            <w:r w:rsidR="0030446B">
              <w:rPr>
                <w:rFonts w:ascii="Times New Roman" w:eastAsia="Times New Roman" w:hAnsi="Times New Roman" w:cs="Times New Roman"/>
                <w:sz w:val="24"/>
                <w:szCs w:val="24"/>
                <w:lang w:eastAsia="lv-LV"/>
              </w:rPr>
              <w:t>9</w:t>
            </w:r>
            <w:r w:rsidRPr="00CC4CB8">
              <w:rPr>
                <w:rFonts w:ascii="Times New Roman" w:eastAsia="Times New Roman" w:hAnsi="Times New Roman" w:cs="Times New Roman"/>
                <w:sz w:val="24"/>
                <w:szCs w:val="24"/>
                <w:lang w:eastAsia="lv-LV"/>
              </w:rPr>
              <w:t xml:space="preserve">.gada </w:t>
            </w:r>
            <w:r w:rsidR="0030446B">
              <w:rPr>
                <w:rFonts w:ascii="Times New Roman" w:eastAsia="Times New Roman" w:hAnsi="Times New Roman" w:cs="Times New Roman"/>
                <w:sz w:val="24"/>
                <w:szCs w:val="24"/>
                <w:lang w:eastAsia="lv-LV"/>
              </w:rPr>
              <w:t>janvāris</w:t>
            </w:r>
          </w:p>
        </w:tc>
        <w:tc>
          <w:tcPr>
            <w:tcW w:w="415" w:type="pct"/>
            <w:shd w:val="clear" w:color="auto" w:fill="auto"/>
            <w:hideMark/>
          </w:tcPr>
          <w:p w14:paraId="13046064"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24 mēneši</w:t>
            </w:r>
          </w:p>
        </w:tc>
        <w:tc>
          <w:tcPr>
            <w:tcW w:w="520" w:type="pct"/>
            <w:shd w:val="clear" w:color="auto" w:fill="auto"/>
            <w:hideMark/>
          </w:tcPr>
          <w:p w14:paraId="29F2A6A9"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Vadošais partneris - Balvu novada pašvaldība</w:t>
            </w:r>
            <w:proofErr w:type="gramStart"/>
            <w:r w:rsidRPr="00CC4CB8">
              <w:rPr>
                <w:rFonts w:ascii="Times New Roman" w:eastAsia="Times New Roman" w:hAnsi="Times New Roman" w:cs="Times New Roman"/>
                <w:sz w:val="24"/>
                <w:szCs w:val="24"/>
                <w:lang w:eastAsia="lv-LV"/>
              </w:rPr>
              <w:t xml:space="preserve">  </w:t>
            </w:r>
            <w:proofErr w:type="gramEnd"/>
            <w:r w:rsidRPr="00CC4CB8">
              <w:rPr>
                <w:rFonts w:ascii="Times New Roman" w:eastAsia="Times New Roman" w:hAnsi="Times New Roman" w:cs="Times New Roman"/>
                <w:sz w:val="24"/>
                <w:szCs w:val="24"/>
                <w:lang w:eastAsia="lv-LV"/>
              </w:rPr>
              <w:br/>
              <w:t>Sadarbības partneri - Baltinavas novada pašvaldība, Rugāju novada pašvaldība , Viļakas novada pašvaldība</w:t>
            </w:r>
          </w:p>
        </w:tc>
      </w:tr>
      <w:tr w:rsidR="00463E51" w:rsidRPr="00CC4CB8" w14:paraId="0294B8A6" w14:textId="77777777" w:rsidTr="00013952">
        <w:trPr>
          <w:trHeight w:val="2100"/>
        </w:trPr>
        <w:tc>
          <w:tcPr>
            <w:tcW w:w="268" w:type="pct"/>
            <w:shd w:val="clear" w:color="auto" w:fill="auto"/>
            <w:hideMark/>
          </w:tcPr>
          <w:p w14:paraId="0F7B2C92" w14:textId="77777777" w:rsidR="00463E51" w:rsidRPr="00CC4CB8" w:rsidRDefault="007C1F3A" w:rsidP="00463E51">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6</w:t>
            </w:r>
            <w:r w:rsidR="00463E51" w:rsidRPr="00CC4CB8">
              <w:rPr>
                <w:rFonts w:ascii="Times New Roman" w:eastAsia="Times New Roman" w:hAnsi="Times New Roman" w:cs="Times New Roman"/>
                <w:color w:val="000000"/>
                <w:sz w:val="24"/>
                <w:szCs w:val="24"/>
                <w:lang w:eastAsia="lv-LV"/>
              </w:rPr>
              <w:t>.</w:t>
            </w:r>
          </w:p>
        </w:tc>
        <w:tc>
          <w:tcPr>
            <w:tcW w:w="630" w:type="pct"/>
            <w:shd w:val="clear" w:color="auto" w:fill="auto"/>
            <w:hideMark/>
          </w:tcPr>
          <w:p w14:paraId="036984E8" w14:textId="77777777" w:rsidR="00463E51" w:rsidRPr="00CC4CB8" w:rsidRDefault="00463E51" w:rsidP="00463E51">
            <w:pPr>
              <w:spacing w:after="0" w:line="240" w:lineRule="auto"/>
              <w:rPr>
                <w:rFonts w:ascii="Times New Roman" w:eastAsia="Times New Roman" w:hAnsi="Times New Roman" w:cs="Times New Roman"/>
                <w:i/>
                <w:iCs/>
                <w:sz w:val="24"/>
                <w:szCs w:val="24"/>
                <w:lang w:eastAsia="lv-LV"/>
              </w:rPr>
            </w:pPr>
            <w:r w:rsidRPr="00CC4CB8">
              <w:rPr>
                <w:rFonts w:ascii="Times New Roman" w:eastAsia="Times New Roman" w:hAnsi="Times New Roman" w:cs="Times New Roman"/>
                <w:sz w:val="24"/>
                <w:szCs w:val="24"/>
                <w:lang w:eastAsia="lv-LV"/>
              </w:rPr>
              <w:t>Uzņēmējdarbības attīstība Rugāju pagastā, Rugāju novadā</w:t>
            </w:r>
          </w:p>
        </w:tc>
        <w:tc>
          <w:tcPr>
            <w:tcW w:w="500" w:type="pct"/>
            <w:shd w:val="clear" w:color="auto" w:fill="auto"/>
            <w:hideMark/>
          </w:tcPr>
          <w:p w14:paraId="021C5DAD" w14:textId="77777777" w:rsidR="00463E51" w:rsidRPr="00CC4CB8" w:rsidRDefault="00463E51" w:rsidP="00463E51">
            <w:pPr>
              <w:spacing w:after="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436 000,00</w:t>
            </w:r>
          </w:p>
        </w:tc>
        <w:tc>
          <w:tcPr>
            <w:tcW w:w="501" w:type="pct"/>
            <w:shd w:val="clear" w:color="auto" w:fill="auto"/>
            <w:hideMark/>
          </w:tcPr>
          <w:p w14:paraId="15425B77" w14:textId="77777777" w:rsidR="00463E51" w:rsidRPr="00CC4CB8" w:rsidRDefault="00412823" w:rsidP="00412823">
            <w:pPr>
              <w:spacing w:after="0" w:line="240" w:lineRule="auto"/>
              <w:rPr>
                <w:rFonts w:ascii="Times New Roman" w:eastAsia="Times New Roman" w:hAnsi="Times New Roman" w:cs="Times New Roman"/>
                <w:color w:val="000000"/>
                <w:sz w:val="24"/>
                <w:szCs w:val="24"/>
                <w:lang w:eastAsia="lv-LV"/>
              </w:rPr>
            </w:pPr>
            <w:r w:rsidRPr="00412823">
              <w:rPr>
                <w:rFonts w:ascii="Times New Roman" w:eastAsia="Times New Roman" w:hAnsi="Times New Roman" w:cs="Times New Roman"/>
                <w:color w:val="000000"/>
                <w:sz w:val="24"/>
                <w:szCs w:val="24"/>
                <w:lang w:eastAsia="lv-LV"/>
              </w:rPr>
              <w:t>52 320.00</w:t>
            </w:r>
          </w:p>
        </w:tc>
        <w:tc>
          <w:tcPr>
            <w:tcW w:w="496" w:type="pct"/>
            <w:shd w:val="clear" w:color="auto" w:fill="auto"/>
            <w:hideMark/>
          </w:tcPr>
          <w:p w14:paraId="2DBB9EC1" w14:textId="77777777" w:rsidR="00463E51" w:rsidRPr="00CC4CB8" w:rsidRDefault="00463E51" w:rsidP="00412823">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xml:space="preserve">370 600.00 </w:t>
            </w:r>
          </w:p>
        </w:tc>
        <w:tc>
          <w:tcPr>
            <w:tcW w:w="283" w:type="pct"/>
            <w:shd w:val="clear" w:color="auto" w:fill="auto"/>
            <w:hideMark/>
          </w:tcPr>
          <w:p w14:paraId="11C61746"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445" w:type="pct"/>
            <w:shd w:val="clear" w:color="auto" w:fill="auto"/>
            <w:hideMark/>
          </w:tcPr>
          <w:p w14:paraId="7777A501"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r w:rsidR="00412823" w:rsidRPr="00412823">
              <w:rPr>
                <w:rFonts w:ascii="Times New Roman" w:eastAsia="Times New Roman" w:hAnsi="Times New Roman" w:cs="Times New Roman"/>
                <w:sz w:val="24"/>
                <w:szCs w:val="24"/>
                <w:lang w:eastAsia="lv-LV"/>
              </w:rPr>
              <w:t>13</w:t>
            </w:r>
            <w:r w:rsidR="00412823">
              <w:rPr>
                <w:rFonts w:ascii="Times New Roman" w:eastAsia="Times New Roman" w:hAnsi="Times New Roman" w:cs="Times New Roman"/>
                <w:sz w:val="24"/>
                <w:szCs w:val="24"/>
                <w:lang w:eastAsia="lv-LV"/>
              </w:rPr>
              <w:t> </w:t>
            </w:r>
            <w:r w:rsidR="00412823" w:rsidRPr="00412823">
              <w:rPr>
                <w:rFonts w:ascii="Times New Roman" w:eastAsia="Times New Roman" w:hAnsi="Times New Roman" w:cs="Times New Roman"/>
                <w:sz w:val="24"/>
                <w:szCs w:val="24"/>
                <w:lang w:eastAsia="lv-LV"/>
              </w:rPr>
              <w:t>080</w:t>
            </w:r>
            <w:r w:rsidR="00412823">
              <w:rPr>
                <w:rFonts w:ascii="Times New Roman" w:eastAsia="Times New Roman" w:hAnsi="Times New Roman" w:cs="Times New Roman"/>
                <w:sz w:val="24"/>
                <w:szCs w:val="24"/>
                <w:lang w:eastAsia="lv-LV"/>
              </w:rPr>
              <w:t>,00</w:t>
            </w:r>
          </w:p>
        </w:tc>
        <w:tc>
          <w:tcPr>
            <w:tcW w:w="531" w:type="pct"/>
            <w:shd w:val="clear" w:color="auto" w:fill="auto"/>
            <w:hideMark/>
          </w:tcPr>
          <w:p w14:paraId="440209A1"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xml:space="preserve">Radītas </w:t>
            </w:r>
            <w:proofErr w:type="gramStart"/>
            <w:r w:rsidRPr="00CC4CB8">
              <w:rPr>
                <w:rFonts w:ascii="Times New Roman" w:eastAsia="Times New Roman" w:hAnsi="Times New Roman" w:cs="Times New Roman"/>
                <w:sz w:val="24"/>
                <w:szCs w:val="24"/>
                <w:lang w:eastAsia="lv-LV"/>
              </w:rPr>
              <w:t>darba vieta</w:t>
            </w:r>
            <w:proofErr w:type="gramEnd"/>
            <w:r w:rsidRPr="00CC4CB8">
              <w:rPr>
                <w:rFonts w:ascii="Times New Roman" w:eastAsia="Times New Roman" w:hAnsi="Times New Roman" w:cs="Times New Roman"/>
                <w:sz w:val="24"/>
                <w:szCs w:val="24"/>
                <w:lang w:eastAsia="lv-LV"/>
              </w:rPr>
              <w:t xml:space="preserve"> -5</w:t>
            </w:r>
            <w:r w:rsidRPr="00CC4CB8">
              <w:rPr>
                <w:rFonts w:ascii="Times New Roman" w:eastAsia="Times New Roman" w:hAnsi="Times New Roman" w:cs="Times New Roman"/>
                <w:sz w:val="24"/>
                <w:szCs w:val="24"/>
                <w:lang w:eastAsia="lv-LV"/>
              </w:rPr>
              <w:br/>
              <w:t xml:space="preserve">Piesaistītās investīcijas – </w:t>
            </w:r>
            <w:r w:rsidRPr="00CC4CB8">
              <w:rPr>
                <w:rFonts w:ascii="Times New Roman" w:eastAsia="Times New Roman" w:hAnsi="Times New Roman" w:cs="Times New Roman"/>
                <w:sz w:val="24"/>
                <w:szCs w:val="24"/>
                <w:lang w:eastAsia="lv-LV"/>
              </w:rPr>
              <w:br/>
              <w:t>370 600 EUR</w:t>
            </w:r>
            <w:r w:rsidRPr="00CC4CB8">
              <w:rPr>
                <w:rFonts w:ascii="Times New Roman" w:eastAsia="Times New Roman" w:hAnsi="Times New Roman" w:cs="Times New Roman"/>
                <w:sz w:val="24"/>
                <w:szCs w:val="24"/>
                <w:lang w:eastAsia="lv-LV"/>
              </w:rPr>
              <w:br/>
              <w:t>Degradēto teritoriju samazinājums - 2 ha</w:t>
            </w:r>
          </w:p>
        </w:tc>
        <w:tc>
          <w:tcPr>
            <w:tcW w:w="411" w:type="pct"/>
            <w:shd w:val="clear" w:color="auto" w:fill="auto"/>
            <w:hideMark/>
          </w:tcPr>
          <w:p w14:paraId="1D383F7B" w14:textId="77777777" w:rsidR="00463E51" w:rsidRPr="00CC4CB8" w:rsidRDefault="00463E51" w:rsidP="0030446B">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201</w:t>
            </w:r>
            <w:r w:rsidR="0030446B">
              <w:rPr>
                <w:rFonts w:ascii="Times New Roman" w:eastAsia="Times New Roman" w:hAnsi="Times New Roman" w:cs="Times New Roman"/>
                <w:sz w:val="24"/>
                <w:szCs w:val="24"/>
                <w:lang w:eastAsia="lv-LV"/>
              </w:rPr>
              <w:t>9</w:t>
            </w:r>
            <w:r w:rsidRPr="00CC4CB8">
              <w:rPr>
                <w:rFonts w:ascii="Times New Roman" w:eastAsia="Times New Roman" w:hAnsi="Times New Roman" w:cs="Times New Roman"/>
                <w:sz w:val="24"/>
                <w:szCs w:val="24"/>
                <w:lang w:eastAsia="lv-LV"/>
              </w:rPr>
              <w:t xml:space="preserve">.gada </w:t>
            </w:r>
            <w:r w:rsidR="0030446B">
              <w:rPr>
                <w:rFonts w:ascii="Times New Roman" w:eastAsia="Times New Roman" w:hAnsi="Times New Roman" w:cs="Times New Roman"/>
                <w:sz w:val="24"/>
                <w:szCs w:val="24"/>
                <w:lang w:eastAsia="lv-LV"/>
              </w:rPr>
              <w:t>janvāris</w:t>
            </w:r>
          </w:p>
        </w:tc>
        <w:tc>
          <w:tcPr>
            <w:tcW w:w="415" w:type="pct"/>
            <w:shd w:val="clear" w:color="auto" w:fill="auto"/>
            <w:hideMark/>
          </w:tcPr>
          <w:p w14:paraId="11E80AEF"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24 mēneši</w:t>
            </w:r>
          </w:p>
        </w:tc>
        <w:tc>
          <w:tcPr>
            <w:tcW w:w="520" w:type="pct"/>
            <w:shd w:val="clear" w:color="auto" w:fill="auto"/>
            <w:hideMark/>
          </w:tcPr>
          <w:p w14:paraId="0DF81D9D"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Vadošais partneris - Balvu novada pašvaldība</w:t>
            </w:r>
            <w:proofErr w:type="gramStart"/>
            <w:r w:rsidRPr="00CC4CB8">
              <w:rPr>
                <w:rFonts w:ascii="Times New Roman" w:eastAsia="Times New Roman" w:hAnsi="Times New Roman" w:cs="Times New Roman"/>
                <w:sz w:val="24"/>
                <w:szCs w:val="24"/>
                <w:lang w:eastAsia="lv-LV"/>
              </w:rPr>
              <w:t xml:space="preserve">  </w:t>
            </w:r>
            <w:proofErr w:type="gramEnd"/>
            <w:r w:rsidRPr="00CC4CB8">
              <w:rPr>
                <w:rFonts w:ascii="Times New Roman" w:eastAsia="Times New Roman" w:hAnsi="Times New Roman" w:cs="Times New Roman"/>
                <w:sz w:val="24"/>
                <w:szCs w:val="24"/>
                <w:lang w:eastAsia="lv-LV"/>
              </w:rPr>
              <w:br/>
              <w:t>Sadarbības partneri - Baltinavas novada pašvaldība, Rugāju novada pašvaldība , Viļakas novada pašvaldība</w:t>
            </w:r>
          </w:p>
        </w:tc>
      </w:tr>
      <w:tr w:rsidR="00463E51" w:rsidRPr="00CC4CB8" w14:paraId="223E5CDE" w14:textId="77777777" w:rsidTr="00013952">
        <w:trPr>
          <w:trHeight w:val="1575"/>
        </w:trPr>
        <w:tc>
          <w:tcPr>
            <w:tcW w:w="268" w:type="pct"/>
            <w:shd w:val="clear" w:color="auto" w:fill="auto"/>
            <w:hideMark/>
          </w:tcPr>
          <w:p w14:paraId="1E7C7D04" w14:textId="77777777" w:rsidR="00463E51" w:rsidRPr="00CC4CB8" w:rsidRDefault="007C1F3A" w:rsidP="00463E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463E51" w:rsidRPr="00CC4CB8">
              <w:rPr>
                <w:rFonts w:ascii="Times New Roman" w:eastAsia="Times New Roman" w:hAnsi="Times New Roman" w:cs="Times New Roman"/>
                <w:sz w:val="24"/>
                <w:szCs w:val="24"/>
                <w:lang w:eastAsia="lv-LV"/>
              </w:rPr>
              <w:t>.</w:t>
            </w:r>
          </w:p>
        </w:tc>
        <w:tc>
          <w:tcPr>
            <w:tcW w:w="630" w:type="pct"/>
            <w:shd w:val="clear" w:color="auto" w:fill="auto"/>
            <w:hideMark/>
          </w:tcPr>
          <w:p w14:paraId="28D4CB96" w14:textId="77777777" w:rsidR="00463E51" w:rsidRPr="00CC4CB8" w:rsidRDefault="00463E51" w:rsidP="00412823">
            <w:pPr>
              <w:spacing w:after="0" w:line="240" w:lineRule="auto"/>
              <w:rPr>
                <w:rFonts w:ascii="Times New Roman" w:eastAsia="Times New Roman" w:hAnsi="Times New Roman" w:cs="Times New Roman"/>
                <w:i/>
                <w:iCs/>
                <w:sz w:val="24"/>
                <w:szCs w:val="24"/>
                <w:lang w:eastAsia="lv-LV"/>
              </w:rPr>
            </w:pPr>
            <w:r w:rsidRPr="00CC4CB8">
              <w:rPr>
                <w:rFonts w:ascii="Times New Roman" w:eastAsia="Times New Roman" w:hAnsi="Times New Roman" w:cs="Times New Roman"/>
                <w:sz w:val="24"/>
                <w:szCs w:val="24"/>
                <w:lang w:eastAsia="lv-LV"/>
              </w:rPr>
              <w:t>Uzņēmējdarbības attīstība Rugājos, Rugāju pagastā, Rugāju novadā</w:t>
            </w:r>
          </w:p>
        </w:tc>
        <w:tc>
          <w:tcPr>
            <w:tcW w:w="500" w:type="pct"/>
            <w:shd w:val="clear" w:color="auto" w:fill="auto"/>
            <w:hideMark/>
          </w:tcPr>
          <w:p w14:paraId="06930EC4" w14:textId="77777777" w:rsidR="00463E51" w:rsidRPr="00CC4CB8" w:rsidRDefault="00463E51" w:rsidP="00463E51">
            <w:pPr>
              <w:spacing w:after="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320 000,00</w:t>
            </w:r>
          </w:p>
        </w:tc>
        <w:tc>
          <w:tcPr>
            <w:tcW w:w="501" w:type="pct"/>
            <w:shd w:val="clear" w:color="auto" w:fill="auto"/>
            <w:hideMark/>
          </w:tcPr>
          <w:p w14:paraId="52AA1D70" w14:textId="77777777" w:rsidR="00463E51" w:rsidRPr="00CC4CB8" w:rsidRDefault="00652F2A" w:rsidP="00463E51">
            <w:pPr>
              <w:spacing w:after="0" w:line="240" w:lineRule="auto"/>
              <w:rPr>
                <w:rFonts w:ascii="Times New Roman" w:eastAsia="Times New Roman" w:hAnsi="Times New Roman" w:cs="Times New Roman"/>
                <w:color w:val="000000"/>
                <w:sz w:val="24"/>
                <w:szCs w:val="24"/>
                <w:lang w:eastAsia="lv-LV"/>
              </w:rPr>
            </w:pPr>
            <w:r w:rsidRPr="00652F2A">
              <w:rPr>
                <w:rFonts w:ascii="Times New Roman" w:eastAsia="Times New Roman" w:hAnsi="Times New Roman" w:cs="Times New Roman"/>
                <w:color w:val="000000"/>
                <w:sz w:val="24"/>
                <w:szCs w:val="24"/>
                <w:lang w:eastAsia="lv-LV"/>
              </w:rPr>
              <w:t>38 400.00</w:t>
            </w:r>
            <w:proofErr w:type="gramStart"/>
            <w:r w:rsidRPr="00652F2A">
              <w:rPr>
                <w:rFonts w:ascii="Times New Roman" w:eastAsia="Times New Roman" w:hAnsi="Times New Roman" w:cs="Times New Roman"/>
                <w:color w:val="000000"/>
                <w:sz w:val="24"/>
                <w:szCs w:val="24"/>
                <w:lang w:eastAsia="lv-LV"/>
              </w:rPr>
              <w:t xml:space="preserve">  </w:t>
            </w:r>
            <w:proofErr w:type="gramEnd"/>
          </w:p>
        </w:tc>
        <w:tc>
          <w:tcPr>
            <w:tcW w:w="496" w:type="pct"/>
            <w:shd w:val="clear" w:color="auto" w:fill="auto"/>
            <w:hideMark/>
          </w:tcPr>
          <w:p w14:paraId="63384048" w14:textId="77777777" w:rsidR="00463E51" w:rsidRPr="00CC4CB8" w:rsidRDefault="00463E51" w:rsidP="00652F2A">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xml:space="preserve">272 000.00 </w:t>
            </w:r>
          </w:p>
        </w:tc>
        <w:tc>
          <w:tcPr>
            <w:tcW w:w="283" w:type="pct"/>
            <w:shd w:val="clear" w:color="auto" w:fill="auto"/>
            <w:hideMark/>
          </w:tcPr>
          <w:p w14:paraId="0006E7E5"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445" w:type="pct"/>
            <w:shd w:val="clear" w:color="auto" w:fill="auto"/>
            <w:hideMark/>
          </w:tcPr>
          <w:p w14:paraId="23FAF896"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r w:rsidR="00412823" w:rsidRPr="00412823">
              <w:rPr>
                <w:rFonts w:ascii="Times New Roman" w:eastAsia="Times New Roman" w:hAnsi="Times New Roman" w:cs="Times New Roman"/>
                <w:sz w:val="24"/>
                <w:szCs w:val="24"/>
                <w:lang w:eastAsia="lv-LV"/>
              </w:rPr>
              <w:t>9 600</w:t>
            </w:r>
            <w:proofErr w:type="gramStart"/>
            <w:r w:rsidR="00412823" w:rsidRPr="00412823">
              <w:rPr>
                <w:rFonts w:ascii="Times New Roman" w:eastAsia="Times New Roman" w:hAnsi="Times New Roman" w:cs="Times New Roman"/>
                <w:sz w:val="24"/>
                <w:szCs w:val="24"/>
                <w:lang w:eastAsia="lv-LV"/>
              </w:rPr>
              <w:t xml:space="preserve">    </w:t>
            </w:r>
            <w:proofErr w:type="gramEnd"/>
          </w:p>
        </w:tc>
        <w:tc>
          <w:tcPr>
            <w:tcW w:w="531" w:type="pct"/>
            <w:shd w:val="clear" w:color="auto" w:fill="auto"/>
            <w:hideMark/>
          </w:tcPr>
          <w:p w14:paraId="6E1F5567"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xml:space="preserve">Radītas </w:t>
            </w:r>
            <w:proofErr w:type="gramStart"/>
            <w:r w:rsidRPr="00CC4CB8">
              <w:rPr>
                <w:rFonts w:ascii="Times New Roman" w:eastAsia="Times New Roman" w:hAnsi="Times New Roman" w:cs="Times New Roman"/>
                <w:sz w:val="24"/>
                <w:szCs w:val="24"/>
                <w:lang w:eastAsia="lv-LV"/>
              </w:rPr>
              <w:t>darba vieta</w:t>
            </w:r>
            <w:proofErr w:type="gramEnd"/>
            <w:r w:rsidRPr="00CC4CB8">
              <w:rPr>
                <w:rFonts w:ascii="Times New Roman" w:eastAsia="Times New Roman" w:hAnsi="Times New Roman" w:cs="Times New Roman"/>
                <w:sz w:val="24"/>
                <w:szCs w:val="24"/>
                <w:lang w:eastAsia="lv-LV"/>
              </w:rPr>
              <w:t xml:space="preserve"> - 5</w:t>
            </w:r>
            <w:r w:rsidRPr="00CC4CB8">
              <w:rPr>
                <w:rFonts w:ascii="Times New Roman" w:eastAsia="Times New Roman" w:hAnsi="Times New Roman" w:cs="Times New Roman"/>
                <w:sz w:val="24"/>
                <w:szCs w:val="24"/>
                <w:lang w:eastAsia="lv-LV"/>
              </w:rPr>
              <w:br/>
              <w:t xml:space="preserve">Piesaistītās investīcijas – </w:t>
            </w:r>
            <w:r w:rsidRPr="00CC4CB8">
              <w:rPr>
                <w:rFonts w:ascii="Times New Roman" w:eastAsia="Times New Roman" w:hAnsi="Times New Roman" w:cs="Times New Roman"/>
                <w:sz w:val="24"/>
                <w:szCs w:val="24"/>
                <w:lang w:eastAsia="lv-LV"/>
              </w:rPr>
              <w:br/>
              <w:t>272 000 EUR</w:t>
            </w:r>
            <w:r w:rsidRPr="00CC4CB8">
              <w:rPr>
                <w:rFonts w:ascii="Times New Roman" w:eastAsia="Times New Roman" w:hAnsi="Times New Roman" w:cs="Times New Roman"/>
                <w:sz w:val="24"/>
                <w:szCs w:val="24"/>
                <w:lang w:eastAsia="lv-LV"/>
              </w:rPr>
              <w:br/>
              <w:t>Degradēto teritoriju samazinājums - 0.22 ha</w:t>
            </w:r>
          </w:p>
        </w:tc>
        <w:tc>
          <w:tcPr>
            <w:tcW w:w="411" w:type="pct"/>
            <w:shd w:val="clear" w:color="auto" w:fill="auto"/>
            <w:hideMark/>
          </w:tcPr>
          <w:p w14:paraId="431C3FC3"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2016.gada novembris</w:t>
            </w:r>
          </w:p>
        </w:tc>
        <w:tc>
          <w:tcPr>
            <w:tcW w:w="415" w:type="pct"/>
            <w:shd w:val="clear" w:color="auto" w:fill="auto"/>
            <w:hideMark/>
          </w:tcPr>
          <w:p w14:paraId="2DC6F2AF"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24 mēneši</w:t>
            </w:r>
          </w:p>
        </w:tc>
        <w:tc>
          <w:tcPr>
            <w:tcW w:w="520" w:type="pct"/>
            <w:shd w:val="clear" w:color="auto" w:fill="auto"/>
            <w:hideMark/>
          </w:tcPr>
          <w:p w14:paraId="4458EB0E"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Vadošais partneris - Balvu novada pašvaldība</w:t>
            </w:r>
            <w:proofErr w:type="gramStart"/>
            <w:r w:rsidRPr="00CC4CB8">
              <w:rPr>
                <w:rFonts w:ascii="Times New Roman" w:eastAsia="Times New Roman" w:hAnsi="Times New Roman" w:cs="Times New Roman"/>
                <w:sz w:val="24"/>
                <w:szCs w:val="24"/>
                <w:lang w:eastAsia="lv-LV"/>
              </w:rPr>
              <w:t xml:space="preserve">  </w:t>
            </w:r>
            <w:proofErr w:type="gramEnd"/>
            <w:r w:rsidRPr="00CC4CB8">
              <w:rPr>
                <w:rFonts w:ascii="Times New Roman" w:eastAsia="Times New Roman" w:hAnsi="Times New Roman" w:cs="Times New Roman"/>
                <w:sz w:val="24"/>
                <w:szCs w:val="24"/>
                <w:lang w:eastAsia="lv-LV"/>
              </w:rPr>
              <w:br/>
              <w:t>Sadarbības partneri - Baltinavas novada pašvaldība, Rugāju novada pašvaldība , Viļakas novada pašvaldība</w:t>
            </w:r>
          </w:p>
        </w:tc>
      </w:tr>
      <w:tr w:rsidR="00463E51" w:rsidRPr="00CC4CB8" w14:paraId="454F0DC5" w14:textId="77777777" w:rsidTr="004D1B6E">
        <w:trPr>
          <w:trHeight w:val="803"/>
        </w:trPr>
        <w:tc>
          <w:tcPr>
            <w:tcW w:w="268" w:type="pct"/>
            <w:shd w:val="clear" w:color="auto" w:fill="auto"/>
            <w:hideMark/>
          </w:tcPr>
          <w:p w14:paraId="4D7D6FE3" w14:textId="77777777" w:rsidR="00463E51" w:rsidRPr="00CC4CB8" w:rsidRDefault="007C1F3A" w:rsidP="00463E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63E51" w:rsidRPr="00CC4CB8">
              <w:rPr>
                <w:rFonts w:ascii="Times New Roman" w:eastAsia="Times New Roman" w:hAnsi="Times New Roman" w:cs="Times New Roman"/>
                <w:sz w:val="24"/>
                <w:szCs w:val="24"/>
                <w:lang w:eastAsia="lv-LV"/>
              </w:rPr>
              <w:t>.</w:t>
            </w:r>
          </w:p>
        </w:tc>
        <w:tc>
          <w:tcPr>
            <w:tcW w:w="630" w:type="pct"/>
            <w:shd w:val="clear" w:color="auto" w:fill="auto"/>
            <w:hideMark/>
          </w:tcPr>
          <w:p w14:paraId="603A3CFE" w14:textId="77777777" w:rsidR="00463E51" w:rsidRPr="00CC4CB8" w:rsidRDefault="00463E51" w:rsidP="00463E51">
            <w:pPr>
              <w:spacing w:after="0" w:line="240" w:lineRule="auto"/>
              <w:rPr>
                <w:rFonts w:ascii="Times New Roman" w:eastAsia="Times New Roman" w:hAnsi="Times New Roman" w:cs="Times New Roman"/>
                <w:i/>
                <w:iCs/>
                <w:sz w:val="24"/>
                <w:szCs w:val="24"/>
                <w:lang w:eastAsia="lv-LV"/>
              </w:rPr>
            </w:pPr>
            <w:r w:rsidRPr="00CC4CB8">
              <w:rPr>
                <w:rFonts w:ascii="Times New Roman" w:eastAsia="Times New Roman" w:hAnsi="Times New Roman" w:cs="Times New Roman"/>
                <w:sz w:val="24"/>
                <w:szCs w:val="24"/>
                <w:lang w:eastAsia="lv-LV"/>
              </w:rPr>
              <w:t xml:space="preserve">Uzņēmējdarbības attīstība Lazdukalna pagastā, Rugāju </w:t>
            </w:r>
            <w:r w:rsidRPr="00CC4CB8">
              <w:rPr>
                <w:rFonts w:ascii="Times New Roman" w:eastAsia="Times New Roman" w:hAnsi="Times New Roman" w:cs="Times New Roman"/>
                <w:sz w:val="24"/>
                <w:szCs w:val="24"/>
                <w:lang w:eastAsia="lv-LV"/>
              </w:rPr>
              <w:lastRenderedPageBreak/>
              <w:t xml:space="preserve">novadā </w:t>
            </w:r>
          </w:p>
        </w:tc>
        <w:tc>
          <w:tcPr>
            <w:tcW w:w="500" w:type="pct"/>
            <w:shd w:val="clear" w:color="auto" w:fill="auto"/>
            <w:hideMark/>
          </w:tcPr>
          <w:p w14:paraId="3542BAD5" w14:textId="77777777" w:rsidR="00463E51" w:rsidRPr="00CC4CB8" w:rsidRDefault="00463E51" w:rsidP="00463E51">
            <w:pPr>
              <w:spacing w:after="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lastRenderedPageBreak/>
              <w:t>166 312,47</w:t>
            </w:r>
          </w:p>
        </w:tc>
        <w:tc>
          <w:tcPr>
            <w:tcW w:w="501" w:type="pct"/>
            <w:shd w:val="clear" w:color="auto" w:fill="auto"/>
            <w:hideMark/>
          </w:tcPr>
          <w:p w14:paraId="5C06600F" w14:textId="77777777" w:rsidR="00463E51" w:rsidRPr="00CC4CB8" w:rsidRDefault="00652F2A" w:rsidP="00463E51">
            <w:pPr>
              <w:spacing w:after="0" w:line="240" w:lineRule="auto"/>
              <w:rPr>
                <w:rFonts w:ascii="Times New Roman" w:eastAsia="Times New Roman" w:hAnsi="Times New Roman" w:cs="Times New Roman"/>
                <w:color w:val="000000"/>
                <w:sz w:val="24"/>
                <w:szCs w:val="24"/>
                <w:lang w:eastAsia="lv-LV"/>
              </w:rPr>
            </w:pPr>
            <w:r w:rsidRPr="00652F2A">
              <w:rPr>
                <w:rFonts w:ascii="Times New Roman" w:eastAsia="Times New Roman" w:hAnsi="Times New Roman" w:cs="Times New Roman"/>
                <w:color w:val="000000"/>
                <w:sz w:val="24"/>
                <w:szCs w:val="24"/>
                <w:lang w:eastAsia="lv-LV"/>
              </w:rPr>
              <w:t>19 957,50</w:t>
            </w:r>
            <w:proofErr w:type="gramStart"/>
            <w:r w:rsidRPr="00652F2A">
              <w:rPr>
                <w:rFonts w:ascii="Times New Roman" w:eastAsia="Times New Roman" w:hAnsi="Times New Roman" w:cs="Times New Roman"/>
                <w:color w:val="000000"/>
                <w:sz w:val="24"/>
                <w:szCs w:val="24"/>
                <w:lang w:eastAsia="lv-LV"/>
              </w:rPr>
              <w:t xml:space="preserve">  </w:t>
            </w:r>
            <w:proofErr w:type="gramEnd"/>
          </w:p>
        </w:tc>
        <w:tc>
          <w:tcPr>
            <w:tcW w:w="496" w:type="pct"/>
            <w:shd w:val="clear" w:color="auto" w:fill="auto"/>
            <w:hideMark/>
          </w:tcPr>
          <w:p w14:paraId="7BA001C0" w14:textId="77777777" w:rsidR="00463E51" w:rsidRPr="00CC4CB8" w:rsidRDefault="00463E51" w:rsidP="00652F2A">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xml:space="preserve">141 365.60 </w:t>
            </w:r>
          </w:p>
        </w:tc>
        <w:tc>
          <w:tcPr>
            <w:tcW w:w="283" w:type="pct"/>
            <w:shd w:val="clear" w:color="auto" w:fill="auto"/>
            <w:hideMark/>
          </w:tcPr>
          <w:p w14:paraId="44702EF1"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p>
        </w:tc>
        <w:tc>
          <w:tcPr>
            <w:tcW w:w="445" w:type="pct"/>
            <w:shd w:val="clear" w:color="auto" w:fill="auto"/>
            <w:hideMark/>
          </w:tcPr>
          <w:p w14:paraId="1EC5A7B3"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w:t>
            </w:r>
            <w:r w:rsidR="00652F2A" w:rsidRPr="00652F2A">
              <w:rPr>
                <w:rFonts w:ascii="Times New Roman" w:eastAsia="Times New Roman" w:hAnsi="Times New Roman" w:cs="Times New Roman"/>
                <w:sz w:val="24"/>
                <w:szCs w:val="24"/>
                <w:lang w:eastAsia="lv-LV"/>
              </w:rPr>
              <w:t>4 989,37</w:t>
            </w:r>
          </w:p>
        </w:tc>
        <w:tc>
          <w:tcPr>
            <w:tcW w:w="531" w:type="pct"/>
            <w:shd w:val="clear" w:color="auto" w:fill="auto"/>
            <w:hideMark/>
          </w:tcPr>
          <w:p w14:paraId="1FBF30D5"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 xml:space="preserve">Radītas </w:t>
            </w:r>
            <w:proofErr w:type="gramStart"/>
            <w:r w:rsidRPr="00CC4CB8">
              <w:rPr>
                <w:rFonts w:ascii="Times New Roman" w:eastAsia="Times New Roman" w:hAnsi="Times New Roman" w:cs="Times New Roman"/>
                <w:sz w:val="24"/>
                <w:szCs w:val="24"/>
                <w:lang w:eastAsia="lv-LV"/>
              </w:rPr>
              <w:t>darba vieta</w:t>
            </w:r>
            <w:proofErr w:type="gramEnd"/>
            <w:r w:rsidRPr="00CC4CB8">
              <w:rPr>
                <w:rFonts w:ascii="Times New Roman" w:eastAsia="Times New Roman" w:hAnsi="Times New Roman" w:cs="Times New Roman"/>
                <w:sz w:val="24"/>
                <w:szCs w:val="24"/>
                <w:lang w:eastAsia="lv-LV"/>
              </w:rPr>
              <w:t xml:space="preserve"> - 3</w:t>
            </w:r>
            <w:r w:rsidRPr="00CC4CB8">
              <w:rPr>
                <w:rFonts w:ascii="Times New Roman" w:eastAsia="Times New Roman" w:hAnsi="Times New Roman" w:cs="Times New Roman"/>
                <w:sz w:val="24"/>
                <w:szCs w:val="24"/>
                <w:lang w:eastAsia="lv-LV"/>
              </w:rPr>
              <w:br/>
              <w:t xml:space="preserve">Piesaistītās investīcijas – </w:t>
            </w:r>
            <w:r w:rsidRPr="00CC4CB8">
              <w:rPr>
                <w:rFonts w:ascii="Times New Roman" w:eastAsia="Times New Roman" w:hAnsi="Times New Roman" w:cs="Times New Roman"/>
                <w:sz w:val="24"/>
                <w:szCs w:val="24"/>
                <w:lang w:eastAsia="lv-LV"/>
              </w:rPr>
              <w:br/>
            </w:r>
            <w:r w:rsidRPr="00CC4CB8">
              <w:rPr>
                <w:rFonts w:ascii="Times New Roman" w:eastAsia="Times New Roman" w:hAnsi="Times New Roman" w:cs="Times New Roman"/>
                <w:sz w:val="24"/>
                <w:szCs w:val="24"/>
                <w:lang w:eastAsia="lv-LV"/>
              </w:rPr>
              <w:lastRenderedPageBreak/>
              <w:t>141 365.60 EUR</w:t>
            </w:r>
            <w:r w:rsidRPr="00CC4CB8">
              <w:rPr>
                <w:rFonts w:ascii="Times New Roman" w:eastAsia="Times New Roman" w:hAnsi="Times New Roman" w:cs="Times New Roman"/>
                <w:sz w:val="24"/>
                <w:szCs w:val="24"/>
                <w:lang w:eastAsia="lv-LV"/>
              </w:rPr>
              <w:br/>
              <w:t>Degradēto teritoriju samazinājums - 0.50 ha</w:t>
            </w:r>
          </w:p>
        </w:tc>
        <w:tc>
          <w:tcPr>
            <w:tcW w:w="411" w:type="pct"/>
            <w:shd w:val="clear" w:color="auto" w:fill="auto"/>
            <w:hideMark/>
          </w:tcPr>
          <w:p w14:paraId="04C114B4"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lastRenderedPageBreak/>
              <w:t>2016.gada novembris</w:t>
            </w:r>
          </w:p>
        </w:tc>
        <w:tc>
          <w:tcPr>
            <w:tcW w:w="415" w:type="pct"/>
            <w:shd w:val="clear" w:color="auto" w:fill="auto"/>
            <w:hideMark/>
          </w:tcPr>
          <w:p w14:paraId="7E43EF24" w14:textId="77777777" w:rsidR="00463E51" w:rsidRPr="00CC4CB8" w:rsidRDefault="00463E51" w:rsidP="00463E51">
            <w:pPr>
              <w:spacing w:after="0" w:line="240" w:lineRule="auto"/>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24 mēneši</w:t>
            </w:r>
          </w:p>
        </w:tc>
        <w:tc>
          <w:tcPr>
            <w:tcW w:w="520" w:type="pct"/>
            <w:shd w:val="clear" w:color="auto" w:fill="auto"/>
            <w:hideMark/>
          </w:tcPr>
          <w:p w14:paraId="0F3A294C" w14:textId="77777777" w:rsidR="00463E51" w:rsidRPr="00CC4CB8" w:rsidRDefault="00463E51" w:rsidP="00463E51">
            <w:pPr>
              <w:spacing w:after="0" w:line="240" w:lineRule="auto"/>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Vadošais partneris - Balvu novada pašvaldība</w:t>
            </w:r>
            <w:proofErr w:type="gramStart"/>
            <w:r w:rsidRPr="00CC4CB8">
              <w:rPr>
                <w:rFonts w:ascii="Times New Roman" w:eastAsia="Times New Roman" w:hAnsi="Times New Roman" w:cs="Times New Roman"/>
                <w:sz w:val="24"/>
                <w:szCs w:val="24"/>
                <w:lang w:eastAsia="lv-LV"/>
              </w:rPr>
              <w:t xml:space="preserve">  </w:t>
            </w:r>
            <w:proofErr w:type="gramEnd"/>
            <w:r w:rsidRPr="00CC4CB8">
              <w:rPr>
                <w:rFonts w:ascii="Times New Roman" w:eastAsia="Times New Roman" w:hAnsi="Times New Roman" w:cs="Times New Roman"/>
                <w:sz w:val="24"/>
                <w:szCs w:val="24"/>
                <w:lang w:eastAsia="lv-LV"/>
              </w:rPr>
              <w:br/>
            </w:r>
            <w:r w:rsidRPr="00CC4CB8">
              <w:rPr>
                <w:rFonts w:ascii="Times New Roman" w:eastAsia="Times New Roman" w:hAnsi="Times New Roman" w:cs="Times New Roman"/>
                <w:sz w:val="24"/>
                <w:szCs w:val="24"/>
                <w:lang w:eastAsia="lv-LV"/>
              </w:rPr>
              <w:lastRenderedPageBreak/>
              <w:t>Sadarbības partneri - Baltinavas novada pašvaldība, Rugāju novada pašvaldība , Viļakas novada pašvaldība</w:t>
            </w:r>
          </w:p>
        </w:tc>
      </w:tr>
      <w:tr w:rsidR="00463E51" w:rsidRPr="00E4237A" w14:paraId="3182ED02" w14:textId="77777777" w:rsidTr="00013952">
        <w:trPr>
          <w:trHeight w:val="1305"/>
        </w:trPr>
        <w:tc>
          <w:tcPr>
            <w:tcW w:w="268" w:type="pct"/>
            <w:shd w:val="clear" w:color="auto" w:fill="auto"/>
            <w:hideMark/>
          </w:tcPr>
          <w:p w14:paraId="04D00B26" w14:textId="77777777" w:rsidR="00463E51" w:rsidRPr="00E4237A" w:rsidRDefault="00463E51" w:rsidP="00463E51">
            <w:pPr>
              <w:spacing w:after="0" w:line="240" w:lineRule="auto"/>
              <w:jc w:val="both"/>
              <w:rPr>
                <w:rFonts w:ascii="Times New Roman" w:eastAsia="Times New Roman" w:hAnsi="Times New Roman" w:cs="Times New Roman"/>
                <w:b/>
                <w:sz w:val="24"/>
                <w:szCs w:val="24"/>
                <w:lang w:eastAsia="lv-LV"/>
              </w:rPr>
            </w:pPr>
            <w:r w:rsidRPr="00E4237A">
              <w:rPr>
                <w:rFonts w:ascii="Times New Roman" w:eastAsia="Times New Roman" w:hAnsi="Times New Roman" w:cs="Times New Roman"/>
                <w:b/>
                <w:sz w:val="24"/>
                <w:szCs w:val="24"/>
                <w:lang w:eastAsia="lv-LV"/>
              </w:rPr>
              <w:lastRenderedPageBreak/>
              <w:t> </w:t>
            </w:r>
          </w:p>
        </w:tc>
        <w:tc>
          <w:tcPr>
            <w:tcW w:w="630" w:type="pct"/>
            <w:shd w:val="clear" w:color="auto" w:fill="auto"/>
            <w:hideMark/>
          </w:tcPr>
          <w:p w14:paraId="3C485658" w14:textId="77777777" w:rsidR="00463E51" w:rsidRPr="00E4237A" w:rsidRDefault="00463E51" w:rsidP="00463E51">
            <w:pPr>
              <w:spacing w:after="0" w:line="240" w:lineRule="auto"/>
              <w:jc w:val="both"/>
              <w:rPr>
                <w:rFonts w:ascii="Times New Roman" w:eastAsia="Times New Roman" w:hAnsi="Times New Roman" w:cs="Times New Roman"/>
                <w:b/>
                <w:bCs/>
                <w:sz w:val="24"/>
                <w:szCs w:val="24"/>
                <w:lang w:eastAsia="lv-LV"/>
              </w:rPr>
            </w:pPr>
            <w:r w:rsidRPr="00E4237A">
              <w:rPr>
                <w:rFonts w:ascii="Times New Roman" w:eastAsia="Times New Roman" w:hAnsi="Times New Roman" w:cs="Times New Roman"/>
                <w:b/>
                <w:bCs/>
                <w:sz w:val="24"/>
                <w:szCs w:val="24"/>
                <w:lang w:eastAsia="lv-LV"/>
              </w:rPr>
              <w:t>KOPĀ</w:t>
            </w:r>
          </w:p>
        </w:tc>
        <w:tc>
          <w:tcPr>
            <w:tcW w:w="500" w:type="pct"/>
            <w:shd w:val="clear" w:color="auto" w:fill="auto"/>
            <w:hideMark/>
          </w:tcPr>
          <w:p w14:paraId="3E2547E2" w14:textId="77777777" w:rsidR="00463E51" w:rsidRPr="00E4237A" w:rsidRDefault="00463E51" w:rsidP="00463E51">
            <w:pPr>
              <w:spacing w:after="0" w:line="240" w:lineRule="auto"/>
              <w:jc w:val="right"/>
              <w:rPr>
                <w:rFonts w:ascii="Times New Roman" w:eastAsia="Times New Roman" w:hAnsi="Times New Roman" w:cs="Times New Roman"/>
                <w:b/>
                <w:color w:val="000000"/>
                <w:sz w:val="24"/>
                <w:szCs w:val="24"/>
                <w:lang w:eastAsia="lv-LV"/>
              </w:rPr>
            </w:pPr>
            <w:r w:rsidRPr="00E4237A">
              <w:rPr>
                <w:rFonts w:ascii="Times New Roman" w:eastAsia="Times New Roman" w:hAnsi="Times New Roman" w:cs="Times New Roman"/>
                <w:b/>
                <w:color w:val="000000"/>
                <w:sz w:val="24"/>
                <w:szCs w:val="24"/>
                <w:lang w:eastAsia="lv-LV"/>
              </w:rPr>
              <w:t>5 379 520,10</w:t>
            </w:r>
          </w:p>
        </w:tc>
        <w:tc>
          <w:tcPr>
            <w:tcW w:w="501" w:type="pct"/>
            <w:shd w:val="clear" w:color="auto" w:fill="auto"/>
            <w:hideMark/>
          </w:tcPr>
          <w:p w14:paraId="374381BE" w14:textId="77777777" w:rsidR="00463E51" w:rsidRPr="00E4237A" w:rsidRDefault="00D36AE9" w:rsidP="00463E51">
            <w:pPr>
              <w:spacing w:after="0" w:line="240" w:lineRule="auto"/>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709834,54</w:t>
            </w:r>
          </w:p>
        </w:tc>
        <w:tc>
          <w:tcPr>
            <w:tcW w:w="496" w:type="pct"/>
            <w:shd w:val="clear" w:color="auto" w:fill="auto"/>
            <w:hideMark/>
          </w:tcPr>
          <w:p w14:paraId="33D52B4B" w14:textId="77777777" w:rsidR="00463E51" w:rsidRPr="00E4237A" w:rsidRDefault="00463E51" w:rsidP="00463E51">
            <w:pPr>
              <w:spacing w:after="0" w:line="240" w:lineRule="auto"/>
              <w:jc w:val="right"/>
              <w:rPr>
                <w:rFonts w:ascii="Times New Roman" w:eastAsia="Times New Roman" w:hAnsi="Times New Roman" w:cs="Times New Roman"/>
                <w:b/>
                <w:sz w:val="24"/>
                <w:szCs w:val="24"/>
                <w:lang w:eastAsia="lv-LV"/>
              </w:rPr>
            </w:pPr>
            <w:r w:rsidRPr="00E4237A">
              <w:rPr>
                <w:rFonts w:ascii="Times New Roman" w:eastAsia="Times New Roman" w:hAnsi="Times New Roman" w:cs="Times New Roman"/>
                <w:b/>
                <w:sz w:val="24"/>
                <w:szCs w:val="24"/>
                <w:lang w:eastAsia="lv-LV"/>
              </w:rPr>
              <w:t>4 572 592,10</w:t>
            </w:r>
          </w:p>
        </w:tc>
        <w:tc>
          <w:tcPr>
            <w:tcW w:w="283" w:type="pct"/>
            <w:shd w:val="clear" w:color="auto" w:fill="auto"/>
            <w:hideMark/>
          </w:tcPr>
          <w:p w14:paraId="13EAAAD9" w14:textId="77777777" w:rsidR="00463E51" w:rsidRPr="00E4237A" w:rsidRDefault="00463E51" w:rsidP="00463E51">
            <w:pPr>
              <w:spacing w:after="0" w:line="240" w:lineRule="auto"/>
              <w:jc w:val="right"/>
              <w:rPr>
                <w:rFonts w:ascii="Times New Roman" w:eastAsia="Times New Roman" w:hAnsi="Times New Roman" w:cs="Times New Roman"/>
                <w:b/>
                <w:sz w:val="24"/>
                <w:szCs w:val="24"/>
                <w:lang w:eastAsia="lv-LV"/>
              </w:rPr>
            </w:pPr>
            <w:r w:rsidRPr="00E4237A">
              <w:rPr>
                <w:rFonts w:ascii="Times New Roman" w:eastAsia="Times New Roman" w:hAnsi="Times New Roman" w:cs="Times New Roman"/>
                <w:b/>
                <w:sz w:val="24"/>
                <w:szCs w:val="24"/>
                <w:lang w:eastAsia="lv-LV"/>
              </w:rPr>
              <w:t>0,00</w:t>
            </w:r>
          </w:p>
        </w:tc>
        <w:tc>
          <w:tcPr>
            <w:tcW w:w="445" w:type="pct"/>
            <w:shd w:val="clear" w:color="auto" w:fill="auto"/>
            <w:hideMark/>
          </w:tcPr>
          <w:p w14:paraId="2CA90F10" w14:textId="77777777" w:rsidR="00463E51" w:rsidRPr="00E4237A" w:rsidRDefault="00652F2A" w:rsidP="00463E51">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97093,46</w:t>
            </w:r>
          </w:p>
        </w:tc>
        <w:tc>
          <w:tcPr>
            <w:tcW w:w="531" w:type="pct"/>
            <w:shd w:val="clear" w:color="auto" w:fill="auto"/>
            <w:hideMark/>
          </w:tcPr>
          <w:p w14:paraId="6CB3B68C" w14:textId="77777777" w:rsidR="00463E51" w:rsidRPr="00E4237A" w:rsidRDefault="00463E51" w:rsidP="00196144">
            <w:pPr>
              <w:spacing w:after="0" w:line="240" w:lineRule="auto"/>
              <w:rPr>
                <w:rFonts w:ascii="Times New Roman" w:eastAsia="Times New Roman" w:hAnsi="Times New Roman" w:cs="Times New Roman"/>
                <w:b/>
                <w:color w:val="000000"/>
                <w:sz w:val="24"/>
                <w:szCs w:val="24"/>
                <w:lang w:eastAsia="lv-LV"/>
              </w:rPr>
            </w:pPr>
            <w:r w:rsidRPr="00E4237A">
              <w:rPr>
                <w:rFonts w:ascii="Times New Roman" w:eastAsia="Times New Roman" w:hAnsi="Times New Roman" w:cs="Times New Roman"/>
                <w:b/>
                <w:color w:val="000000"/>
                <w:sz w:val="24"/>
                <w:szCs w:val="24"/>
                <w:lang w:eastAsia="lv-LV"/>
              </w:rPr>
              <w:t xml:space="preserve">Radītas </w:t>
            </w:r>
            <w:proofErr w:type="gramStart"/>
            <w:r w:rsidRPr="00E4237A">
              <w:rPr>
                <w:rFonts w:ascii="Times New Roman" w:eastAsia="Times New Roman" w:hAnsi="Times New Roman" w:cs="Times New Roman"/>
                <w:b/>
                <w:color w:val="000000"/>
                <w:sz w:val="24"/>
                <w:szCs w:val="24"/>
                <w:lang w:eastAsia="lv-LV"/>
              </w:rPr>
              <w:t>darba vieta</w:t>
            </w:r>
            <w:proofErr w:type="gramEnd"/>
            <w:r w:rsidRPr="00E4237A">
              <w:rPr>
                <w:rFonts w:ascii="Times New Roman" w:eastAsia="Times New Roman" w:hAnsi="Times New Roman" w:cs="Times New Roman"/>
                <w:b/>
                <w:color w:val="000000"/>
                <w:sz w:val="24"/>
                <w:szCs w:val="24"/>
                <w:lang w:eastAsia="lv-LV"/>
              </w:rPr>
              <w:t xml:space="preserve"> - 75</w:t>
            </w:r>
            <w:r w:rsidRPr="00E4237A">
              <w:rPr>
                <w:rFonts w:ascii="Times New Roman" w:eastAsia="Times New Roman" w:hAnsi="Times New Roman" w:cs="Times New Roman"/>
                <w:b/>
                <w:color w:val="000000"/>
                <w:sz w:val="24"/>
                <w:szCs w:val="24"/>
                <w:lang w:eastAsia="lv-LV"/>
              </w:rPr>
              <w:br/>
              <w:t xml:space="preserve">Piesaistītās investīcijas – </w:t>
            </w:r>
            <w:r w:rsidRPr="00E4237A">
              <w:rPr>
                <w:rFonts w:ascii="Times New Roman" w:eastAsia="Times New Roman" w:hAnsi="Times New Roman" w:cs="Times New Roman"/>
                <w:b/>
                <w:color w:val="000000"/>
                <w:sz w:val="24"/>
                <w:szCs w:val="24"/>
                <w:lang w:eastAsia="lv-LV"/>
              </w:rPr>
              <w:br/>
              <w:t>4 572 592.10 EUR</w:t>
            </w:r>
            <w:r w:rsidRPr="00E4237A">
              <w:rPr>
                <w:rFonts w:ascii="Times New Roman" w:eastAsia="Times New Roman" w:hAnsi="Times New Roman" w:cs="Times New Roman"/>
                <w:b/>
                <w:color w:val="000000"/>
                <w:sz w:val="24"/>
                <w:szCs w:val="24"/>
                <w:lang w:eastAsia="lv-LV"/>
              </w:rPr>
              <w:br/>
              <w:t xml:space="preserve">Degradēto teritoriju samazinājums </w:t>
            </w:r>
            <w:r w:rsidR="00196144">
              <w:rPr>
                <w:rFonts w:ascii="Times New Roman" w:eastAsia="Times New Roman" w:hAnsi="Times New Roman" w:cs="Times New Roman"/>
                <w:b/>
                <w:color w:val="000000"/>
                <w:sz w:val="24"/>
                <w:szCs w:val="24"/>
                <w:lang w:eastAsia="lv-LV"/>
              </w:rPr>
              <w:t>–</w:t>
            </w:r>
            <w:r w:rsidRPr="00E4237A">
              <w:rPr>
                <w:rFonts w:ascii="Times New Roman" w:eastAsia="Times New Roman" w:hAnsi="Times New Roman" w:cs="Times New Roman"/>
                <w:b/>
                <w:color w:val="000000"/>
                <w:sz w:val="24"/>
                <w:szCs w:val="24"/>
                <w:lang w:eastAsia="lv-LV"/>
              </w:rPr>
              <w:t xml:space="preserve"> </w:t>
            </w:r>
            <w:r w:rsidR="00196144">
              <w:rPr>
                <w:rFonts w:ascii="Times New Roman" w:eastAsia="Times New Roman" w:hAnsi="Times New Roman" w:cs="Times New Roman"/>
                <w:b/>
                <w:color w:val="000000"/>
                <w:sz w:val="24"/>
                <w:szCs w:val="24"/>
                <w:lang w:eastAsia="lv-LV"/>
              </w:rPr>
              <w:t>10,26</w:t>
            </w:r>
            <w:r w:rsidRPr="00E4237A">
              <w:rPr>
                <w:rFonts w:ascii="Times New Roman" w:eastAsia="Times New Roman" w:hAnsi="Times New Roman" w:cs="Times New Roman"/>
                <w:b/>
                <w:color w:val="000000"/>
                <w:sz w:val="24"/>
                <w:szCs w:val="24"/>
                <w:lang w:eastAsia="lv-LV"/>
              </w:rPr>
              <w:t xml:space="preserve"> ha</w:t>
            </w:r>
          </w:p>
        </w:tc>
        <w:tc>
          <w:tcPr>
            <w:tcW w:w="411" w:type="pct"/>
            <w:shd w:val="clear" w:color="auto" w:fill="auto"/>
            <w:hideMark/>
          </w:tcPr>
          <w:p w14:paraId="456EFB9D" w14:textId="56B31A96" w:rsidR="00463E51" w:rsidRPr="00E4237A" w:rsidRDefault="00463E51" w:rsidP="00463E51">
            <w:pPr>
              <w:spacing w:after="0" w:line="240" w:lineRule="auto"/>
              <w:jc w:val="both"/>
              <w:rPr>
                <w:rFonts w:ascii="Times New Roman" w:eastAsia="Times New Roman" w:hAnsi="Times New Roman" w:cs="Times New Roman"/>
                <w:b/>
                <w:sz w:val="24"/>
                <w:szCs w:val="24"/>
                <w:lang w:eastAsia="lv-LV"/>
              </w:rPr>
            </w:pPr>
            <w:r w:rsidRPr="00E4237A">
              <w:rPr>
                <w:rFonts w:ascii="Times New Roman" w:eastAsia="Times New Roman" w:hAnsi="Times New Roman" w:cs="Times New Roman"/>
                <w:b/>
                <w:sz w:val="24"/>
                <w:szCs w:val="24"/>
                <w:lang w:eastAsia="lv-LV"/>
              </w:rPr>
              <w:t> </w:t>
            </w:r>
            <w:r w:rsidR="00737401">
              <w:rPr>
                <w:rFonts w:ascii="Times New Roman" w:eastAsia="Times New Roman" w:hAnsi="Times New Roman" w:cs="Times New Roman"/>
                <w:b/>
                <w:sz w:val="24"/>
                <w:szCs w:val="24"/>
                <w:lang w:eastAsia="lv-LV"/>
              </w:rPr>
              <w:t>2016</w:t>
            </w:r>
          </w:p>
        </w:tc>
        <w:tc>
          <w:tcPr>
            <w:tcW w:w="415" w:type="pct"/>
            <w:shd w:val="clear" w:color="auto" w:fill="auto"/>
            <w:hideMark/>
          </w:tcPr>
          <w:p w14:paraId="4DB79F75" w14:textId="0CD87074" w:rsidR="00463E51" w:rsidRPr="00E4237A" w:rsidRDefault="00463E51" w:rsidP="00463E51">
            <w:pPr>
              <w:spacing w:after="0" w:line="240" w:lineRule="auto"/>
              <w:jc w:val="both"/>
              <w:rPr>
                <w:rFonts w:ascii="Times New Roman" w:eastAsia="Times New Roman" w:hAnsi="Times New Roman" w:cs="Times New Roman"/>
                <w:b/>
                <w:sz w:val="24"/>
                <w:szCs w:val="24"/>
                <w:lang w:eastAsia="lv-LV"/>
              </w:rPr>
            </w:pPr>
            <w:r w:rsidRPr="00E4237A">
              <w:rPr>
                <w:rFonts w:ascii="Times New Roman" w:eastAsia="Times New Roman" w:hAnsi="Times New Roman" w:cs="Times New Roman"/>
                <w:b/>
                <w:sz w:val="24"/>
                <w:szCs w:val="24"/>
                <w:lang w:eastAsia="lv-LV"/>
              </w:rPr>
              <w:t> </w:t>
            </w:r>
            <w:r w:rsidR="00737401">
              <w:rPr>
                <w:rFonts w:ascii="Times New Roman" w:eastAsia="Times New Roman" w:hAnsi="Times New Roman" w:cs="Times New Roman"/>
                <w:b/>
                <w:sz w:val="24"/>
                <w:szCs w:val="24"/>
                <w:lang w:eastAsia="lv-LV"/>
              </w:rPr>
              <w:t>24 mēneši</w:t>
            </w:r>
          </w:p>
        </w:tc>
        <w:tc>
          <w:tcPr>
            <w:tcW w:w="520" w:type="pct"/>
            <w:shd w:val="clear" w:color="auto" w:fill="auto"/>
            <w:hideMark/>
          </w:tcPr>
          <w:p w14:paraId="186D3B26" w14:textId="77777777" w:rsidR="00463E51" w:rsidRPr="00E4237A" w:rsidRDefault="00463E51" w:rsidP="00463E51">
            <w:pPr>
              <w:spacing w:after="0" w:line="240" w:lineRule="auto"/>
              <w:rPr>
                <w:rFonts w:ascii="Times New Roman" w:eastAsia="Times New Roman" w:hAnsi="Times New Roman" w:cs="Times New Roman"/>
                <w:b/>
                <w:bCs/>
                <w:sz w:val="24"/>
                <w:szCs w:val="24"/>
                <w:lang w:eastAsia="lv-LV"/>
              </w:rPr>
            </w:pPr>
            <w:r w:rsidRPr="00E4237A">
              <w:rPr>
                <w:rFonts w:ascii="Times New Roman" w:eastAsia="Times New Roman" w:hAnsi="Times New Roman" w:cs="Times New Roman"/>
                <w:b/>
                <w:bCs/>
                <w:sz w:val="24"/>
                <w:szCs w:val="24"/>
                <w:lang w:eastAsia="lv-LV"/>
              </w:rPr>
              <w:t>X</w:t>
            </w:r>
          </w:p>
        </w:tc>
      </w:tr>
    </w:tbl>
    <w:p w14:paraId="06CB3528" w14:textId="77777777" w:rsidR="00CC4CB8" w:rsidRDefault="00CC4CB8" w:rsidP="004D1B6E">
      <w:pPr>
        <w:pStyle w:val="body"/>
        <w:spacing w:after="0" w:line="240" w:lineRule="auto"/>
        <w:rPr>
          <w:rFonts w:ascii="Times New Roman" w:eastAsia="Times New Roman" w:hAnsi="Times New Roman"/>
          <w:b/>
          <w:bCs/>
          <w:sz w:val="24"/>
          <w:lang w:eastAsia="lv-LV"/>
        </w:rPr>
      </w:pPr>
    </w:p>
    <w:p w14:paraId="3CC2E153" w14:textId="77777777" w:rsidR="00872851" w:rsidRDefault="00CC4CB8" w:rsidP="007C13FB">
      <w:pPr>
        <w:pStyle w:val="Heading1"/>
        <w:rPr>
          <w:rFonts w:eastAsia="Times New Roman"/>
          <w:lang w:eastAsia="lv-LV"/>
        </w:rPr>
      </w:pPr>
      <w:bookmarkStart w:id="5" w:name="_Toc450560761"/>
      <w:r w:rsidRPr="00CC4CB8">
        <w:rPr>
          <w:rFonts w:eastAsia="Times New Roman"/>
          <w:lang w:eastAsia="lv-LV"/>
        </w:rPr>
        <w:t>4.</w:t>
      </w:r>
      <w:r w:rsidR="00013952">
        <w:rPr>
          <w:rFonts w:eastAsia="Times New Roman"/>
          <w:lang w:eastAsia="lv-LV"/>
        </w:rPr>
        <w:t>Publiskās infrastruktūras kvalitātes uzlabošana Līvānu industriālās zonas sasniedzamībai un uzņēmēj</w:t>
      </w:r>
      <w:r w:rsidR="00872851" w:rsidRPr="00CC4CB8">
        <w:rPr>
          <w:rFonts w:eastAsia="Times New Roman"/>
          <w:lang w:eastAsia="lv-LV"/>
        </w:rPr>
        <w:t>darbības attīstības veicināšanai</w:t>
      </w:r>
      <w:bookmarkEnd w:id="5"/>
    </w:p>
    <w:tbl>
      <w:tblPr>
        <w:tblStyle w:val="TableGrid"/>
        <w:tblW w:w="4956" w:type="pct"/>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tblLayout w:type="fixed"/>
        <w:tblLook w:val="01E0" w:firstRow="1" w:lastRow="1" w:firstColumn="1" w:lastColumn="1" w:noHBand="0" w:noVBand="0"/>
      </w:tblPr>
      <w:tblGrid>
        <w:gridCol w:w="973"/>
        <w:gridCol w:w="1419"/>
        <w:gridCol w:w="1216"/>
        <w:gridCol w:w="1012"/>
        <w:gridCol w:w="1419"/>
        <w:gridCol w:w="1417"/>
        <w:gridCol w:w="1417"/>
        <w:gridCol w:w="875"/>
        <w:gridCol w:w="1150"/>
        <w:gridCol w:w="1483"/>
        <w:gridCol w:w="947"/>
        <w:gridCol w:w="1013"/>
        <w:gridCol w:w="1136"/>
      </w:tblGrid>
      <w:tr w:rsidR="0082354C" w:rsidRPr="00771CAA" w14:paraId="35DDEF1C" w14:textId="77777777" w:rsidTr="00243693">
        <w:trPr>
          <w:trHeight w:val="251"/>
        </w:trPr>
        <w:tc>
          <w:tcPr>
            <w:tcW w:w="972" w:type="dxa"/>
            <w:vMerge w:val="restart"/>
          </w:tcPr>
          <w:p w14:paraId="5C5E301D" w14:textId="77777777" w:rsidR="0082354C" w:rsidRPr="0047227F" w:rsidRDefault="0082354C" w:rsidP="00082AB7">
            <w:pPr>
              <w:ind w:left="-45" w:right="-108"/>
              <w:jc w:val="center"/>
              <w:rPr>
                <w:rFonts w:ascii="Times New Roman" w:eastAsia="Cambria" w:hAnsi="Times New Roman"/>
                <w:b/>
                <w:sz w:val="24"/>
                <w:szCs w:val="24"/>
              </w:rPr>
            </w:pPr>
            <w:bookmarkStart w:id="6" w:name="_Toc450560762"/>
            <w:proofErr w:type="spellStart"/>
            <w:r w:rsidRPr="0047227F">
              <w:rPr>
                <w:rFonts w:ascii="Times New Roman" w:hAnsi="Times New Roman"/>
                <w:b/>
                <w:sz w:val="24"/>
                <w:szCs w:val="24"/>
              </w:rPr>
              <w:t>N.p.k</w:t>
            </w:r>
            <w:proofErr w:type="spellEnd"/>
            <w:r w:rsidRPr="0047227F">
              <w:rPr>
                <w:rFonts w:ascii="Times New Roman" w:hAnsi="Times New Roman"/>
                <w:b/>
                <w:sz w:val="24"/>
                <w:szCs w:val="24"/>
              </w:rPr>
              <w:t>.</w:t>
            </w:r>
          </w:p>
        </w:tc>
        <w:tc>
          <w:tcPr>
            <w:tcW w:w="1419" w:type="dxa"/>
            <w:vMerge w:val="restart"/>
          </w:tcPr>
          <w:p w14:paraId="2468A034" w14:textId="77777777" w:rsidR="0082354C" w:rsidRPr="00201CB5" w:rsidRDefault="0082354C" w:rsidP="00082AB7">
            <w:pPr>
              <w:ind w:left="-45" w:right="-108"/>
              <w:jc w:val="center"/>
              <w:rPr>
                <w:rFonts w:ascii="Times New Roman" w:eastAsia="Cambria" w:hAnsi="Times New Roman" w:cs="Times New Roman"/>
                <w:b/>
                <w:sz w:val="24"/>
                <w:szCs w:val="24"/>
              </w:rPr>
            </w:pPr>
            <w:r w:rsidRPr="00201CB5">
              <w:rPr>
                <w:rFonts w:ascii="Times New Roman" w:hAnsi="Times New Roman" w:cs="Times New Roman"/>
                <w:b/>
                <w:sz w:val="24"/>
                <w:szCs w:val="24"/>
              </w:rPr>
              <w:t>Projekta nosaukums (aktivitātes)</w:t>
            </w:r>
          </w:p>
        </w:tc>
        <w:tc>
          <w:tcPr>
            <w:tcW w:w="1216" w:type="dxa"/>
            <w:vMerge w:val="restart"/>
          </w:tcPr>
          <w:p w14:paraId="5CD6B24C" w14:textId="77777777" w:rsidR="0082354C" w:rsidRPr="00201CB5" w:rsidRDefault="0082354C" w:rsidP="00082AB7">
            <w:pPr>
              <w:ind w:left="-45" w:right="-108"/>
              <w:jc w:val="center"/>
              <w:rPr>
                <w:rFonts w:ascii="Times New Roman" w:hAnsi="Times New Roman" w:cs="Times New Roman"/>
                <w:b/>
                <w:sz w:val="24"/>
                <w:szCs w:val="24"/>
              </w:rPr>
            </w:pPr>
            <w:r w:rsidRPr="00201CB5">
              <w:rPr>
                <w:rFonts w:ascii="Times New Roman" w:hAnsi="Times New Roman" w:cs="Times New Roman"/>
                <w:b/>
                <w:sz w:val="24"/>
                <w:szCs w:val="24"/>
              </w:rPr>
              <w:t>Atbilstība vidēja termiņa prioritātēm</w:t>
            </w:r>
          </w:p>
        </w:tc>
        <w:tc>
          <w:tcPr>
            <w:tcW w:w="1012" w:type="dxa"/>
            <w:vMerge w:val="restart"/>
          </w:tcPr>
          <w:p w14:paraId="3382EB6C" w14:textId="77777777" w:rsidR="0082354C" w:rsidRPr="00201CB5" w:rsidRDefault="0082354C" w:rsidP="00082AB7">
            <w:pPr>
              <w:ind w:left="-45" w:right="-108"/>
              <w:jc w:val="center"/>
              <w:rPr>
                <w:rFonts w:ascii="Times New Roman" w:eastAsia="Times New Roman" w:hAnsi="Times New Roman" w:cs="Times New Roman"/>
                <w:b/>
                <w:sz w:val="24"/>
                <w:szCs w:val="24"/>
                <w:lang w:eastAsia="lv-LV"/>
              </w:rPr>
            </w:pPr>
            <w:r w:rsidRPr="00201CB5">
              <w:rPr>
                <w:rFonts w:ascii="Times New Roman" w:hAnsi="Times New Roman" w:cs="Times New Roman"/>
                <w:b/>
                <w:sz w:val="24"/>
                <w:szCs w:val="24"/>
              </w:rPr>
              <w:t xml:space="preserve">Papildinātība ar citiem projektiem (norādīt </w:t>
            </w:r>
            <w:r w:rsidRPr="00201CB5">
              <w:rPr>
                <w:rFonts w:ascii="Times New Roman" w:hAnsi="Times New Roman" w:cs="Times New Roman"/>
                <w:b/>
                <w:sz w:val="24"/>
                <w:szCs w:val="24"/>
              </w:rPr>
              <w:lastRenderedPageBreak/>
              <w:t xml:space="preserve">projekta </w:t>
            </w:r>
            <w:proofErr w:type="spellStart"/>
            <w:r w:rsidRPr="00201CB5">
              <w:rPr>
                <w:rFonts w:ascii="Times New Roman" w:hAnsi="Times New Roman" w:cs="Times New Roman"/>
                <w:b/>
                <w:sz w:val="24"/>
                <w:szCs w:val="24"/>
              </w:rPr>
              <w:t>N.p.k</w:t>
            </w:r>
            <w:proofErr w:type="spellEnd"/>
            <w:r w:rsidRPr="00201CB5">
              <w:rPr>
                <w:rFonts w:ascii="Times New Roman" w:hAnsi="Times New Roman" w:cs="Times New Roman"/>
                <w:b/>
                <w:sz w:val="24"/>
                <w:szCs w:val="24"/>
              </w:rPr>
              <w:t>)</w:t>
            </w:r>
          </w:p>
        </w:tc>
        <w:tc>
          <w:tcPr>
            <w:tcW w:w="1419" w:type="dxa"/>
            <w:vMerge w:val="restart"/>
          </w:tcPr>
          <w:p w14:paraId="408E5198" w14:textId="77777777" w:rsidR="0082354C" w:rsidRPr="00201CB5" w:rsidRDefault="0082354C" w:rsidP="00082AB7">
            <w:pPr>
              <w:ind w:left="-45" w:right="-108"/>
              <w:jc w:val="center"/>
              <w:rPr>
                <w:rFonts w:ascii="Times New Roman" w:hAnsi="Times New Roman" w:cs="Times New Roman"/>
                <w:b/>
                <w:sz w:val="24"/>
                <w:szCs w:val="24"/>
              </w:rPr>
            </w:pPr>
            <w:r w:rsidRPr="00201CB5">
              <w:rPr>
                <w:rFonts w:ascii="Times New Roman" w:hAnsi="Times New Roman" w:cs="Times New Roman"/>
                <w:b/>
                <w:sz w:val="24"/>
                <w:szCs w:val="24"/>
              </w:rPr>
              <w:lastRenderedPageBreak/>
              <w:t xml:space="preserve">Indikatīvā summa </w:t>
            </w:r>
          </w:p>
          <w:p w14:paraId="2EDD1960" w14:textId="77777777" w:rsidR="0082354C" w:rsidRPr="00201CB5" w:rsidRDefault="0082354C" w:rsidP="00082AB7">
            <w:pPr>
              <w:ind w:left="-45" w:right="-108"/>
              <w:jc w:val="center"/>
              <w:rPr>
                <w:rFonts w:ascii="Times New Roman" w:eastAsia="Cambria" w:hAnsi="Times New Roman" w:cs="Times New Roman"/>
                <w:b/>
                <w:sz w:val="24"/>
                <w:szCs w:val="24"/>
              </w:rPr>
            </w:pPr>
            <w:r w:rsidRPr="00201CB5">
              <w:rPr>
                <w:rFonts w:ascii="Times New Roman" w:hAnsi="Times New Roman" w:cs="Times New Roman"/>
                <w:b/>
                <w:sz w:val="24"/>
                <w:szCs w:val="24"/>
              </w:rPr>
              <w:t xml:space="preserve"> (EUR)</w:t>
            </w:r>
          </w:p>
        </w:tc>
        <w:tc>
          <w:tcPr>
            <w:tcW w:w="4859" w:type="dxa"/>
            <w:gridSpan w:val="4"/>
          </w:tcPr>
          <w:p w14:paraId="73233397" w14:textId="77777777" w:rsidR="0082354C" w:rsidRPr="00201CB5" w:rsidRDefault="0082354C" w:rsidP="00082AB7">
            <w:pPr>
              <w:jc w:val="center"/>
              <w:rPr>
                <w:rFonts w:ascii="Times New Roman" w:eastAsia="Cambria" w:hAnsi="Times New Roman" w:cs="Times New Roman"/>
                <w:b/>
                <w:sz w:val="24"/>
                <w:szCs w:val="24"/>
              </w:rPr>
            </w:pPr>
            <w:r w:rsidRPr="00201CB5">
              <w:rPr>
                <w:rFonts w:ascii="Times New Roman" w:hAnsi="Times New Roman" w:cs="Times New Roman"/>
                <w:b/>
                <w:sz w:val="24"/>
                <w:szCs w:val="24"/>
              </w:rPr>
              <w:t>Finanšu instruments</w:t>
            </w:r>
            <w:r w:rsidRPr="00201CB5">
              <w:rPr>
                <w:rFonts w:ascii="Times New Roman" w:hAnsi="Times New Roman" w:cs="Times New Roman"/>
                <w:b/>
                <w:sz w:val="24"/>
                <w:szCs w:val="24"/>
                <w:vertAlign w:val="superscript"/>
              </w:rPr>
              <w:t>,</w:t>
            </w:r>
            <w:r w:rsidRPr="00201CB5">
              <w:rPr>
                <w:rFonts w:ascii="Times New Roman" w:eastAsia="Cambria" w:hAnsi="Times New Roman" w:cs="Times New Roman"/>
                <w:b/>
                <w:sz w:val="24"/>
                <w:szCs w:val="24"/>
              </w:rPr>
              <w:t xml:space="preserve"> </w:t>
            </w:r>
            <w:r w:rsidRPr="00201CB5">
              <w:rPr>
                <w:rFonts w:ascii="Times New Roman" w:hAnsi="Times New Roman" w:cs="Times New Roman"/>
                <w:b/>
                <w:sz w:val="24"/>
                <w:szCs w:val="24"/>
              </w:rPr>
              <w:t>(EUR vai %)</w:t>
            </w:r>
          </w:p>
        </w:tc>
        <w:tc>
          <w:tcPr>
            <w:tcW w:w="1483" w:type="dxa"/>
            <w:vMerge w:val="restart"/>
          </w:tcPr>
          <w:p w14:paraId="287F1F25" w14:textId="77777777" w:rsidR="0082354C" w:rsidRPr="00201CB5" w:rsidRDefault="0082354C" w:rsidP="00082AB7">
            <w:pPr>
              <w:jc w:val="center"/>
              <w:rPr>
                <w:rFonts w:ascii="Times New Roman" w:eastAsia="Times New Roman" w:hAnsi="Times New Roman" w:cs="Times New Roman"/>
                <w:b/>
                <w:sz w:val="24"/>
                <w:szCs w:val="24"/>
                <w:lang w:eastAsia="lv-LV"/>
              </w:rPr>
            </w:pPr>
            <w:r w:rsidRPr="00201CB5">
              <w:rPr>
                <w:rFonts w:ascii="Times New Roman" w:hAnsi="Times New Roman" w:cs="Times New Roman"/>
                <w:b/>
                <w:sz w:val="24"/>
                <w:szCs w:val="24"/>
              </w:rPr>
              <w:t xml:space="preserve">Projekta plānotie darbības rezultāti un to rezultatīvie </w:t>
            </w:r>
            <w:r w:rsidRPr="00201CB5">
              <w:rPr>
                <w:rFonts w:ascii="Times New Roman" w:hAnsi="Times New Roman" w:cs="Times New Roman"/>
                <w:b/>
                <w:sz w:val="24"/>
                <w:szCs w:val="24"/>
              </w:rPr>
              <w:lastRenderedPageBreak/>
              <w:t>rādītāji</w:t>
            </w:r>
          </w:p>
        </w:tc>
        <w:tc>
          <w:tcPr>
            <w:tcW w:w="1960" w:type="dxa"/>
            <w:gridSpan w:val="2"/>
          </w:tcPr>
          <w:p w14:paraId="2FDA8883" w14:textId="77777777" w:rsidR="0082354C" w:rsidRPr="00201CB5" w:rsidRDefault="0082354C" w:rsidP="00082AB7">
            <w:pPr>
              <w:jc w:val="center"/>
              <w:rPr>
                <w:rFonts w:ascii="Times New Roman" w:hAnsi="Times New Roman" w:cs="Times New Roman"/>
                <w:b/>
                <w:sz w:val="24"/>
                <w:szCs w:val="24"/>
              </w:rPr>
            </w:pPr>
            <w:r w:rsidRPr="00201CB5">
              <w:rPr>
                <w:rFonts w:ascii="Times New Roman" w:hAnsi="Times New Roman" w:cs="Times New Roman"/>
                <w:b/>
                <w:sz w:val="24"/>
                <w:szCs w:val="24"/>
              </w:rPr>
              <w:lastRenderedPageBreak/>
              <w:t>Plānotais laika posms</w:t>
            </w:r>
          </w:p>
        </w:tc>
        <w:tc>
          <w:tcPr>
            <w:tcW w:w="1136" w:type="dxa"/>
            <w:vMerge w:val="restart"/>
          </w:tcPr>
          <w:p w14:paraId="6DB3DAA9" w14:textId="77777777" w:rsidR="0082354C" w:rsidRPr="00201CB5" w:rsidRDefault="0082354C" w:rsidP="00082AB7">
            <w:pPr>
              <w:autoSpaceDE w:val="0"/>
              <w:adjustRightInd w:val="0"/>
              <w:jc w:val="center"/>
              <w:rPr>
                <w:rFonts w:ascii="Times New Roman" w:hAnsi="Times New Roman" w:cs="Times New Roman"/>
                <w:b/>
                <w:sz w:val="24"/>
                <w:szCs w:val="24"/>
                <w:lang w:eastAsia="lv-LV"/>
              </w:rPr>
            </w:pPr>
            <w:r w:rsidRPr="00201CB5">
              <w:rPr>
                <w:rFonts w:ascii="Times New Roman" w:hAnsi="Times New Roman" w:cs="Times New Roman"/>
                <w:b/>
                <w:sz w:val="24"/>
                <w:szCs w:val="24"/>
                <w:lang w:eastAsia="lv-LV"/>
              </w:rPr>
              <w:t>Atbildīgais par projekta īstenošanu (sadarbī</w:t>
            </w:r>
            <w:r w:rsidRPr="00201CB5">
              <w:rPr>
                <w:rFonts w:ascii="Times New Roman" w:hAnsi="Times New Roman" w:cs="Times New Roman"/>
                <w:b/>
                <w:sz w:val="24"/>
                <w:szCs w:val="24"/>
                <w:lang w:eastAsia="lv-LV"/>
              </w:rPr>
              <w:lastRenderedPageBreak/>
              <w:t xml:space="preserve">bas partneris) </w:t>
            </w:r>
          </w:p>
          <w:p w14:paraId="27D873C4" w14:textId="77777777" w:rsidR="0082354C" w:rsidRPr="00201CB5" w:rsidRDefault="0082354C" w:rsidP="00082AB7">
            <w:pPr>
              <w:jc w:val="center"/>
              <w:rPr>
                <w:rFonts w:ascii="Times New Roman" w:hAnsi="Times New Roman" w:cs="Times New Roman"/>
                <w:b/>
                <w:sz w:val="24"/>
                <w:szCs w:val="24"/>
              </w:rPr>
            </w:pPr>
          </w:p>
        </w:tc>
      </w:tr>
      <w:tr w:rsidR="0082354C" w:rsidRPr="00771CAA" w14:paraId="6DFD2E4A" w14:textId="77777777" w:rsidTr="00243693">
        <w:trPr>
          <w:trHeight w:val="64"/>
        </w:trPr>
        <w:tc>
          <w:tcPr>
            <w:tcW w:w="972" w:type="dxa"/>
            <w:vMerge/>
          </w:tcPr>
          <w:p w14:paraId="1E2AD4E6" w14:textId="77777777" w:rsidR="0082354C" w:rsidRPr="0047227F" w:rsidRDefault="0082354C" w:rsidP="00082AB7">
            <w:pPr>
              <w:ind w:left="-45" w:right="-108"/>
              <w:jc w:val="center"/>
              <w:rPr>
                <w:rFonts w:ascii="Times New Roman" w:hAnsi="Times New Roman"/>
                <w:sz w:val="24"/>
                <w:szCs w:val="24"/>
              </w:rPr>
            </w:pPr>
          </w:p>
        </w:tc>
        <w:tc>
          <w:tcPr>
            <w:tcW w:w="1419" w:type="dxa"/>
            <w:vMerge/>
          </w:tcPr>
          <w:p w14:paraId="6C363938" w14:textId="77777777" w:rsidR="0082354C" w:rsidRPr="0047227F" w:rsidRDefault="0082354C" w:rsidP="00082AB7">
            <w:pPr>
              <w:ind w:left="-45" w:right="-108"/>
              <w:jc w:val="center"/>
              <w:rPr>
                <w:rFonts w:ascii="Times New Roman" w:hAnsi="Times New Roman"/>
                <w:sz w:val="24"/>
                <w:szCs w:val="24"/>
              </w:rPr>
            </w:pPr>
          </w:p>
        </w:tc>
        <w:tc>
          <w:tcPr>
            <w:tcW w:w="1216" w:type="dxa"/>
            <w:vMerge/>
          </w:tcPr>
          <w:p w14:paraId="773E05FD" w14:textId="77777777" w:rsidR="0082354C" w:rsidRPr="0047227F" w:rsidRDefault="0082354C" w:rsidP="00082AB7">
            <w:pPr>
              <w:ind w:left="-45" w:right="-108"/>
              <w:jc w:val="center"/>
              <w:rPr>
                <w:rFonts w:ascii="Times New Roman" w:hAnsi="Times New Roman"/>
                <w:sz w:val="24"/>
                <w:szCs w:val="24"/>
              </w:rPr>
            </w:pPr>
          </w:p>
        </w:tc>
        <w:tc>
          <w:tcPr>
            <w:tcW w:w="1012" w:type="dxa"/>
            <w:vMerge/>
          </w:tcPr>
          <w:p w14:paraId="2178A370" w14:textId="77777777" w:rsidR="0082354C" w:rsidRPr="0047227F" w:rsidRDefault="0082354C" w:rsidP="00082AB7">
            <w:pPr>
              <w:ind w:left="-45" w:right="-108"/>
              <w:jc w:val="center"/>
              <w:rPr>
                <w:rFonts w:ascii="Times New Roman" w:hAnsi="Times New Roman"/>
                <w:sz w:val="24"/>
                <w:szCs w:val="24"/>
              </w:rPr>
            </w:pPr>
          </w:p>
        </w:tc>
        <w:tc>
          <w:tcPr>
            <w:tcW w:w="1419" w:type="dxa"/>
            <w:vMerge/>
          </w:tcPr>
          <w:p w14:paraId="2C22C227" w14:textId="77777777" w:rsidR="0082354C" w:rsidRPr="0047227F" w:rsidRDefault="0082354C" w:rsidP="00082AB7">
            <w:pPr>
              <w:ind w:left="-45" w:right="-108"/>
              <w:jc w:val="center"/>
              <w:rPr>
                <w:rFonts w:ascii="Times New Roman" w:hAnsi="Times New Roman"/>
                <w:sz w:val="24"/>
                <w:szCs w:val="24"/>
              </w:rPr>
            </w:pPr>
          </w:p>
        </w:tc>
        <w:tc>
          <w:tcPr>
            <w:tcW w:w="1417" w:type="dxa"/>
          </w:tcPr>
          <w:p w14:paraId="4C7F0A10" w14:textId="77777777" w:rsidR="0082354C" w:rsidRPr="00201CB5" w:rsidRDefault="0082354C" w:rsidP="00082AB7">
            <w:pPr>
              <w:ind w:left="-71" w:right="-108"/>
              <w:jc w:val="center"/>
              <w:rPr>
                <w:rFonts w:ascii="Times New Roman" w:hAnsi="Times New Roman" w:cs="Times New Roman"/>
                <w:b/>
                <w:sz w:val="24"/>
                <w:szCs w:val="24"/>
              </w:rPr>
            </w:pPr>
            <w:r w:rsidRPr="00201CB5">
              <w:rPr>
                <w:rFonts w:ascii="Times New Roman" w:hAnsi="Times New Roman" w:cs="Times New Roman"/>
                <w:b/>
                <w:sz w:val="24"/>
                <w:szCs w:val="24"/>
              </w:rPr>
              <w:t>Pašvaldības budžets</w:t>
            </w:r>
          </w:p>
        </w:tc>
        <w:tc>
          <w:tcPr>
            <w:tcW w:w="1417" w:type="dxa"/>
          </w:tcPr>
          <w:p w14:paraId="40B1F4FC" w14:textId="77777777" w:rsidR="0082354C" w:rsidRPr="00201CB5" w:rsidRDefault="0082354C" w:rsidP="00082AB7">
            <w:pPr>
              <w:ind w:right="-108"/>
              <w:jc w:val="center"/>
              <w:rPr>
                <w:rFonts w:ascii="Times New Roman" w:hAnsi="Times New Roman" w:cs="Times New Roman"/>
                <w:b/>
                <w:sz w:val="24"/>
                <w:szCs w:val="24"/>
              </w:rPr>
            </w:pPr>
            <w:r w:rsidRPr="00201CB5">
              <w:rPr>
                <w:rFonts w:ascii="Times New Roman" w:hAnsi="Times New Roman" w:cs="Times New Roman"/>
                <w:b/>
                <w:sz w:val="24"/>
                <w:szCs w:val="24"/>
              </w:rPr>
              <w:t>ES fondu finansējums</w:t>
            </w:r>
          </w:p>
          <w:p w14:paraId="061033FA" w14:textId="77777777" w:rsidR="0082354C" w:rsidRPr="00201CB5" w:rsidRDefault="0082354C" w:rsidP="00082AB7">
            <w:pPr>
              <w:ind w:left="-108" w:right="-108"/>
              <w:jc w:val="center"/>
              <w:rPr>
                <w:rFonts w:ascii="Times New Roman" w:hAnsi="Times New Roman" w:cs="Times New Roman"/>
                <w:b/>
                <w:sz w:val="24"/>
                <w:szCs w:val="24"/>
              </w:rPr>
            </w:pPr>
            <w:r w:rsidRPr="00201CB5">
              <w:rPr>
                <w:rFonts w:ascii="Times New Roman" w:hAnsi="Times New Roman" w:cs="Times New Roman"/>
                <w:b/>
                <w:sz w:val="24"/>
                <w:szCs w:val="24"/>
              </w:rPr>
              <w:t>(norādīt)</w:t>
            </w:r>
          </w:p>
        </w:tc>
        <w:tc>
          <w:tcPr>
            <w:tcW w:w="875" w:type="dxa"/>
          </w:tcPr>
          <w:p w14:paraId="36A6BBC9" w14:textId="77777777" w:rsidR="0082354C" w:rsidRPr="00201CB5" w:rsidRDefault="0082354C" w:rsidP="00082AB7">
            <w:pPr>
              <w:ind w:right="-108"/>
              <w:jc w:val="center"/>
              <w:rPr>
                <w:rFonts w:ascii="Times New Roman" w:hAnsi="Times New Roman" w:cs="Times New Roman"/>
                <w:b/>
                <w:sz w:val="24"/>
                <w:szCs w:val="24"/>
              </w:rPr>
            </w:pPr>
            <w:r w:rsidRPr="00201CB5">
              <w:rPr>
                <w:rFonts w:ascii="Times New Roman" w:hAnsi="Times New Roman" w:cs="Times New Roman"/>
                <w:b/>
                <w:sz w:val="24"/>
                <w:szCs w:val="24"/>
              </w:rPr>
              <w:t>Privātais sektors</w:t>
            </w:r>
          </w:p>
        </w:tc>
        <w:tc>
          <w:tcPr>
            <w:tcW w:w="1150" w:type="dxa"/>
          </w:tcPr>
          <w:p w14:paraId="357EF02D" w14:textId="77777777" w:rsidR="0082354C" w:rsidRPr="00201CB5" w:rsidRDefault="0082354C" w:rsidP="00082AB7">
            <w:pPr>
              <w:ind w:right="-108"/>
              <w:jc w:val="center"/>
              <w:rPr>
                <w:rFonts w:ascii="Times New Roman" w:hAnsi="Times New Roman" w:cs="Times New Roman"/>
                <w:b/>
                <w:sz w:val="24"/>
                <w:szCs w:val="24"/>
              </w:rPr>
            </w:pPr>
            <w:r w:rsidRPr="00201CB5">
              <w:rPr>
                <w:rFonts w:ascii="Times New Roman" w:hAnsi="Times New Roman" w:cs="Times New Roman"/>
                <w:b/>
                <w:sz w:val="24"/>
                <w:szCs w:val="24"/>
              </w:rPr>
              <w:t xml:space="preserve">Citi finansē-juma avoti </w:t>
            </w:r>
            <w:r w:rsidRPr="00201CB5">
              <w:rPr>
                <w:rFonts w:ascii="Times New Roman" w:hAnsi="Times New Roman" w:cs="Times New Roman"/>
                <w:b/>
                <w:sz w:val="24"/>
                <w:szCs w:val="24"/>
              </w:rPr>
              <w:lastRenderedPageBreak/>
              <w:t>(norādīt)</w:t>
            </w:r>
          </w:p>
        </w:tc>
        <w:tc>
          <w:tcPr>
            <w:tcW w:w="1483" w:type="dxa"/>
            <w:vMerge/>
          </w:tcPr>
          <w:p w14:paraId="61D0C63D" w14:textId="77777777" w:rsidR="0082354C" w:rsidRPr="00201CB5" w:rsidRDefault="0082354C" w:rsidP="00082AB7">
            <w:pPr>
              <w:jc w:val="center"/>
              <w:rPr>
                <w:rFonts w:ascii="Times New Roman" w:eastAsia="Times New Roman" w:hAnsi="Times New Roman" w:cs="Times New Roman"/>
                <w:sz w:val="24"/>
                <w:szCs w:val="24"/>
                <w:lang w:eastAsia="lv-LV"/>
              </w:rPr>
            </w:pPr>
          </w:p>
        </w:tc>
        <w:tc>
          <w:tcPr>
            <w:tcW w:w="947" w:type="dxa"/>
          </w:tcPr>
          <w:p w14:paraId="2151EE79" w14:textId="77777777" w:rsidR="0082354C" w:rsidRPr="00201CB5" w:rsidRDefault="0082354C" w:rsidP="00082AB7">
            <w:pPr>
              <w:jc w:val="center"/>
              <w:rPr>
                <w:rFonts w:ascii="Times New Roman" w:hAnsi="Times New Roman" w:cs="Times New Roman"/>
                <w:b/>
                <w:sz w:val="24"/>
                <w:szCs w:val="24"/>
              </w:rPr>
            </w:pPr>
            <w:r w:rsidRPr="00201CB5">
              <w:rPr>
                <w:rFonts w:ascii="Times New Roman" w:hAnsi="Times New Roman" w:cs="Times New Roman"/>
                <w:b/>
                <w:sz w:val="24"/>
                <w:szCs w:val="24"/>
              </w:rPr>
              <w:t xml:space="preserve">Projekta uz-sākšanas </w:t>
            </w:r>
            <w:r w:rsidRPr="00201CB5">
              <w:rPr>
                <w:rFonts w:ascii="Times New Roman" w:hAnsi="Times New Roman" w:cs="Times New Roman"/>
                <w:b/>
                <w:sz w:val="24"/>
                <w:szCs w:val="24"/>
              </w:rPr>
              <w:lastRenderedPageBreak/>
              <w:t>datums</w:t>
            </w:r>
          </w:p>
        </w:tc>
        <w:tc>
          <w:tcPr>
            <w:tcW w:w="1013" w:type="dxa"/>
          </w:tcPr>
          <w:p w14:paraId="5F366967" w14:textId="77777777" w:rsidR="0082354C" w:rsidRPr="00201CB5" w:rsidRDefault="0082354C" w:rsidP="00082AB7">
            <w:pPr>
              <w:jc w:val="center"/>
              <w:rPr>
                <w:rFonts w:ascii="Times New Roman" w:hAnsi="Times New Roman" w:cs="Times New Roman"/>
                <w:b/>
                <w:sz w:val="24"/>
                <w:szCs w:val="24"/>
              </w:rPr>
            </w:pPr>
            <w:r w:rsidRPr="00201CB5">
              <w:rPr>
                <w:rFonts w:ascii="Times New Roman" w:hAnsi="Times New Roman" w:cs="Times New Roman"/>
                <w:b/>
                <w:sz w:val="24"/>
                <w:szCs w:val="24"/>
              </w:rPr>
              <w:lastRenderedPageBreak/>
              <w:t xml:space="preserve">Projekta </w:t>
            </w:r>
            <w:proofErr w:type="spellStart"/>
            <w:r w:rsidRPr="00201CB5">
              <w:rPr>
                <w:rFonts w:ascii="Times New Roman" w:hAnsi="Times New Roman" w:cs="Times New Roman"/>
                <w:b/>
                <w:sz w:val="24"/>
                <w:szCs w:val="24"/>
              </w:rPr>
              <w:t>reali-zācijas</w:t>
            </w:r>
            <w:proofErr w:type="spellEnd"/>
            <w:r w:rsidRPr="00201CB5">
              <w:rPr>
                <w:rFonts w:ascii="Times New Roman" w:hAnsi="Times New Roman" w:cs="Times New Roman"/>
                <w:b/>
                <w:sz w:val="24"/>
                <w:szCs w:val="24"/>
              </w:rPr>
              <w:t xml:space="preserve"> ilgums</w:t>
            </w:r>
          </w:p>
        </w:tc>
        <w:tc>
          <w:tcPr>
            <w:tcW w:w="1136" w:type="dxa"/>
            <w:vMerge/>
          </w:tcPr>
          <w:p w14:paraId="45767F44" w14:textId="77777777" w:rsidR="0082354C" w:rsidRPr="00771CAA" w:rsidRDefault="0082354C" w:rsidP="00082AB7">
            <w:pPr>
              <w:jc w:val="center"/>
              <w:rPr>
                <w:rFonts w:cs="Calibri"/>
                <w:sz w:val="24"/>
                <w:szCs w:val="24"/>
              </w:rPr>
            </w:pPr>
          </w:p>
        </w:tc>
      </w:tr>
      <w:tr w:rsidR="0082354C" w:rsidRPr="00771CAA" w14:paraId="705F9E8B" w14:textId="77777777" w:rsidTr="00243693">
        <w:trPr>
          <w:trHeight w:val="3104"/>
        </w:trPr>
        <w:tc>
          <w:tcPr>
            <w:tcW w:w="972" w:type="dxa"/>
          </w:tcPr>
          <w:p w14:paraId="24E5BDE0" w14:textId="00D0E786" w:rsidR="0082354C" w:rsidRPr="0047227F" w:rsidRDefault="00201CB5" w:rsidP="00082AB7">
            <w:pPr>
              <w:jc w:val="center"/>
              <w:rPr>
                <w:rFonts w:ascii="Times New Roman" w:eastAsia="Cambria" w:hAnsi="Times New Roman"/>
                <w:sz w:val="24"/>
                <w:szCs w:val="24"/>
              </w:rPr>
            </w:pPr>
            <w:r>
              <w:rPr>
                <w:rFonts w:ascii="Times New Roman" w:eastAsia="Cambria" w:hAnsi="Times New Roman"/>
                <w:sz w:val="24"/>
                <w:szCs w:val="24"/>
              </w:rPr>
              <w:lastRenderedPageBreak/>
              <w:t>1</w:t>
            </w:r>
            <w:r w:rsidR="0082354C" w:rsidRPr="0047227F">
              <w:rPr>
                <w:rFonts w:ascii="Times New Roman" w:eastAsia="Cambria" w:hAnsi="Times New Roman"/>
                <w:sz w:val="24"/>
                <w:szCs w:val="24"/>
              </w:rPr>
              <w:t>.</w:t>
            </w:r>
          </w:p>
          <w:p w14:paraId="1CB210EB" w14:textId="77777777" w:rsidR="0082354C" w:rsidRPr="0047227F" w:rsidRDefault="0082354C" w:rsidP="00082AB7">
            <w:pPr>
              <w:jc w:val="center"/>
              <w:rPr>
                <w:rFonts w:ascii="Times New Roman" w:eastAsia="Cambria" w:hAnsi="Times New Roman"/>
                <w:sz w:val="24"/>
                <w:szCs w:val="24"/>
              </w:rPr>
            </w:pPr>
          </w:p>
          <w:p w14:paraId="763FD957" w14:textId="77777777" w:rsidR="0082354C" w:rsidRPr="0047227F" w:rsidRDefault="0082354C" w:rsidP="00082AB7">
            <w:pPr>
              <w:jc w:val="center"/>
              <w:rPr>
                <w:rFonts w:ascii="Times New Roman" w:eastAsia="Cambria" w:hAnsi="Times New Roman"/>
                <w:sz w:val="24"/>
                <w:szCs w:val="24"/>
              </w:rPr>
            </w:pPr>
          </w:p>
        </w:tc>
        <w:tc>
          <w:tcPr>
            <w:tcW w:w="1419" w:type="dxa"/>
          </w:tcPr>
          <w:p w14:paraId="0A81D3DF" w14:textId="77777777" w:rsidR="0082354C" w:rsidRPr="0082354C" w:rsidRDefault="0082354C" w:rsidP="00082AB7">
            <w:pPr>
              <w:jc w:val="center"/>
              <w:rPr>
                <w:rFonts w:ascii="Times New Roman" w:eastAsia="Times New Roman" w:hAnsi="Times New Roman"/>
                <w:bCs/>
                <w:lang w:eastAsia="lv-LV"/>
              </w:rPr>
            </w:pPr>
            <w:r w:rsidRPr="0082354C">
              <w:rPr>
                <w:rFonts w:ascii="Times New Roman" w:eastAsia="Times New Roman" w:hAnsi="Times New Roman"/>
                <w:bCs/>
                <w:lang w:eastAsia="lv-LV"/>
              </w:rPr>
              <w:t xml:space="preserve">Publiskās </w:t>
            </w:r>
            <w:proofErr w:type="spellStart"/>
            <w:r w:rsidRPr="0082354C">
              <w:rPr>
                <w:rFonts w:ascii="Times New Roman" w:eastAsia="Times New Roman" w:hAnsi="Times New Roman"/>
                <w:bCs/>
                <w:lang w:eastAsia="lv-LV"/>
              </w:rPr>
              <w:t>infrastruk-tūras</w:t>
            </w:r>
            <w:proofErr w:type="spellEnd"/>
            <w:r w:rsidRPr="0082354C">
              <w:rPr>
                <w:rFonts w:ascii="Times New Roman" w:eastAsia="Times New Roman" w:hAnsi="Times New Roman"/>
                <w:bCs/>
                <w:lang w:eastAsia="lv-LV"/>
              </w:rPr>
              <w:t xml:space="preserve"> kvalitātes uzlabošana Līvānu industriālās zonas </w:t>
            </w:r>
            <w:proofErr w:type="spellStart"/>
            <w:r w:rsidRPr="0082354C">
              <w:rPr>
                <w:rFonts w:ascii="Times New Roman" w:eastAsia="Times New Roman" w:hAnsi="Times New Roman"/>
                <w:bCs/>
                <w:lang w:eastAsia="lv-LV"/>
              </w:rPr>
              <w:t>sasniedzamī-bai</w:t>
            </w:r>
            <w:proofErr w:type="spellEnd"/>
            <w:r w:rsidRPr="0082354C">
              <w:rPr>
                <w:rFonts w:ascii="Times New Roman" w:eastAsia="Times New Roman" w:hAnsi="Times New Roman"/>
                <w:bCs/>
                <w:lang w:eastAsia="lv-LV"/>
              </w:rPr>
              <w:t xml:space="preserve"> un </w:t>
            </w:r>
            <w:proofErr w:type="spellStart"/>
            <w:r w:rsidRPr="0082354C">
              <w:rPr>
                <w:rFonts w:ascii="Times New Roman" w:eastAsia="Times New Roman" w:hAnsi="Times New Roman"/>
                <w:bCs/>
                <w:lang w:eastAsia="lv-LV"/>
              </w:rPr>
              <w:t>uzņēmējdar-bības</w:t>
            </w:r>
            <w:proofErr w:type="spellEnd"/>
            <w:r w:rsidRPr="0082354C">
              <w:rPr>
                <w:rFonts w:ascii="Times New Roman" w:eastAsia="Times New Roman" w:hAnsi="Times New Roman"/>
                <w:bCs/>
                <w:lang w:eastAsia="lv-LV"/>
              </w:rPr>
              <w:t xml:space="preserve"> attīstības veicināšanai</w:t>
            </w:r>
          </w:p>
          <w:p w14:paraId="31A9CFD4" w14:textId="77777777" w:rsidR="0082354C" w:rsidRPr="0082354C" w:rsidRDefault="0082354C" w:rsidP="00082AB7">
            <w:pPr>
              <w:jc w:val="center"/>
              <w:rPr>
                <w:rFonts w:ascii="Times New Roman" w:eastAsia="Times New Roman" w:hAnsi="Times New Roman"/>
                <w:bCs/>
                <w:lang w:eastAsia="lv-LV"/>
              </w:rPr>
            </w:pPr>
          </w:p>
          <w:p w14:paraId="5A96CC3C" w14:textId="77777777" w:rsidR="0082354C" w:rsidRPr="0082354C" w:rsidRDefault="0082354C" w:rsidP="00082AB7">
            <w:pPr>
              <w:jc w:val="center"/>
              <w:rPr>
                <w:rFonts w:ascii="Times New Roman" w:eastAsia="Cambria" w:hAnsi="Times New Roman"/>
              </w:rPr>
            </w:pPr>
            <w:proofErr w:type="gramStart"/>
            <w:r w:rsidRPr="0082354C">
              <w:rPr>
                <w:rFonts w:ascii="Times New Roman" w:eastAsia="Cambria" w:hAnsi="Times New Roman"/>
              </w:rPr>
              <w:t>(</w:t>
            </w:r>
            <w:proofErr w:type="gramEnd"/>
            <w:r w:rsidRPr="0082354C">
              <w:rPr>
                <w:rFonts w:ascii="Times New Roman" w:eastAsia="Cambria" w:hAnsi="Times New Roman"/>
              </w:rPr>
              <w:t>Latgales rīcību plāna prioritārais projekts Nr.1. SAM 5.6.2. aktivitātē)</w:t>
            </w:r>
          </w:p>
          <w:p w14:paraId="6625F9EE" w14:textId="77777777" w:rsidR="0082354C" w:rsidRPr="0082354C" w:rsidRDefault="0082354C" w:rsidP="00082AB7">
            <w:pPr>
              <w:jc w:val="center"/>
              <w:rPr>
                <w:rFonts w:ascii="Times New Roman" w:eastAsia="Times New Roman" w:hAnsi="Times New Roman"/>
                <w:bCs/>
                <w:lang w:eastAsia="lv-LV"/>
              </w:rPr>
            </w:pPr>
          </w:p>
          <w:p w14:paraId="59F1FB06" w14:textId="77777777" w:rsidR="0082354C" w:rsidRPr="0082354C" w:rsidRDefault="0082354C" w:rsidP="00082AB7">
            <w:pPr>
              <w:jc w:val="center"/>
              <w:rPr>
                <w:rFonts w:ascii="Times New Roman" w:eastAsia="Cambria" w:hAnsi="Times New Roman"/>
              </w:rPr>
            </w:pPr>
          </w:p>
        </w:tc>
        <w:tc>
          <w:tcPr>
            <w:tcW w:w="1216" w:type="dxa"/>
          </w:tcPr>
          <w:p w14:paraId="3337EDAC" w14:textId="77777777" w:rsidR="0082354C" w:rsidRPr="0082354C" w:rsidRDefault="0082354C" w:rsidP="00082AB7">
            <w:pPr>
              <w:jc w:val="center"/>
              <w:rPr>
                <w:rFonts w:ascii="Times New Roman" w:hAnsi="Times New Roman"/>
              </w:rPr>
            </w:pPr>
            <w:r w:rsidRPr="0082354C">
              <w:rPr>
                <w:rFonts w:ascii="Times New Roman" w:hAnsi="Times New Roman"/>
              </w:rPr>
              <w:t>Prioritāte 2</w:t>
            </w:r>
          </w:p>
        </w:tc>
        <w:tc>
          <w:tcPr>
            <w:tcW w:w="1012" w:type="dxa"/>
          </w:tcPr>
          <w:p w14:paraId="03A5A6D2"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1.2.5.</w:t>
            </w:r>
          </w:p>
          <w:p w14:paraId="04FD76C6" w14:textId="77777777" w:rsidR="0082354C" w:rsidRPr="0082354C" w:rsidRDefault="0082354C" w:rsidP="00082AB7">
            <w:pPr>
              <w:jc w:val="center"/>
              <w:rPr>
                <w:rFonts w:ascii="Times New Roman" w:eastAsia="Cambria" w:hAnsi="Times New Roman"/>
              </w:rPr>
            </w:pPr>
            <w:r w:rsidRPr="0082354C">
              <w:rPr>
                <w:rFonts w:ascii="Times New Roman" w:eastAsia="Cambria" w:hAnsi="Times New Roman"/>
              </w:rPr>
              <w:t>2.1.1.</w:t>
            </w:r>
          </w:p>
          <w:p w14:paraId="0AC22B0D" w14:textId="77777777" w:rsidR="0082354C" w:rsidRPr="0082354C" w:rsidRDefault="0082354C" w:rsidP="00082AB7">
            <w:pPr>
              <w:jc w:val="center"/>
              <w:rPr>
                <w:rFonts w:ascii="Times New Roman" w:eastAsia="Cambria" w:hAnsi="Times New Roman"/>
              </w:rPr>
            </w:pPr>
            <w:r w:rsidRPr="0082354C">
              <w:rPr>
                <w:rFonts w:ascii="Times New Roman" w:eastAsia="Cambria" w:hAnsi="Times New Roman"/>
              </w:rPr>
              <w:t>2.1.2.</w:t>
            </w:r>
          </w:p>
          <w:p w14:paraId="55FA5023" w14:textId="77777777" w:rsidR="0082354C" w:rsidRPr="0082354C" w:rsidRDefault="0082354C" w:rsidP="00082AB7">
            <w:pPr>
              <w:ind w:left="-108" w:right="-108"/>
              <w:jc w:val="center"/>
              <w:rPr>
                <w:rFonts w:ascii="Times New Roman" w:eastAsia="Cambria" w:hAnsi="Times New Roman"/>
              </w:rPr>
            </w:pPr>
            <w:r w:rsidRPr="0082354C">
              <w:rPr>
                <w:rFonts w:ascii="Times New Roman" w:eastAsia="Cambria" w:hAnsi="Times New Roman"/>
              </w:rPr>
              <w:t>2.1.3</w:t>
            </w:r>
          </w:p>
          <w:p w14:paraId="7EE13450" w14:textId="77777777" w:rsidR="0082354C" w:rsidRPr="0082354C" w:rsidRDefault="0082354C" w:rsidP="00082AB7">
            <w:pPr>
              <w:ind w:left="-108" w:right="-108"/>
              <w:jc w:val="center"/>
              <w:rPr>
                <w:rFonts w:ascii="Times New Roman" w:eastAsia="Cambria" w:hAnsi="Times New Roman"/>
              </w:rPr>
            </w:pPr>
            <w:r w:rsidRPr="0082354C">
              <w:rPr>
                <w:rFonts w:ascii="Times New Roman" w:eastAsia="Cambria" w:hAnsi="Times New Roman"/>
              </w:rPr>
              <w:t>2.1.4.</w:t>
            </w:r>
          </w:p>
          <w:p w14:paraId="20A0ECF5"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Cambria" w:hAnsi="Times New Roman"/>
              </w:rPr>
              <w:t>2.1.17.</w:t>
            </w:r>
          </w:p>
          <w:p w14:paraId="58AF2B46"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2.1.25.</w:t>
            </w:r>
          </w:p>
          <w:p w14:paraId="531C0614"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2.1.26.</w:t>
            </w:r>
          </w:p>
          <w:p w14:paraId="75220B73" w14:textId="77777777" w:rsidR="0082354C" w:rsidRPr="0082354C" w:rsidRDefault="0082354C" w:rsidP="00082AB7">
            <w:pPr>
              <w:ind w:left="-108" w:right="-108"/>
              <w:jc w:val="center"/>
              <w:rPr>
                <w:rFonts w:ascii="Times New Roman" w:eastAsia="Cambria" w:hAnsi="Times New Roman"/>
              </w:rPr>
            </w:pPr>
            <w:r w:rsidRPr="0082354C">
              <w:rPr>
                <w:rFonts w:ascii="Times New Roman" w:eastAsia="Cambria" w:hAnsi="Times New Roman"/>
              </w:rPr>
              <w:t>2.1.28.</w:t>
            </w:r>
          </w:p>
          <w:p w14:paraId="361E20FB"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Cambria" w:hAnsi="Times New Roman"/>
              </w:rPr>
              <w:t>(SAM)</w:t>
            </w:r>
          </w:p>
          <w:p w14:paraId="3CE40DBB"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2.1.30.</w:t>
            </w:r>
          </w:p>
          <w:p w14:paraId="13EFA2E4"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(SAM)</w:t>
            </w:r>
          </w:p>
          <w:p w14:paraId="6B48C424"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2.1.31.</w:t>
            </w:r>
          </w:p>
          <w:p w14:paraId="61998593"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(SAM)</w:t>
            </w:r>
          </w:p>
          <w:p w14:paraId="59A632D7"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2.1.32.</w:t>
            </w:r>
          </w:p>
          <w:p w14:paraId="57F94529"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(SAM)</w:t>
            </w:r>
          </w:p>
          <w:p w14:paraId="10DF14AF"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2.1.33.</w:t>
            </w:r>
          </w:p>
          <w:p w14:paraId="5929286F"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2.1.39.</w:t>
            </w:r>
          </w:p>
          <w:p w14:paraId="1B010045"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(SAM)</w:t>
            </w:r>
          </w:p>
          <w:p w14:paraId="107417A8"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2.1.42.</w:t>
            </w:r>
          </w:p>
          <w:p w14:paraId="50BC5189"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2.1.43.</w:t>
            </w:r>
          </w:p>
          <w:p w14:paraId="6390D5E0"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(SAM)</w:t>
            </w:r>
          </w:p>
          <w:p w14:paraId="4669DBCD"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2.1.45.</w:t>
            </w:r>
          </w:p>
          <w:p w14:paraId="662210C0"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(SAM)</w:t>
            </w:r>
          </w:p>
          <w:p w14:paraId="43E98851"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2.1.47.</w:t>
            </w:r>
          </w:p>
          <w:p w14:paraId="711F5AD9" w14:textId="77777777" w:rsidR="0082354C" w:rsidRPr="0082354C" w:rsidRDefault="0082354C" w:rsidP="00082AB7">
            <w:pPr>
              <w:ind w:left="-57" w:right="-108"/>
              <w:jc w:val="center"/>
              <w:rPr>
                <w:rFonts w:ascii="Times New Roman" w:hAnsi="Times New Roman"/>
              </w:rPr>
            </w:pPr>
            <w:r w:rsidRPr="0082354C">
              <w:rPr>
                <w:rFonts w:ascii="Times New Roman" w:hAnsi="Times New Roman"/>
              </w:rPr>
              <w:t>2.1.48.</w:t>
            </w:r>
          </w:p>
          <w:p w14:paraId="5AED255A" w14:textId="77777777" w:rsidR="0082354C" w:rsidRPr="0082354C" w:rsidRDefault="0082354C" w:rsidP="00082AB7">
            <w:pPr>
              <w:ind w:left="-108" w:right="-108"/>
              <w:jc w:val="center"/>
              <w:rPr>
                <w:rFonts w:ascii="Times New Roman" w:eastAsia="Times New Roman" w:hAnsi="Times New Roman"/>
                <w:lang w:eastAsia="lv-LV"/>
              </w:rPr>
            </w:pPr>
            <w:r w:rsidRPr="0082354C">
              <w:rPr>
                <w:rFonts w:ascii="Times New Roman" w:eastAsia="Times New Roman" w:hAnsi="Times New Roman"/>
                <w:lang w:eastAsia="lv-LV"/>
              </w:rPr>
              <w:t>2.2.3.</w:t>
            </w:r>
          </w:p>
          <w:p w14:paraId="56BEC489" w14:textId="77777777" w:rsidR="0082354C" w:rsidRPr="0082354C" w:rsidRDefault="0082354C" w:rsidP="00082AB7">
            <w:pPr>
              <w:ind w:left="-57" w:right="-108"/>
              <w:jc w:val="center"/>
              <w:rPr>
                <w:rFonts w:ascii="Times New Roman" w:hAnsi="Times New Roman"/>
              </w:rPr>
            </w:pPr>
            <w:r w:rsidRPr="0082354C">
              <w:rPr>
                <w:rFonts w:ascii="Times New Roman" w:hAnsi="Times New Roman"/>
              </w:rPr>
              <w:t>2.3.10.</w:t>
            </w:r>
          </w:p>
          <w:p w14:paraId="6F86A99D" w14:textId="77777777" w:rsidR="0082354C" w:rsidRPr="0082354C" w:rsidRDefault="0082354C" w:rsidP="00082AB7">
            <w:pPr>
              <w:ind w:left="-57" w:right="-108"/>
              <w:jc w:val="center"/>
              <w:rPr>
                <w:rFonts w:ascii="Times New Roman" w:hAnsi="Times New Roman"/>
              </w:rPr>
            </w:pPr>
            <w:r w:rsidRPr="0082354C">
              <w:rPr>
                <w:rFonts w:ascii="Times New Roman" w:hAnsi="Times New Roman"/>
              </w:rPr>
              <w:t>(SAM)</w:t>
            </w:r>
          </w:p>
          <w:p w14:paraId="1C25D0D1" w14:textId="77777777" w:rsidR="0082354C" w:rsidRPr="0082354C" w:rsidRDefault="0082354C" w:rsidP="00082AB7">
            <w:pPr>
              <w:ind w:left="-108" w:right="-108"/>
              <w:jc w:val="center"/>
              <w:rPr>
                <w:rFonts w:ascii="Times New Roman" w:hAnsi="Times New Roman"/>
              </w:rPr>
            </w:pPr>
          </w:p>
        </w:tc>
        <w:tc>
          <w:tcPr>
            <w:tcW w:w="1419" w:type="dxa"/>
          </w:tcPr>
          <w:p w14:paraId="71C8A13D" w14:textId="77777777" w:rsidR="0082354C" w:rsidRPr="0082354C" w:rsidRDefault="0082354C" w:rsidP="00082AB7">
            <w:pPr>
              <w:jc w:val="center"/>
              <w:rPr>
                <w:rFonts w:ascii="Times New Roman" w:eastAsia="Cambria" w:hAnsi="Times New Roman"/>
                <w:bCs/>
              </w:rPr>
            </w:pPr>
            <w:r w:rsidRPr="0082354C">
              <w:rPr>
                <w:rFonts w:ascii="Times New Roman" w:eastAsia="Cambria" w:hAnsi="Times New Roman"/>
                <w:bCs/>
              </w:rPr>
              <w:t>Attiecināmās izmaksas</w:t>
            </w:r>
          </w:p>
          <w:p w14:paraId="38DE8DA8" w14:textId="77777777" w:rsidR="0082354C" w:rsidRPr="0082354C" w:rsidRDefault="0082354C" w:rsidP="00082AB7">
            <w:pPr>
              <w:jc w:val="center"/>
              <w:rPr>
                <w:rFonts w:ascii="Times New Roman" w:eastAsia="Cambria" w:hAnsi="Times New Roman"/>
                <w:bCs/>
              </w:rPr>
            </w:pPr>
            <w:r w:rsidRPr="0082354C">
              <w:rPr>
                <w:rFonts w:ascii="Times New Roman" w:eastAsia="Cambria" w:hAnsi="Times New Roman"/>
                <w:bCs/>
              </w:rPr>
              <w:t>2 487 812.20</w:t>
            </w:r>
          </w:p>
          <w:p w14:paraId="4CED4078" w14:textId="77777777" w:rsidR="0082354C" w:rsidRPr="0082354C" w:rsidRDefault="0082354C" w:rsidP="00082AB7">
            <w:pPr>
              <w:jc w:val="center"/>
              <w:rPr>
                <w:rFonts w:ascii="Times New Roman" w:eastAsia="Cambria" w:hAnsi="Times New Roman"/>
                <w:bCs/>
              </w:rPr>
            </w:pPr>
          </w:p>
          <w:p w14:paraId="44CF1EA6" w14:textId="77777777" w:rsidR="0082354C" w:rsidRPr="0082354C" w:rsidRDefault="0082354C" w:rsidP="00082AB7">
            <w:pPr>
              <w:jc w:val="center"/>
              <w:rPr>
                <w:rFonts w:ascii="Times New Roman" w:eastAsia="Cambria" w:hAnsi="Times New Roman"/>
                <w:bCs/>
              </w:rPr>
            </w:pPr>
          </w:p>
          <w:p w14:paraId="58D7A516" w14:textId="77777777" w:rsidR="0082354C" w:rsidRPr="0082354C" w:rsidRDefault="0082354C" w:rsidP="00082AB7">
            <w:pPr>
              <w:jc w:val="center"/>
              <w:rPr>
                <w:rFonts w:ascii="Times New Roman" w:eastAsia="Cambria" w:hAnsi="Times New Roman"/>
                <w:bCs/>
              </w:rPr>
            </w:pPr>
            <w:proofErr w:type="spellStart"/>
            <w:r w:rsidRPr="0082354C">
              <w:rPr>
                <w:rFonts w:ascii="Times New Roman" w:eastAsia="Cambria" w:hAnsi="Times New Roman"/>
                <w:bCs/>
              </w:rPr>
              <w:t>Neat-tiecināmās</w:t>
            </w:r>
            <w:proofErr w:type="spellEnd"/>
            <w:r w:rsidRPr="0082354C">
              <w:rPr>
                <w:rFonts w:ascii="Times New Roman" w:eastAsia="Cambria" w:hAnsi="Times New Roman"/>
                <w:bCs/>
              </w:rPr>
              <w:t xml:space="preserve"> izmaksas</w:t>
            </w:r>
          </w:p>
          <w:p w14:paraId="63E53493" w14:textId="77777777" w:rsidR="0082354C" w:rsidRPr="0082354C" w:rsidRDefault="0082354C" w:rsidP="00082AB7">
            <w:pPr>
              <w:jc w:val="center"/>
              <w:rPr>
                <w:rFonts w:ascii="Times New Roman" w:eastAsia="Cambria" w:hAnsi="Times New Roman"/>
              </w:rPr>
            </w:pPr>
            <w:r w:rsidRPr="0082354C">
              <w:rPr>
                <w:rFonts w:ascii="Times New Roman" w:eastAsia="Times New Roman" w:hAnsi="Times New Roman"/>
                <w:bCs/>
                <w:lang w:eastAsia="lv-LV"/>
              </w:rPr>
              <w:t>61 706.14</w:t>
            </w:r>
          </w:p>
          <w:p w14:paraId="6B1EE7B5" w14:textId="77777777" w:rsidR="0082354C" w:rsidRPr="0082354C" w:rsidRDefault="0082354C" w:rsidP="00082AB7">
            <w:pPr>
              <w:jc w:val="center"/>
              <w:rPr>
                <w:rFonts w:ascii="Times New Roman" w:eastAsia="Cambria" w:hAnsi="Times New Roman"/>
                <w:bCs/>
              </w:rPr>
            </w:pPr>
          </w:p>
          <w:p w14:paraId="1BABF1B5" w14:textId="77777777" w:rsidR="0082354C" w:rsidRPr="0082354C" w:rsidRDefault="0082354C" w:rsidP="00082AB7">
            <w:pPr>
              <w:jc w:val="center"/>
              <w:rPr>
                <w:rFonts w:ascii="Times New Roman" w:eastAsia="Cambria" w:hAnsi="Times New Roman"/>
                <w:bCs/>
              </w:rPr>
            </w:pPr>
          </w:p>
          <w:p w14:paraId="2E647669" w14:textId="77777777" w:rsidR="0082354C" w:rsidRPr="0082354C" w:rsidRDefault="0082354C" w:rsidP="00082AB7">
            <w:pPr>
              <w:jc w:val="center"/>
              <w:rPr>
                <w:rFonts w:ascii="Times New Roman" w:eastAsia="Cambria" w:hAnsi="Times New Roman"/>
                <w:bCs/>
              </w:rPr>
            </w:pPr>
            <w:r w:rsidRPr="0082354C">
              <w:rPr>
                <w:rFonts w:ascii="Times New Roman" w:eastAsia="Cambria" w:hAnsi="Times New Roman"/>
                <w:bCs/>
              </w:rPr>
              <w:t>Visas izmaksas kopā</w:t>
            </w:r>
          </w:p>
          <w:p w14:paraId="5F1F62D3" w14:textId="77777777" w:rsidR="0082354C" w:rsidRPr="0082354C" w:rsidRDefault="0082354C" w:rsidP="00082AB7">
            <w:pPr>
              <w:rPr>
                <w:rFonts w:ascii="Times New Roman" w:eastAsia="Times New Roman" w:hAnsi="Times New Roman"/>
                <w:bCs/>
              </w:rPr>
            </w:pPr>
            <w:r w:rsidRPr="0082354C">
              <w:rPr>
                <w:rFonts w:ascii="Times New Roman" w:eastAsia="Times New Roman" w:hAnsi="Times New Roman"/>
                <w:bCs/>
                <w:lang w:eastAsia="lv-LV"/>
              </w:rPr>
              <w:t>2 549 518.34</w:t>
            </w:r>
          </w:p>
          <w:p w14:paraId="521F19D5" w14:textId="77777777" w:rsidR="0082354C" w:rsidRPr="0082354C" w:rsidRDefault="0082354C" w:rsidP="00082AB7">
            <w:pPr>
              <w:jc w:val="center"/>
              <w:rPr>
                <w:rFonts w:ascii="Times New Roman" w:hAnsi="Times New Roman"/>
              </w:rPr>
            </w:pPr>
          </w:p>
        </w:tc>
        <w:tc>
          <w:tcPr>
            <w:tcW w:w="1417" w:type="dxa"/>
          </w:tcPr>
          <w:p w14:paraId="0E2EF0C6" w14:textId="77777777" w:rsidR="0082354C" w:rsidRPr="0082354C" w:rsidRDefault="0082354C" w:rsidP="00082AB7">
            <w:pPr>
              <w:jc w:val="center"/>
              <w:rPr>
                <w:rFonts w:ascii="Times New Roman" w:eastAsia="Cambria" w:hAnsi="Times New Roman"/>
              </w:rPr>
            </w:pPr>
            <w:proofErr w:type="spellStart"/>
            <w:r w:rsidRPr="0082354C">
              <w:rPr>
                <w:rFonts w:ascii="Times New Roman" w:eastAsia="Cambria" w:hAnsi="Times New Roman"/>
              </w:rPr>
              <w:t>Attieci-nāmās</w:t>
            </w:r>
            <w:proofErr w:type="spellEnd"/>
            <w:r w:rsidRPr="0082354C">
              <w:rPr>
                <w:rFonts w:ascii="Times New Roman" w:eastAsia="Cambria" w:hAnsi="Times New Roman"/>
              </w:rPr>
              <w:t xml:space="preserve"> izmaksas</w:t>
            </w:r>
          </w:p>
          <w:p w14:paraId="39D7A117" w14:textId="77777777" w:rsidR="0082354C" w:rsidRPr="0082354C" w:rsidRDefault="0082354C" w:rsidP="00082AB7">
            <w:pPr>
              <w:jc w:val="center"/>
              <w:rPr>
                <w:rFonts w:ascii="Times New Roman" w:eastAsia="Times New Roman" w:hAnsi="Times New Roman"/>
                <w:iCs/>
                <w:lang w:eastAsia="lv-LV"/>
              </w:rPr>
            </w:pPr>
            <w:r w:rsidRPr="0082354C">
              <w:rPr>
                <w:rFonts w:ascii="Times New Roman" w:eastAsia="Times New Roman" w:hAnsi="Times New Roman"/>
                <w:iCs/>
                <w:lang w:eastAsia="lv-LV"/>
              </w:rPr>
              <w:t>261 220.28</w:t>
            </w:r>
          </w:p>
          <w:p w14:paraId="204BBBEF" w14:textId="77777777" w:rsidR="0082354C" w:rsidRPr="0082354C" w:rsidRDefault="0082354C" w:rsidP="00082AB7">
            <w:pPr>
              <w:jc w:val="center"/>
              <w:rPr>
                <w:rFonts w:ascii="Times New Roman" w:eastAsia="Times New Roman" w:hAnsi="Times New Roman"/>
                <w:iCs/>
                <w:lang w:eastAsia="lv-LV"/>
              </w:rPr>
            </w:pPr>
          </w:p>
          <w:p w14:paraId="14758BBB" w14:textId="77777777" w:rsidR="0082354C" w:rsidRPr="0082354C" w:rsidRDefault="0082354C" w:rsidP="00082AB7">
            <w:pPr>
              <w:jc w:val="center"/>
              <w:rPr>
                <w:rFonts w:ascii="Times New Roman" w:eastAsia="Cambria" w:hAnsi="Times New Roman"/>
              </w:rPr>
            </w:pPr>
            <w:proofErr w:type="spellStart"/>
            <w:r w:rsidRPr="0082354C">
              <w:rPr>
                <w:rFonts w:ascii="Times New Roman" w:eastAsia="Cambria" w:hAnsi="Times New Roman"/>
              </w:rPr>
              <w:t>Neattieci-nāmās</w:t>
            </w:r>
            <w:proofErr w:type="spellEnd"/>
            <w:r w:rsidRPr="0082354C">
              <w:rPr>
                <w:rFonts w:ascii="Times New Roman" w:eastAsia="Cambria" w:hAnsi="Times New Roman"/>
              </w:rPr>
              <w:t xml:space="preserve"> izmaksas</w:t>
            </w:r>
          </w:p>
          <w:p w14:paraId="7C7E387B" w14:textId="77777777" w:rsidR="0082354C" w:rsidRPr="0082354C" w:rsidRDefault="0082354C" w:rsidP="00082AB7">
            <w:pPr>
              <w:jc w:val="center"/>
              <w:rPr>
                <w:rFonts w:ascii="Times New Roman" w:eastAsia="Cambria" w:hAnsi="Times New Roman"/>
              </w:rPr>
            </w:pPr>
            <w:r w:rsidRPr="0082354C">
              <w:rPr>
                <w:rFonts w:ascii="Times New Roman" w:eastAsia="Cambria" w:hAnsi="Times New Roman"/>
              </w:rPr>
              <w:t xml:space="preserve">61 706.14 </w:t>
            </w:r>
          </w:p>
          <w:p w14:paraId="1149C5B1" w14:textId="77777777" w:rsidR="0082354C" w:rsidRPr="0082354C" w:rsidRDefault="0082354C" w:rsidP="00082AB7">
            <w:pPr>
              <w:jc w:val="center"/>
              <w:rPr>
                <w:rFonts w:ascii="Times New Roman" w:eastAsia="Cambria" w:hAnsi="Times New Roman"/>
              </w:rPr>
            </w:pPr>
          </w:p>
          <w:p w14:paraId="5631C648" w14:textId="77777777" w:rsidR="0082354C" w:rsidRPr="0082354C" w:rsidRDefault="0082354C" w:rsidP="00082AB7">
            <w:pPr>
              <w:jc w:val="center"/>
              <w:rPr>
                <w:rFonts w:ascii="Times New Roman" w:eastAsia="Cambria" w:hAnsi="Times New Roman"/>
                <w:bCs/>
              </w:rPr>
            </w:pPr>
            <w:r w:rsidRPr="0082354C">
              <w:rPr>
                <w:rFonts w:ascii="Times New Roman" w:eastAsia="Cambria" w:hAnsi="Times New Roman"/>
                <w:bCs/>
              </w:rPr>
              <w:t>Visas izmaksas kopā</w:t>
            </w:r>
          </w:p>
          <w:p w14:paraId="4E908DB9" w14:textId="77777777" w:rsidR="0082354C" w:rsidRPr="0082354C" w:rsidRDefault="0082354C" w:rsidP="00082AB7">
            <w:pPr>
              <w:jc w:val="center"/>
              <w:rPr>
                <w:rFonts w:ascii="Times New Roman" w:eastAsia="Cambria" w:hAnsi="Times New Roman"/>
              </w:rPr>
            </w:pPr>
            <w:r w:rsidRPr="0082354C">
              <w:rPr>
                <w:rFonts w:ascii="Times New Roman" w:eastAsia="Cambria" w:hAnsi="Times New Roman"/>
              </w:rPr>
              <w:t>322 926.42</w:t>
            </w:r>
          </w:p>
          <w:p w14:paraId="1A99DCAF" w14:textId="77777777" w:rsidR="0082354C" w:rsidRPr="0082354C" w:rsidRDefault="0082354C" w:rsidP="00082AB7">
            <w:pPr>
              <w:jc w:val="center"/>
              <w:rPr>
                <w:rFonts w:ascii="Times New Roman" w:eastAsia="Cambria" w:hAnsi="Times New Roman"/>
              </w:rPr>
            </w:pPr>
          </w:p>
          <w:p w14:paraId="1BB3DD53" w14:textId="77777777" w:rsidR="0082354C" w:rsidRPr="0082354C" w:rsidRDefault="0082354C" w:rsidP="00082AB7">
            <w:pPr>
              <w:jc w:val="center"/>
              <w:rPr>
                <w:rFonts w:ascii="Times New Roman" w:eastAsia="Cambria" w:hAnsi="Times New Roman"/>
              </w:rPr>
            </w:pPr>
          </w:p>
          <w:p w14:paraId="5E3E7205" w14:textId="77777777" w:rsidR="0082354C" w:rsidRPr="0082354C" w:rsidRDefault="0082354C" w:rsidP="00082AB7">
            <w:pPr>
              <w:jc w:val="center"/>
              <w:rPr>
                <w:rFonts w:ascii="Times New Roman" w:eastAsia="Times New Roman" w:hAnsi="Times New Roman"/>
              </w:rPr>
            </w:pPr>
          </w:p>
          <w:p w14:paraId="1CA924DA" w14:textId="77777777" w:rsidR="0082354C" w:rsidRPr="0082354C" w:rsidRDefault="0082354C" w:rsidP="00082AB7">
            <w:pPr>
              <w:jc w:val="center"/>
              <w:rPr>
                <w:rFonts w:ascii="Times New Roman" w:hAnsi="Times New Roman"/>
              </w:rPr>
            </w:pPr>
          </w:p>
          <w:p w14:paraId="1FF77C6A" w14:textId="77777777" w:rsidR="0082354C" w:rsidRPr="0082354C" w:rsidRDefault="0082354C" w:rsidP="00082AB7">
            <w:pPr>
              <w:jc w:val="center"/>
              <w:rPr>
                <w:rFonts w:ascii="Times New Roman" w:hAnsi="Times New Roman"/>
              </w:rPr>
            </w:pPr>
          </w:p>
          <w:p w14:paraId="746CB157" w14:textId="77777777" w:rsidR="0082354C" w:rsidRPr="0082354C" w:rsidRDefault="0082354C" w:rsidP="00082AB7">
            <w:pPr>
              <w:jc w:val="center"/>
              <w:rPr>
                <w:rFonts w:ascii="Times New Roman" w:hAnsi="Times New Roman"/>
              </w:rPr>
            </w:pPr>
          </w:p>
        </w:tc>
        <w:tc>
          <w:tcPr>
            <w:tcW w:w="1417" w:type="dxa"/>
          </w:tcPr>
          <w:p w14:paraId="08DC57B6" w14:textId="77777777" w:rsidR="0082354C" w:rsidRPr="0082354C" w:rsidRDefault="0082354C" w:rsidP="00082AB7">
            <w:pPr>
              <w:rPr>
                <w:rFonts w:ascii="Times New Roman" w:hAnsi="Times New Roman"/>
              </w:rPr>
            </w:pPr>
            <w:r w:rsidRPr="0082354C">
              <w:rPr>
                <w:rFonts w:ascii="Times New Roman" w:hAnsi="Times New Roman"/>
              </w:rPr>
              <w:t>2 114 640.37</w:t>
            </w:r>
          </w:p>
          <w:p w14:paraId="081D9366" w14:textId="77777777" w:rsidR="0082354C" w:rsidRPr="0082354C" w:rsidRDefault="0082354C" w:rsidP="00082AB7">
            <w:pPr>
              <w:jc w:val="center"/>
              <w:rPr>
                <w:rFonts w:ascii="Times New Roman" w:hAnsi="Times New Roman"/>
              </w:rPr>
            </w:pPr>
            <w:r w:rsidRPr="0082354C">
              <w:rPr>
                <w:rFonts w:ascii="Times New Roman" w:hAnsi="Times New Roman"/>
              </w:rPr>
              <w:t>(ERAF)</w:t>
            </w:r>
          </w:p>
          <w:p w14:paraId="71AC5EF5" w14:textId="77777777" w:rsidR="0082354C" w:rsidRPr="0082354C" w:rsidRDefault="0082354C" w:rsidP="00082AB7">
            <w:pPr>
              <w:jc w:val="center"/>
              <w:rPr>
                <w:rFonts w:ascii="Times New Roman" w:hAnsi="Times New Roman"/>
              </w:rPr>
            </w:pPr>
          </w:p>
          <w:p w14:paraId="7CC3D1F7" w14:textId="77777777" w:rsidR="0082354C" w:rsidRPr="0082354C" w:rsidRDefault="0082354C" w:rsidP="00082AB7">
            <w:pPr>
              <w:jc w:val="center"/>
              <w:rPr>
                <w:rFonts w:ascii="Times New Roman" w:hAnsi="Times New Roman"/>
              </w:rPr>
            </w:pPr>
          </w:p>
          <w:p w14:paraId="7F5ADF65" w14:textId="77777777" w:rsidR="0082354C" w:rsidRPr="0082354C" w:rsidRDefault="0082354C" w:rsidP="00082AB7">
            <w:pPr>
              <w:jc w:val="center"/>
              <w:rPr>
                <w:rFonts w:ascii="Times New Roman" w:hAnsi="Times New Roman"/>
              </w:rPr>
            </w:pPr>
          </w:p>
          <w:p w14:paraId="5C3930D5" w14:textId="77777777" w:rsidR="0082354C" w:rsidRPr="0082354C" w:rsidRDefault="0082354C" w:rsidP="00082AB7">
            <w:pPr>
              <w:jc w:val="center"/>
              <w:rPr>
                <w:rFonts w:ascii="Times New Roman" w:hAnsi="Times New Roman"/>
              </w:rPr>
            </w:pPr>
          </w:p>
          <w:p w14:paraId="1913410F" w14:textId="77777777" w:rsidR="0082354C" w:rsidRPr="0082354C" w:rsidRDefault="0082354C" w:rsidP="00082AB7">
            <w:pPr>
              <w:jc w:val="center"/>
              <w:rPr>
                <w:rFonts w:ascii="Times New Roman" w:hAnsi="Times New Roman"/>
              </w:rPr>
            </w:pPr>
          </w:p>
        </w:tc>
        <w:tc>
          <w:tcPr>
            <w:tcW w:w="875" w:type="dxa"/>
          </w:tcPr>
          <w:p w14:paraId="12B3A296" w14:textId="77777777" w:rsidR="0082354C" w:rsidRPr="0082354C" w:rsidRDefault="0082354C" w:rsidP="00082AB7">
            <w:pPr>
              <w:jc w:val="center"/>
              <w:rPr>
                <w:rFonts w:ascii="Times New Roman" w:eastAsia="Cambria" w:hAnsi="Times New Roman"/>
              </w:rPr>
            </w:pPr>
            <w:r w:rsidRPr="0082354C">
              <w:rPr>
                <w:rFonts w:ascii="Times New Roman" w:eastAsia="Cambria" w:hAnsi="Times New Roman"/>
              </w:rPr>
              <w:t>0</w:t>
            </w:r>
          </w:p>
        </w:tc>
        <w:tc>
          <w:tcPr>
            <w:tcW w:w="1150" w:type="dxa"/>
          </w:tcPr>
          <w:p w14:paraId="10710892" w14:textId="77777777" w:rsidR="0082354C" w:rsidRPr="0082354C" w:rsidRDefault="0082354C" w:rsidP="00082AB7">
            <w:pPr>
              <w:jc w:val="center"/>
              <w:rPr>
                <w:rFonts w:ascii="Times New Roman" w:eastAsia="Times New Roman" w:hAnsi="Times New Roman"/>
                <w:bCs/>
              </w:rPr>
            </w:pPr>
            <w:r w:rsidRPr="0082354C">
              <w:rPr>
                <w:rFonts w:ascii="Times New Roman" w:eastAsia="Times New Roman" w:hAnsi="Times New Roman"/>
                <w:bCs/>
              </w:rPr>
              <w:t>111 951.55</w:t>
            </w:r>
          </w:p>
          <w:p w14:paraId="5B6285BB" w14:textId="77777777" w:rsidR="0082354C" w:rsidRPr="0082354C" w:rsidRDefault="0082354C" w:rsidP="00082AB7">
            <w:pPr>
              <w:jc w:val="center"/>
              <w:rPr>
                <w:rFonts w:ascii="Times New Roman" w:eastAsia="Cambria" w:hAnsi="Times New Roman"/>
              </w:rPr>
            </w:pPr>
            <w:r w:rsidRPr="0082354C">
              <w:rPr>
                <w:rFonts w:ascii="Times New Roman" w:eastAsia="Cambria" w:hAnsi="Times New Roman"/>
              </w:rPr>
              <w:t>(Valsts budžeta dotācija 4,5%)</w:t>
            </w:r>
          </w:p>
        </w:tc>
        <w:tc>
          <w:tcPr>
            <w:tcW w:w="1483" w:type="dxa"/>
          </w:tcPr>
          <w:p w14:paraId="6DB135B7" w14:textId="77777777" w:rsidR="0082354C" w:rsidRPr="0082354C" w:rsidRDefault="0082354C" w:rsidP="00082AB7">
            <w:pPr>
              <w:jc w:val="center"/>
              <w:rPr>
                <w:rFonts w:ascii="Times New Roman" w:eastAsia="Times New Roman" w:hAnsi="Times New Roman"/>
                <w:lang w:eastAsia="lv-LV"/>
              </w:rPr>
            </w:pPr>
            <w:r w:rsidRPr="0082354C">
              <w:rPr>
                <w:rFonts w:ascii="Times New Roman" w:eastAsia="Times New Roman" w:hAnsi="Times New Roman"/>
                <w:lang w:eastAsia="lv-LV"/>
              </w:rPr>
              <w:t xml:space="preserve">Radītas </w:t>
            </w:r>
            <w:proofErr w:type="gramStart"/>
            <w:r w:rsidRPr="0082354C">
              <w:rPr>
                <w:rFonts w:ascii="Times New Roman" w:eastAsia="Times New Roman" w:hAnsi="Times New Roman"/>
                <w:lang w:eastAsia="lv-LV"/>
              </w:rPr>
              <w:t>darba vietas</w:t>
            </w:r>
            <w:proofErr w:type="gramEnd"/>
            <w:r w:rsidRPr="0082354C">
              <w:rPr>
                <w:rFonts w:ascii="Times New Roman" w:eastAsia="Times New Roman" w:hAnsi="Times New Roman"/>
                <w:lang w:eastAsia="lv-LV"/>
              </w:rPr>
              <w:t xml:space="preserve"> – 37</w:t>
            </w:r>
          </w:p>
          <w:p w14:paraId="4266A511" w14:textId="77777777" w:rsidR="0082354C" w:rsidRPr="0082354C" w:rsidRDefault="0082354C" w:rsidP="00082AB7">
            <w:pPr>
              <w:jc w:val="center"/>
              <w:rPr>
                <w:rFonts w:ascii="Times New Roman" w:eastAsia="Times New Roman" w:hAnsi="Times New Roman"/>
                <w:lang w:eastAsia="lv-LV"/>
              </w:rPr>
            </w:pPr>
          </w:p>
          <w:p w14:paraId="76D7531E" w14:textId="77777777" w:rsidR="0082354C" w:rsidRPr="0082354C" w:rsidRDefault="0082354C" w:rsidP="00082AB7">
            <w:pPr>
              <w:jc w:val="center"/>
              <w:rPr>
                <w:rFonts w:ascii="Times New Roman" w:eastAsia="Times New Roman" w:hAnsi="Times New Roman"/>
                <w:lang w:eastAsia="lv-LV"/>
              </w:rPr>
            </w:pPr>
            <w:r w:rsidRPr="0082354C">
              <w:rPr>
                <w:rFonts w:ascii="Times New Roman" w:eastAsia="Times New Roman" w:hAnsi="Times New Roman"/>
                <w:lang w:eastAsia="lv-LV"/>
              </w:rPr>
              <w:t>Piesaistītas investīcijas –</w:t>
            </w:r>
          </w:p>
          <w:p w14:paraId="3D9C8CDA" w14:textId="77777777" w:rsidR="0082354C" w:rsidRPr="0082354C" w:rsidRDefault="0082354C" w:rsidP="00082AB7">
            <w:pPr>
              <w:jc w:val="center"/>
              <w:rPr>
                <w:rFonts w:ascii="Times New Roman" w:hAnsi="Times New Roman"/>
              </w:rPr>
            </w:pPr>
            <w:r w:rsidRPr="0082354C">
              <w:rPr>
                <w:rFonts w:ascii="Times New Roman" w:hAnsi="Times New Roman"/>
              </w:rPr>
              <w:t>2 114 640.37 EUR</w:t>
            </w:r>
          </w:p>
          <w:p w14:paraId="39D450DA" w14:textId="77777777" w:rsidR="0082354C" w:rsidRPr="0082354C" w:rsidRDefault="0082354C" w:rsidP="00082AB7">
            <w:pPr>
              <w:jc w:val="center"/>
              <w:rPr>
                <w:rFonts w:ascii="Times New Roman" w:eastAsia="Times New Roman" w:hAnsi="Times New Roman"/>
                <w:lang w:eastAsia="lv-LV"/>
              </w:rPr>
            </w:pPr>
          </w:p>
          <w:p w14:paraId="212E83E1" w14:textId="77777777" w:rsidR="0082354C" w:rsidRPr="0082354C" w:rsidRDefault="0082354C" w:rsidP="00082AB7">
            <w:pPr>
              <w:jc w:val="center"/>
              <w:rPr>
                <w:rFonts w:ascii="Times New Roman" w:eastAsia="Times New Roman" w:hAnsi="Times New Roman"/>
                <w:strike/>
                <w:highlight w:val="yellow"/>
                <w:lang w:eastAsia="lv-LV"/>
              </w:rPr>
            </w:pPr>
            <w:r w:rsidRPr="0082354C">
              <w:rPr>
                <w:rFonts w:ascii="Times New Roman" w:eastAsia="Times New Roman" w:hAnsi="Times New Roman"/>
                <w:lang w:eastAsia="lv-LV"/>
              </w:rPr>
              <w:t xml:space="preserve">Degradēto teritoriju </w:t>
            </w:r>
            <w:proofErr w:type="spellStart"/>
            <w:r w:rsidRPr="0082354C">
              <w:rPr>
                <w:rFonts w:ascii="Times New Roman" w:eastAsia="Times New Roman" w:hAnsi="Times New Roman"/>
                <w:lang w:eastAsia="lv-LV"/>
              </w:rPr>
              <w:t>samazi-nājums</w:t>
            </w:r>
            <w:proofErr w:type="spellEnd"/>
            <w:r w:rsidRPr="0082354C">
              <w:rPr>
                <w:rFonts w:ascii="Times New Roman" w:eastAsia="Times New Roman" w:hAnsi="Times New Roman"/>
                <w:lang w:eastAsia="lv-LV"/>
              </w:rPr>
              <w:t xml:space="preserve"> (ha) – </w:t>
            </w:r>
          </w:p>
          <w:p w14:paraId="1086098F" w14:textId="77777777" w:rsidR="0082354C" w:rsidRPr="0082354C" w:rsidRDefault="0082354C" w:rsidP="00082AB7">
            <w:pPr>
              <w:jc w:val="center"/>
              <w:rPr>
                <w:rFonts w:ascii="Times New Roman" w:eastAsia="Times New Roman" w:hAnsi="Times New Roman"/>
                <w:lang w:eastAsia="lv-LV"/>
              </w:rPr>
            </w:pPr>
            <w:r w:rsidRPr="0082354C">
              <w:rPr>
                <w:rFonts w:ascii="Times New Roman" w:eastAsia="Times New Roman" w:hAnsi="Times New Roman"/>
                <w:lang w:eastAsia="lv-LV"/>
              </w:rPr>
              <w:t>8.47 ha</w:t>
            </w:r>
          </w:p>
          <w:p w14:paraId="01297CFC" w14:textId="77777777" w:rsidR="0082354C" w:rsidRPr="0082354C" w:rsidRDefault="0082354C" w:rsidP="00082AB7">
            <w:pPr>
              <w:jc w:val="center"/>
              <w:rPr>
                <w:rFonts w:ascii="Times New Roman" w:eastAsia="Times New Roman" w:hAnsi="Times New Roman"/>
                <w:lang w:eastAsia="lv-LV"/>
              </w:rPr>
            </w:pPr>
          </w:p>
          <w:p w14:paraId="2FAC6E58" w14:textId="77777777" w:rsidR="0082354C" w:rsidRPr="0082354C" w:rsidRDefault="0082354C" w:rsidP="00082AB7">
            <w:pPr>
              <w:jc w:val="center"/>
              <w:rPr>
                <w:rFonts w:ascii="Times New Roman" w:hAnsi="Times New Roman"/>
                <w:highlight w:val="yellow"/>
              </w:rPr>
            </w:pPr>
            <w:r w:rsidRPr="0082354C">
              <w:rPr>
                <w:rFonts w:ascii="Times New Roman" w:eastAsia="Times New Roman" w:hAnsi="Times New Roman"/>
                <w:lang w:eastAsia="lv-LV"/>
              </w:rPr>
              <w:t>Veicamajām aktivitātēm ir ietekme uz visu Līvānu industriālo zonu Nr.1.</w:t>
            </w:r>
          </w:p>
        </w:tc>
        <w:tc>
          <w:tcPr>
            <w:tcW w:w="947" w:type="dxa"/>
          </w:tcPr>
          <w:p w14:paraId="0511F28D" w14:textId="77777777" w:rsidR="0082354C" w:rsidRPr="0082354C" w:rsidRDefault="0082354C" w:rsidP="00082AB7">
            <w:pPr>
              <w:jc w:val="center"/>
              <w:rPr>
                <w:rFonts w:ascii="Times New Roman" w:hAnsi="Times New Roman"/>
              </w:rPr>
            </w:pPr>
            <w:r w:rsidRPr="0082354C">
              <w:rPr>
                <w:rFonts w:ascii="Times New Roman" w:hAnsi="Times New Roman"/>
              </w:rPr>
              <w:t>2013</w:t>
            </w:r>
          </w:p>
        </w:tc>
        <w:tc>
          <w:tcPr>
            <w:tcW w:w="1013" w:type="dxa"/>
          </w:tcPr>
          <w:p w14:paraId="1C92BC44" w14:textId="77777777" w:rsidR="0082354C" w:rsidRPr="0082354C" w:rsidRDefault="0082354C" w:rsidP="00082AB7">
            <w:pPr>
              <w:jc w:val="center"/>
              <w:rPr>
                <w:rFonts w:ascii="Times New Roman" w:hAnsi="Times New Roman"/>
              </w:rPr>
            </w:pPr>
            <w:r w:rsidRPr="0082354C">
              <w:rPr>
                <w:rFonts w:ascii="Times New Roman" w:hAnsi="Times New Roman"/>
              </w:rPr>
              <w:t>2020</w:t>
            </w:r>
          </w:p>
        </w:tc>
        <w:tc>
          <w:tcPr>
            <w:tcW w:w="1136" w:type="dxa"/>
          </w:tcPr>
          <w:p w14:paraId="444D3EE7" w14:textId="77777777" w:rsidR="0082354C" w:rsidRPr="0082354C" w:rsidRDefault="0082354C" w:rsidP="00082AB7">
            <w:pPr>
              <w:jc w:val="center"/>
              <w:rPr>
                <w:rFonts w:ascii="Times New Roman" w:hAnsi="Times New Roman"/>
              </w:rPr>
            </w:pPr>
            <w:r w:rsidRPr="0082354C">
              <w:rPr>
                <w:rFonts w:ascii="Times New Roman" w:hAnsi="Times New Roman"/>
              </w:rPr>
              <w:t>Līvānu novada dome sadarbībā ar uzņēmējiem</w:t>
            </w:r>
          </w:p>
          <w:p w14:paraId="6272FCF8" w14:textId="77777777" w:rsidR="0082354C" w:rsidRPr="0082354C" w:rsidRDefault="0082354C" w:rsidP="00082AB7">
            <w:pPr>
              <w:jc w:val="center"/>
              <w:rPr>
                <w:rFonts w:ascii="Times New Roman" w:hAnsi="Times New Roman"/>
              </w:rPr>
            </w:pPr>
          </w:p>
        </w:tc>
      </w:tr>
      <w:tr w:rsidR="0082354C" w:rsidRPr="00771CAA" w14:paraId="3CAAD41D" w14:textId="77777777" w:rsidTr="00243693">
        <w:trPr>
          <w:trHeight w:val="303"/>
        </w:trPr>
        <w:tc>
          <w:tcPr>
            <w:tcW w:w="15476" w:type="dxa"/>
            <w:gridSpan w:val="13"/>
          </w:tcPr>
          <w:p w14:paraId="1F521C48" w14:textId="77777777" w:rsidR="0082354C" w:rsidRPr="0047227F" w:rsidRDefault="0082354C" w:rsidP="00082AB7">
            <w:pPr>
              <w:jc w:val="both"/>
              <w:rPr>
                <w:rFonts w:ascii="Times New Roman" w:eastAsia="Times New Roman" w:hAnsi="Times New Roman"/>
                <w:b/>
                <w:sz w:val="24"/>
                <w:szCs w:val="24"/>
                <w:u w:val="single"/>
                <w:lang w:eastAsia="lv-LV"/>
              </w:rPr>
            </w:pPr>
            <w:r w:rsidRPr="0047227F">
              <w:rPr>
                <w:rFonts w:ascii="Times New Roman" w:eastAsia="Times New Roman" w:hAnsi="Times New Roman"/>
                <w:b/>
                <w:sz w:val="24"/>
                <w:szCs w:val="24"/>
                <w:u w:val="single"/>
                <w:lang w:eastAsia="lv-LV"/>
              </w:rPr>
              <w:t>Projekta idejas pamatojums:</w:t>
            </w:r>
          </w:p>
          <w:p w14:paraId="2C13AB48" w14:textId="77777777" w:rsidR="0082354C" w:rsidRPr="0047227F" w:rsidRDefault="0082354C" w:rsidP="00082AB7">
            <w:pPr>
              <w:jc w:val="both"/>
              <w:rPr>
                <w:rFonts w:ascii="Times New Roman" w:eastAsia="Cambria" w:hAnsi="Times New Roman"/>
                <w:sz w:val="24"/>
                <w:szCs w:val="24"/>
              </w:rPr>
            </w:pPr>
            <w:r w:rsidRPr="0047227F">
              <w:rPr>
                <w:rFonts w:ascii="Times New Roman" w:eastAsia="Cambria" w:hAnsi="Times New Roman"/>
                <w:sz w:val="24"/>
                <w:szCs w:val="24"/>
              </w:rPr>
              <w:t>Lielākie Līvānu novada uzņēmumi, kas nodarbina lielāko skaitu darbinieku darbojas Līvānu industriālajā zonā.</w:t>
            </w:r>
            <w:proofErr w:type="gramStart"/>
            <w:r w:rsidRPr="0047227F">
              <w:rPr>
                <w:rFonts w:ascii="Times New Roman" w:eastAsia="Cambria" w:hAnsi="Times New Roman"/>
                <w:sz w:val="24"/>
                <w:szCs w:val="24"/>
              </w:rPr>
              <w:t xml:space="preserve">  </w:t>
            </w:r>
            <w:proofErr w:type="gramEnd"/>
            <w:r w:rsidRPr="0047227F">
              <w:rPr>
                <w:rFonts w:ascii="Times New Roman" w:eastAsia="Cambria" w:hAnsi="Times New Roman"/>
                <w:sz w:val="24"/>
                <w:szCs w:val="24"/>
              </w:rPr>
              <w:t xml:space="preserve">Līvānu industriālās zonas teritorija vienlaicīgi </w:t>
            </w:r>
            <w:r w:rsidRPr="0047227F">
              <w:rPr>
                <w:rFonts w:ascii="Times New Roman" w:eastAsia="Cambria" w:hAnsi="Times New Roman"/>
                <w:sz w:val="24"/>
                <w:szCs w:val="24"/>
              </w:rPr>
              <w:lastRenderedPageBreak/>
              <w:t>ir arī viena no galvenajām problemātiskākajām teritorijām pilsētā, bet to ir iespējams uzlūkot ne tikai kā degradētu teritoriju, bet tajā pašā laikā arī kā ražošanas zonas ar jaunām iespējām un rezerves teritorijām, kuru izmantošanu ir iespējams dažādot, noslogot un pārdomāti attīstīt, kā rezultātā, līdz ar Jersikas pagasta pievienošanu Līvānu novadam, Līvānu novada pašvaldība ir apzinājusi nepieciešamās aktivitātes šīs teritorijas sakārtošanai, kas iespēju robežās jau tiek veikts pašvaldības budžeta ietvaros – sākotnēji gan tikai sagatavošanās darbi, kas ir tehniskās dokumentācijas izstrādes aktivitātes.</w:t>
            </w:r>
          </w:p>
          <w:p w14:paraId="099EBAAF" w14:textId="77777777" w:rsidR="0082354C" w:rsidRPr="0047227F" w:rsidRDefault="0082354C" w:rsidP="00082AB7">
            <w:pPr>
              <w:jc w:val="both"/>
              <w:rPr>
                <w:rFonts w:ascii="Times New Roman" w:eastAsia="Cambria" w:hAnsi="Times New Roman"/>
                <w:sz w:val="24"/>
                <w:szCs w:val="24"/>
              </w:rPr>
            </w:pPr>
            <w:r w:rsidRPr="0047227F">
              <w:rPr>
                <w:rFonts w:ascii="Times New Roman" w:eastAsia="Cambria" w:hAnsi="Times New Roman"/>
                <w:sz w:val="24"/>
                <w:szCs w:val="24"/>
              </w:rPr>
              <w:t xml:space="preserve">Neskatoties uz to, ka Līvānu industriālajā zonā ir nepieciešami būtiski finansiāli ieguldījumi infrastruktūras sakārtošanai, šajā teritorijā šobrīd ar esošo nodrošinājumu izvietojies liels īpatsvars Līvānu novada uzņēmumu, </w:t>
            </w:r>
            <w:proofErr w:type="gramStart"/>
            <w:r w:rsidRPr="0047227F">
              <w:rPr>
                <w:rFonts w:ascii="Times New Roman" w:eastAsia="Cambria" w:hAnsi="Times New Roman"/>
                <w:sz w:val="24"/>
                <w:szCs w:val="24"/>
              </w:rPr>
              <w:t>darbojas vairāk kā</w:t>
            </w:r>
            <w:proofErr w:type="gramEnd"/>
            <w:r w:rsidRPr="0047227F">
              <w:rPr>
                <w:rFonts w:ascii="Times New Roman" w:eastAsia="Cambria" w:hAnsi="Times New Roman"/>
                <w:sz w:val="24"/>
                <w:szCs w:val="24"/>
              </w:rPr>
              <w:t xml:space="preserve"> 40 dažāda lieluma uzņēmumu, kas aptver dažādas nozares, ir atpazīstami ne tikai Latvijā, bet arī ārvalstīs, rada darba vietas iedzīvotājiem un maksā nodokļus valsts budžetā. Infrastruktūras sakārtošana un energoresursu pieejamības veicināšana ir svarīgs solis uzņēmējdarbības attīstības sekmēšanai Līvānu novadā.</w:t>
            </w:r>
          </w:p>
          <w:p w14:paraId="296C70AA"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Cambria" w:hAnsi="Times New Roman"/>
                <w:sz w:val="24"/>
                <w:szCs w:val="24"/>
              </w:rPr>
              <w:t xml:space="preserve">Tā kā LIZ atrodas aiz dzelzceļa līnijas Rīga – Daugavpils un lielākā daļa no Līvānu pilsētas iedzīvotājiem tiek nodarbināti LIZ esošajos uzņēmumos, tad bieži vien dodoties uz/no Līvānu industriālo zonu, iedzīvotāji šķērso sliedes neatļautā vietā, nereti lienot zem stāvošu vilcienu sastāviem, tādējādi riskējot ar dzīvībām (ir notikuši vairāki nelaimes gadījumi ar cietušajiem). </w:t>
            </w:r>
            <w:r w:rsidRPr="0047227F">
              <w:rPr>
                <w:rFonts w:ascii="Times New Roman" w:eastAsia="Times New Roman" w:hAnsi="Times New Roman"/>
                <w:sz w:val="24"/>
                <w:szCs w:val="24"/>
                <w:lang w:eastAsia="lv-LV"/>
              </w:rPr>
              <w:t xml:space="preserve">Lai radītu drošu un ērtu dzelzceļa šķērsošanu gājējiem, velosipēdistiem, nodrošinātu vides pieejamību invalīdiem un paaugstinātu satiksmes drošības līmeni, sakārtojot velobraucēju un gājēju plūsmu pāri dzelzceļam uz LIZ, nepieciešams izbūvēt gājēju pāreju virs sliežu ceļiem, veidojot tiešo pilsētas savienojumu ar Līvānu industriālo zonu. </w:t>
            </w:r>
            <w:r w:rsidRPr="0047227F">
              <w:rPr>
                <w:rFonts w:ascii="Times New Roman" w:eastAsia="Cambria" w:hAnsi="Times New Roman"/>
                <w:sz w:val="24"/>
                <w:szCs w:val="24"/>
              </w:rPr>
              <w:t xml:space="preserve">Veicot gājēju pārvada - tilta pāri dzelzceļa sliedēm izbūvi, tiks izveidots tiešs pilsētas savienojums ar industriālo zonu, nodrošinot drošu dzelzceļa šķērsošanu un </w:t>
            </w:r>
            <w:proofErr w:type="gramStart"/>
            <w:r w:rsidRPr="0047227F">
              <w:rPr>
                <w:rFonts w:ascii="Times New Roman" w:eastAsia="Cambria" w:hAnsi="Times New Roman"/>
                <w:sz w:val="24"/>
                <w:szCs w:val="24"/>
              </w:rPr>
              <w:t>darba vietu</w:t>
            </w:r>
            <w:proofErr w:type="gramEnd"/>
            <w:r w:rsidRPr="0047227F">
              <w:rPr>
                <w:rFonts w:ascii="Times New Roman" w:eastAsia="Cambria" w:hAnsi="Times New Roman"/>
                <w:sz w:val="24"/>
                <w:szCs w:val="24"/>
              </w:rPr>
              <w:t xml:space="preserve"> sasniedzamību iedzīvotājiem. </w:t>
            </w:r>
          </w:p>
          <w:p w14:paraId="402B003A" w14:textId="77777777" w:rsidR="0082354C" w:rsidRPr="0047227F" w:rsidRDefault="0082354C" w:rsidP="00082AB7">
            <w:pPr>
              <w:jc w:val="both"/>
              <w:rPr>
                <w:rFonts w:ascii="Times New Roman" w:eastAsia="Cambria" w:hAnsi="Times New Roman"/>
                <w:sz w:val="24"/>
                <w:szCs w:val="24"/>
              </w:rPr>
            </w:pPr>
            <w:r w:rsidRPr="0047227F">
              <w:rPr>
                <w:rFonts w:ascii="Times New Roman" w:eastAsia="Cambria" w:hAnsi="Times New Roman"/>
                <w:sz w:val="24"/>
                <w:szCs w:val="24"/>
              </w:rPr>
              <w:t>Līvānu industriālās zonas attīstības aktualitāte ir atspoguļota arī Līvānu novada attīstības plānošanas dokumentos: Līvānu novada ilgtspējīgas attīstības stratēģijā 2013-2030.gadam, Līvānu novada teritorijas plānojumā 2012-2024.gadam, Līvānu novada pašvaldības integrētajā attīstības programmā 2012-2018.gadam, tādā veidā uzsverot šīs teritorijas nozīmīgumu uzņēmējdarbības un dzīves vides kvalitātes uzlabošanai.</w:t>
            </w:r>
          </w:p>
          <w:p w14:paraId="4CB47C13" w14:textId="77777777" w:rsidR="0082354C" w:rsidRPr="0047227F" w:rsidRDefault="0082354C" w:rsidP="00082AB7">
            <w:pPr>
              <w:jc w:val="both"/>
              <w:rPr>
                <w:rFonts w:ascii="Times New Roman" w:eastAsia="Cambria" w:hAnsi="Times New Roman"/>
                <w:sz w:val="24"/>
                <w:szCs w:val="24"/>
              </w:rPr>
            </w:pPr>
            <w:r w:rsidRPr="0047227F">
              <w:rPr>
                <w:rFonts w:ascii="Times New Roman" w:eastAsia="Cambria" w:hAnsi="Times New Roman"/>
                <w:sz w:val="24"/>
                <w:szCs w:val="24"/>
              </w:rPr>
              <w:t xml:space="preserve">Līdz šim būtiski ieguldījumi, Līvānu industriālajā zonā, nav veikti, jo lielākā daļa šīs zonas līdz 2009.gadam, otrai administratīvi teritoriālajai reformai, atradās citas pašvaldības – Jersikas pagasta – teritorijā. Līvānu novada pašvaldība jau vairākus gadus pievērš uzmanību pilsētvides atjaunošanai, labiekārtošanai un ilgtspējīgai attīstībai, kā arī uzņēmējdarbības infrastruktūras sakārtošanai un uzņēmējiem pievilcīgas vides izveidei. </w:t>
            </w:r>
            <w:r w:rsidRPr="0047227F">
              <w:rPr>
                <w:rFonts w:ascii="Times New Roman" w:eastAsia="Times New Roman" w:hAnsi="Times New Roman"/>
                <w:sz w:val="24"/>
                <w:szCs w:val="24"/>
                <w:lang w:eastAsia="lv-LV"/>
              </w:rPr>
              <w:t xml:space="preserve">Lai uzlabotu Līvānu industriālās zonas sasniedzamību un tādejādi veicinātu uzņēmējdarbības attīstību, paaugstinot Līvānu kā reģionālā attīstības centra konkurētspēju, </w:t>
            </w:r>
            <w:r w:rsidRPr="0047227F">
              <w:rPr>
                <w:rFonts w:ascii="Times New Roman" w:eastAsia="Times New Roman" w:hAnsi="Times New Roman"/>
                <w:sz w:val="24"/>
                <w:szCs w:val="24"/>
              </w:rPr>
              <w:t xml:space="preserve">2013.gadā </w:t>
            </w:r>
            <w:r w:rsidRPr="0047227F">
              <w:rPr>
                <w:rFonts w:ascii="Times New Roman" w:eastAsia="Times New Roman" w:hAnsi="Times New Roman"/>
                <w:sz w:val="24"/>
                <w:szCs w:val="24"/>
                <w:lang w:eastAsia="lv-LV"/>
              </w:rPr>
              <w:t xml:space="preserve">Līvānu novada dome </w:t>
            </w:r>
            <w:r w:rsidRPr="0047227F">
              <w:rPr>
                <w:rFonts w:ascii="Times New Roman" w:eastAsia="Times New Roman" w:hAnsi="Times New Roman"/>
                <w:sz w:val="24"/>
                <w:szCs w:val="24"/>
              </w:rPr>
              <w:t>uzsāka</w:t>
            </w:r>
            <w:r w:rsidRPr="0047227F">
              <w:rPr>
                <w:rFonts w:ascii="Times New Roman" w:eastAsia="Cambria" w:hAnsi="Times New Roman"/>
                <w:sz w:val="24"/>
                <w:szCs w:val="24"/>
              </w:rPr>
              <w:t xml:space="preserve"> infrastruktūras uzlabošanas projekta realizāciju uzņēmējdarbības attīstībai pilsētā -</w:t>
            </w:r>
            <w:r w:rsidRPr="0047227F">
              <w:rPr>
                <w:rFonts w:ascii="Times New Roman" w:eastAsia="Times New Roman" w:hAnsi="Times New Roman"/>
                <w:sz w:val="24"/>
                <w:szCs w:val="24"/>
                <w:lang w:eastAsia="lv-LV"/>
              </w:rPr>
              <w:t xml:space="preserve"> 12 pilsētas ielu un pievedceļa infrastruktūras uzlabošanu uzņēmējdarbības attīstībai nozīmīgās pilsētas vietās. Līdz šim jau ir atjaunots Stirnu ielas un pašvaldības ceļa </w:t>
            </w:r>
            <w:proofErr w:type="spellStart"/>
            <w:r w:rsidRPr="0047227F">
              <w:rPr>
                <w:rFonts w:ascii="Times New Roman" w:eastAsia="Times New Roman" w:hAnsi="Times New Roman"/>
                <w:sz w:val="24"/>
                <w:szCs w:val="24"/>
                <w:lang w:eastAsia="lv-LV"/>
              </w:rPr>
              <w:t>Jaudzemi</w:t>
            </w:r>
            <w:proofErr w:type="spellEnd"/>
            <w:r w:rsidRPr="0047227F">
              <w:rPr>
                <w:rFonts w:ascii="Times New Roman" w:eastAsia="Times New Roman" w:hAnsi="Times New Roman"/>
                <w:sz w:val="24"/>
                <w:szCs w:val="24"/>
                <w:lang w:eastAsia="lv-LV"/>
              </w:rPr>
              <w:t xml:space="preserve"> - Līvāni asfalta segums līdz savienojumam ar šoseju Līvāni - Preiļi, kas ļaus novirzīt Līvānu industriālajā zonā izvietoto uzņēmumu kravas un vieglo automašīnu tranzīta plūsmu no Līvānu centra, braucot Preiļu un Rēzeknes virzienā. </w:t>
            </w:r>
            <w:r w:rsidRPr="0047227F">
              <w:rPr>
                <w:rFonts w:ascii="Times New Roman" w:eastAsia="Times New Roman" w:hAnsi="Times New Roman"/>
                <w:sz w:val="24"/>
                <w:szCs w:val="24"/>
              </w:rPr>
              <w:t>Līdz ar to, l</w:t>
            </w:r>
            <w:r w:rsidRPr="0047227F">
              <w:rPr>
                <w:rFonts w:ascii="Times New Roman" w:eastAsia="Cambria" w:hAnsi="Times New Roman"/>
                <w:sz w:val="24"/>
                <w:szCs w:val="24"/>
              </w:rPr>
              <w:t>ai veicinātu Līvānu industriālās zonas sakārtošanu un uzņēmējdarbības attīstību, nodrošinot standartiem atbilstošu un pievilcīgu uzņēmējdarbības vidi esošajiem un topošajiem uzņēmējiem un investoriem, sekmējot uzņēmējdarbības aktivitāti Līvānu novadā, nepieciešams veikt</w:t>
            </w:r>
            <w:r w:rsidRPr="0047227F">
              <w:rPr>
                <w:rFonts w:ascii="Times New Roman" w:eastAsia="Cambria" w:hAnsi="Times New Roman"/>
                <w:bCs/>
                <w:sz w:val="24"/>
                <w:szCs w:val="24"/>
              </w:rPr>
              <w:t xml:space="preserve"> apjomīgu, sistemātisku un kompleksu Līvānu novada industriālās zonas sasniedzamību un sakārtošanu uzņēmējdarbības vides uzlabošanai.</w:t>
            </w:r>
          </w:p>
          <w:p w14:paraId="4308B7EC"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Cambria" w:hAnsi="Times New Roman"/>
                <w:sz w:val="24"/>
                <w:szCs w:val="24"/>
              </w:rPr>
              <w:t xml:space="preserve">Līvānu industriālās zonā </w:t>
            </w:r>
            <w:r w:rsidRPr="0047227F">
              <w:rPr>
                <w:rFonts w:ascii="Times New Roman" w:eastAsia="Times New Roman" w:hAnsi="Times New Roman"/>
                <w:sz w:val="24"/>
                <w:szCs w:val="24"/>
                <w:lang w:eastAsia="lv-LV"/>
              </w:rPr>
              <w:t>darbojošos komersantu aptaujas gaitā par infrastruktūras uzlabojumu nepieciešamību un vēlamajiem rezultātiem atzina, ka transporta infrastruktūras sakārtošana ir būtisks ieguldījums uzņēmējdarbības attīstībai. Ikvienam uzņēmējam ir svarīga ērta transporta kustība pa ielām un ceļiem, kas atbilst mūsdienu prasībām. Šis jautājums svarīgs ir arī uzņēmumu klientiem un darbiniekiem, kam ikdienā nepieciešams nokļūt uz konkrētu uzņēmumu, līdz ar to ļoti aktuāla ir gājēju ietvju, veloceliņu un apgaismojuma sistēmas sakārtošana satiksmes dalībnieku drošības un ērtības uzlabošanai. Apmierināti darbinieki un klienti ir vitāli svarīgs nosacījums uzņēmuma veiksmīgai darbībai un attīstībai.</w:t>
            </w:r>
          </w:p>
          <w:p w14:paraId="4084BC77" w14:textId="77777777" w:rsidR="0082354C" w:rsidRPr="0047227F" w:rsidRDefault="0082354C" w:rsidP="00082AB7">
            <w:pPr>
              <w:jc w:val="both"/>
              <w:rPr>
                <w:rFonts w:ascii="Times New Roman" w:eastAsia="Times New Roman" w:hAnsi="Times New Roman"/>
                <w:b/>
                <w:sz w:val="24"/>
                <w:szCs w:val="24"/>
                <w:highlight w:val="yellow"/>
                <w:u w:val="single"/>
                <w:lang w:eastAsia="lv-LV"/>
              </w:rPr>
            </w:pPr>
          </w:p>
          <w:p w14:paraId="3F3EF201" w14:textId="77777777" w:rsidR="0082354C" w:rsidRPr="0047227F" w:rsidRDefault="0082354C" w:rsidP="00082AB7">
            <w:pPr>
              <w:jc w:val="both"/>
              <w:rPr>
                <w:rFonts w:ascii="Times New Roman" w:eastAsia="Times New Roman" w:hAnsi="Times New Roman"/>
                <w:b/>
                <w:sz w:val="24"/>
                <w:szCs w:val="24"/>
                <w:u w:val="single"/>
                <w:lang w:eastAsia="lv-LV"/>
              </w:rPr>
            </w:pPr>
            <w:r w:rsidRPr="0047227F">
              <w:rPr>
                <w:rFonts w:ascii="Times New Roman" w:eastAsia="Times New Roman" w:hAnsi="Times New Roman"/>
                <w:b/>
                <w:sz w:val="24"/>
                <w:szCs w:val="24"/>
                <w:u w:val="single"/>
                <w:lang w:eastAsia="lv-LV"/>
              </w:rPr>
              <w:lastRenderedPageBreak/>
              <w:t>Projekta aktivitāšu pamatojums:</w:t>
            </w:r>
          </w:p>
          <w:p w14:paraId="6CD6E2DB"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2.1.29.1. Atbilstoši likumdošanai un pastāvošajām normatīvajām prasībām.</w:t>
            </w:r>
          </w:p>
          <w:p w14:paraId="0AC9EB3D" w14:textId="77777777" w:rsidR="0082354C" w:rsidRPr="0047227F" w:rsidRDefault="0082354C" w:rsidP="00082AB7">
            <w:pPr>
              <w:jc w:val="both"/>
              <w:rPr>
                <w:rFonts w:ascii="Times New Roman" w:eastAsia="Times New Roman" w:hAnsi="Times New Roman"/>
                <w:sz w:val="24"/>
                <w:szCs w:val="24"/>
                <w:highlight w:val="yellow"/>
                <w:lang w:eastAsia="lv-LV"/>
              </w:rPr>
            </w:pPr>
          </w:p>
          <w:p w14:paraId="7F524A6A"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 xml:space="preserve">Par 2.1.29.2. </w:t>
            </w:r>
            <w:r w:rsidRPr="0047227F">
              <w:rPr>
                <w:rFonts w:ascii="Times New Roman" w:eastAsia="Cambria" w:hAnsi="Times New Roman"/>
                <w:bCs/>
                <w:sz w:val="24"/>
                <w:szCs w:val="24"/>
              </w:rPr>
              <w:t>Fabrikas iela</w:t>
            </w:r>
            <w:r w:rsidRPr="0047227F">
              <w:rPr>
                <w:rFonts w:ascii="Times New Roman" w:eastAsia="Cambria" w:hAnsi="Times New Roman"/>
                <w:sz w:val="24"/>
                <w:szCs w:val="24"/>
              </w:rPr>
              <w:t xml:space="preserve"> (Kadastra Nr. 76110020810, kopējā platība 1,4895 ha) nodrošina ne tikai visas Līvānu industriālās zonas sasaisti ar Līvānu pilsētas centrālo daļu, bet arī atrodas Līvānu rūpnieciskās apbūves zonā un tiek izmantota gan transporta, gan gājēju kustībai. </w:t>
            </w:r>
            <w:r w:rsidRPr="0047227F">
              <w:rPr>
                <w:rFonts w:ascii="Times New Roman" w:eastAsia="Times New Roman" w:hAnsi="Times New Roman"/>
                <w:sz w:val="24"/>
                <w:szCs w:val="24"/>
                <w:lang w:eastAsia="lv-LV"/>
              </w:rPr>
              <w:t>Atbilstoši Tehniski ekonomiskajam pamatojumam Līvānu pilsētas pieguļošās industriālās teritorijas infrastruktūras attīstībai</w:t>
            </w:r>
            <w:r w:rsidRPr="0047227F">
              <w:rPr>
                <w:rFonts w:ascii="Times New Roman" w:eastAsia="Cambria" w:hAnsi="Times New Roman"/>
                <w:sz w:val="24"/>
                <w:szCs w:val="24"/>
              </w:rPr>
              <w:t xml:space="preserve"> Fabrikas ielas asfaltbetona segums ir līdz 12 metrus plats, kas kopumā ir apmierinošā stāvoklī, bet segums ir nolietojies, vietām ir bojāts un ar plaisām, kas ir bedrīšu veidošanās dilumkārtā cēlonis, un, neveicot ielai uzlabošanas darbus, bojājumi palielināsies, tādējādi tiks pasliktināts ielas stāvoklis un tās funkcionālās īpašības, kā arī palielināsies seguma ekspluatācijas izmaksas, jo būs jāveic sistemātisks ielas bojājumu (bedrīšu aiztaisīšanas) novēršanas process. Tā rezultātā ir nepieciešams veikt </w:t>
            </w:r>
            <w:r w:rsidRPr="0047227F">
              <w:rPr>
                <w:rFonts w:ascii="Times New Roman" w:eastAsia="Times New Roman" w:hAnsi="Times New Roman"/>
                <w:sz w:val="24"/>
                <w:szCs w:val="24"/>
                <w:lang w:eastAsia="lv-LV"/>
              </w:rPr>
              <w:t>Fabrikas ielas asfalta dilumkārtas nomaiņu, lai uzlabotu ielas stāvokli un novērstu turpmāku plaisu un bedrīšu veidošanos.</w:t>
            </w:r>
            <w:r w:rsidRPr="0047227F">
              <w:rPr>
                <w:rFonts w:ascii="Times New Roman" w:eastAsia="Cambria" w:hAnsi="Times New Roman"/>
                <w:sz w:val="24"/>
                <w:szCs w:val="24"/>
              </w:rPr>
              <w:t xml:space="preserve"> Ielai nav arī ceļa horizontālo apzīmējumu, kas norādītu braukšanas joslas un atdalītu stāvvietas, ir neregulārs apgaismojums, bet atsevišķos posmos apgaismojuma nav vispār.</w:t>
            </w:r>
            <w:r w:rsidRPr="0047227F">
              <w:rPr>
                <w:rFonts w:ascii="Times New Roman" w:eastAsia="Times New Roman" w:hAnsi="Times New Roman"/>
                <w:sz w:val="24"/>
                <w:szCs w:val="24"/>
                <w:lang w:eastAsia="lv-LV"/>
              </w:rPr>
              <w:t xml:space="preserve"> Asfalta seguma izbūve prasa lielu kapitālieguldījumu sākumā, bet uzturēšanas izmaksas samazinās vidēji par 70% gadā, jo ceļa uzturēšanai ar melno segumu turpmāko 10 gadu laikā, būs nepieciešamas tikai atjaunot horizontālo apzīmējumu ielai un uzturēšanas darbus ziemas periodā.</w:t>
            </w:r>
          </w:p>
          <w:p w14:paraId="12FDBABF" w14:textId="77777777" w:rsidR="0082354C" w:rsidRPr="0047227F" w:rsidRDefault="0082354C" w:rsidP="00082AB7">
            <w:pPr>
              <w:jc w:val="both"/>
              <w:rPr>
                <w:rFonts w:ascii="Times New Roman" w:eastAsia="Times New Roman" w:hAnsi="Times New Roman"/>
                <w:sz w:val="24"/>
                <w:szCs w:val="24"/>
                <w:highlight w:val="yellow"/>
                <w:lang w:eastAsia="lv-LV"/>
              </w:rPr>
            </w:pPr>
          </w:p>
          <w:p w14:paraId="2AF1FD24" w14:textId="77777777" w:rsidR="0082354C" w:rsidRPr="0047227F" w:rsidRDefault="0082354C" w:rsidP="00082AB7">
            <w:pPr>
              <w:jc w:val="both"/>
              <w:rPr>
                <w:rFonts w:ascii="Times New Roman" w:eastAsia="Cambria" w:hAnsi="Times New Roman"/>
                <w:sz w:val="24"/>
                <w:szCs w:val="24"/>
              </w:rPr>
            </w:pPr>
            <w:r w:rsidRPr="0047227F">
              <w:rPr>
                <w:rFonts w:ascii="Times New Roman" w:eastAsia="Cambria" w:hAnsi="Times New Roman"/>
                <w:sz w:val="24"/>
                <w:szCs w:val="24"/>
              </w:rPr>
              <w:t>Fabrikas ielai nav veloceliņu, un ielas vienā pusē atrodas precīzi nenorobežota gājēju ietve ar vietām pilnībā sabrukušu asfaltbetona segumu, sabiedriskā transporta vienīgais to apzīmējums ir atbilstoša ceļa zīme.</w:t>
            </w:r>
          </w:p>
          <w:p w14:paraId="20891A0F" w14:textId="77777777" w:rsidR="0082354C" w:rsidRPr="0047227F" w:rsidRDefault="0082354C" w:rsidP="00082AB7">
            <w:pPr>
              <w:jc w:val="both"/>
              <w:rPr>
                <w:rFonts w:ascii="Times New Roman" w:eastAsia="Cambria" w:hAnsi="Times New Roman"/>
                <w:sz w:val="24"/>
                <w:szCs w:val="24"/>
              </w:rPr>
            </w:pPr>
          </w:p>
          <w:p w14:paraId="46B96BF8"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Cambria" w:hAnsi="Times New Roman"/>
                <w:sz w:val="24"/>
                <w:szCs w:val="24"/>
              </w:rPr>
              <w:t xml:space="preserve">Lietus novadīšanas sistēma ir slēgta tipa, bet </w:t>
            </w:r>
            <w:proofErr w:type="spellStart"/>
            <w:r w:rsidRPr="0047227F">
              <w:rPr>
                <w:rFonts w:ascii="Times New Roman" w:eastAsia="Cambria" w:hAnsi="Times New Roman"/>
                <w:sz w:val="24"/>
                <w:szCs w:val="24"/>
              </w:rPr>
              <w:t>gūlijas</w:t>
            </w:r>
            <w:proofErr w:type="spellEnd"/>
            <w:r w:rsidRPr="0047227F">
              <w:rPr>
                <w:rFonts w:ascii="Times New Roman" w:eastAsia="Cambria" w:hAnsi="Times New Roman"/>
                <w:sz w:val="24"/>
                <w:szCs w:val="24"/>
              </w:rPr>
              <w:t xml:space="preserve"> ir aizsērējušas un pilnvērtīgi nefunkcionē, </w:t>
            </w:r>
            <w:r w:rsidRPr="0047227F">
              <w:rPr>
                <w:rFonts w:ascii="Times New Roman" w:eastAsia="Times New Roman" w:hAnsi="Times New Roman"/>
                <w:sz w:val="24"/>
                <w:szCs w:val="24"/>
                <w:lang w:eastAsia="lv-LV"/>
              </w:rPr>
              <w:t xml:space="preserve">ūdens novadīšana tiek paredzēta projektējot lietus ūdens </w:t>
            </w:r>
            <w:proofErr w:type="spellStart"/>
            <w:r w:rsidRPr="0047227F">
              <w:rPr>
                <w:rFonts w:ascii="Times New Roman" w:eastAsia="Times New Roman" w:hAnsi="Times New Roman"/>
                <w:sz w:val="24"/>
                <w:szCs w:val="24"/>
                <w:lang w:eastAsia="lv-LV"/>
              </w:rPr>
              <w:t>uztvērējakas</w:t>
            </w:r>
            <w:proofErr w:type="spellEnd"/>
            <w:r w:rsidRPr="0047227F">
              <w:rPr>
                <w:rFonts w:ascii="Times New Roman" w:eastAsia="Times New Roman" w:hAnsi="Times New Roman"/>
                <w:sz w:val="24"/>
                <w:szCs w:val="24"/>
                <w:lang w:eastAsia="lv-LV"/>
              </w:rPr>
              <w:t xml:space="preserve"> un betona </w:t>
            </w:r>
            <w:proofErr w:type="spellStart"/>
            <w:r w:rsidRPr="0047227F">
              <w:rPr>
                <w:rFonts w:ascii="Times New Roman" w:eastAsia="Times New Roman" w:hAnsi="Times New Roman"/>
                <w:sz w:val="24"/>
                <w:szCs w:val="24"/>
                <w:lang w:eastAsia="lv-LV"/>
              </w:rPr>
              <w:t>skatakas</w:t>
            </w:r>
            <w:proofErr w:type="spellEnd"/>
            <w:r w:rsidRPr="0047227F">
              <w:rPr>
                <w:rFonts w:ascii="Times New Roman" w:eastAsia="Times New Roman" w:hAnsi="Times New Roman"/>
                <w:sz w:val="24"/>
                <w:szCs w:val="24"/>
                <w:lang w:eastAsia="lv-LV"/>
              </w:rPr>
              <w:t>, kuras pieslēgtas esošajam kolektoram.</w:t>
            </w:r>
          </w:p>
          <w:p w14:paraId="526FDD9D" w14:textId="77777777" w:rsidR="0082354C" w:rsidRPr="0047227F" w:rsidRDefault="0082354C" w:rsidP="00082AB7">
            <w:pPr>
              <w:jc w:val="both"/>
              <w:rPr>
                <w:rFonts w:ascii="Times New Roman" w:eastAsia="Times New Roman" w:hAnsi="Times New Roman"/>
                <w:sz w:val="24"/>
                <w:szCs w:val="24"/>
                <w:highlight w:val="yellow"/>
                <w:lang w:eastAsia="lv-LV"/>
              </w:rPr>
            </w:pPr>
          </w:p>
          <w:p w14:paraId="2895A5AE" w14:textId="77777777" w:rsidR="0082354C" w:rsidRPr="0047227F" w:rsidRDefault="0082354C" w:rsidP="00082AB7">
            <w:pPr>
              <w:jc w:val="both"/>
              <w:rPr>
                <w:rFonts w:ascii="Times New Roman" w:eastAsia="Cambria" w:hAnsi="Times New Roman"/>
                <w:sz w:val="24"/>
                <w:szCs w:val="24"/>
              </w:rPr>
            </w:pPr>
            <w:r w:rsidRPr="0047227F">
              <w:rPr>
                <w:rFonts w:ascii="Times New Roman" w:eastAsia="Cambria" w:hAnsi="Times New Roman"/>
                <w:sz w:val="24"/>
                <w:szCs w:val="24"/>
              </w:rPr>
              <w:t>Pamatojoties uz visiem iepriekš minētajiem apstākļiem, nepieciešams</w:t>
            </w:r>
            <w:r w:rsidRPr="0047227F">
              <w:rPr>
                <w:rFonts w:ascii="Times New Roman" w:eastAsia="Times New Roman" w:hAnsi="Times New Roman"/>
                <w:sz w:val="24"/>
                <w:szCs w:val="24"/>
                <w:lang w:eastAsia="lv-LV"/>
              </w:rPr>
              <w:t xml:space="preserve"> sakārtot transporta kustību uz </w:t>
            </w:r>
            <w:r w:rsidRPr="0047227F">
              <w:rPr>
                <w:rFonts w:ascii="Times New Roman" w:eastAsia="Cambria" w:hAnsi="Times New Roman"/>
                <w:sz w:val="24"/>
                <w:szCs w:val="24"/>
              </w:rPr>
              <w:t>Līvānu industriālo zonu</w:t>
            </w:r>
            <w:r w:rsidRPr="0047227F">
              <w:rPr>
                <w:rFonts w:ascii="Times New Roman" w:eastAsia="Times New Roman" w:hAnsi="Times New Roman"/>
                <w:sz w:val="24"/>
                <w:szCs w:val="24"/>
                <w:lang w:eastAsia="lv-LV"/>
              </w:rPr>
              <w:t xml:space="preserve">, organizēt gājēju, </w:t>
            </w:r>
            <w:proofErr w:type="spellStart"/>
            <w:r w:rsidRPr="0047227F">
              <w:rPr>
                <w:rFonts w:ascii="Times New Roman" w:eastAsia="Times New Roman" w:hAnsi="Times New Roman"/>
                <w:sz w:val="24"/>
                <w:szCs w:val="24"/>
                <w:lang w:eastAsia="lv-LV"/>
              </w:rPr>
              <w:t>velo</w:t>
            </w:r>
            <w:proofErr w:type="spellEnd"/>
            <w:r w:rsidRPr="0047227F">
              <w:rPr>
                <w:rFonts w:ascii="Times New Roman" w:eastAsia="Times New Roman" w:hAnsi="Times New Roman"/>
                <w:sz w:val="24"/>
                <w:szCs w:val="24"/>
                <w:lang w:eastAsia="lv-LV"/>
              </w:rPr>
              <w:t xml:space="preserve"> kustību, nodrošināt satiksmes drošību un komfortu, vides pieejamību.</w:t>
            </w:r>
            <w:r w:rsidRPr="0047227F">
              <w:rPr>
                <w:rFonts w:ascii="Times New Roman" w:eastAsia="Cambria" w:hAnsi="Times New Roman"/>
                <w:sz w:val="24"/>
                <w:szCs w:val="24"/>
              </w:rPr>
              <w:t xml:space="preserve"> </w:t>
            </w:r>
          </w:p>
          <w:p w14:paraId="1001CF4B" w14:textId="77777777" w:rsidR="0082354C" w:rsidRPr="0047227F" w:rsidRDefault="0082354C" w:rsidP="00082AB7">
            <w:pPr>
              <w:jc w:val="both"/>
              <w:rPr>
                <w:rFonts w:ascii="Times New Roman" w:eastAsia="Cambria" w:hAnsi="Times New Roman"/>
                <w:sz w:val="24"/>
                <w:szCs w:val="24"/>
                <w:highlight w:val="yellow"/>
              </w:rPr>
            </w:pPr>
          </w:p>
          <w:p w14:paraId="307A23DF" w14:textId="77777777" w:rsidR="0082354C" w:rsidRPr="0047227F" w:rsidRDefault="0082354C" w:rsidP="00082AB7">
            <w:pPr>
              <w:jc w:val="both"/>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Kopējais garums, kuru tiek plānots pārbūvēt ir</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579 m. Novērtējot esošo situāciju, tiek paredzēts nomainīt ielas asfalta dilumkārtu 579 m garumā, izbūvēt 1,5 m platu gājēju ietvi un 2,5 m platu apvienoto gājēju, veloceliņu ar asfaltbetona un bruģa segumu</w:t>
            </w:r>
            <w:r w:rsidRPr="0047227F">
              <w:rPr>
                <w:rFonts w:ascii="Times New Roman" w:eastAsia="Cambria" w:hAnsi="Times New Roman"/>
                <w:sz w:val="24"/>
                <w:szCs w:val="24"/>
              </w:rPr>
              <w:t xml:space="preserve">, savienojot to ar Stacijas ielas un Celtniecības ielu ietvēm. </w:t>
            </w:r>
            <w:r w:rsidRPr="0047227F">
              <w:rPr>
                <w:rFonts w:ascii="Times New Roman" w:eastAsia="Times New Roman" w:hAnsi="Times New Roman"/>
                <w:sz w:val="24"/>
                <w:szCs w:val="24"/>
                <w:lang w:eastAsia="lv-LV"/>
              </w:rPr>
              <w:t xml:space="preserve">Paredzēts izbūvēt autostāvvietas ielas malās, kā arī ielas apgaismojumu. </w:t>
            </w:r>
          </w:p>
          <w:p w14:paraId="58BF019E" w14:textId="77777777" w:rsidR="0082354C" w:rsidRPr="0047227F" w:rsidRDefault="0082354C" w:rsidP="00082AB7">
            <w:pPr>
              <w:jc w:val="both"/>
              <w:rPr>
                <w:rFonts w:ascii="Times New Roman" w:eastAsia="Times New Roman" w:hAnsi="Times New Roman"/>
                <w:sz w:val="24"/>
                <w:szCs w:val="24"/>
                <w:highlight w:val="yellow"/>
                <w:lang w:eastAsia="lv-LV"/>
              </w:rPr>
            </w:pPr>
          </w:p>
          <w:p w14:paraId="32AE01E9" w14:textId="77777777" w:rsidR="0082354C" w:rsidRPr="0047227F" w:rsidRDefault="0082354C" w:rsidP="00082AB7">
            <w:pPr>
              <w:spacing w:after="120"/>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Veicot Fabrikas ielas pārbūves darbus, esošās gaisvadu līnijas tiks pārbūvētas kabeļos, bet vājstrāvu komunikācijas tiks pārbūvētas vietās, kur būvdarbu zona šķērso komunikācijas, un darbi tiks veikti saskaņā ar komunikāciju īpašnieku izdotajiem tehniskajiem noteikumiem.</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 xml:space="preserve">Paredzēta telekomunikāciju kabeļa ievietošana </w:t>
            </w:r>
            <w:proofErr w:type="spellStart"/>
            <w:r w:rsidRPr="0047227F">
              <w:rPr>
                <w:rFonts w:ascii="Times New Roman" w:eastAsia="Times New Roman" w:hAnsi="Times New Roman"/>
                <w:sz w:val="24"/>
                <w:szCs w:val="24"/>
                <w:lang w:eastAsia="lv-LV"/>
              </w:rPr>
              <w:t>aizsargčaulā</w:t>
            </w:r>
            <w:proofErr w:type="spellEnd"/>
            <w:r w:rsidRPr="0047227F">
              <w:rPr>
                <w:rFonts w:ascii="Times New Roman" w:eastAsia="Times New Roman" w:hAnsi="Times New Roman"/>
                <w:sz w:val="24"/>
                <w:szCs w:val="24"/>
                <w:lang w:eastAsia="lv-LV"/>
              </w:rPr>
              <w:t>.</w:t>
            </w:r>
          </w:p>
          <w:p w14:paraId="588C169E"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 xml:space="preserve">Aktivitāte aprakstīta un shematiski attēlota arī 2012.gadā izstrādātajā Tehniski ekonomiskajā pamatojumā Līvānu pilsētas pieguļošās industriālās teritorijas infrastruktūras attīstībai, kā arī aktivitātei ir izstrādāts Tehniskais projekts, kas tiek aktualizēts. </w:t>
            </w:r>
          </w:p>
          <w:p w14:paraId="114C9679" w14:textId="77777777" w:rsidR="0082354C" w:rsidRPr="0047227F" w:rsidRDefault="0082354C" w:rsidP="00082AB7">
            <w:pPr>
              <w:jc w:val="both"/>
              <w:rPr>
                <w:rFonts w:ascii="Times New Roman" w:eastAsia="Times New Roman" w:hAnsi="Times New Roman"/>
                <w:sz w:val="24"/>
                <w:szCs w:val="24"/>
                <w:highlight w:val="yellow"/>
                <w:lang w:eastAsia="lv-LV"/>
              </w:rPr>
            </w:pPr>
          </w:p>
          <w:p w14:paraId="42356916" w14:textId="77777777" w:rsidR="0082354C" w:rsidRPr="0047227F" w:rsidRDefault="0082354C" w:rsidP="00082AB7">
            <w:pPr>
              <w:jc w:val="both"/>
              <w:rPr>
                <w:rFonts w:ascii="Times New Roman" w:eastAsia="Cambria" w:hAnsi="Times New Roman"/>
                <w:sz w:val="24"/>
                <w:szCs w:val="24"/>
              </w:rPr>
            </w:pPr>
            <w:r w:rsidRPr="0047227F">
              <w:rPr>
                <w:rFonts w:ascii="Times New Roman" w:eastAsia="Times New Roman" w:hAnsi="Times New Roman"/>
                <w:sz w:val="24"/>
                <w:szCs w:val="24"/>
                <w:lang w:eastAsia="lv-LV"/>
              </w:rPr>
              <w:t xml:space="preserve">Pie konkrētās ielas atrodas ne tikai jau apbūvētas teritorijas uzņēmējdarbībai, bet arī neapbūvētas brīvas teritorijas, ko iespējams attīstīt uzņēmējdarbības </w:t>
            </w:r>
            <w:r w:rsidRPr="0047227F">
              <w:rPr>
                <w:rFonts w:ascii="Times New Roman" w:eastAsia="Times New Roman" w:hAnsi="Times New Roman"/>
                <w:sz w:val="24"/>
                <w:szCs w:val="24"/>
                <w:lang w:eastAsia="lv-LV"/>
              </w:rPr>
              <w:lastRenderedPageBreak/>
              <w:t>veikšanai, un Fabrikas iela nodrošina savienojumu ar Mazo fabrikas ielu, kuras teritorijā arī norisinās uzņēmējdarbība.</w:t>
            </w:r>
            <w:proofErr w:type="gramStart"/>
            <w:r w:rsidRPr="0047227F">
              <w:rPr>
                <w:rFonts w:ascii="Times New Roman" w:eastAsia="Times New Roman" w:hAnsi="Times New Roman"/>
                <w:sz w:val="24"/>
                <w:szCs w:val="24"/>
                <w:lang w:eastAsia="lv-LV"/>
              </w:rPr>
              <w:t xml:space="preserve">  </w:t>
            </w:r>
            <w:proofErr w:type="gramEnd"/>
          </w:p>
          <w:p w14:paraId="160D55A0" w14:textId="77777777" w:rsidR="0082354C" w:rsidRPr="0047227F" w:rsidRDefault="0082354C" w:rsidP="00082AB7">
            <w:pPr>
              <w:jc w:val="both"/>
              <w:rPr>
                <w:rFonts w:ascii="Times New Roman" w:eastAsia="Times New Roman" w:hAnsi="Times New Roman"/>
                <w:sz w:val="24"/>
                <w:szCs w:val="24"/>
                <w:highlight w:val="yellow"/>
                <w:lang w:eastAsia="lv-LV"/>
              </w:rPr>
            </w:pPr>
          </w:p>
          <w:p w14:paraId="189A8C6E"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2.1.29.3. Atbilstoši likumdošanai un pastāvošajām normatīvajām prasībām.</w:t>
            </w:r>
          </w:p>
          <w:p w14:paraId="7C0A1F5D" w14:textId="77777777" w:rsidR="0082354C" w:rsidRPr="0047227F" w:rsidRDefault="0082354C" w:rsidP="00082AB7">
            <w:pPr>
              <w:jc w:val="both"/>
              <w:rPr>
                <w:rFonts w:ascii="Times New Roman" w:eastAsia="Times New Roman" w:hAnsi="Times New Roman"/>
                <w:sz w:val="24"/>
                <w:szCs w:val="24"/>
                <w:highlight w:val="yellow"/>
                <w:lang w:eastAsia="lv-LV"/>
              </w:rPr>
            </w:pPr>
          </w:p>
          <w:p w14:paraId="2B6236F6"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2.1.29.4.</w:t>
            </w:r>
            <w:r w:rsidRPr="0047227F">
              <w:rPr>
                <w:rFonts w:ascii="Times New Roman" w:eastAsia="Cambria" w:hAnsi="Times New Roman"/>
                <w:sz w:val="24"/>
                <w:szCs w:val="24"/>
              </w:rPr>
              <w:t xml:space="preserve"> Stacijas iela (Kadastra Nr. 76110020602 un Nr.76110040438, ar kopējo platību 0,9079 ha) ir </w:t>
            </w:r>
            <w:proofErr w:type="spellStart"/>
            <w:r w:rsidRPr="0047227F">
              <w:rPr>
                <w:rFonts w:ascii="Times New Roman" w:eastAsia="Cambria" w:hAnsi="Times New Roman"/>
                <w:sz w:val="24"/>
                <w:szCs w:val="24"/>
              </w:rPr>
              <w:t>tranzītiela</w:t>
            </w:r>
            <w:proofErr w:type="spellEnd"/>
            <w:r w:rsidRPr="0047227F">
              <w:rPr>
                <w:rFonts w:ascii="Times New Roman" w:eastAsia="Cambria" w:hAnsi="Times New Roman"/>
                <w:sz w:val="24"/>
                <w:szCs w:val="24"/>
              </w:rPr>
              <w:t xml:space="preserve">, kas savieno Līvānus un Preiļus, un ir valsts autoceļa P63 sākums, kā arī nodrošina Līvānu pilsētas centrālās daļas sasaisti ar Līvānu industriālo zonu. Ielas segums ir nolietojies un sadrupis, un </w:t>
            </w:r>
            <w:proofErr w:type="spellStart"/>
            <w:r w:rsidRPr="0047227F">
              <w:rPr>
                <w:rFonts w:ascii="Times New Roman" w:eastAsia="Cambria" w:hAnsi="Times New Roman"/>
                <w:sz w:val="24"/>
                <w:szCs w:val="24"/>
              </w:rPr>
              <w:t>apakšzemju</w:t>
            </w:r>
            <w:proofErr w:type="spellEnd"/>
            <w:r w:rsidRPr="0047227F">
              <w:rPr>
                <w:rFonts w:ascii="Times New Roman" w:eastAsia="Cambria" w:hAnsi="Times New Roman"/>
                <w:sz w:val="24"/>
                <w:szCs w:val="24"/>
              </w:rPr>
              <w:t xml:space="preserve"> izbūves komunikāciju vietās ir iesēdušās tranšejas, kā arī aiz dzelzceļa pārbrauktuves nav gājēju ietves līdz pat pilsētas robežai</w:t>
            </w:r>
            <w:r w:rsidRPr="0047227F">
              <w:rPr>
                <w:rFonts w:ascii="Times New Roman" w:eastAsia="Times New Roman" w:hAnsi="Times New Roman"/>
                <w:sz w:val="24"/>
                <w:szCs w:val="24"/>
                <w:lang w:eastAsia="lv-LV"/>
              </w:rPr>
              <w:t>. Ar ielas pārbūvi tiks nodrošināta Līvānu industriālās zonas sasniedzamība, Līvānu pilsētā perspektīvajai satiksmes intensitātei un sastāvam atbilstoša slodžu izturība, satiksmes drošības līmenis, vides pieejamība, kā arī gājēju, velosipēdistu un autobraucēju komforts un drošība.</w:t>
            </w:r>
          </w:p>
          <w:p w14:paraId="71E33EBA" w14:textId="77777777" w:rsidR="0082354C" w:rsidRPr="0047227F" w:rsidRDefault="0082354C" w:rsidP="00082AB7">
            <w:pPr>
              <w:jc w:val="both"/>
              <w:rPr>
                <w:rFonts w:ascii="Times New Roman" w:hAnsi="Times New Roman"/>
                <w:sz w:val="24"/>
                <w:szCs w:val="24"/>
              </w:rPr>
            </w:pPr>
          </w:p>
          <w:p w14:paraId="35EA4AB9" w14:textId="77777777" w:rsidR="0082354C" w:rsidRPr="0047227F" w:rsidRDefault="0082354C" w:rsidP="00082AB7">
            <w:pPr>
              <w:jc w:val="both"/>
              <w:rPr>
                <w:rFonts w:ascii="Times New Roman" w:eastAsia="Cambria" w:hAnsi="Times New Roman"/>
                <w:sz w:val="24"/>
                <w:szCs w:val="24"/>
              </w:rPr>
            </w:pPr>
            <w:r w:rsidRPr="0047227F">
              <w:rPr>
                <w:rFonts w:ascii="Times New Roman" w:eastAsia="Cambria" w:hAnsi="Times New Roman"/>
                <w:sz w:val="24"/>
                <w:szCs w:val="24"/>
              </w:rPr>
              <w:t xml:space="preserve">Stacijas ielā paredzēts iznest telefona kabeļus no būvdarbu zonas izbūvējot jaunu kanalizāciju, kā arī veicot telekomunikāciju aku regulēšanu un kabeļu aizsardzību ar šķeltajām caurulēm, kā arī ir paredzēts nomainīt gaisa vada līniju pret pazemes kabeļu līniju. </w:t>
            </w:r>
          </w:p>
          <w:p w14:paraId="78417D6F" w14:textId="77777777" w:rsidR="0082354C" w:rsidRPr="0047227F" w:rsidRDefault="0082354C" w:rsidP="00082AB7">
            <w:pPr>
              <w:jc w:val="both"/>
              <w:rPr>
                <w:rFonts w:ascii="Times New Roman" w:eastAsia="Cambria" w:hAnsi="Times New Roman"/>
                <w:sz w:val="24"/>
                <w:szCs w:val="24"/>
                <w:highlight w:val="yellow"/>
              </w:rPr>
            </w:pPr>
          </w:p>
          <w:p w14:paraId="0376108D" w14:textId="77777777" w:rsidR="0082354C" w:rsidRPr="0047227F" w:rsidRDefault="0082354C" w:rsidP="00082AB7">
            <w:pPr>
              <w:jc w:val="both"/>
              <w:rPr>
                <w:rFonts w:ascii="Times New Roman" w:eastAsia="Cambria" w:hAnsi="Times New Roman"/>
                <w:sz w:val="24"/>
                <w:szCs w:val="24"/>
              </w:rPr>
            </w:pPr>
            <w:r w:rsidRPr="0047227F">
              <w:rPr>
                <w:rFonts w:ascii="Times New Roman" w:eastAsia="Times New Roman" w:hAnsi="Times New Roman"/>
                <w:sz w:val="24"/>
                <w:szCs w:val="24"/>
                <w:lang w:eastAsia="lv-LV"/>
              </w:rPr>
              <w:t xml:space="preserve">Aktivitātei ir izstrādāts Tehniskais projekts. Pie konkrētās ielas atrodas ne tikai jau apbūvētas teritorijas uzņēmējdarbībai, bet arī neapbūvētas brīvas teritorijas, ko iespējams attīstīt uzņēmējdarbības veikšanai. </w:t>
            </w:r>
          </w:p>
          <w:p w14:paraId="6365A333" w14:textId="77777777" w:rsidR="0082354C" w:rsidRPr="0047227F" w:rsidRDefault="0082354C" w:rsidP="00082AB7">
            <w:pPr>
              <w:jc w:val="both"/>
              <w:rPr>
                <w:rFonts w:ascii="Times New Roman" w:eastAsia="Times New Roman" w:hAnsi="Times New Roman"/>
                <w:sz w:val="24"/>
                <w:szCs w:val="24"/>
                <w:lang w:eastAsia="lv-LV"/>
              </w:rPr>
            </w:pPr>
          </w:p>
          <w:p w14:paraId="4D32BB49"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2.1.29.5. Atbilstoši likumdošanai un pastāvošajām normatīvajām prasībām.</w:t>
            </w:r>
          </w:p>
          <w:p w14:paraId="2E47BE9B" w14:textId="77777777" w:rsidR="0082354C" w:rsidRPr="0047227F" w:rsidRDefault="0082354C" w:rsidP="00082AB7">
            <w:pPr>
              <w:jc w:val="both"/>
              <w:rPr>
                <w:rFonts w:ascii="Times New Roman" w:eastAsia="Times New Roman" w:hAnsi="Times New Roman"/>
                <w:sz w:val="24"/>
                <w:szCs w:val="24"/>
                <w:lang w:eastAsia="lv-LV"/>
              </w:rPr>
            </w:pPr>
          </w:p>
          <w:p w14:paraId="1168070B"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2.1.29.6. Atbilstoši projekta iesniegšanas nosacījumiem.</w:t>
            </w:r>
          </w:p>
          <w:p w14:paraId="5EE2F674" w14:textId="77777777" w:rsidR="0082354C" w:rsidRPr="0047227F" w:rsidRDefault="0082354C" w:rsidP="00082AB7">
            <w:pPr>
              <w:jc w:val="both"/>
              <w:rPr>
                <w:rFonts w:ascii="Times New Roman" w:eastAsia="Times New Roman" w:hAnsi="Times New Roman"/>
                <w:sz w:val="24"/>
                <w:szCs w:val="24"/>
                <w:lang w:eastAsia="lv-LV"/>
              </w:rPr>
            </w:pPr>
          </w:p>
          <w:p w14:paraId="4415A897"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2.1.29.7. Atbilstoši projekta attiecināmības nosacījumiem.</w:t>
            </w:r>
          </w:p>
          <w:p w14:paraId="0DF18AA4" w14:textId="77777777" w:rsidR="0082354C" w:rsidRPr="0047227F" w:rsidRDefault="0082354C" w:rsidP="00082AB7">
            <w:pPr>
              <w:jc w:val="both"/>
              <w:rPr>
                <w:rFonts w:ascii="Times New Roman" w:eastAsia="Times New Roman" w:hAnsi="Times New Roman"/>
                <w:sz w:val="24"/>
                <w:szCs w:val="24"/>
                <w:lang w:eastAsia="lv-LV"/>
              </w:rPr>
            </w:pPr>
          </w:p>
          <w:p w14:paraId="06606AA2"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2.1.29.8. Atbilstoši projekta nosacījumiem.</w:t>
            </w:r>
          </w:p>
          <w:p w14:paraId="3BE76D0B" w14:textId="77777777" w:rsidR="0082354C" w:rsidRPr="0047227F" w:rsidRDefault="0082354C" w:rsidP="00082AB7">
            <w:pPr>
              <w:jc w:val="both"/>
              <w:rPr>
                <w:rFonts w:ascii="Times New Roman" w:eastAsia="Times New Roman" w:hAnsi="Times New Roman"/>
                <w:sz w:val="24"/>
                <w:szCs w:val="24"/>
                <w:lang w:eastAsia="lv-LV"/>
              </w:rPr>
            </w:pPr>
          </w:p>
          <w:p w14:paraId="384F0E92" w14:textId="77777777" w:rsidR="0082354C" w:rsidRPr="0047227F" w:rsidRDefault="0082354C" w:rsidP="00082AB7">
            <w:pPr>
              <w:spacing w:line="360" w:lineRule="auto"/>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2.1.29.9. Atbilstoši likumdošanai un pastāvošajām normatīvajām prasībām.</w:t>
            </w:r>
          </w:p>
          <w:p w14:paraId="4BEECD22" w14:textId="77777777" w:rsidR="0082354C" w:rsidRPr="0047227F" w:rsidRDefault="0082354C" w:rsidP="00082AB7">
            <w:pPr>
              <w:jc w:val="both"/>
              <w:rPr>
                <w:rFonts w:ascii="Times New Roman" w:eastAsia="Cambria" w:hAnsi="Times New Roman"/>
                <w:sz w:val="24"/>
                <w:szCs w:val="24"/>
              </w:rPr>
            </w:pPr>
            <w:r w:rsidRPr="0047227F">
              <w:rPr>
                <w:rFonts w:ascii="Times New Roman" w:eastAsia="Times New Roman" w:hAnsi="Times New Roman"/>
                <w:sz w:val="24"/>
                <w:szCs w:val="24"/>
                <w:lang w:eastAsia="lv-LV"/>
              </w:rPr>
              <w:t xml:space="preserve">Par 2.1.29.10. </w:t>
            </w:r>
            <w:r w:rsidRPr="0047227F">
              <w:rPr>
                <w:rFonts w:ascii="Times New Roman" w:eastAsia="Cambria" w:hAnsi="Times New Roman"/>
                <w:sz w:val="24"/>
                <w:szCs w:val="24"/>
              </w:rPr>
              <w:t xml:space="preserve">LIZ, kurā darbojas Līvānu novada lielākie uzņēmumi, </w:t>
            </w:r>
            <w:proofErr w:type="gramStart"/>
            <w:r w:rsidRPr="0047227F">
              <w:rPr>
                <w:rFonts w:ascii="Times New Roman" w:eastAsia="Cambria" w:hAnsi="Times New Roman"/>
                <w:sz w:val="24"/>
                <w:szCs w:val="24"/>
              </w:rPr>
              <w:t>un</w:t>
            </w:r>
            <w:proofErr w:type="gramEnd"/>
            <w:r w:rsidRPr="0047227F">
              <w:rPr>
                <w:rFonts w:ascii="Times New Roman" w:eastAsia="Cambria" w:hAnsi="Times New Roman"/>
                <w:sz w:val="24"/>
                <w:szCs w:val="24"/>
              </w:rPr>
              <w:t xml:space="preserve"> kas nodarbina lielāko skaitu darbinieku, atrodas aiz dzelzceļa līnijas Rīga – Daugavpils. Tā kā Līvāni ir ievērojams dzelzceļa satiksmes mezgls, tad pilsētas teritorijā pie dzelzceļa stacijas ir izbūvēti 5 paralēli sliežu ceļi, uz kuriem bieži stāv vilciena sastāvi to savstarpējās mainīšanās laikos. Pilsētas centrā uz autoceļa P63 Līvāni – Preiļi atrodas viena no 2 dzelzceļa pārbrauktuvēm, pa kurām sliedes drīkst šķērsot gan autotransports, gan gājēji un velosipēdisti. Attālums no LIZ līdz centra dzelzceļa pārbrauktuvei ir ~1,8 km, aptuveni tāds pats attālums līdz dzelzceļa pārbrauktuvei ir arī no lielākā Līvānu daudzdzīvokļu māju rajona (dzīvojamais rajons un industriālā zona atrodas viens otram pretī, dzelzceļa pretējās pusēs). Gājēji un velobraucēji, bieži vien dodoties uz/no LIZ, šķērso sliedes neatļautā vietā, nereti lienot zem stāvošu vilcienu sastāviem, tādējādi riskējot ar dzīvībām (ir notikuši vairāki nelaimes gadījumi ar cietušajiem). </w:t>
            </w:r>
            <w:r w:rsidRPr="0047227F">
              <w:rPr>
                <w:rFonts w:ascii="Times New Roman" w:eastAsia="Times New Roman" w:hAnsi="Times New Roman"/>
                <w:sz w:val="24"/>
                <w:szCs w:val="24"/>
                <w:lang w:eastAsia="lv-LV"/>
              </w:rPr>
              <w:t xml:space="preserve">Lai radītu drošu un ērtu dzelzceļa šķērsošanu gājējiem, velosipēdistiem, nodrošinātu vides pieejamību invalīdiem un paaugstinātu satiksmes drošības līmeni, sakārtojot velobraucēju un gājēju plūsmu pāri dzelzceļam uz Līvānu industriālās zonas Fabrikas un Celtniecības ielu, nepieciešams izbūvēt gājēju pāreju virs sliežu ceļiem, veidojot tiešo pilsētas savienojumu ar Līvānu </w:t>
            </w:r>
            <w:r w:rsidRPr="0047227F">
              <w:rPr>
                <w:rFonts w:ascii="Times New Roman" w:eastAsia="Times New Roman" w:hAnsi="Times New Roman"/>
                <w:sz w:val="24"/>
                <w:szCs w:val="24"/>
                <w:lang w:eastAsia="lv-LV"/>
              </w:rPr>
              <w:lastRenderedPageBreak/>
              <w:t xml:space="preserve">industriālo zonu, </w:t>
            </w:r>
            <w:proofErr w:type="gramStart"/>
            <w:r w:rsidRPr="0047227F">
              <w:rPr>
                <w:rFonts w:ascii="Times New Roman" w:eastAsia="Times New Roman" w:hAnsi="Times New Roman"/>
                <w:sz w:val="24"/>
                <w:szCs w:val="24"/>
                <w:lang w:eastAsia="lv-LV"/>
              </w:rPr>
              <w:t>t.i.</w:t>
            </w:r>
            <w:proofErr w:type="gramEnd"/>
            <w:r w:rsidRPr="0047227F">
              <w:rPr>
                <w:rFonts w:ascii="Times New Roman" w:eastAsia="Times New Roman" w:hAnsi="Times New Roman"/>
                <w:sz w:val="24"/>
                <w:szCs w:val="24"/>
                <w:lang w:eastAsia="lv-LV"/>
              </w:rPr>
              <w:t xml:space="preserve"> </w:t>
            </w:r>
            <w:r w:rsidRPr="0047227F">
              <w:rPr>
                <w:rFonts w:ascii="Times New Roman" w:eastAsia="Cambria" w:hAnsi="Times New Roman"/>
                <w:sz w:val="24"/>
                <w:szCs w:val="24"/>
              </w:rPr>
              <w:t>dzelzceļa pārvada izbūve gājējiem nodrošinās funkcionālo savienojumu ar degradēto teritoriju. Abos pārvada galos tiks novietotas tērauda kāpnes un tērauda rampas velobraucējiem, cilvēkiem ar ratiņiem un cilvēkiem ratiņkrēslos. Interesi par dzelzceļa pārvada izbūvi gājējiem un par tā nepieciešamību ir izrādījuši gan komersanti, gan iedzīvotāji. Izbūvētais pārvads būs pašvaldības īpašums.</w:t>
            </w:r>
          </w:p>
          <w:p w14:paraId="23405FE1" w14:textId="77777777" w:rsidR="0082354C" w:rsidRPr="0047227F" w:rsidRDefault="0082354C" w:rsidP="00082AB7">
            <w:pPr>
              <w:jc w:val="both"/>
              <w:rPr>
                <w:rFonts w:ascii="Times New Roman" w:eastAsia="Times New Roman" w:hAnsi="Times New Roman"/>
                <w:sz w:val="24"/>
                <w:szCs w:val="24"/>
                <w:lang w:eastAsia="lv-LV"/>
              </w:rPr>
            </w:pPr>
          </w:p>
          <w:p w14:paraId="77AAFBFF"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2.1.29.11.Atbilstoši likumdošanai un pastāvošajām normatīvajām prasībām.</w:t>
            </w:r>
          </w:p>
          <w:p w14:paraId="75926DDA" w14:textId="77777777" w:rsidR="0082354C" w:rsidRPr="0047227F" w:rsidRDefault="0082354C" w:rsidP="00082AB7">
            <w:pPr>
              <w:jc w:val="both"/>
              <w:rPr>
                <w:rFonts w:ascii="Times New Roman" w:eastAsia="Times New Roman" w:hAnsi="Times New Roman"/>
                <w:sz w:val="24"/>
                <w:szCs w:val="24"/>
                <w:lang w:eastAsia="lv-LV"/>
              </w:rPr>
            </w:pPr>
          </w:p>
          <w:p w14:paraId="0D8D4D18" w14:textId="77777777" w:rsidR="0082354C" w:rsidRPr="0047227F" w:rsidRDefault="0082354C" w:rsidP="00082AB7">
            <w:pPr>
              <w:jc w:val="both"/>
              <w:rPr>
                <w:rFonts w:ascii="Times New Roman" w:eastAsia="Cambria" w:hAnsi="Times New Roman"/>
                <w:sz w:val="24"/>
                <w:szCs w:val="24"/>
              </w:rPr>
            </w:pPr>
            <w:r w:rsidRPr="0047227F">
              <w:rPr>
                <w:rFonts w:ascii="Times New Roman" w:eastAsia="Times New Roman" w:hAnsi="Times New Roman"/>
                <w:sz w:val="24"/>
                <w:szCs w:val="24"/>
                <w:lang w:eastAsia="lv-LV"/>
              </w:rPr>
              <w:t>Par 2.1.29.12.</w:t>
            </w:r>
            <w:r w:rsidRPr="0047227F">
              <w:rPr>
                <w:rFonts w:ascii="Times New Roman" w:eastAsia="Cambria" w:hAnsi="Times New Roman"/>
                <w:sz w:val="24"/>
                <w:szCs w:val="24"/>
              </w:rPr>
              <w:t xml:space="preserve"> </w:t>
            </w:r>
            <w:r w:rsidRPr="0047227F">
              <w:rPr>
                <w:rFonts w:ascii="Times New Roman" w:eastAsia="Times New Roman" w:hAnsi="Times New Roman"/>
                <w:sz w:val="24"/>
                <w:szCs w:val="24"/>
                <w:lang w:eastAsia="lv-LV"/>
              </w:rPr>
              <w:t>Atbilstoši likumdošanai un pastāvošajām normatīvajām prasībām.</w:t>
            </w:r>
          </w:p>
          <w:p w14:paraId="00D33FCE" w14:textId="77777777" w:rsidR="0082354C" w:rsidRPr="0047227F" w:rsidRDefault="0082354C" w:rsidP="00082AB7">
            <w:pPr>
              <w:jc w:val="both"/>
              <w:rPr>
                <w:rFonts w:ascii="Times New Roman" w:eastAsia="Times New Roman" w:hAnsi="Times New Roman"/>
                <w:sz w:val="24"/>
                <w:szCs w:val="24"/>
                <w:lang w:eastAsia="lv-LV"/>
              </w:rPr>
            </w:pPr>
          </w:p>
          <w:p w14:paraId="43436A26"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2.1.29.13. Atbilstoši likumdošanai un pastāvošajām normatīvajām prasībām.</w:t>
            </w:r>
          </w:p>
          <w:p w14:paraId="0C4C0302" w14:textId="77777777" w:rsidR="0082354C" w:rsidRPr="0047227F" w:rsidRDefault="0082354C" w:rsidP="00082AB7">
            <w:pPr>
              <w:jc w:val="both"/>
              <w:rPr>
                <w:rFonts w:ascii="Times New Roman" w:eastAsia="Times New Roman" w:hAnsi="Times New Roman"/>
                <w:sz w:val="24"/>
                <w:szCs w:val="24"/>
                <w:lang w:eastAsia="lv-LV"/>
              </w:rPr>
            </w:pPr>
          </w:p>
          <w:p w14:paraId="5B1C2271" w14:textId="77777777" w:rsidR="0082354C" w:rsidRPr="0047227F" w:rsidRDefault="0082354C" w:rsidP="00082AB7">
            <w:pPr>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Par 2.1.29.14. Celtniecības iela ir uzskatāma kā Fabrikas ielas loģisks turpinājumu</w:t>
            </w:r>
            <w:r w:rsidRPr="0047227F">
              <w:rPr>
                <w:rFonts w:ascii="Times New Roman" w:eastAsia="Cambria" w:hAnsi="Times New Roman"/>
                <w:sz w:val="24"/>
                <w:szCs w:val="24"/>
              </w:rPr>
              <w:t xml:space="preserve"> un atrodas Līvānu rūpnieciskās apbūves zonā</w:t>
            </w:r>
            <w:r w:rsidRPr="0047227F">
              <w:rPr>
                <w:rFonts w:ascii="Times New Roman" w:eastAsia="Times New Roman" w:hAnsi="Times New Roman"/>
                <w:sz w:val="24"/>
                <w:szCs w:val="24"/>
                <w:lang w:eastAsia="lv-LV"/>
              </w:rPr>
              <w:t>. Celtniecības iela ir 6,5 līdz 7,5 metru plata un atbilst asfaltbetona seguma ceļam ar NP10. Celtniecības ielas asfaltbetona segums visā tās posmā ir vērtējams ļoti slikts – seguma bojājumu pakāpe ir liela</w:t>
            </w:r>
            <w:proofErr w:type="gramStart"/>
            <w:r w:rsidRPr="0047227F">
              <w:rPr>
                <w:rFonts w:ascii="Times New Roman" w:eastAsia="Times New Roman" w:hAnsi="Times New Roman"/>
                <w:sz w:val="24"/>
                <w:szCs w:val="24"/>
                <w:lang w:eastAsia="lv-LV"/>
              </w:rPr>
              <w:t xml:space="preserve"> un</w:t>
            </w:r>
            <w:proofErr w:type="gramEnd"/>
            <w:r w:rsidRPr="0047227F">
              <w:rPr>
                <w:rFonts w:ascii="Times New Roman" w:eastAsia="Times New Roman" w:hAnsi="Times New Roman"/>
                <w:sz w:val="24"/>
                <w:szCs w:val="24"/>
                <w:lang w:eastAsia="lv-LV"/>
              </w:rPr>
              <w:t xml:space="preserve"> apjoms ievērojams, segums praktiski ir sabrucis. Defekti ievērojami pasliktina seguma ekspluatācijas īpašības un var izraisīt turpmāku segas sagrūšanu – plānots veikt ielas pārbūvi 230 m garumā. Ietves asfaltbetona sega ir sliktā stāvoklī. Celtniecības ielā nav arī veloceliņa, kaut arī tajā ir vērojama būtiska </w:t>
            </w:r>
            <w:proofErr w:type="spellStart"/>
            <w:r w:rsidRPr="0047227F">
              <w:rPr>
                <w:rFonts w:ascii="Times New Roman" w:eastAsia="Times New Roman" w:hAnsi="Times New Roman"/>
                <w:sz w:val="24"/>
                <w:szCs w:val="24"/>
                <w:lang w:eastAsia="lv-LV"/>
              </w:rPr>
              <w:t>velo</w:t>
            </w:r>
            <w:proofErr w:type="spellEnd"/>
            <w:r w:rsidRPr="0047227F">
              <w:rPr>
                <w:rFonts w:ascii="Times New Roman" w:eastAsia="Times New Roman" w:hAnsi="Times New Roman"/>
                <w:sz w:val="24"/>
                <w:szCs w:val="24"/>
                <w:lang w:eastAsia="lv-LV"/>
              </w:rPr>
              <w:t xml:space="preserve"> satiksme. Vasaras sezonā vidēji diennaktī pa Celtniecības ielu pārvietojas 120 līdz 150 velosipēdi – plānots veikt gājēju/velosipēdistu celiņa izbūvi no </w:t>
            </w:r>
            <w:proofErr w:type="spellStart"/>
            <w:r w:rsidRPr="0047227F">
              <w:rPr>
                <w:rFonts w:ascii="Times New Roman" w:eastAsia="Times New Roman" w:hAnsi="Times New Roman"/>
                <w:sz w:val="24"/>
                <w:szCs w:val="24"/>
                <w:lang w:eastAsia="lv-LV"/>
              </w:rPr>
              <w:t>Pk</w:t>
            </w:r>
            <w:proofErr w:type="spellEnd"/>
            <w:r w:rsidRPr="0047227F">
              <w:rPr>
                <w:rFonts w:ascii="Times New Roman" w:eastAsia="Times New Roman" w:hAnsi="Times New Roman"/>
                <w:sz w:val="24"/>
                <w:szCs w:val="24"/>
                <w:lang w:eastAsia="lv-LV"/>
              </w:rPr>
              <w:t xml:space="preserve"> 0+00 līdz </w:t>
            </w:r>
            <w:proofErr w:type="spellStart"/>
            <w:r w:rsidRPr="0047227F">
              <w:rPr>
                <w:rFonts w:ascii="Times New Roman" w:eastAsia="Times New Roman" w:hAnsi="Times New Roman"/>
                <w:sz w:val="24"/>
                <w:szCs w:val="24"/>
                <w:lang w:eastAsia="lv-LV"/>
              </w:rPr>
              <w:t>Pk</w:t>
            </w:r>
            <w:proofErr w:type="spellEnd"/>
            <w:r w:rsidRPr="0047227F">
              <w:rPr>
                <w:rFonts w:ascii="Times New Roman" w:eastAsia="Times New Roman" w:hAnsi="Times New Roman"/>
                <w:sz w:val="24"/>
                <w:szCs w:val="24"/>
                <w:lang w:eastAsia="lv-LV"/>
              </w:rPr>
              <w:t xml:space="preserve"> 2+20 paredzēts izbūvēt apvienoto gājēju un velosipēdistu celiņus labajā un kreisajā pusē, no </w:t>
            </w:r>
            <w:proofErr w:type="spellStart"/>
            <w:r w:rsidRPr="0047227F">
              <w:rPr>
                <w:rFonts w:ascii="Times New Roman" w:eastAsia="Times New Roman" w:hAnsi="Times New Roman"/>
                <w:sz w:val="24"/>
                <w:szCs w:val="24"/>
                <w:lang w:eastAsia="lv-LV"/>
              </w:rPr>
              <w:t>Pk</w:t>
            </w:r>
            <w:proofErr w:type="spellEnd"/>
            <w:r w:rsidRPr="0047227F">
              <w:rPr>
                <w:rFonts w:ascii="Times New Roman" w:eastAsia="Times New Roman" w:hAnsi="Times New Roman"/>
                <w:sz w:val="24"/>
                <w:szCs w:val="24"/>
                <w:lang w:eastAsia="lv-LV"/>
              </w:rPr>
              <w:t xml:space="preserve"> 2+20</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(pēc iebrauktuves uz Celtniecības ielas 8 teritoriju) celiņš paredzēts ielas kreisajā pusē. Aktivitātei ir izstrādāts Tehniskais projekts. Pie konkrētās ielas atrodas ne tikai jau apbūvētas teritorijas uzņēmējdarbībai, bet arī neapbūvētas brīvas teritorijas, ko iespējams attīstīt uzņēmējdarbības veikšanai.</w:t>
            </w:r>
          </w:p>
          <w:p w14:paraId="61622429" w14:textId="77777777" w:rsidR="0082354C" w:rsidRPr="0047227F" w:rsidRDefault="0082354C" w:rsidP="00082AB7">
            <w:pPr>
              <w:jc w:val="both"/>
              <w:rPr>
                <w:rFonts w:ascii="Times New Roman" w:eastAsia="Times New Roman" w:hAnsi="Times New Roman"/>
                <w:sz w:val="24"/>
                <w:szCs w:val="24"/>
                <w:lang w:eastAsia="lv-LV"/>
              </w:rPr>
            </w:pPr>
          </w:p>
          <w:p w14:paraId="0D12344E" w14:textId="77777777" w:rsidR="0082354C" w:rsidRPr="0047227F" w:rsidRDefault="0082354C" w:rsidP="00082AB7">
            <w:pPr>
              <w:contextualSpacing/>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Lietus ūdens novadīšanas sistēma ir vaļēja tipa. Iepriekš uzskaitītie ceļu daļas defekti lielā mērā ir radušies, jo ielām netiek nodrošināta ūdens novadīšana. Nomales atrodas augstāk par asfalta segumu un uz tām ir izveidojies augu apaugums, kas aiztur ūdeni un neļauj tam notecēt no braucamās daļas. Visām esošajām plaisām cēlonis ir sliktā ūdens novadīšana no ielu konstrukcijām – plānota slēgta tipa lietus kanalizācijas izbūve.</w:t>
            </w:r>
          </w:p>
          <w:p w14:paraId="0E6D4E09" w14:textId="77777777" w:rsidR="0082354C" w:rsidRPr="0047227F" w:rsidRDefault="0082354C" w:rsidP="00082AB7">
            <w:pPr>
              <w:jc w:val="both"/>
              <w:rPr>
                <w:rFonts w:ascii="Times New Roman" w:eastAsia="Times New Roman" w:hAnsi="Times New Roman"/>
                <w:sz w:val="24"/>
                <w:szCs w:val="24"/>
                <w:lang w:eastAsia="lv-LV"/>
              </w:rPr>
            </w:pPr>
          </w:p>
          <w:p w14:paraId="12575D81" w14:textId="77777777" w:rsidR="0082354C" w:rsidRPr="0047227F" w:rsidRDefault="0082354C" w:rsidP="00082AB7">
            <w:pPr>
              <w:contextualSpacing/>
              <w:jc w:val="both"/>
              <w:rPr>
                <w:rFonts w:ascii="Times New Roman" w:eastAsia="Times New Roman" w:hAnsi="Times New Roman"/>
                <w:color w:val="FF0000"/>
                <w:sz w:val="24"/>
                <w:szCs w:val="24"/>
                <w:lang w:eastAsia="lv-LV"/>
              </w:rPr>
            </w:pPr>
            <w:r w:rsidRPr="0047227F">
              <w:rPr>
                <w:rFonts w:ascii="Times New Roman" w:eastAsia="Times New Roman" w:hAnsi="Times New Roman"/>
                <w:sz w:val="24"/>
                <w:szCs w:val="24"/>
                <w:lang w:eastAsia="lv-LV"/>
              </w:rPr>
              <w:t>Apgaismes stabi ir morāli novecojuši. Ir vērojama elementu korozija. Gaismekļi ir mūsdienu elektrības patēriņa normām neatbilstoši. Tie visi ir nātrija gāzizlādes tipa gaismekļi ar 150W jaudu – tiks uzstādīti 7 jauni 68W jaudas LED gaismekļi, tādējādi, būtiski uzlabojot apgaismojuma līmeni.</w:t>
            </w:r>
          </w:p>
        </w:tc>
      </w:tr>
      <w:tr w:rsidR="0082354C" w:rsidRPr="00771CAA" w14:paraId="139CDB39" w14:textId="77777777" w:rsidTr="00243693">
        <w:trPr>
          <w:trHeight w:val="303"/>
        </w:trPr>
        <w:tc>
          <w:tcPr>
            <w:tcW w:w="972" w:type="dxa"/>
          </w:tcPr>
          <w:p w14:paraId="0098237F" w14:textId="0CE823F0" w:rsidR="0082354C" w:rsidRPr="0047227F" w:rsidRDefault="0082354C" w:rsidP="00082AB7">
            <w:pPr>
              <w:jc w:val="center"/>
              <w:rPr>
                <w:rFonts w:ascii="Times New Roman" w:eastAsia="Cambria" w:hAnsi="Times New Roman"/>
                <w:sz w:val="24"/>
                <w:szCs w:val="24"/>
              </w:rPr>
            </w:pPr>
          </w:p>
          <w:p w14:paraId="67967323"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Times New Roman" w:hAnsi="Times New Roman"/>
                <w:sz w:val="24"/>
                <w:szCs w:val="24"/>
                <w:lang w:eastAsia="lv-LV"/>
              </w:rPr>
              <w:t>1.</w:t>
            </w:r>
          </w:p>
        </w:tc>
        <w:tc>
          <w:tcPr>
            <w:tcW w:w="1419" w:type="dxa"/>
          </w:tcPr>
          <w:p w14:paraId="11CBE1CE"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 xml:space="preserve">Fabrikas ielas tehniskā projekta </w:t>
            </w:r>
            <w:proofErr w:type="spellStart"/>
            <w:r w:rsidRPr="0047227F">
              <w:rPr>
                <w:rFonts w:ascii="Times New Roman" w:eastAsia="Times New Roman" w:hAnsi="Times New Roman"/>
                <w:sz w:val="24"/>
                <w:szCs w:val="24"/>
                <w:lang w:eastAsia="lv-LV"/>
              </w:rPr>
              <w:t>aktuali-zācija</w:t>
            </w:r>
            <w:proofErr w:type="spellEnd"/>
            <w:r w:rsidRPr="0047227F">
              <w:rPr>
                <w:rFonts w:ascii="Times New Roman" w:eastAsia="Times New Roman" w:hAnsi="Times New Roman"/>
                <w:sz w:val="24"/>
                <w:szCs w:val="24"/>
                <w:lang w:eastAsia="lv-LV"/>
              </w:rPr>
              <w:t xml:space="preserve"> un </w:t>
            </w:r>
            <w:proofErr w:type="spellStart"/>
            <w:r w:rsidRPr="0047227F">
              <w:rPr>
                <w:rFonts w:ascii="Times New Roman" w:eastAsia="Times New Roman" w:hAnsi="Times New Roman"/>
                <w:sz w:val="24"/>
                <w:szCs w:val="24"/>
                <w:lang w:eastAsia="lv-LV"/>
              </w:rPr>
              <w:t>autor-uzraudzība</w:t>
            </w:r>
            <w:proofErr w:type="spellEnd"/>
          </w:p>
        </w:tc>
        <w:tc>
          <w:tcPr>
            <w:tcW w:w="1216" w:type="dxa"/>
            <w:vMerge w:val="restart"/>
          </w:tcPr>
          <w:p w14:paraId="55A263D7" w14:textId="77777777" w:rsidR="0082354C" w:rsidRPr="0047227F" w:rsidRDefault="0082354C" w:rsidP="00082AB7">
            <w:pPr>
              <w:jc w:val="center"/>
              <w:rPr>
                <w:rFonts w:ascii="Times New Roman" w:eastAsia="Cambria" w:hAnsi="Times New Roman"/>
                <w:sz w:val="24"/>
                <w:szCs w:val="24"/>
                <w:highlight w:val="yellow"/>
              </w:rPr>
            </w:pPr>
            <w:r w:rsidRPr="0047227F">
              <w:rPr>
                <w:rFonts w:ascii="Times New Roman" w:hAnsi="Times New Roman"/>
                <w:sz w:val="24"/>
                <w:szCs w:val="24"/>
              </w:rPr>
              <w:t>Prioritāte 2</w:t>
            </w:r>
          </w:p>
        </w:tc>
        <w:tc>
          <w:tcPr>
            <w:tcW w:w="1012" w:type="dxa"/>
            <w:vMerge w:val="restart"/>
          </w:tcPr>
          <w:p w14:paraId="51DD1E4C"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1.2.5.</w:t>
            </w:r>
          </w:p>
          <w:p w14:paraId="2AE038BB"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2.1.1.</w:t>
            </w:r>
          </w:p>
          <w:p w14:paraId="76ED1FB8"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2.1.2.</w:t>
            </w:r>
          </w:p>
          <w:p w14:paraId="01E6C21F" w14:textId="77777777" w:rsidR="0082354C" w:rsidRPr="0047227F" w:rsidRDefault="0082354C" w:rsidP="00082AB7">
            <w:pPr>
              <w:ind w:left="-108" w:right="-108"/>
              <w:jc w:val="center"/>
              <w:rPr>
                <w:rFonts w:ascii="Times New Roman" w:eastAsia="Cambria" w:hAnsi="Times New Roman"/>
                <w:sz w:val="24"/>
                <w:szCs w:val="24"/>
              </w:rPr>
            </w:pPr>
            <w:r w:rsidRPr="0047227F">
              <w:rPr>
                <w:rFonts w:ascii="Times New Roman" w:eastAsia="Cambria" w:hAnsi="Times New Roman"/>
                <w:sz w:val="24"/>
                <w:szCs w:val="24"/>
              </w:rPr>
              <w:t>2.1.3</w:t>
            </w:r>
          </w:p>
          <w:p w14:paraId="0CB1BE83" w14:textId="77777777" w:rsidR="0082354C" w:rsidRPr="0047227F" w:rsidRDefault="0082354C" w:rsidP="00082AB7">
            <w:pPr>
              <w:ind w:left="-108" w:right="-108"/>
              <w:jc w:val="center"/>
              <w:rPr>
                <w:rFonts w:ascii="Times New Roman" w:eastAsia="Cambria" w:hAnsi="Times New Roman"/>
                <w:sz w:val="24"/>
                <w:szCs w:val="24"/>
              </w:rPr>
            </w:pPr>
            <w:r w:rsidRPr="0047227F">
              <w:rPr>
                <w:rFonts w:ascii="Times New Roman" w:eastAsia="Cambria" w:hAnsi="Times New Roman"/>
                <w:sz w:val="24"/>
                <w:szCs w:val="24"/>
              </w:rPr>
              <w:t>2.1.4.</w:t>
            </w:r>
          </w:p>
          <w:p w14:paraId="19E65141"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Cambria" w:hAnsi="Times New Roman"/>
                <w:sz w:val="24"/>
                <w:szCs w:val="24"/>
              </w:rPr>
              <w:t>2.1.17.</w:t>
            </w:r>
          </w:p>
          <w:p w14:paraId="33C7F4C9"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2.1.25.</w:t>
            </w:r>
          </w:p>
          <w:p w14:paraId="190686DF"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2.1.26.</w:t>
            </w:r>
          </w:p>
          <w:p w14:paraId="2A70CB8D" w14:textId="77777777" w:rsidR="0082354C" w:rsidRPr="0047227F" w:rsidRDefault="0082354C" w:rsidP="00082AB7">
            <w:pPr>
              <w:ind w:left="-108" w:right="-108"/>
              <w:jc w:val="center"/>
              <w:rPr>
                <w:rFonts w:ascii="Times New Roman" w:eastAsia="Cambria" w:hAnsi="Times New Roman"/>
                <w:sz w:val="24"/>
                <w:szCs w:val="24"/>
              </w:rPr>
            </w:pPr>
            <w:r w:rsidRPr="0047227F">
              <w:rPr>
                <w:rFonts w:ascii="Times New Roman" w:eastAsia="Cambria" w:hAnsi="Times New Roman"/>
                <w:sz w:val="24"/>
                <w:szCs w:val="24"/>
              </w:rPr>
              <w:t>2.1.28.</w:t>
            </w:r>
          </w:p>
          <w:p w14:paraId="443DBAB3"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Cambria" w:hAnsi="Times New Roman"/>
                <w:sz w:val="24"/>
                <w:szCs w:val="24"/>
              </w:rPr>
              <w:lastRenderedPageBreak/>
              <w:t>(SAM)</w:t>
            </w:r>
          </w:p>
          <w:p w14:paraId="0F303863"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2.1.30.</w:t>
            </w:r>
          </w:p>
          <w:p w14:paraId="47EFF78B"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(SAM)</w:t>
            </w:r>
          </w:p>
          <w:p w14:paraId="5BF87792"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2.1.31.</w:t>
            </w:r>
          </w:p>
          <w:p w14:paraId="66100157"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(SAM)</w:t>
            </w:r>
          </w:p>
          <w:p w14:paraId="0F1056A0"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2.1.32.</w:t>
            </w:r>
          </w:p>
          <w:p w14:paraId="00D800CF"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(SAM)</w:t>
            </w:r>
          </w:p>
          <w:p w14:paraId="79A3C004"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2.1.33.</w:t>
            </w:r>
          </w:p>
          <w:p w14:paraId="1A0A49D9"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2.1.39.</w:t>
            </w:r>
          </w:p>
          <w:p w14:paraId="17BFDA88"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(SAM)</w:t>
            </w:r>
          </w:p>
          <w:p w14:paraId="362F5EEF"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2.1.42.</w:t>
            </w:r>
          </w:p>
          <w:p w14:paraId="5259D442"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2.1.43.</w:t>
            </w:r>
          </w:p>
          <w:p w14:paraId="5B30D538"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(SAM)</w:t>
            </w:r>
          </w:p>
          <w:p w14:paraId="7B70BF19"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2.1.45.</w:t>
            </w:r>
          </w:p>
          <w:p w14:paraId="2F6028A8"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(SAM)</w:t>
            </w:r>
          </w:p>
          <w:p w14:paraId="17047134"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2.1.47.</w:t>
            </w:r>
          </w:p>
          <w:p w14:paraId="207785E6" w14:textId="77777777" w:rsidR="0082354C" w:rsidRPr="0047227F" w:rsidRDefault="0082354C" w:rsidP="00082AB7">
            <w:pPr>
              <w:ind w:left="-57" w:right="-108"/>
              <w:jc w:val="center"/>
              <w:rPr>
                <w:rFonts w:ascii="Times New Roman" w:hAnsi="Times New Roman"/>
                <w:sz w:val="24"/>
                <w:szCs w:val="24"/>
              </w:rPr>
            </w:pPr>
            <w:r w:rsidRPr="0047227F">
              <w:rPr>
                <w:rFonts w:ascii="Times New Roman" w:hAnsi="Times New Roman"/>
                <w:sz w:val="24"/>
                <w:szCs w:val="24"/>
              </w:rPr>
              <w:t>2.1.48.</w:t>
            </w:r>
          </w:p>
          <w:p w14:paraId="24589043"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2.2.3.</w:t>
            </w:r>
          </w:p>
          <w:p w14:paraId="74A32DA8" w14:textId="77777777" w:rsidR="0082354C" w:rsidRPr="0047227F" w:rsidRDefault="0082354C" w:rsidP="00082AB7">
            <w:pPr>
              <w:ind w:left="-57" w:right="-108"/>
              <w:jc w:val="center"/>
              <w:rPr>
                <w:rFonts w:ascii="Times New Roman" w:hAnsi="Times New Roman"/>
                <w:sz w:val="24"/>
                <w:szCs w:val="24"/>
              </w:rPr>
            </w:pPr>
            <w:r w:rsidRPr="0047227F">
              <w:rPr>
                <w:rFonts w:ascii="Times New Roman" w:hAnsi="Times New Roman"/>
                <w:sz w:val="24"/>
                <w:szCs w:val="24"/>
              </w:rPr>
              <w:t>2.3.10.</w:t>
            </w:r>
          </w:p>
          <w:p w14:paraId="331B85A3" w14:textId="77777777" w:rsidR="0082354C" w:rsidRPr="0047227F" w:rsidRDefault="0082354C" w:rsidP="00082AB7">
            <w:pPr>
              <w:ind w:left="-57" w:right="-108"/>
              <w:jc w:val="center"/>
              <w:rPr>
                <w:rFonts w:ascii="Times New Roman" w:hAnsi="Times New Roman"/>
                <w:sz w:val="24"/>
                <w:szCs w:val="24"/>
              </w:rPr>
            </w:pPr>
            <w:r w:rsidRPr="0047227F">
              <w:rPr>
                <w:rFonts w:ascii="Times New Roman" w:hAnsi="Times New Roman"/>
                <w:sz w:val="24"/>
                <w:szCs w:val="24"/>
              </w:rPr>
              <w:t>(SAM)</w:t>
            </w:r>
          </w:p>
          <w:p w14:paraId="41E27E94" w14:textId="77777777" w:rsidR="0082354C" w:rsidRPr="0047227F" w:rsidRDefault="0082354C" w:rsidP="00082AB7">
            <w:pPr>
              <w:ind w:left="-108" w:right="-108"/>
              <w:jc w:val="center"/>
              <w:rPr>
                <w:rFonts w:ascii="Times New Roman" w:eastAsia="Times New Roman" w:hAnsi="Times New Roman"/>
                <w:sz w:val="24"/>
                <w:szCs w:val="24"/>
                <w:highlight w:val="yellow"/>
                <w:lang w:eastAsia="lv-LV"/>
              </w:rPr>
            </w:pPr>
          </w:p>
        </w:tc>
        <w:tc>
          <w:tcPr>
            <w:tcW w:w="1419" w:type="dxa"/>
          </w:tcPr>
          <w:p w14:paraId="291ECEBB"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lastRenderedPageBreak/>
              <w:t>Izmaksas kopā</w:t>
            </w:r>
          </w:p>
          <w:p w14:paraId="1DEDA30B"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5124.70</w:t>
            </w:r>
          </w:p>
          <w:p w14:paraId="40949EEF" w14:textId="77777777" w:rsidR="0082354C" w:rsidRPr="0047227F" w:rsidRDefault="0082354C" w:rsidP="00082AB7">
            <w:pPr>
              <w:jc w:val="center"/>
              <w:rPr>
                <w:rFonts w:ascii="Times New Roman" w:eastAsia="Cambria" w:hAnsi="Times New Roman"/>
                <w:strike/>
                <w:sz w:val="24"/>
                <w:szCs w:val="24"/>
                <w:highlight w:val="yellow"/>
              </w:rPr>
            </w:pPr>
          </w:p>
          <w:p w14:paraId="20A20AAC"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Attiecināmās izmaksas</w:t>
            </w:r>
          </w:p>
          <w:p w14:paraId="038025C8"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5 108.81</w:t>
            </w:r>
          </w:p>
          <w:p w14:paraId="66360D18" w14:textId="77777777" w:rsidR="0082354C" w:rsidRPr="0047227F" w:rsidRDefault="0082354C" w:rsidP="00082AB7">
            <w:pPr>
              <w:jc w:val="center"/>
              <w:rPr>
                <w:rFonts w:ascii="Times New Roman" w:eastAsia="Times New Roman" w:hAnsi="Times New Roman"/>
                <w:sz w:val="24"/>
                <w:szCs w:val="24"/>
                <w:lang w:eastAsia="lv-LV"/>
              </w:rPr>
            </w:pPr>
          </w:p>
          <w:p w14:paraId="42A14EB3" w14:textId="77777777" w:rsidR="0082354C" w:rsidRPr="0047227F" w:rsidRDefault="0082354C" w:rsidP="00082AB7">
            <w:pPr>
              <w:jc w:val="center"/>
              <w:rPr>
                <w:rFonts w:ascii="Times New Roman" w:eastAsia="Cambria" w:hAnsi="Times New Roman"/>
                <w:bCs/>
                <w:sz w:val="24"/>
                <w:szCs w:val="24"/>
              </w:rPr>
            </w:pPr>
            <w:proofErr w:type="spellStart"/>
            <w:r w:rsidRPr="0047227F">
              <w:rPr>
                <w:rFonts w:ascii="Times New Roman" w:eastAsia="Cambria" w:hAnsi="Times New Roman"/>
                <w:bCs/>
                <w:sz w:val="24"/>
                <w:szCs w:val="24"/>
              </w:rPr>
              <w:t>Neat-</w:t>
            </w:r>
            <w:r w:rsidRPr="0047227F">
              <w:rPr>
                <w:rFonts w:ascii="Times New Roman" w:eastAsia="Cambria" w:hAnsi="Times New Roman"/>
                <w:bCs/>
                <w:sz w:val="24"/>
                <w:szCs w:val="24"/>
              </w:rPr>
              <w:lastRenderedPageBreak/>
              <w:t>tiecināmās</w:t>
            </w:r>
            <w:proofErr w:type="spellEnd"/>
          </w:p>
          <w:p w14:paraId="415501F8"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Izmaksas</w:t>
            </w:r>
          </w:p>
          <w:p w14:paraId="753951DF"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15.89</w:t>
            </w:r>
          </w:p>
          <w:p w14:paraId="3306BC7E" w14:textId="77777777" w:rsidR="0082354C" w:rsidRPr="0047227F" w:rsidRDefault="0082354C" w:rsidP="00082AB7">
            <w:pPr>
              <w:jc w:val="center"/>
              <w:rPr>
                <w:rFonts w:ascii="Times New Roman" w:eastAsia="Times New Roman" w:hAnsi="Times New Roman"/>
                <w:sz w:val="24"/>
                <w:szCs w:val="24"/>
                <w:highlight w:val="yellow"/>
                <w:lang w:eastAsia="lv-LV"/>
              </w:rPr>
            </w:pPr>
          </w:p>
          <w:p w14:paraId="2479F794" w14:textId="77777777" w:rsidR="0082354C" w:rsidRPr="0047227F" w:rsidRDefault="0082354C" w:rsidP="00082AB7">
            <w:pPr>
              <w:ind w:left="-108" w:right="-108"/>
              <w:jc w:val="center"/>
              <w:rPr>
                <w:rFonts w:ascii="Times New Roman" w:eastAsia="Times New Roman" w:hAnsi="Times New Roman"/>
                <w:sz w:val="24"/>
                <w:szCs w:val="24"/>
                <w:highlight w:val="yellow"/>
                <w:lang w:eastAsia="lv-LV"/>
              </w:rPr>
            </w:pPr>
          </w:p>
        </w:tc>
        <w:tc>
          <w:tcPr>
            <w:tcW w:w="1417" w:type="dxa"/>
          </w:tcPr>
          <w:p w14:paraId="761BBF61" w14:textId="77777777" w:rsidR="0082354C" w:rsidRPr="0047227F" w:rsidRDefault="0082354C" w:rsidP="00082AB7">
            <w:pPr>
              <w:jc w:val="center"/>
              <w:rPr>
                <w:rFonts w:ascii="Times New Roman" w:eastAsia="Times New Roman" w:hAnsi="Times New Roman"/>
                <w:strike/>
                <w:sz w:val="24"/>
                <w:szCs w:val="24"/>
                <w:lang w:eastAsia="lv-LV"/>
              </w:rPr>
            </w:pPr>
          </w:p>
          <w:p w14:paraId="2189EB8B"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552.31</w:t>
            </w:r>
          </w:p>
        </w:tc>
        <w:tc>
          <w:tcPr>
            <w:tcW w:w="1417" w:type="dxa"/>
          </w:tcPr>
          <w:p w14:paraId="431DFE59" w14:textId="77777777" w:rsidR="0082354C" w:rsidRPr="0047227F" w:rsidRDefault="0082354C" w:rsidP="00082AB7">
            <w:pPr>
              <w:jc w:val="center"/>
              <w:rPr>
                <w:rFonts w:ascii="Times New Roman" w:eastAsia="Times New Roman" w:hAnsi="Times New Roman"/>
                <w:strike/>
                <w:sz w:val="24"/>
                <w:szCs w:val="24"/>
                <w:lang w:eastAsia="lv-LV"/>
              </w:rPr>
            </w:pPr>
          </w:p>
          <w:p w14:paraId="70B387C7"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4 342.49</w:t>
            </w:r>
          </w:p>
        </w:tc>
        <w:tc>
          <w:tcPr>
            <w:tcW w:w="875" w:type="dxa"/>
          </w:tcPr>
          <w:p w14:paraId="326CC944" w14:textId="77777777" w:rsidR="0082354C" w:rsidRPr="0047227F" w:rsidRDefault="0082354C" w:rsidP="00082AB7">
            <w:pPr>
              <w:jc w:val="center"/>
              <w:rPr>
                <w:rFonts w:ascii="Times New Roman" w:eastAsia="Cambria" w:hAnsi="Times New Roman"/>
                <w:sz w:val="24"/>
                <w:szCs w:val="24"/>
              </w:rPr>
            </w:pPr>
          </w:p>
          <w:p w14:paraId="127205CE"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3B5569FB" w14:textId="77777777" w:rsidR="0082354C" w:rsidRPr="0047227F" w:rsidRDefault="0082354C" w:rsidP="00082AB7">
            <w:pPr>
              <w:jc w:val="center"/>
              <w:rPr>
                <w:rFonts w:ascii="Times New Roman" w:eastAsia="Cambria" w:hAnsi="Times New Roman"/>
                <w:strike/>
                <w:sz w:val="24"/>
                <w:szCs w:val="24"/>
              </w:rPr>
            </w:pPr>
          </w:p>
          <w:p w14:paraId="56CF9A39"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229.90</w:t>
            </w:r>
          </w:p>
        </w:tc>
        <w:tc>
          <w:tcPr>
            <w:tcW w:w="1483" w:type="dxa"/>
          </w:tcPr>
          <w:p w14:paraId="755C66F4"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 xml:space="preserve">Fabrikas ielas tehniskā projekta aktualizācija un </w:t>
            </w:r>
            <w:proofErr w:type="spellStart"/>
            <w:r w:rsidRPr="0047227F">
              <w:rPr>
                <w:rFonts w:ascii="Times New Roman" w:eastAsia="Times New Roman" w:hAnsi="Times New Roman"/>
                <w:sz w:val="24"/>
                <w:szCs w:val="24"/>
                <w:lang w:eastAsia="lv-LV"/>
              </w:rPr>
              <w:t>autor-uzraudzība</w:t>
            </w:r>
            <w:proofErr w:type="spellEnd"/>
          </w:p>
        </w:tc>
        <w:tc>
          <w:tcPr>
            <w:tcW w:w="947" w:type="dxa"/>
            <w:vMerge w:val="restart"/>
          </w:tcPr>
          <w:p w14:paraId="74E68E35" w14:textId="77777777" w:rsidR="0082354C" w:rsidRPr="00771CAA" w:rsidRDefault="0082354C" w:rsidP="00082AB7">
            <w:pPr>
              <w:jc w:val="center"/>
              <w:rPr>
                <w:rFonts w:cs="Calibri"/>
                <w:sz w:val="24"/>
                <w:szCs w:val="24"/>
              </w:rPr>
            </w:pPr>
            <w:r w:rsidRPr="00771CAA">
              <w:rPr>
                <w:rFonts w:cs="Calibri"/>
                <w:sz w:val="24"/>
                <w:szCs w:val="24"/>
              </w:rPr>
              <w:t>2013</w:t>
            </w:r>
          </w:p>
        </w:tc>
        <w:tc>
          <w:tcPr>
            <w:tcW w:w="1013" w:type="dxa"/>
            <w:vMerge w:val="restart"/>
          </w:tcPr>
          <w:p w14:paraId="4BEA72ED" w14:textId="77777777" w:rsidR="0082354C" w:rsidRPr="00771CAA" w:rsidRDefault="0082354C" w:rsidP="00082AB7">
            <w:pPr>
              <w:jc w:val="center"/>
              <w:rPr>
                <w:rFonts w:cs="Calibri"/>
                <w:sz w:val="24"/>
                <w:szCs w:val="24"/>
              </w:rPr>
            </w:pPr>
            <w:r w:rsidRPr="00771CAA">
              <w:rPr>
                <w:rFonts w:cs="Calibri"/>
                <w:sz w:val="24"/>
                <w:szCs w:val="24"/>
              </w:rPr>
              <w:t>2020</w:t>
            </w:r>
          </w:p>
        </w:tc>
        <w:tc>
          <w:tcPr>
            <w:tcW w:w="1136" w:type="dxa"/>
            <w:vMerge w:val="restart"/>
          </w:tcPr>
          <w:p w14:paraId="7C47C8AF" w14:textId="77777777" w:rsidR="0082354C" w:rsidRPr="00771CAA" w:rsidRDefault="0082354C" w:rsidP="00082AB7">
            <w:pPr>
              <w:jc w:val="center"/>
              <w:rPr>
                <w:rFonts w:cs="Calibri"/>
                <w:sz w:val="24"/>
                <w:szCs w:val="24"/>
              </w:rPr>
            </w:pPr>
            <w:r w:rsidRPr="00771CAA">
              <w:rPr>
                <w:rFonts w:cs="Calibri"/>
                <w:sz w:val="24"/>
                <w:szCs w:val="24"/>
              </w:rPr>
              <w:t>Līvānu novada dome sadarbībā ar uzņēmējiem</w:t>
            </w:r>
          </w:p>
          <w:p w14:paraId="68EAD290" w14:textId="77777777" w:rsidR="0082354C" w:rsidRPr="00771CAA" w:rsidRDefault="0082354C" w:rsidP="00082AB7">
            <w:pPr>
              <w:jc w:val="center"/>
              <w:rPr>
                <w:rFonts w:cs="Calibri"/>
                <w:sz w:val="24"/>
                <w:szCs w:val="24"/>
              </w:rPr>
            </w:pPr>
          </w:p>
        </w:tc>
      </w:tr>
      <w:tr w:rsidR="0082354C" w:rsidRPr="00771CAA" w14:paraId="62CF45F1" w14:textId="77777777" w:rsidTr="00243693">
        <w:trPr>
          <w:trHeight w:val="223"/>
        </w:trPr>
        <w:tc>
          <w:tcPr>
            <w:tcW w:w="972" w:type="dxa"/>
            <w:vMerge w:val="restart"/>
          </w:tcPr>
          <w:p w14:paraId="0392C552" w14:textId="57C875CE" w:rsidR="0082354C" w:rsidRPr="0047227F" w:rsidRDefault="0082354C" w:rsidP="00082AB7">
            <w:pPr>
              <w:jc w:val="center"/>
              <w:rPr>
                <w:rFonts w:ascii="Times New Roman" w:eastAsia="Cambria" w:hAnsi="Times New Roman"/>
                <w:sz w:val="24"/>
                <w:szCs w:val="24"/>
              </w:rPr>
            </w:pPr>
          </w:p>
          <w:p w14:paraId="30A88354"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Times New Roman" w:hAnsi="Times New Roman"/>
                <w:sz w:val="24"/>
                <w:szCs w:val="24"/>
                <w:lang w:eastAsia="lv-LV"/>
              </w:rPr>
              <w:t>2.</w:t>
            </w:r>
          </w:p>
        </w:tc>
        <w:tc>
          <w:tcPr>
            <w:tcW w:w="1419" w:type="dxa"/>
          </w:tcPr>
          <w:p w14:paraId="4BC2EB42"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Fabrikas ielas lietus ūdens kanalizācijas izbūve un asfalta seguma atjaunošana</w:t>
            </w:r>
          </w:p>
        </w:tc>
        <w:tc>
          <w:tcPr>
            <w:tcW w:w="1216" w:type="dxa"/>
            <w:vMerge/>
          </w:tcPr>
          <w:p w14:paraId="0FC8103B"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09236554"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vMerge w:val="restart"/>
          </w:tcPr>
          <w:p w14:paraId="2DF2FC57" w14:textId="77777777" w:rsidR="0082354C" w:rsidRPr="0047227F" w:rsidRDefault="0082354C" w:rsidP="00082AB7">
            <w:pPr>
              <w:jc w:val="center"/>
              <w:rPr>
                <w:rFonts w:ascii="Times New Roman" w:eastAsia="Cambria" w:hAnsi="Times New Roman"/>
                <w:bCs/>
                <w:sz w:val="24"/>
                <w:szCs w:val="24"/>
              </w:rPr>
            </w:pPr>
          </w:p>
          <w:p w14:paraId="5DC7719E" w14:textId="77777777" w:rsidR="0082354C" w:rsidRPr="0047227F" w:rsidRDefault="0082354C" w:rsidP="00082AB7">
            <w:pPr>
              <w:jc w:val="center"/>
              <w:rPr>
                <w:rFonts w:ascii="Times New Roman" w:eastAsia="Cambria" w:hAnsi="Times New Roman"/>
                <w:bCs/>
                <w:strike/>
                <w:sz w:val="24"/>
                <w:szCs w:val="24"/>
              </w:rPr>
            </w:pPr>
          </w:p>
          <w:p w14:paraId="475E9656"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355 180.69</w:t>
            </w:r>
          </w:p>
          <w:p w14:paraId="12BA3637" w14:textId="77777777" w:rsidR="0082354C" w:rsidRPr="0047227F" w:rsidRDefault="0082354C" w:rsidP="00082AB7">
            <w:pPr>
              <w:jc w:val="center"/>
              <w:rPr>
                <w:rFonts w:ascii="Times New Roman" w:eastAsia="Cambria" w:hAnsi="Times New Roman"/>
                <w:bCs/>
                <w:sz w:val="24"/>
                <w:szCs w:val="24"/>
              </w:rPr>
            </w:pPr>
          </w:p>
          <w:p w14:paraId="0CBE8EB6" w14:textId="77777777" w:rsidR="0082354C" w:rsidRPr="0047227F" w:rsidRDefault="0082354C" w:rsidP="00082AB7">
            <w:pPr>
              <w:jc w:val="center"/>
              <w:rPr>
                <w:rFonts w:ascii="Times New Roman" w:eastAsia="Cambria" w:hAnsi="Times New Roman"/>
                <w:bCs/>
                <w:sz w:val="24"/>
                <w:szCs w:val="24"/>
              </w:rPr>
            </w:pPr>
          </w:p>
        </w:tc>
        <w:tc>
          <w:tcPr>
            <w:tcW w:w="1417" w:type="dxa"/>
            <w:vMerge w:val="restart"/>
          </w:tcPr>
          <w:p w14:paraId="05758E79"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37 293.97</w:t>
            </w:r>
          </w:p>
        </w:tc>
        <w:tc>
          <w:tcPr>
            <w:tcW w:w="1417" w:type="dxa"/>
            <w:vMerge w:val="restart"/>
          </w:tcPr>
          <w:p w14:paraId="09E76DD6"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301 903.59</w:t>
            </w:r>
          </w:p>
        </w:tc>
        <w:tc>
          <w:tcPr>
            <w:tcW w:w="875" w:type="dxa"/>
            <w:vMerge w:val="restart"/>
          </w:tcPr>
          <w:p w14:paraId="0E6D4EDC"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vMerge w:val="restart"/>
          </w:tcPr>
          <w:p w14:paraId="12771688"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15 983.13</w:t>
            </w:r>
          </w:p>
        </w:tc>
        <w:tc>
          <w:tcPr>
            <w:tcW w:w="1483" w:type="dxa"/>
          </w:tcPr>
          <w:p w14:paraId="7DA81341"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 xml:space="preserve">Veikta </w:t>
            </w:r>
            <w:r w:rsidRPr="0047227F">
              <w:rPr>
                <w:rFonts w:ascii="Times New Roman" w:eastAsia="Times New Roman" w:hAnsi="Times New Roman"/>
                <w:sz w:val="24"/>
                <w:szCs w:val="24"/>
                <w:lang w:eastAsia="lv-LV"/>
              </w:rPr>
              <w:t>Fabrikas ielas kanalizācijas izbūve un asfalta seguma atjaunošana</w:t>
            </w:r>
          </w:p>
        </w:tc>
        <w:tc>
          <w:tcPr>
            <w:tcW w:w="947" w:type="dxa"/>
            <w:vMerge/>
          </w:tcPr>
          <w:p w14:paraId="33F79921" w14:textId="77777777" w:rsidR="0082354C" w:rsidRPr="00771CAA" w:rsidRDefault="0082354C" w:rsidP="00082AB7">
            <w:pPr>
              <w:jc w:val="center"/>
              <w:rPr>
                <w:rFonts w:cs="Calibri"/>
                <w:b/>
                <w:sz w:val="24"/>
                <w:szCs w:val="24"/>
              </w:rPr>
            </w:pPr>
          </w:p>
        </w:tc>
        <w:tc>
          <w:tcPr>
            <w:tcW w:w="1013" w:type="dxa"/>
            <w:vMerge/>
          </w:tcPr>
          <w:p w14:paraId="3CBA4BD9" w14:textId="77777777" w:rsidR="0082354C" w:rsidRPr="00771CAA" w:rsidRDefault="0082354C" w:rsidP="00082AB7">
            <w:pPr>
              <w:jc w:val="center"/>
              <w:rPr>
                <w:rFonts w:cs="Calibri"/>
                <w:b/>
                <w:sz w:val="24"/>
                <w:szCs w:val="24"/>
              </w:rPr>
            </w:pPr>
          </w:p>
        </w:tc>
        <w:tc>
          <w:tcPr>
            <w:tcW w:w="1136" w:type="dxa"/>
            <w:vMerge/>
          </w:tcPr>
          <w:p w14:paraId="51FC9AE6" w14:textId="77777777" w:rsidR="0082354C" w:rsidRPr="00771CAA" w:rsidRDefault="0082354C" w:rsidP="00082AB7">
            <w:pPr>
              <w:jc w:val="center"/>
              <w:rPr>
                <w:rFonts w:cs="Calibri"/>
                <w:b/>
                <w:sz w:val="24"/>
                <w:szCs w:val="24"/>
              </w:rPr>
            </w:pPr>
          </w:p>
        </w:tc>
      </w:tr>
      <w:tr w:rsidR="0082354C" w:rsidRPr="00771CAA" w14:paraId="4E832DD4" w14:textId="77777777" w:rsidTr="00243693">
        <w:trPr>
          <w:trHeight w:val="221"/>
        </w:trPr>
        <w:tc>
          <w:tcPr>
            <w:tcW w:w="972" w:type="dxa"/>
            <w:vMerge/>
          </w:tcPr>
          <w:p w14:paraId="44BB06F7" w14:textId="77777777" w:rsidR="0082354C" w:rsidRPr="0047227F" w:rsidRDefault="0082354C" w:rsidP="00082AB7">
            <w:pPr>
              <w:jc w:val="center"/>
              <w:rPr>
                <w:rFonts w:ascii="Times New Roman" w:eastAsia="Cambria" w:hAnsi="Times New Roman"/>
                <w:sz w:val="24"/>
                <w:szCs w:val="24"/>
              </w:rPr>
            </w:pPr>
          </w:p>
        </w:tc>
        <w:tc>
          <w:tcPr>
            <w:tcW w:w="1419" w:type="dxa"/>
          </w:tcPr>
          <w:p w14:paraId="56071875"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Fabrikas ielas gājēju ietvju un veloceliņa izbūve</w:t>
            </w:r>
          </w:p>
        </w:tc>
        <w:tc>
          <w:tcPr>
            <w:tcW w:w="1216" w:type="dxa"/>
            <w:vMerge/>
          </w:tcPr>
          <w:p w14:paraId="69421B77"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282491B4"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vMerge/>
          </w:tcPr>
          <w:p w14:paraId="1DF66854" w14:textId="77777777" w:rsidR="0082354C" w:rsidRPr="0047227F" w:rsidRDefault="0082354C" w:rsidP="00082AB7">
            <w:pPr>
              <w:ind w:left="-108" w:right="-108"/>
              <w:jc w:val="center"/>
              <w:rPr>
                <w:rFonts w:ascii="Times New Roman" w:eastAsia="Times New Roman" w:hAnsi="Times New Roman"/>
                <w:strike/>
                <w:sz w:val="24"/>
                <w:szCs w:val="24"/>
                <w:lang w:eastAsia="lv-LV"/>
              </w:rPr>
            </w:pPr>
          </w:p>
        </w:tc>
        <w:tc>
          <w:tcPr>
            <w:tcW w:w="1417" w:type="dxa"/>
            <w:vMerge/>
          </w:tcPr>
          <w:p w14:paraId="110D325D" w14:textId="77777777" w:rsidR="0082354C" w:rsidRPr="0047227F" w:rsidRDefault="0082354C" w:rsidP="00082AB7">
            <w:pPr>
              <w:jc w:val="center"/>
              <w:rPr>
                <w:rFonts w:ascii="Times New Roman" w:eastAsia="Times New Roman" w:hAnsi="Times New Roman"/>
                <w:strike/>
                <w:sz w:val="24"/>
                <w:szCs w:val="24"/>
                <w:lang w:eastAsia="lv-LV"/>
              </w:rPr>
            </w:pPr>
          </w:p>
        </w:tc>
        <w:tc>
          <w:tcPr>
            <w:tcW w:w="1417" w:type="dxa"/>
            <w:vMerge/>
          </w:tcPr>
          <w:p w14:paraId="4251D714" w14:textId="77777777" w:rsidR="0082354C" w:rsidRPr="0047227F" w:rsidRDefault="0082354C" w:rsidP="00082AB7">
            <w:pPr>
              <w:jc w:val="center"/>
              <w:rPr>
                <w:rFonts w:ascii="Times New Roman" w:eastAsia="Times New Roman" w:hAnsi="Times New Roman"/>
                <w:strike/>
                <w:sz w:val="24"/>
                <w:szCs w:val="24"/>
                <w:lang w:eastAsia="lv-LV"/>
              </w:rPr>
            </w:pPr>
          </w:p>
        </w:tc>
        <w:tc>
          <w:tcPr>
            <w:tcW w:w="875" w:type="dxa"/>
            <w:vMerge/>
          </w:tcPr>
          <w:p w14:paraId="58B4E412" w14:textId="77777777" w:rsidR="0082354C" w:rsidRPr="0047227F" w:rsidRDefault="0082354C" w:rsidP="00082AB7">
            <w:pPr>
              <w:jc w:val="center"/>
              <w:rPr>
                <w:rFonts w:ascii="Times New Roman" w:eastAsia="Cambria" w:hAnsi="Times New Roman"/>
                <w:strike/>
                <w:sz w:val="24"/>
                <w:szCs w:val="24"/>
              </w:rPr>
            </w:pPr>
          </w:p>
        </w:tc>
        <w:tc>
          <w:tcPr>
            <w:tcW w:w="1150" w:type="dxa"/>
            <w:vMerge/>
          </w:tcPr>
          <w:p w14:paraId="2E9E5D28" w14:textId="77777777" w:rsidR="0082354C" w:rsidRPr="0047227F" w:rsidRDefault="0082354C" w:rsidP="00082AB7">
            <w:pPr>
              <w:jc w:val="center"/>
              <w:rPr>
                <w:rFonts w:ascii="Times New Roman" w:eastAsia="Cambria" w:hAnsi="Times New Roman"/>
                <w:strike/>
                <w:sz w:val="24"/>
                <w:szCs w:val="24"/>
              </w:rPr>
            </w:pPr>
          </w:p>
        </w:tc>
        <w:tc>
          <w:tcPr>
            <w:tcW w:w="1483" w:type="dxa"/>
          </w:tcPr>
          <w:p w14:paraId="0C68A079"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 xml:space="preserve">Veikta </w:t>
            </w:r>
            <w:r w:rsidRPr="0047227F">
              <w:rPr>
                <w:rFonts w:ascii="Times New Roman" w:eastAsia="Times New Roman" w:hAnsi="Times New Roman"/>
                <w:sz w:val="24"/>
                <w:szCs w:val="24"/>
                <w:lang w:eastAsia="lv-LV"/>
              </w:rPr>
              <w:t>Fabrikas ielas gājēju ietvju, veloceliņa izbūve</w:t>
            </w:r>
          </w:p>
        </w:tc>
        <w:tc>
          <w:tcPr>
            <w:tcW w:w="947" w:type="dxa"/>
            <w:vMerge/>
          </w:tcPr>
          <w:p w14:paraId="24E10CBD" w14:textId="77777777" w:rsidR="0082354C" w:rsidRPr="00771CAA" w:rsidRDefault="0082354C" w:rsidP="00082AB7">
            <w:pPr>
              <w:jc w:val="center"/>
              <w:rPr>
                <w:rFonts w:cs="Calibri"/>
                <w:b/>
                <w:sz w:val="24"/>
                <w:szCs w:val="24"/>
              </w:rPr>
            </w:pPr>
          </w:p>
        </w:tc>
        <w:tc>
          <w:tcPr>
            <w:tcW w:w="1013" w:type="dxa"/>
            <w:vMerge/>
          </w:tcPr>
          <w:p w14:paraId="68B26CC6" w14:textId="77777777" w:rsidR="0082354C" w:rsidRPr="00771CAA" w:rsidRDefault="0082354C" w:rsidP="00082AB7">
            <w:pPr>
              <w:jc w:val="center"/>
              <w:rPr>
                <w:rFonts w:cs="Calibri"/>
                <w:b/>
                <w:sz w:val="24"/>
                <w:szCs w:val="24"/>
              </w:rPr>
            </w:pPr>
          </w:p>
        </w:tc>
        <w:tc>
          <w:tcPr>
            <w:tcW w:w="1136" w:type="dxa"/>
            <w:vMerge/>
          </w:tcPr>
          <w:p w14:paraId="2003D806" w14:textId="77777777" w:rsidR="0082354C" w:rsidRPr="00771CAA" w:rsidRDefault="0082354C" w:rsidP="00082AB7">
            <w:pPr>
              <w:jc w:val="center"/>
              <w:rPr>
                <w:rFonts w:cs="Calibri"/>
                <w:b/>
                <w:sz w:val="24"/>
                <w:szCs w:val="24"/>
              </w:rPr>
            </w:pPr>
          </w:p>
        </w:tc>
      </w:tr>
      <w:tr w:rsidR="0082354C" w:rsidRPr="00771CAA" w14:paraId="79F532AA" w14:textId="77777777" w:rsidTr="00243693">
        <w:trPr>
          <w:trHeight w:val="221"/>
        </w:trPr>
        <w:tc>
          <w:tcPr>
            <w:tcW w:w="972" w:type="dxa"/>
            <w:vMerge/>
          </w:tcPr>
          <w:p w14:paraId="1981FB14" w14:textId="77777777" w:rsidR="0082354C" w:rsidRPr="0047227F" w:rsidRDefault="0082354C" w:rsidP="00082AB7">
            <w:pPr>
              <w:jc w:val="center"/>
              <w:rPr>
                <w:rFonts w:ascii="Times New Roman" w:eastAsia="Cambria" w:hAnsi="Times New Roman"/>
                <w:sz w:val="24"/>
                <w:szCs w:val="24"/>
              </w:rPr>
            </w:pPr>
          </w:p>
        </w:tc>
        <w:tc>
          <w:tcPr>
            <w:tcW w:w="1419" w:type="dxa"/>
          </w:tcPr>
          <w:p w14:paraId="2A89F8AC"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Fabrikas ielas apgaismo-juma sistēmas pārbūve</w:t>
            </w:r>
          </w:p>
        </w:tc>
        <w:tc>
          <w:tcPr>
            <w:tcW w:w="1216" w:type="dxa"/>
            <w:vMerge/>
          </w:tcPr>
          <w:p w14:paraId="0A15A020"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7AACA398"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vMerge/>
          </w:tcPr>
          <w:p w14:paraId="4C0CF25B" w14:textId="77777777" w:rsidR="0082354C" w:rsidRPr="0047227F" w:rsidRDefault="0082354C" w:rsidP="00082AB7">
            <w:pPr>
              <w:ind w:left="-108" w:right="-108"/>
              <w:jc w:val="center"/>
              <w:rPr>
                <w:rFonts w:ascii="Times New Roman" w:eastAsia="Times New Roman" w:hAnsi="Times New Roman"/>
                <w:strike/>
                <w:sz w:val="24"/>
                <w:szCs w:val="24"/>
                <w:lang w:eastAsia="lv-LV"/>
              </w:rPr>
            </w:pPr>
          </w:p>
        </w:tc>
        <w:tc>
          <w:tcPr>
            <w:tcW w:w="1417" w:type="dxa"/>
            <w:vMerge/>
          </w:tcPr>
          <w:p w14:paraId="27BA7BE1" w14:textId="77777777" w:rsidR="0082354C" w:rsidRPr="0047227F" w:rsidRDefault="0082354C" w:rsidP="00082AB7">
            <w:pPr>
              <w:jc w:val="center"/>
              <w:rPr>
                <w:rFonts w:ascii="Times New Roman" w:eastAsia="Times New Roman" w:hAnsi="Times New Roman"/>
                <w:strike/>
                <w:sz w:val="24"/>
                <w:szCs w:val="24"/>
                <w:lang w:eastAsia="lv-LV"/>
              </w:rPr>
            </w:pPr>
          </w:p>
        </w:tc>
        <w:tc>
          <w:tcPr>
            <w:tcW w:w="1417" w:type="dxa"/>
            <w:vMerge/>
          </w:tcPr>
          <w:p w14:paraId="382F3304" w14:textId="77777777" w:rsidR="0082354C" w:rsidRPr="0047227F" w:rsidRDefault="0082354C" w:rsidP="00082AB7">
            <w:pPr>
              <w:jc w:val="center"/>
              <w:rPr>
                <w:rFonts w:ascii="Times New Roman" w:eastAsia="Times New Roman" w:hAnsi="Times New Roman"/>
                <w:strike/>
                <w:sz w:val="24"/>
                <w:szCs w:val="24"/>
                <w:lang w:eastAsia="lv-LV"/>
              </w:rPr>
            </w:pPr>
          </w:p>
        </w:tc>
        <w:tc>
          <w:tcPr>
            <w:tcW w:w="875" w:type="dxa"/>
            <w:vMerge/>
          </w:tcPr>
          <w:p w14:paraId="05C4F6D9" w14:textId="77777777" w:rsidR="0082354C" w:rsidRPr="0047227F" w:rsidRDefault="0082354C" w:rsidP="00082AB7">
            <w:pPr>
              <w:jc w:val="center"/>
              <w:rPr>
                <w:rFonts w:ascii="Times New Roman" w:eastAsia="Cambria" w:hAnsi="Times New Roman"/>
                <w:strike/>
                <w:sz w:val="24"/>
                <w:szCs w:val="24"/>
              </w:rPr>
            </w:pPr>
          </w:p>
        </w:tc>
        <w:tc>
          <w:tcPr>
            <w:tcW w:w="1150" w:type="dxa"/>
            <w:vMerge/>
          </w:tcPr>
          <w:p w14:paraId="703EA6DD" w14:textId="77777777" w:rsidR="0082354C" w:rsidRPr="0047227F" w:rsidRDefault="0082354C" w:rsidP="00082AB7">
            <w:pPr>
              <w:jc w:val="center"/>
              <w:rPr>
                <w:rFonts w:ascii="Times New Roman" w:eastAsia="Cambria" w:hAnsi="Times New Roman"/>
                <w:strike/>
                <w:sz w:val="24"/>
                <w:szCs w:val="24"/>
              </w:rPr>
            </w:pPr>
          </w:p>
        </w:tc>
        <w:tc>
          <w:tcPr>
            <w:tcW w:w="1483" w:type="dxa"/>
          </w:tcPr>
          <w:p w14:paraId="2E9469CB"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 xml:space="preserve">Veikta </w:t>
            </w:r>
            <w:r w:rsidRPr="0047227F">
              <w:rPr>
                <w:rFonts w:ascii="Times New Roman" w:eastAsia="Times New Roman" w:hAnsi="Times New Roman"/>
                <w:sz w:val="24"/>
                <w:szCs w:val="24"/>
                <w:lang w:eastAsia="lv-LV"/>
              </w:rPr>
              <w:t>Fabrikas ielas apgaismo-juma sistēmas pārbūve</w:t>
            </w:r>
          </w:p>
        </w:tc>
        <w:tc>
          <w:tcPr>
            <w:tcW w:w="947" w:type="dxa"/>
            <w:vMerge/>
          </w:tcPr>
          <w:p w14:paraId="0EAB4DD1" w14:textId="77777777" w:rsidR="0082354C" w:rsidRPr="00771CAA" w:rsidRDefault="0082354C" w:rsidP="00082AB7">
            <w:pPr>
              <w:jc w:val="center"/>
              <w:rPr>
                <w:rFonts w:cs="Calibri"/>
                <w:b/>
                <w:sz w:val="24"/>
                <w:szCs w:val="24"/>
              </w:rPr>
            </w:pPr>
          </w:p>
        </w:tc>
        <w:tc>
          <w:tcPr>
            <w:tcW w:w="1013" w:type="dxa"/>
            <w:vMerge/>
          </w:tcPr>
          <w:p w14:paraId="5CD4FFD3" w14:textId="77777777" w:rsidR="0082354C" w:rsidRPr="00771CAA" w:rsidRDefault="0082354C" w:rsidP="00082AB7">
            <w:pPr>
              <w:jc w:val="center"/>
              <w:rPr>
                <w:rFonts w:cs="Calibri"/>
                <w:b/>
                <w:sz w:val="24"/>
                <w:szCs w:val="24"/>
              </w:rPr>
            </w:pPr>
          </w:p>
        </w:tc>
        <w:tc>
          <w:tcPr>
            <w:tcW w:w="1136" w:type="dxa"/>
            <w:vMerge/>
          </w:tcPr>
          <w:p w14:paraId="726724A1" w14:textId="77777777" w:rsidR="0082354C" w:rsidRPr="00771CAA" w:rsidRDefault="0082354C" w:rsidP="00082AB7">
            <w:pPr>
              <w:jc w:val="center"/>
              <w:rPr>
                <w:rFonts w:cs="Calibri"/>
                <w:b/>
                <w:sz w:val="24"/>
                <w:szCs w:val="24"/>
              </w:rPr>
            </w:pPr>
          </w:p>
        </w:tc>
      </w:tr>
      <w:tr w:rsidR="0082354C" w:rsidRPr="00771CAA" w14:paraId="4F6AB75E" w14:textId="77777777" w:rsidTr="00243693">
        <w:trPr>
          <w:trHeight w:val="221"/>
        </w:trPr>
        <w:tc>
          <w:tcPr>
            <w:tcW w:w="972" w:type="dxa"/>
            <w:vMerge/>
          </w:tcPr>
          <w:p w14:paraId="4EA59F77" w14:textId="77777777" w:rsidR="0082354C" w:rsidRPr="0047227F" w:rsidRDefault="0082354C" w:rsidP="00082AB7">
            <w:pPr>
              <w:jc w:val="center"/>
              <w:rPr>
                <w:rFonts w:ascii="Times New Roman" w:eastAsia="Cambria" w:hAnsi="Times New Roman"/>
                <w:sz w:val="24"/>
                <w:szCs w:val="24"/>
              </w:rPr>
            </w:pPr>
          </w:p>
        </w:tc>
        <w:tc>
          <w:tcPr>
            <w:tcW w:w="1419" w:type="dxa"/>
          </w:tcPr>
          <w:p w14:paraId="42E36DE0"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Fabrikas ielas elektrības pārbūve</w:t>
            </w:r>
          </w:p>
        </w:tc>
        <w:tc>
          <w:tcPr>
            <w:tcW w:w="1216" w:type="dxa"/>
            <w:vMerge/>
          </w:tcPr>
          <w:p w14:paraId="29FAF574"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1BA73D22"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79E0FA98" w14:textId="77777777" w:rsidR="0082354C" w:rsidRPr="0047227F" w:rsidRDefault="0082354C" w:rsidP="00082AB7">
            <w:pPr>
              <w:jc w:val="center"/>
              <w:rPr>
                <w:rFonts w:ascii="Times New Roman" w:eastAsia="Cambria" w:hAnsi="Times New Roman"/>
                <w:sz w:val="24"/>
                <w:szCs w:val="24"/>
              </w:rPr>
            </w:pPr>
          </w:p>
          <w:p w14:paraId="46FA90BB" w14:textId="77777777" w:rsidR="0082354C" w:rsidRPr="0047227F" w:rsidRDefault="0082354C" w:rsidP="00082AB7">
            <w:pPr>
              <w:jc w:val="center"/>
              <w:rPr>
                <w:rFonts w:ascii="Times New Roman" w:eastAsia="Times New Roman" w:hAnsi="Times New Roman"/>
                <w:bCs/>
                <w:sz w:val="24"/>
                <w:szCs w:val="24"/>
                <w:lang w:eastAsia="lv-LV"/>
              </w:rPr>
            </w:pPr>
            <w:r w:rsidRPr="0047227F">
              <w:rPr>
                <w:rFonts w:ascii="Times New Roman" w:eastAsia="Cambria" w:hAnsi="Times New Roman"/>
                <w:bCs/>
                <w:sz w:val="24"/>
                <w:szCs w:val="24"/>
              </w:rPr>
              <w:t>30 723.42</w:t>
            </w:r>
          </w:p>
          <w:p w14:paraId="158F24FC" w14:textId="77777777" w:rsidR="0082354C" w:rsidRPr="0047227F" w:rsidRDefault="0082354C" w:rsidP="00082AB7">
            <w:pPr>
              <w:ind w:left="-108" w:right="-108"/>
              <w:jc w:val="center"/>
              <w:rPr>
                <w:rFonts w:ascii="Times New Roman" w:eastAsia="Times New Roman" w:hAnsi="Times New Roman"/>
                <w:sz w:val="24"/>
                <w:szCs w:val="24"/>
                <w:lang w:eastAsia="lv-LV"/>
              </w:rPr>
            </w:pPr>
          </w:p>
        </w:tc>
        <w:tc>
          <w:tcPr>
            <w:tcW w:w="1417" w:type="dxa"/>
          </w:tcPr>
          <w:p w14:paraId="2F8AA33A" w14:textId="77777777" w:rsidR="0082354C" w:rsidRPr="0047227F" w:rsidRDefault="0082354C" w:rsidP="00082AB7">
            <w:pPr>
              <w:jc w:val="center"/>
              <w:rPr>
                <w:rFonts w:ascii="Times New Roman" w:eastAsia="Cambria" w:hAnsi="Times New Roman"/>
                <w:sz w:val="24"/>
                <w:szCs w:val="24"/>
              </w:rPr>
            </w:pPr>
          </w:p>
          <w:p w14:paraId="74A4AD14" w14:textId="77777777" w:rsidR="0082354C" w:rsidRPr="0047227F" w:rsidRDefault="0082354C" w:rsidP="00082AB7">
            <w:pPr>
              <w:spacing w:line="360" w:lineRule="auto"/>
              <w:jc w:val="center"/>
              <w:rPr>
                <w:rFonts w:ascii="Times New Roman" w:eastAsia="Cambria" w:hAnsi="Times New Roman"/>
                <w:sz w:val="24"/>
                <w:szCs w:val="24"/>
              </w:rPr>
            </w:pPr>
            <w:r w:rsidRPr="0047227F">
              <w:rPr>
                <w:rFonts w:ascii="Times New Roman" w:eastAsia="Cambria" w:hAnsi="Times New Roman"/>
                <w:sz w:val="24"/>
                <w:szCs w:val="24"/>
              </w:rPr>
              <w:t>3 225.96</w:t>
            </w:r>
          </w:p>
          <w:p w14:paraId="6C90BD44" w14:textId="77777777" w:rsidR="0082354C" w:rsidRPr="0047227F" w:rsidRDefault="0082354C" w:rsidP="00082AB7">
            <w:pPr>
              <w:jc w:val="center"/>
              <w:rPr>
                <w:rFonts w:ascii="Times New Roman" w:eastAsia="Times New Roman" w:hAnsi="Times New Roman"/>
                <w:sz w:val="24"/>
                <w:szCs w:val="24"/>
                <w:lang w:eastAsia="lv-LV"/>
              </w:rPr>
            </w:pPr>
          </w:p>
        </w:tc>
        <w:tc>
          <w:tcPr>
            <w:tcW w:w="1417" w:type="dxa"/>
          </w:tcPr>
          <w:p w14:paraId="07B9D437" w14:textId="77777777" w:rsidR="0082354C" w:rsidRPr="0047227F" w:rsidRDefault="0082354C" w:rsidP="00082AB7">
            <w:pPr>
              <w:jc w:val="center"/>
              <w:rPr>
                <w:rFonts w:ascii="Times New Roman" w:eastAsia="Times New Roman" w:hAnsi="Times New Roman"/>
                <w:sz w:val="24"/>
                <w:szCs w:val="24"/>
                <w:lang w:eastAsia="lv-LV"/>
              </w:rPr>
            </w:pPr>
          </w:p>
          <w:p w14:paraId="7F0EF4DA" w14:textId="77777777" w:rsidR="0082354C" w:rsidRPr="0047227F" w:rsidRDefault="0082354C" w:rsidP="00082AB7">
            <w:pPr>
              <w:spacing w:line="360" w:lineRule="auto"/>
              <w:jc w:val="center"/>
              <w:rPr>
                <w:rFonts w:ascii="Times New Roman" w:eastAsia="Cambria" w:hAnsi="Times New Roman"/>
                <w:sz w:val="24"/>
                <w:szCs w:val="24"/>
              </w:rPr>
            </w:pPr>
            <w:r w:rsidRPr="0047227F">
              <w:rPr>
                <w:rFonts w:ascii="Times New Roman" w:eastAsia="Cambria" w:hAnsi="Times New Roman"/>
                <w:sz w:val="24"/>
                <w:szCs w:val="24"/>
              </w:rPr>
              <w:t>26 114.91</w:t>
            </w:r>
          </w:p>
          <w:p w14:paraId="7BD45C35" w14:textId="77777777" w:rsidR="0082354C" w:rsidRPr="0047227F" w:rsidRDefault="0082354C" w:rsidP="00082AB7">
            <w:pPr>
              <w:jc w:val="center"/>
              <w:rPr>
                <w:rFonts w:ascii="Times New Roman" w:eastAsia="Times New Roman" w:hAnsi="Times New Roman"/>
                <w:sz w:val="24"/>
                <w:szCs w:val="24"/>
                <w:lang w:eastAsia="lv-LV"/>
              </w:rPr>
            </w:pPr>
          </w:p>
        </w:tc>
        <w:tc>
          <w:tcPr>
            <w:tcW w:w="875" w:type="dxa"/>
          </w:tcPr>
          <w:p w14:paraId="1CE257C4"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324DAD15" w14:textId="77777777" w:rsidR="0082354C" w:rsidRPr="0047227F" w:rsidRDefault="0082354C" w:rsidP="00082AB7">
            <w:pPr>
              <w:jc w:val="center"/>
              <w:rPr>
                <w:rFonts w:ascii="Times New Roman" w:eastAsia="Cambria" w:hAnsi="Times New Roman"/>
                <w:sz w:val="24"/>
                <w:szCs w:val="24"/>
              </w:rPr>
            </w:pPr>
          </w:p>
          <w:p w14:paraId="68F5BEEA" w14:textId="77777777" w:rsidR="0082354C" w:rsidRPr="0047227F" w:rsidRDefault="0082354C" w:rsidP="00082AB7">
            <w:pPr>
              <w:spacing w:line="360" w:lineRule="auto"/>
              <w:jc w:val="center"/>
              <w:rPr>
                <w:rFonts w:ascii="Times New Roman" w:eastAsia="Cambria" w:hAnsi="Times New Roman"/>
                <w:sz w:val="24"/>
                <w:szCs w:val="24"/>
              </w:rPr>
            </w:pPr>
            <w:r w:rsidRPr="0047227F">
              <w:rPr>
                <w:rFonts w:ascii="Times New Roman" w:eastAsia="Cambria" w:hAnsi="Times New Roman"/>
                <w:sz w:val="24"/>
                <w:szCs w:val="24"/>
              </w:rPr>
              <w:t>1 382.55</w:t>
            </w:r>
          </w:p>
          <w:p w14:paraId="36AA115E" w14:textId="77777777" w:rsidR="0082354C" w:rsidRPr="0047227F" w:rsidRDefault="0082354C" w:rsidP="00082AB7">
            <w:pPr>
              <w:jc w:val="center"/>
              <w:rPr>
                <w:rFonts w:ascii="Times New Roman" w:eastAsia="Cambria" w:hAnsi="Times New Roman"/>
                <w:sz w:val="24"/>
                <w:szCs w:val="24"/>
              </w:rPr>
            </w:pPr>
          </w:p>
        </w:tc>
        <w:tc>
          <w:tcPr>
            <w:tcW w:w="1483" w:type="dxa"/>
          </w:tcPr>
          <w:p w14:paraId="35690E61"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Times New Roman" w:hAnsi="Times New Roman"/>
                <w:sz w:val="24"/>
                <w:szCs w:val="24"/>
                <w:lang w:eastAsia="lv-LV"/>
              </w:rPr>
              <w:t>Veikta Fabrikas ielas elektrības pārbūve</w:t>
            </w:r>
          </w:p>
        </w:tc>
        <w:tc>
          <w:tcPr>
            <w:tcW w:w="947" w:type="dxa"/>
            <w:vMerge/>
          </w:tcPr>
          <w:p w14:paraId="1A5960CE" w14:textId="77777777" w:rsidR="0082354C" w:rsidRPr="00771CAA" w:rsidRDefault="0082354C" w:rsidP="00082AB7">
            <w:pPr>
              <w:jc w:val="center"/>
              <w:rPr>
                <w:rFonts w:cs="Calibri"/>
                <w:b/>
                <w:sz w:val="24"/>
                <w:szCs w:val="24"/>
              </w:rPr>
            </w:pPr>
          </w:p>
        </w:tc>
        <w:tc>
          <w:tcPr>
            <w:tcW w:w="1013" w:type="dxa"/>
            <w:vMerge/>
          </w:tcPr>
          <w:p w14:paraId="71E36FD6" w14:textId="77777777" w:rsidR="0082354C" w:rsidRPr="00771CAA" w:rsidRDefault="0082354C" w:rsidP="00082AB7">
            <w:pPr>
              <w:jc w:val="center"/>
              <w:rPr>
                <w:rFonts w:cs="Calibri"/>
                <w:b/>
                <w:sz w:val="24"/>
                <w:szCs w:val="24"/>
              </w:rPr>
            </w:pPr>
          </w:p>
        </w:tc>
        <w:tc>
          <w:tcPr>
            <w:tcW w:w="1136" w:type="dxa"/>
            <w:vMerge/>
          </w:tcPr>
          <w:p w14:paraId="3D465D01" w14:textId="77777777" w:rsidR="0082354C" w:rsidRPr="00771CAA" w:rsidRDefault="0082354C" w:rsidP="00082AB7">
            <w:pPr>
              <w:jc w:val="center"/>
              <w:rPr>
                <w:rFonts w:cs="Calibri"/>
                <w:b/>
                <w:sz w:val="24"/>
                <w:szCs w:val="24"/>
              </w:rPr>
            </w:pPr>
          </w:p>
        </w:tc>
      </w:tr>
      <w:tr w:rsidR="0082354C" w:rsidRPr="00771CAA" w14:paraId="486BA234" w14:textId="77777777" w:rsidTr="00243693">
        <w:trPr>
          <w:trHeight w:val="221"/>
        </w:trPr>
        <w:tc>
          <w:tcPr>
            <w:tcW w:w="972" w:type="dxa"/>
            <w:vMerge/>
          </w:tcPr>
          <w:p w14:paraId="4C098057" w14:textId="77777777" w:rsidR="0082354C" w:rsidRPr="0047227F" w:rsidRDefault="0082354C" w:rsidP="00082AB7">
            <w:pPr>
              <w:jc w:val="center"/>
              <w:rPr>
                <w:rFonts w:ascii="Times New Roman" w:eastAsia="Cambria" w:hAnsi="Times New Roman"/>
                <w:sz w:val="24"/>
                <w:szCs w:val="24"/>
              </w:rPr>
            </w:pPr>
          </w:p>
        </w:tc>
        <w:tc>
          <w:tcPr>
            <w:tcW w:w="1419" w:type="dxa"/>
          </w:tcPr>
          <w:p w14:paraId="238D78BA" w14:textId="77777777" w:rsidR="0082354C" w:rsidRPr="0047227F" w:rsidRDefault="0082354C" w:rsidP="00082AB7">
            <w:pPr>
              <w:spacing w:after="120"/>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 xml:space="preserve">Fabrikas ielas VST </w:t>
            </w:r>
            <w:r w:rsidRPr="0047227F">
              <w:rPr>
                <w:rFonts w:ascii="Times New Roman" w:eastAsia="Times New Roman" w:hAnsi="Times New Roman"/>
                <w:sz w:val="24"/>
                <w:szCs w:val="24"/>
                <w:lang w:eastAsia="lv-LV"/>
              </w:rPr>
              <w:lastRenderedPageBreak/>
              <w:t>pārbūve</w:t>
            </w:r>
          </w:p>
          <w:p w14:paraId="055D395C"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w:t>
            </w:r>
            <w:proofErr w:type="spellStart"/>
            <w:r w:rsidRPr="0047227F">
              <w:rPr>
                <w:rFonts w:ascii="Times New Roman" w:eastAsia="Times New Roman" w:hAnsi="Times New Roman"/>
                <w:sz w:val="24"/>
                <w:szCs w:val="24"/>
                <w:lang w:eastAsia="lv-LV"/>
              </w:rPr>
              <w:t>neat-tiecināmās</w:t>
            </w:r>
            <w:proofErr w:type="spellEnd"/>
            <w:r w:rsidRPr="0047227F">
              <w:rPr>
                <w:rFonts w:ascii="Times New Roman" w:eastAsia="Times New Roman" w:hAnsi="Times New Roman"/>
                <w:sz w:val="24"/>
                <w:szCs w:val="24"/>
                <w:lang w:eastAsia="lv-LV"/>
              </w:rPr>
              <w:t xml:space="preserve"> izmaksas)</w:t>
            </w:r>
          </w:p>
        </w:tc>
        <w:tc>
          <w:tcPr>
            <w:tcW w:w="1216" w:type="dxa"/>
            <w:vMerge/>
          </w:tcPr>
          <w:p w14:paraId="646E4454"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75403669"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3B744990"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1186.29</w:t>
            </w:r>
          </w:p>
        </w:tc>
        <w:tc>
          <w:tcPr>
            <w:tcW w:w="1417" w:type="dxa"/>
          </w:tcPr>
          <w:p w14:paraId="7736F70B" w14:textId="77777777" w:rsidR="0082354C" w:rsidRPr="0047227F" w:rsidRDefault="0082354C" w:rsidP="00082AB7">
            <w:pPr>
              <w:jc w:val="center"/>
              <w:rPr>
                <w:rFonts w:ascii="Times New Roman" w:eastAsia="Cambria" w:hAnsi="Times New Roman"/>
                <w:sz w:val="24"/>
                <w:szCs w:val="24"/>
              </w:rPr>
            </w:pPr>
          </w:p>
          <w:p w14:paraId="12B06A1E" w14:textId="77777777" w:rsidR="0082354C" w:rsidRPr="0047227F" w:rsidRDefault="0082354C" w:rsidP="00082AB7">
            <w:pPr>
              <w:jc w:val="center"/>
              <w:rPr>
                <w:rFonts w:ascii="Times New Roman" w:eastAsia="Times New Roman" w:hAnsi="Times New Roman"/>
                <w:strike/>
                <w:sz w:val="24"/>
                <w:szCs w:val="24"/>
              </w:rPr>
            </w:pPr>
            <w:r w:rsidRPr="0047227F">
              <w:rPr>
                <w:rFonts w:ascii="Times New Roman" w:eastAsia="Times New Roman" w:hAnsi="Times New Roman"/>
                <w:sz w:val="24"/>
                <w:szCs w:val="24"/>
                <w:lang w:eastAsia="lv-LV"/>
              </w:rPr>
              <w:t>1186.29</w:t>
            </w:r>
          </w:p>
          <w:p w14:paraId="14E3C3F6" w14:textId="77777777" w:rsidR="0082354C" w:rsidRPr="0047227F" w:rsidRDefault="0082354C" w:rsidP="00082AB7">
            <w:pPr>
              <w:jc w:val="center"/>
              <w:rPr>
                <w:rFonts w:ascii="Times New Roman" w:eastAsia="Times New Roman" w:hAnsi="Times New Roman"/>
                <w:sz w:val="24"/>
                <w:szCs w:val="24"/>
                <w:lang w:eastAsia="lv-LV"/>
              </w:rPr>
            </w:pPr>
          </w:p>
        </w:tc>
        <w:tc>
          <w:tcPr>
            <w:tcW w:w="1417" w:type="dxa"/>
          </w:tcPr>
          <w:p w14:paraId="00E17DA7"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lastRenderedPageBreak/>
              <w:t>0</w:t>
            </w:r>
          </w:p>
        </w:tc>
        <w:tc>
          <w:tcPr>
            <w:tcW w:w="875" w:type="dxa"/>
          </w:tcPr>
          <w:p w14:paraId="659E1581"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7CABEBA6"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483" w:type="dxa"/>
          </w:tcPr>
          <w:p w14:paraId="6A7C3949"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 xml:space="preserve">Veikta Fabrikas </w:t>
            </w:r>
            <w:r w:rsidRPr="0047227F">
              <w:rPr>
                <w:rFonts w:ascii="Times New Roman" w:eastAsia="Times New Roman" w:hAnsi="Times New Roman"/>
                <w:sz w:val="24"/>
                <w:szCs w:val="24"/>
                <w:lang w:eastAsia="lv-LV"/>
              </w:rPr>
              <w:lastRenderedPageBreak/>
              <w:t>ielas VST pārbūve</w:t>
            </w:r>
          </w:p>
        </w:tc>
        <w:tc>
          <w:tcPr>
            <w:tcW w:w="947" w:type="dxa"/>
            <w:vMerge/>
          </w:tcPr>
          <w:p w14:paraId="3AAE9AA2" w14:textId="77777777" w:rsidR="0082354C" w:rsidRPr="00771CAA" w:rsidRDefault="0082354C" w:rsidP="00082AB7">
            <w:pPr>
              <w:jc w:val="center"/>
              <w:rPr>
                <w:rFonts w:cs="Calibri"/>
                <w:b/>
                <w:sz w:val="24"/>
                <w:szCs w:val="24"/>
              </w:rPr>
            </w:pPr>
          </w:p>
        </w:tc>
        <w:tc>
          <w:tcPr>
            <w:tcW w:w="1013" w:type="dxa"/>
            <w:vMerge/>
          </w:tcPr>
          <w:p w14:paraId="576F0F05" w14:textId="77777777" w:rsidR="0082354C" w:rsidRPr="00771CAA" w:rsidRDefault="0082354C" w:rsidP="00082AB7">
            <w:pPr>
              <w:jc w:val="center"/>
              <w:rPr>
                <w:rFonts w:cs="Calibri"/>
                <w:b/>
                <w:sz w:val="24"/>
                <w:szCs w:val="24"/>
              </w:rPr>
            </w:pPr>
          </w:p>
        </w:tc>
        <w:tc>
          <w:tcPr>
            <w:tcW w:w="1136" w:type="dxa"/>
            <w:vMerge/>
          </w:tcPr>
          <w:p w14:paraId="5AA0084F" w14:textId="77777777" w:rsidR="0082354C" w:rsidRPr="00771CAA" w:rsidRDefault="0082354C" w:rsidP="00082AB7">
            <w:pPr>
              <w:jc w:val="center"/>
              <w:rPr>
                <w:rFonts w:cs="Calibri"/>
                <w:b/>
                <w:sz w:val="24"/>
                <w:szCs w:val="24"/>
              </w:rPr>
            </w:pPr>
          </w:p>
        </w:tc>
      </w:tr>
      <w:tr w:rsidR="0082354C" w:rsidRPr="00771CAA" w14:paraId="42725865" w14:textId="77777777" w:rsidTr="00243693">
        <w:trPr>
          <w:trHeight w:val="303"/>
        </w:trPr>
        <w:tc>
          <w:tcPr>
            <w:tcW w:w="972" w:type="dxa"/>
          </w:tcPr>
          <w:p w14:paraId="643A871F" w14:textId="301A111F" w:rsidR="0082354C" w:rsidRPr="0047227F" w:rsidRDefault="0082354C" w:rsidP="00082AB7">
            <w:pPr>
              <w:jc w:val="center"/>
              <w:rPr>
                <w:rFonts w:ascii="Times New Roman" w:eastAsia="Cambria" w:hAnsi="Times New Roman"/>
                <w:sz w:val="24"/>
                <w:szCs w:val="24"/>
              </w:rPr>
            </w:pPr>
          </w:p>
          <w:p w14:paraId="345E8F1F"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Times New Roman" w:hAnsi="Times New Roman"/>
                <w:sz w:val="24"/>
                <w:szCs w:val="24"/>
                <w:lang w:eastAsia="lv-LV"/>
              </w:rPr>
              <w:t>3.</w:t>
            </w:r>
          </w:p>
        </w:tc>
        <w:tc>
          <w:tcPr>
            <w:tcW w:w="1419" w:type="dxa"/>
          </w:tcPr>
          <w:p w14:paraId="2AA57074" w14:textId="77777777" w:rsidR="0082354C" w:rsidRPr="0047227F" w:rsidRDefault="0082354C" w:rsidP="00082AB7">
            <w:pPr>
              <w:spacing w:after="120"/>
              <w:jc w:val="center"/>
              <w:rPr>
                <w:rFonts w:ascii="Times New Roman" w:eastAsia="Cambria" w:hAnsi="Times New Roman"/>
                <w:sz w:val="24"/>
                <w:szCs w:val="24"/>
              </w:rPr>
            </w:pPr>
            <w:r w:rsidRPr="0047227F">
              <w:rPr>
                <w:rFonts w:ascii="Times New Roman" w:eastAsia="Times New Roman" w:hAnsi="Times New Roman"/>
                <w:sz w:val="24"/>
                <w:szCs w:val="24"/>
                <w:lang w:eastAsia="lv-LV"/>
              </w:rPr>
              <w:t>Stacijas ielas tehniskā projekta</w:t>
            </w:r>
            <w:r w:rsidRPr="0047227F">
              <w:rPr>
                <w:rFonts w:ascii="Times New Roman" w:eastAsia="Times New Roman" w:hAnsi="Times New Roman"/>
                <w:strike/>
                <w:sz w:val="24"/>
                <w:szCs w:val="24"/>
                <w:lang w:eastAsia="lv-LV"/>
              </w:rPr>
              <w:t xml:space="preserve"> </w:t>
            </w:r>
            <w:proofErr w:type="spellStart"/>
            <w:r w:rsidRPr="0047227F">
              <w:rPr>
                <w:rFonts w:ascii="Times New Roman" w:eastAsia="Times New Roman" w:hAnsi="Times New Roman"/>
                <w:sz w:val="24"/>
                <w:szCs w:val="24"/>
                <w:lang w:eastAsia="lv-LV"/>
              </w:rPr>
              <w:t>autor-uzraudzība</w:t>
            </w:r>
            <w:proofErr w:type="spellEnd"/>
          </w:p>
        </w:tc>
        <w:tc>
          <w:tcPr>
            <w:tcW w:w="1216" w:type="dxa"/>
            <w:vMerge/>
          </w:tcPr>
          <w:p w14:paraId="27D7E3F7"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20513BB2"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676BE1A5"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Izmaksas kopā</w:t>
            </w:r>
          </w:p>
          <w:p w14:paraId="30BC69CF"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5165.02</w:t>
            </w:r>
          </w:p>
          <w:p w14:paraId="4733EF22" w14:textId="77777777" w:rsidR="0082354C" w:rsidRPr="0047227F" w:rsidRDefault="0082354C" w:rsidP="00082AB7">
            <w:pPr>
              <w:jc w:val="center"/>
              <w:rPr>
                <w:rFonts w:ascii="Times New Roman" w:eastAsia="Cambria" w:hAnsi="Times New Roman"/>
                <w:bCs/>
                <w:sz w:val="24"/>
                <w:szCs w:val="24"/>
              </w:rPr>
            </w:pPr>
          </w:p>
          <w:p w14:paraId="2E69C963"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Attiecināmās izmaksas</w:t>
            </w:r>
          </w:p>
          <w:p w14:paraId="2B5FB33B"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4 931.56</w:t>
            </w:r>
          </w:p>
          <w:p w14:paraId="116BB73A" w14:textId="77777777" w:rsidR="0082354C" w:rsidRPr="0047227F" w:rsidRDefault="0082354C" w:rsidP="00082AB7">
            <w:pPr>
              <w:jc w:val="center"/>
              <w:rPr>
                <w:rFonts w:ascii="Times New Roman" w:eastAsia="Cambria" w:hAnsi="Times New Roman"/>
                <w:bCs/>
                <w:sz w:val="24"/>
                <w:szCs w:val="24"/>
              </w:rPr>
            </w:pPr>
          </w:p>
          <w:p w14:paraId="6C60E8E9" w14:textId="77777777" w:rsidR="0082354C" w:rsidRPr="0047227F" w:rsidRDefault="0082354C" w:rsidP="00082AB7">
            <w:pPr>
              <w:jc w:val="center"/>
              <w:rPr>
                <w:rFonts w:ascii="Times New Roman" w:eastAsia="Cambria" w:hAnsi="Times New Roman"/>
                <w:bCs/>
                <w:sz w:val="24"/>
                <w:szCs w:val="24"/>
              </w:rPr>
            </w:pPr>
            <w:proofErr w:type="spellStart"/>
            <w:r w:rsidRPr="0047227F">
              <w:rPr>
                <w:rFonts w:ascii="Times New Roman" w:eastAsia="Cambria" w:hAnsi="Times New Roman"/>
                <w:bCs/>
                <w:sz w:val="24"/>
                <w:szCs w:val="24"/>
              </w:rPr>
              <w:t>Neattie-</w:t>
            </w:r>
            <w:proofErr w:type="spellEnd"/>
          </w:p>
          <w:p w14:paraId="5CD41F5D" w14:textId="77777777" w:rsidR="0082354C" w:rsidRPr="0047227F" w:rsidRDefault="0082354C" w:rsidP="00082AB7">
            <w:pPr>
              <w:jc w:val="center"/>
              <w:rPr>
                <w:rFonts w:ascii="Times New Roman" w:eastAsia="Cambria" w:hAnsi="Times New Roman"/>
                <w:bCs/>
                <w:sz w:val="24"/>
                <w:szCs w:val="24"/>
              </w:rPr>
            </w:pPr>
            <w:proofErr w:type="spellStart"/>
            <w:r w:rsidRPr="0047227F">
              <w:rPr>
                <w:rFonts w:ascii="Times New Roman" w:eastAsia="Cambria" w:hAnsi="Times New Roman"/>
                <w:bCs/>
                <w:sz w:val="24"/>
                <w:szCs w:val="24"/>
              </w:rPr>
              <w:t>cināmās</w:t>
            </w:r>
            <w:proofErr w:type="spellEnd"/>
          </w:p>
          <w:p w14:paraId="50C42234"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izmaksas</w:t>
            </w:r>
          </w:p>
          <w:p w14:paraId="0F61028E"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233.46</w:t>
            </w:r>
          </w:p>
        </w:tc>
        <w:tc>
          <w:tcPr>
            <w:tcW w:w="1417" w:type="dxa"/>
          </w:tcPr>
          <w:p w14:paraId="17ABB703"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751.27</w:t>
            </w:r>
          </w:p>
        </w:tc>
        <w:tc>
          <w:tcPr>
            <w:tcW w:w="1417" w:type="dxa"/>
          </w:tcPr>
          <w:p w14:paraId="3198B520"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4 191.83</w:t>
            </w:r>
          </w:p>
        </w:tc>
        <w:tc>
          <w:tcPr>
            <w:tcW w:w="875" w:type="dxa"/>
          </w:tcPr>
          <w:p w14:paraId="4A694798" w14:textId="77777777" w:rsidR="0082354C" w:rsidRPr="0047227F" w:rsidRDefault="0082354C" w:rsidP="00082AB7">
            <w:pPr>
              <w:jc w:val="center"/>
              <w:rPr>
                <w:rFonts w:ascii="Times New Roman" w:eastAsia="Cambria" w:hAnsi="Times New Roman"/>
                <w:sz w:val="24"/>
                <w:szCs w:val="24"/>
              </w:rPr>
            </w:pPr>
          </w:p>
          <w:p w14:paraId="43EC6A2F"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p w14:paraId="5FB2705A" w14:textId="77777777" w:rsidR="0082354C" w:rsidRPr="0047227F" w:rsidRDefault="0082354C" w:rsidP="00082AB7">
            <w:pPr>
              <w:spacing w:line="360" w:lineRule="auto"/>
              <w:jc w:val="center"/>
              <w:rPr>
                <w:rFonts w:ascii="Times New Roman" w:eastAsia="Cambria" w:hAnsi="Times New Roman"/>
                <w:sz w:val="24"/>
                <w:szCs w:val="24"/>
              </w:rPr>
            </w:pPr>
          </w:p>
        </w:tc>
        <w:tc>
          <w:tcPr>
            <w:tcW w:w="1150" w:type="dxa"/>
          </w:tcPr>
          <w:p w14:paraId="5B8D2062" w14:textId="77777777" w:rsidR="0082354C" w:rsidRPr="0047227F" w:rsidRDefault="0082354C" w:rsidP="00082AB7">
            <w:pPr>
              <w:jc w:val="center"/>
              <w:rPr>
                <w:rFonts w:ascii="Times New Roman" w:eastAsia="Cambria" w:hAnsi="Times New Roman"/>
                <w:strike/>
                <w:sz w:val="24"/>
                <w:szCs w:val="24"/>
              </w:rPr>
            </w:pPr>
          </w:p>
          <w:p w14:paraId="50203AD3"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Times New Roman" w:hAnsi="Times New Roman"/>
                <w:sz w:val="24"/>
                <w:szCs w:val="24"/>
              </w:rPr>
              <w:t>221.92</w:t>
            </w:r>
          </w:p>
          <w:p w14:paraId="7F7D87B7" w14:textId="77777777" w:rsidR="0082354C" w:rsidRPr="0047227F" w:rsidRDefault="0082354C" w:rsidP="00082AB7">
            <w:pPr>
              <w:jc w:val="center"/>
              <w:rPr>
                <w:rFonts w:ascii="Times New Roman" w:eastAsia="Cambria" w:hAnsi="Times New Roman"/>
                <w:strike/>
                <w:sz w:val="24"/>
                <w:szCs w:val="24"/>
              </w:rPr>
            </w:pPr>
          </w:p>
        </w:tc>
        <w:tc>
          <w:tcPr>
            <w:tcW w:w="1483" w:type="dxa"/>
          </w:tcPr>
          <w:p w14:paraId="0DCC7A3C" w14:textId="77777777" w:rsidR="0082354C" w:rsidRPr="0047227F" w:rsidRDefault="0082354C" w:rsidP="00082AB7">
            <w:pPr>
              <w:jc w:val="center"/>
              <w:rPr>
                <w:rFonts w:ascii="Times New Roman" w:eastAsia="Cambria" w:hAnsi="Times New Roman"/>
                <w:sz w:val="24"/>
                <w:szCs w:val="24"/>
                <w:highlight w:val="yellow"/>
              </w:rPr>
            </w:pPr>
            <w:r w:rsidRPr="0047227F">
              <w:rPr>
                <w:rFonts w:ascii="Times New Roman" w:eastAsia="Cambria" w:hAnsi="Times New Roman"/>
                <w:sz w:val="24"/>
                <w:szCs w:val="24"/>
              </w:rPr>
              <w:t xml:space="preserve">Veikta </w:t>
            </w:r>
            <w:r w:rsidRPr="0047227F">
              <w:rPr>
                <w:rFonts w:ascii="Times New Roman" w:eastAsia="Times New Roman" w:hAnsi="Times New Roman"/>
                <w:sz w:val="24"/>
                <w:szCs w:val="24"/>
                <w:lang w:eastAsia="lv-LV"/>
              </w:rPr>
              <w:t>Stacijas ielas tehniskā projekta</w:t>
            </w:r>
            <w:r w:rsidRPr="0047227F">
              <w:rPr>
                <w:rFonts w:ascii="Times New Roman" w:eastAsia="Times New Roman" w:hAnsi="Times New Roman"/>
                <w:strike/>
                <w:sz w:val="24"/>
                <w:szCs w:val="24"/>
                <w:lang w:eastAsia="lv-LV"/>
              </w:rPr>
              <w:t xml:space="preserve"> </w:t>
            </w:r>
            <w:r w:rsidRPr="0047227F">
              <w:rPr>
                <w:rFonts w:ascii="Times New Roman" w:eastAsia="Times New Roman" w:hAnsi="Times New Roman"/>
                <w:sz w:val="24"/>
                <w:szCs w:val="24"/>
                <w:lang w:eastAsia="lv-LV"/>
              </w:rPr>
              <w:t>uzraudzība</w:t>
            </w:r>
          </w:p>
        </w:tc>
        <w:tc>
          <w:tcPr>
            <w:tcW w:w="947" w:type="dxa"/>
            <w:vMerge/>
          </w:tcPr>
          <w:p w14:paraId="787A01EC" w14:textId="77777777" w:rsidR="0082354C" w:rsidRPr="00771CAA" w:rsidRDefault="0082354C" w:rsidP="00082AB7">
            <w:pPr>
              <w:jc w:val="center"/>
              <w:rPr>
                <w:rFonts w:cs="Calibri"/>
                <w:b/>
                <w:sz w:val="24"/>
                <w:szCs w:val="24"/>
              </w:rPr>
            </w:pPr>
          </w:p>
        </w:tc>
        <w:tc>
          <w:tcPr>
            <w:tcW w:w="1013" w:type="dxa"/>
            <w:vMerge/>
          </w:tcPr>
          <w:p w14:paraId="7BA8A86D" w14:textId="77777777" w:rsidR="0082354C" w:rsidRPr="00771CAA" w:rsidRDefault="0082354C" w:rsidP="00082AB7">
            <w:pPr>
              <w:jc w:val="center"/>
              <w:rPr>
                <w:rFonts w:cs="Calibri"/>
                <w:b/>
                <w:sz w:val="24"/>
                <w:szCs w:val="24"/>
              </w:rPr>
            </w:pPr>
          </w:p>
        </w:tc>
        <w:tc>
          <w:tcPr>
            <w:tcW w:w="1136" w:type="dxa"/>
            <w:vMerge/>
          </w:tcPr>
          <w:p w14:paraId="10525ACE" w14:textId="77777777" w:rsidR="0082354C" w:rsidRPr="00771CAA" w:rsidRDefault="0082354C" w:rsidP="00082AB7">
            <w:pPr>
              <w:jc w:val="center"/>
              <w:rPr>
                <w:rFonts w:cs="Calibri"/>
                <w:b/>
                <w:sz w:val="24"/>
                <w:szCs w:val="24"/>
              </w:rPr>
            </w:pPr>
          </w:p>
        </w:tc>
      </w:tr>
      <w:tr w:rsidR="0082354C" w:rsidRPr="00771CAA" w14:paraId="4724D3B3" w14:textId="77777777" w:rsidTr="00243693">
        <w:trPr>
          <w:trHeight w:val="503"/>
        </w:trPr>
        <w:tc>
          <w:tcPr>
            <w:tcW w:w="972" w:type="dxa"/>
            <w:vMerge w:val="restart"/>
          </w:tcPr>
          <w:p w14:paraId="37B5E013" w14:textId="37EBD9EA" w:rsidR="0082354C" w:rsidRPr="0047227F" w:rsidRDefault="0082354C" w:rsidP="00082AB7">
            <w:pPr>
              <w:jc w:val="center"/>
              <w:rPr>
                <w:rFonts w:ascii="Times New Roman" w:eastAsia="Cambria" w:hAnsi="Times New Roman"/>
                <w:sz w:val="24"/>
                <w:szCs w:val="24"/>
              </w:rPr>
            </w:pPr>
          </w:p>
          <w:p w14:paraId="57621A62"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Times New Roman" w:hAnsi="Times New Roman"/>
                <w:sz w:val="24"/>
                <w:szCs w:val="24"/>
                <w:lang w:eastAsia="lv-LV"/>
              </w:rPr>
              <w:t>4.</w:t>
            </w:r>
          </w:p>
          <w:p w14:paraId="699B0780" w14:textId="77777777" w:rsidR="0082354C" w:rsidRPr="0047227F" w:rsidRDefault="0082354C" w:rsidP="00082AB7">
            <w:pPr>
              <w:jc w:val="center"/>
              <w:rPr>
                <w:rFonts w:ascii="Times New Roman" w:eastAsia="Cambria" w:hAnsi="Times New Roman"/>
                <w:sz w:val="24"/>
                <w:szCs w:val="24"/>
                <w:highlight w:val="yellow"/>
              </w:rPr>
            </w:pPr>
          </w:p>
        </w:tc>
        <w:tc>
          <w:tcPr>
            <w:tcW w:w="1419" w:type="dxa"/>
          </w:tcPr>
          <w:p w14:paraId="7B7BBAE6"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Times New Roman" w:hAnsi="Times New Roman"/>
                <w:sz w:val="24"/>
                <w:szCs w:val="24"/>
                <w:lang w:eastAsia="lv-LV"/>
              </w:rPr>
              <w:t>Stacijas ielas pārbūve</w:t>
            </w:r>
          </w:p>
        </w:tc>
        <w:tc>
          <w:tcPr>
            <w:tcW w:w="1216" w:type="dxa"/>
            <w:vMerge/>
          </w:tcPr>
          <w:p w14:paraId="54BDFDFE"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17C5DD9B"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vMerge w:val="restart"/>
          </w:tcPr>
          <w:p w14:paraId="1CD33F1B"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Izmaksas kopā</w:t>
            </w:r>
          </w:p>
          <w:p w14:paraId="6F28A055"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768 038.66</w:t>
            </w:r>
          </w:p>
          <w:p w14:paraId="049BDF8F" w14:textId="77777777" w:rsidR="0082354C" w:rsidRPr="0047227F" w:rsidRDefault="0082354C" w:rsidP="00082AB7">
            <w:pPr>
              <w:jc w:val="center"/>
              <w:rPr>
                <w:rFonts w:ascii="Times New Roman" w:eastAsia="Cambria" w:hAnsi="Times New Roman"/>
                <w:bCs/>
                <w:sz w:val="24"/>
                <w:szCs w:val="24"/>
              </w:rPr>
            </w:pPr>
          </w:p>
          <w:p w14:paraId="6ADC1C08"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Attiecināmās izmaksas</w:t>
            </w:r>
          </w:p>
          <w:p w14:paraId="192C49C2"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767 956.31</w:t>
            </w:r>
          </w:p>
          <w:p w14:paraId="53164BDA" w14:textId="77777777" w:rsidR="0082354C" w:rsidRPr="0047227F" w:rsidRDefault="0082354C" w:rsidP="00082AB7">
            <w:pPr>
              <w:jc w:val="center"/>
              <w:rPr>
                <w:rFonts w:ascii="Times New Roman" w:eastAsia="Cambria" w:hAnsi="Times New Roman"/>
                <w:bCs/>
                <w:sz w:val="24"/>
                <w:szCs w:val="24"/>
              </w:rPr>
            </w:pPr>
          </w:p>
          <w:p w14:paraId="1968C2C3" w14:textId="77777777" w:rsidR="0082354C" w:rsidRPr="0047227F" w:rsidRDefault="0082354C" w:rsidP="00082AB7">
            <w:pPr>
              <w:jc w:val="center"/>
              <w:rPr>
                <w:rFonts w:ascii="Times New Roman" w:eastAsia="Cambria" w:hAnsi="Times New Roman"/>
                <w:bCs/>
                <w:sz w:val="24"/>
                <w:szCs w:val="24"/>
              </w:rPr>
            </w:pPr>
            <w:proofErr w:type="spellStart"/>
            <w:r w:rsidRPr="0047227F">
              <w:rPr>
                <w:rFonts w:ascii="Times New Roman" w:eastAsia="Cambria" w:hAnsi="Times New Roman"/>
                <w:bCs/>
                <w:sz w:val="24"/>
                <w:szCs w:val="24"/>
              </w:rPr>
              <w:t>Neattieci-nāmās</w:t>
            </w:r>
            <w:proofErr w:type="spellEnd"/>
          </w:p>
          <w:p w14:paraId="63048123"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izmaksas</w:t>
            </w:r>
          </w:p>
          <w:p w14:paraId="3EDB14CD" w14:textId="77777777" w:rsidR="0082354C" w:rsidRPr="0047227F" w:rsidRDefault="0082354C" w:rsidP="00082AB7">
            <w:pPr>
              <w:jc w:val="center"/>
              <w:rPr>
                <w:rFonts w:ascii="Times New Roman" w:eastAsia="Times New Roman" w:hAnsi="Times New Roman"/>
                <w:iCs/>
                <w:sz w:val="24"/>
                <w:szCs w:val="24"/>
                <w:lang w:eastAsia="lv-LV"/>
              </w:rPr>
            </w:pPr>
            <w:r w:rsidRPr="0047227F">
              <w:rPr>
                <w:rFonts w:ascii="Times New Roman" w:eastAsia="Cambria" w:hAnsi="Times New Roman"/>
                <w:iCs/>
                <w:sz w:val="24"/>
                <w:szCs w:val="24"/>
              </w:rPr>
              <w:t xml:space="preserve"> 82.35</w:t>
            </w:r>
          </w:p>
        </w:tc>
        <w:tc>
          <w:tcPr>
            <w:tcW w:w="1417" w:type="dxa"/>
            <w:vMerge w:val="restart"/>
          </w:tcPr>
          <w:p w14:paraId="75B9C453" w14:textId="77777777" w:rsidR="0082354C" w:rsidRPr="0047227F" w:rsidRDefault="0082354C" w:rsidP="00082AB7">
            <w:pPr>
              <w:jc w:val="center"/>
              <w:rPr>
                <w:rFonts w:ascii="Times New Roman" w:eastAsia="Times New Roman" w:hAnsi="Times New Roman"/>
                <w:strike/>
                <w:sz w:val="24"/>
                <w:szCs w:val="24"/>
                <w:lang w:eastAsia="lv-LV"/>
              </w:rPr>
            </w:pPr>
          </w:p>
          <w:p w14:paraId="72ADABC5"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80 717.77</w:t>
            </w:r>
          </w:p>
          <w:p w14:paraId="0BA39C15" w14:textId="77777777" w:rsidR="0082354C" w:rsidRPr="0047227F" w:rsidRDefault="0082354C" w:rsidP="00082AB7">
            <w:pPr>
              <w:jc w:val="center"/>
              <w:rPr>
                <w:rFonts w:ascii="Times New Roman" w:eastAsia="Times New Roman" w:hAnsi="Times New Roman"/>
                <w:strike/>
                <w:sz w:val="24"/>
                <w:szCs w:val="24"/>
                <w:lang w:eastAsia="lv-LV"/>
              </w:rPr>
            </w:pPr>
          </w:p>
        </w:tc>
        <w:tc>
          <w:tcPr>
            <w:tcW w:w="1417" w:type="dxa"/>
            <w:vMerge w:val="restart"/>
          </w:tcPr>
          <w:p w14:paraId="1EA77A51" w14:textId="77777777" w:rsidR="0082354C" w:rsidRPr="0047227F" w:rsidRDefault="0082354C" w:rsidP="00082AB7">
            <w:pPr>
              <w:spacing w:line="360" w:lineRule="auto"/>
              <w:jc w:val="center"/>
              <w:rPr>
                <w:rFonts w:ascii="Times New Roman" w:eastAsia="Cambria" w:hAnsi="Times New Roman"/>
                <w:sz w:val="24"/>
                <w:szCs w:val="24"/>
              </w:rPr>
            </w:pPr>
          </w:p>
          <w:p w14:paraId="1A0C411B" w14:textId="77777777" w:rsidR="0082354C" w:rsidRPr="0047227F" w:rsidRDefault="0082354C" w:rsidP="00082AB7">
            <w:pPr>
              <w:spacing w:line="360" w:lineRule="auto"/>
              <w:jc w:val="center"/>
              <w:rPr>
                <w:rFonts w:ascii="Times New Roman" w:eastAsia="Cambria" w:hAnsi="Times New Roman"/>
                <w:sz w:val="24"/>
                <w:szCs w:val="24"/>
              </w:rPr>
            </w:pPr>
            <w:r w:rsidRPr="0047227F">
              <w:rPr>
                <w:rFonts w:ascii="Times New Roman" w:eastAsia="Cambria" w:hAnsi="Times New Roman"/>
                <w:sz w:val="24"/>
                <w:szCs w:val="24"/>
              </w:rPr>
              <w:t>652 762.86</w:t>
            </w:r>
          </w:p>
          <w:p w14:paraId="632A6DD1" w14:textId="77777777" w:rsidR="0082354C" w:rsidRPr="0047227F" w:rsidRDefault="0082354C" w:rsidP="00082AB7">
            <w:pPr>
              <w:jc w:val="center"/>
              <w:rPr>
                <w:rFonts w:ascii="Times New Roman" w:eastAsia="Times New Roman" w:hAnsi="Times New Roman"/>
                <w:strike/>
                <w:sz w:val="24"/>
                <w:szCs w:val="24"/>
                <w:lang w:eastAsia="lv-LV"/>
              </w:rPr>
            </w:pPr>
          </w:p>
        </w:tc>
        <w:tc>
          <w:tcPr>
            <w:tcW w:w="875" w:type="dxa"/>
            <w:vMerge w:val="restart"/>
          </w:tcPr>
          <w:p w14:paraId="6DC3CFED" w14:textId="77777777" w:rsidR="0082354C" w:rsidRPr="0047227F" w:rsidRDefault="0082354C" w:rsidP="00082AB7">
            <w:pPr>
              <w:jc w:val="center"/>
              <w:rPr>
                <w:rFonts w:ascii="Times New Roman" w:eastAsia="Cambria" w:hAnsi="Times New Roman"/>
                <w:sz w:val="24"/>
                <w:szCs w:val="24"/>
              </w:rPr>
            </w:pPr>
          </w:p>
          <w:p w14:paraId="0C0CB19C"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p w14:paraId="5E06608C" w14:textId="77777777" w:rsidR="0082354C" w:rsidRPr="0047227F" w:rsidRDefault="0082354C" w:rsidP="00082AB7">
            <w:pPr>
              <w:jc w:val="center"/>
              <w:rPr>
                <w:rFonts w:ascii="Times New Roman" w:eastAsia="Cambria" w:hAnsi="Times New Roman"/>
                <w:sz w:val="24"/>
                <w:szCs w:val="24"/>
              </w:rPr>
            </w:pPr>
          </w:p>
        </w:tc>
        <w:tc>
          <w:tcPr>
            <w:tcW w:w="1150" w:type="dxa"/>
            <w:vMerge w:val="restart"/>
          </w:tcPr>
          <w:p w14:paraId="35B2C183" w14:textId="77777777" w:rsidR="0082354C" w:rsidRPr="0047227F" w:rsidRDefault="0082354C" w:rsidP="00082AB7">
            <w:pPr>
              <w:spacing w:line="360" w:lineRule="auto"/>
              <w:jc w:val="center"/>
              <w:rPr>
                <w:rFonts w:ascii="Times New Roman" w:eastAsia="Cambria" w:hAnsi="Times New Roman"/>
                <w:sz w:val="24"/>
                <w:szCs w:val="24"/>
              </w:rPr>
            </w:pPr>
          </w:p>
          <w:p w14:paraId="25B69296" w14:textId="77777777" w:rsidR="0082354C" w:rsidRPr="0047227F" w:rsidRDefault="0082354C" w:rsidP="00082AB7">
            <w:pPr>
              <w:spacing w:line="360" w:lineRule="auto"/>
              <w:jc w:val="center"/>
              <w:rPr>
                <w:rFonts w:ascii="Times New Roman" w:eastAsia="Cambria" w:hAnsi="Times New Roman"/>
                <w:sz w:val="24"/>
                <w:szCs w:val="24"/>
              </w:rPr>
            </w:pPr>
          </w:p>
          <w:p w14:paraId="68224FB8" w14:textId="77777777" w:rsidR="0082354C" w:rsidRPr="0047227F" w:rsidRDefault="0082354C" w:rsidP="00082AB7">
            <w:pPr>
              <w:spacing w:line="360" w:lineRule="auto"/>
              <w:jc w:val="center"/>
              <w:rPr>
                <w:rFonts w:ascii="Times New Roman" w:eastAsia="Cambria" w:hAnsi="Times New Roman"/>
                <w:sz w:val="24"/>
                <w:szCs w:val="24"/>
              </w:rPr>
            </w:pPr>
            <w:r w:rsidRPr="0047227F">
              <w:rPr>
                <w:rFonts w:ascii="Times New Roman" w:eastAsia="Cambria" w:hAnsi="Times New Roman"/>
                <w:sz w:val="24"/>
                <w:szCs w:val="24"/>
              </w:rPr>
              <w:t>34 558.03</w:t>
            </w:r>
          </w:p>
          <w:p w14:paraId="07592DC6" w14:textId="77777777" w:rsidR="0082354C" w:rsidRPr="0047227F" w:rsidRDefault="0082354C" w:rsidP="00082AB7">
            <w:pPr>
              <w:jc w:val="center"/>
              <w:rPr>
                <w:rFonts w:ascii="Times New Roman" w:eastAsia="Times New Roman" w:hAnsi="Times New Roman"/>
                <w:strike/>
                <w:sz w:val="24"/>
                <w:szCs w:val="24"/>
              </w:rPr>
            </w:pPr>
          </w:p>
          <w:p w14:paraId="033DB5F0" w14:textId="77777777" w:rsidR="0082354C" w:rsidRPr="0047227F" w:rsidRDefault="0082354C" w:rsidP="00082AB7">
            <w:pPr>
              <w:jc w:val="center"/>
              <w:rPr>
                <w:rFonts w:ascii="Times New Roman" w:eastAsia="Cambria" w:hAnsi="Times New Roman"/>
                <w:strike/>
                <w:sz w:val="24"/>
                <w:szCs w:val="24"/>
              </w:rPr>
            </w:pPr>
          </w:p>
        </w:tc>
        <w:tc>
          <w:tcPr>
            <w:tcW w:w="1483" w:type="dxa"/>
          </w:tcPr>
          <w:p w14:paraId="717963B8"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 xml:space="preserve">Veikta </w:t>
            </w:r>
            <w:r w:rsidRPr="0047227F">
              <w:rPr>
                <w:rFonts w:ascii="Times New Roman" w:eastAsia="Times New Roman" w:hAnsi="Times New Roman"/>
                <w:sz w:val="24"/>
                <w:szCs w:val="24"/>
                <w:lang w:eastAsia="lv-LV"/>
              </w:rPr>
              <w:t>Stacijas ielas pārbūve</w:t>
            </w:r>
          </w:p>
        </w:tc>
        <w:tc>
          <w:tcPr>
            <w:tcW w:w="947" w:type="dxa"/>
            <w:vMerge/>
          </w:tcPr>
          <w:p w14:paraId="58F37824" w14:textId="77777777" w:rsidR="0082354C" w:rsidRPr="00771CAA" w:rsidRDefault="0082354C" w:rsidP="00082AB7">
            <w:pPr>
              <w:jc w:val="center"/>
              <w:rPr>
                <w:rFonts w:cs="Calibri"/>
                <w:b/>
                <w:sz w:val="24"/>
                <w:szCs w:val="24"/>
              </w:rPr>
            </w:pPr>
          </w:p>
        </w:tc>
        <w:tc>
          <w:tcPr>
            <w:tcW w:w="1013" w:type="dxa"/>
            <w:vMerge/>
          </w:tcPr>
          <w:p w14:paraId="0F54D605" w14:textId="77777777" w:rsidR="0082354C" w:rsidRPr="00771CAA" w:rsidRDefault="0082354C" w:rsidP="00082AB7">
            <w:pPr>
              <w:jc w:val="center"/>
              <w:rPr>
                <w:rFonts w:cs="Calibri"/>
                <w:b/>
                <w:sz w:val="24"/>
                <w:szCs w:val="24"/>
              </w:rPr>
            </w:pPr>
          </w:p>
        </w:tc>
        <w:tc>
          <w:tcPr>
            <w:tcW w:w="1136" w:type="dxa"/>
            <w:vMerge/>
          </w:tcPr>
          <w:p w14:paraId="44A34898" w14:textId="77777777" w:rsidR="0082354C" w:rsidRPr="00771CAA" w:rsidRDefault="0082354C" w:rsidP="00082AB7">
            <w:pPr>
              <w:jc w:val="center"/>
              <w:rPr>
                <w:rFonts w:cs="Calibri"/>
                <w:b/>
                <w:sz w:val="24"/>
                <w:szCs w:val="24"/>
              </w:rPr>
            </w:pPr>
          </w:p>
        </w:tc>
      </w:tr>
      <w:tr w:rsidR="0082354C" w:rsidRPr="00771CAA" w14:paraId="2BFC4583" w14:textId="77777777" w:rsidTr="00243693">
        <w:trPr>
          <w:trHeight w:val="326"/>
        </w:trPr>
        <w:tc>
          <w:tcPr>
            <w:tcW w:w="972" w:type="dxa"/>
            <w:vMerge/>
          </w:tcPr>
          <w:p w14:paraId="6ADA43C1" w14:textId="77777777" w:rsidR="0082354C" w:rsidRPr="0047227F" w:rsidRDefault="0082354C" w:rsidP="00082AB7">
            <w:pPr>
              <w:jc w:val="center"/>
              <w:rPr>
                <w:rFonts w:ascii="Times New Roman" w:eastAsia="Cambria" w:hAnsi="Times New Roman"/>
                <w:sz w:val="24"/>
                <w:szCs w:val="24"/>
              </w:rPr>
            </w:pPr>
          </w:p>
        </w:tc>
        <w:tc>
          <w:tcPr>
            <w:tcW w:w="1419" w:type="dxa"/>
          </w:tcPr>
          <w:p w14:paraId="52663920"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Stacijas ielas gājēju ietvju, veloceliņa izbūve</w:t>
            </w:r>
          </w:p>
        </w:tc>
        <w:tc>
          <w:tcPr>
            <w:tcW w:w="1216" w:type="dxa"/>
            <w:vMerge/>
          </w:tcPr>
          <w:p w14:paraId="36AA5DC3"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40DBD336"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vMerge/>
          </w:tcPr>
          <w:p w14:paraId="4C42A27F" w14:textId="77777777" w:rsidR="0082354C" w:rsidRPr="0047227F" w:rsidRDefault="0082354C" w:rsidP="00082AB7">
            <w:pPr>
              <w:jc w:val="center"/>
              <w:rPr>
                <w:rFonts w:ascii="Times New Roman" w:eastAsia="Times New Roman" w:hAnsi="Times New Roman"/>
                <w:strike/>
                <w:sz w:val="24"/>
                <w:szCs w:val="24"/>
                <w:lang w:eastAsia="lv-LV"/>
              </w:rPr>
            </w:pPr>
          </w:p>
        </w:tc>
        <w:tc>
          <w:tcPr>
            <w:tcW w:w="1417" w:type="dxa"/>
            <w:vMerge/>
          </w:tcPr>
          <w:p w14:paraId="3360C0D9" w14:textId="77777777" w:rsidR="0082354C" w:rsidRPr="0047227F" w:rsidRDefault="0082354C" w:rsidP="00082AB7">
            <w:pPr>
              <w:jc w:val="center"/>
              <w:rPr>
                <w:rFonts w:ascii="Times New Roman" w:eastAsia="Times New Roman" w:hAnsi="Times New Roman"/>
                <w:strike/>
                <w:sz w:val="24"/>
                <w:szCs w:val="24"/>
                <w:lang w:eastAsia="lv-LV"/>
              </w:rPr>
            </w:pPr>
          </w:p>
        </w:tc>
        <w:tc>
          <w:tcPr>
            <w:tcW w:w="1417" w:type="dxa"/>
            <w:vMerge/>
          </w:tcPr>
          <w:p w14:paraId="21D30F17" w14:textId="77777777" w:rsidR="0082354C" w:rsidRPr="0047227F" w:rsidRDefault="0082354C" w:rsidP="00082AB7">
            <w:pPr>
              <w:jc w:val="center"/>
              <w:rPr>
                <w:rFonts w:ascii="Times New Roman" w:eastAsia="Times New Roman" w:hAnsi="Times New Roman"/>
                <w:strike/>
                <w:sz w:val="24"/>
                <w:szCs w:val="24"/>
                <w:lang w:eastAsia="lv-LV"/>
              </w:rPr>
            </w:pPr>
          </w:p>
        </w:tc>
        <w:tc>
          <w:tcPr>
            <w:tcW w:w="875" w:type="dxa"/>
            <w:vMerge/>
          </w:tcPr>
          <w:p w14:paraId="38F6990F" w14:textId="77777777" w:rsidR="0082354C" w:rsidRPr="0047227F" w:rsidRDefault="0082354C" w:rsidP="00082AB7">
            <w:pPr>
              <w:jc w:val="center"/>
              <w:rPr>
                <w:rFonts w:ascii="Times New Roman" w:eastAsia="Cambria" w:hAnsi="Times New Roman"/>
                <w:sz w:val="24"/>
                <w:szCs w:val="24"/>
              </w:rPr>
            </w:pPr>
          </w:p>
        </w:tc>
        <w:tc>
          <w:tcPr>
            <w:tcW w:w="1150" w:type="dxa"/>
            <w:vMerge/>
          </w:tcPr>
          <w:p w14:paraId="675A94A9" w14:textId="77777777" w:rsidR="0082354C" w:rsidRPr="0047227F" w:rsidRDefault="0082354C" w:rsidP="00082AB7">
            <w:pPr>
              <w:jc w:val="center"/>
              <w:rPr>
                <w:rFonts w:ascii="Times New Roman" w:eastAsia="Cambria" w:hAnsi="Times New Roman"/>
                <w:strike/>
                <w:sz w:val="24"/>
                <w:szCs w:val="24"/>
              </w:rPr>
            </w:pPr>
          </w:p>
        </w:tc>
        <w:tc>
          <w:tcPr>
            <w:tcW w:w="1483" w:type="dxa"/>
          </w:tcPr>
          <w:p w14:paraId="19060AC9"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 xml:space="preserve">Veikta </w:t>
            </w:r>
            <w:r w:rsidRPr="0047227F">
              <w:rPr>
                <w:rFonts w:ascii="Times New Roman" w:eastAsia="Times New Roman" w:hAnsi="Times New Roman"/>
                <w:sz w:val="24"/>
                <w:szCs w:val="24"/>
                <w:lang w:eastAsia="lv-LV"/>
              </w:rPr>
              <w:t>Stacijas ielas gājēju ietvju, veloceliņa izbūve</w:t>
            </w:r>
          </w:p>
        </w:tc>
        <w:tc>
          <w:tcPr>
            <w:tcW w:w="947" w:type="dxa"/>
            <w:vMerge/>
          </w:tcPr>
          <w:p w14:paraId="17D8905F" w14:textId="77777777" w:rsidR="0082354C" w:rsidRPr="00771CAA" w:rsidRDefault="0082354C" w:rsidP="00082AB7">
            <w:pPr>
              <w:jc w:val="center"/>
              <w:rPr>
                <w:rFonts w:cs="Calibri"/>
                <w:b/>
                <w:sz w:val="24"/>
                <w:szCs w:val="24"/>
              </w:rPr>
            </w:pPr>
          </w:p>
        </w:tc>
        <w:tc>
          <w:tcPr>
            <w:tcW w:w="1013" w:type="dxa"/>
            <w:vMerge/>
          </w:tcPr>
          <w:p w14:paraId="6A274DB2" w14:textId="77777777" w:rsidR="0082354C" w:rsidRPr="00771CAA" w:rsidRDefault="0082354C" w:rsidP="00082AB7">
            <w:pPr>
              <w:jc w:val="center"/>
              <w:rPr>
                <w:rFonts w:cs="Calibri"/>
                <w:b/>
                <w:sz w:val="24"/>
                <w:szCs w:val="24"/>
              </w:rPr>
            </w:pPr>
          </w:p>
        </w:tc>
        <w:tc>
          <w:tcPr>
            <w:tcW w:w="1136" w:type="dxa"/>
            <w:vMerge/>
          </w:tcPr>
          <w:p w14:paraId="00DCA6EB" w14:textId="77777777" w:rsidR="0082354C" w:rsidRPr="00771CAA" w:rsidRDefault="0082354C" w:rsidP="00082AB7">
            <w:pPr>
              <w:jc w:val="center"/>
              <w:rPr>
                <w:rFonts w:cs="Calibri"/>
                <w:b/>
                <w:sz w:val="24"/>
                <w:szCs w:val="24"/>
              </w:rPr>
            </w:pPr>
          </w:p>
        </w:tc>
      </w:tr>
      <w:tr w:rsidR="0082354C" w:rsidRPr="00771CAA" w14:paraId="798A9C24" w14:textId="77777777" w:rsidTr="00243693">
        <w:trPr>
          <w:trHeight w:val="326"/>
        </w:trPr>
        <w:tc>
          <w:tcPr>
            <w:tcW w:w="972" w:type="dxa"/>
            <w:vMerge/>
          </w:tcPr>
          <w:p w14:paraId="080378A7" w14:textId="77777777" w:rsidR="0082354C" w:rsidRPr="0047227F" w:rsidRDefault="0082354C" w:rsidP="00082AB7">
            <w:pPr>
              <w:jc w:val="center"/>
              <w:rPr>
                <w:rFonts w:ascii="Times New Roman" w:eastAsia="Cambria" w:hAnsi="Times New Roman"/>
                <w:sz w:val="24"/>
                <w:szCs w:val="24"/>
              </w:rPr>
            </w:pPr>
          </w:p>
        </w:tc>
        <w:tc>
          <w:tcPr>
            <w:tcW w:w="1419" w:type="dxa"/>
          </w:tcPr>
          <w:p w14:paraId="08385748"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Stacijas ielas apgaismo-juma sistēmas</w:t>
            </w:r>
          </w:p>
          <w:p w14:paraId="74790E40"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lastRenderedPageBreak/>
              <w:t>pārbūve</w:t>
            </w:r>
          </w:p>
        </w:tc>
        <w:tc>
          <w:tcPr>
            <w:tcW w:w="1216" w:type="dxa"/>
            <w:vMerge/>
          </w:tcPr>
          <w:p w14:paraId="6324B26F"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11DE3441"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1487529F" w14:textId="77777777" w:rsidR="0082354C" w:rsidRPr="0047227F" w:rsidRDefault="0082354C" w:rsidP="00082AB7">
            <w:pPr>
              <w:jc w:val="center"/>
              <w:rPr>
                <w:rFonts w:ascii="Times New Roman" w:eastAsia="Times New Roman" w:hAnsi="Times New Roman"/>
                <w:sz w:val="24"/>
                <w:szCs w:val="24"/>
                <w:lang w:eastAsia="lv-LV"/>
              </w:rPr>
            </w:pPr>
          </w:p>
          <w:p w14:paraId="2679494C" w14:textId="77777777" w:rsidR="0082354C" w:rsidRPr="0047227F" w:rsidRDefault="0082354C" w:rsidP="00082AB7">
            <w:pPr>
              <w:jc w:val="center"/>
              <w:rPr>
                <w:rFonts w:ascii="Times New Roman" w:eastAsia="Times New Roman" w:hAnsi="Times New Roman"/>
                <w:bCs/>
                <w:sz w:val="24"/>
                <w:szCs w:val="24"/>
                <w:lang w:eastAsia="lv-LV"/>
              </w:rPr>
            </w:pPr>
            <w:r w:rsidRPr="0047227F">
              <w:rPr>
                <w:rFonts w:ascii="Times New Roman" w:eastAsia="Cambria" w:hAnsi="Times New Roman"/>
                <w:bCs/>
                <w:sz w:val="24"/>
                <w:szCs w:val="24"/>
              </w:rPr>
              <w:t>54 355.58</w:t>
            </w:r>
          </w:p>
          <w:p w14:paraId="15FDB08B" w14:textId="77777777" w:rsidR="0082354C" w:rsidRPr="0047227F" w:rsidRDefault="0082354C" w:rsidP="00082AB7">
            <w:pPr>
              <w:jc w:val="center"/>
              <w:rPr>
                <w:rFonts w:ascii="Times New Roman" w:eastAsia="Times New Roman" w:hAnsi="Times New Roman"/>
                <w:sz w:val="24"/>
                <w:szCs w:val="24"/>
                <w:lang w:eastAsia="lv-LV"/>
              </w:rPr>
            </w:pPr>
          </w:p>
        </w:tc>
        <w:tc>
          <w:tcPr>
            <w:tcW w:w="1417" w:type="dxa"/>
          </w:tcPr>
          <w:p w14:paraId="406A865C"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5707.34</w:t>
            </w:r>
          </w:p>
        </w:tc>
        <w:tc>
          <w:tcPr>
            <w:tcW w:w="1417" w:type="dxa"/>
          </w:tcPr>
          <w:p w14:paraId="51B1444C"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46 202.24</w:t>
            </w:r>
          </w:p>
        </w:tc>
        <w:tc>
          <w:tcPr>
            <w:tcW w:w="875" w:type="dxa"/>
          </w:tcPr>
          <w:p w14:paraId="1895FF63"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4D734265" w14:textId="77777777" w:rsidR="0082354C" w:rsidRPr="0047227F" w:rsidRDefault="0082354C" w:rsidP="00082AB7">
            <w:pPr>
              <w:jc w:val="center"/>
              <w:rPr>
                <w:rFonts w:ascii="Times New Roman" w:eastAsia="Cambria" w:hAnsi="Times New Roman"/>
                <w:strike/>
                <w:sz w:val="24"/>
                <w:szCs w:val="24"/>
              </w:rPr>
            </w:pPr>
          </w:p>
          <w:p w14:paraId="59C6F6D4"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Cambria" w:hAnsi="Times New Roman"/>
                <w:sz w:val="24"/>
                <w:szCs w:val="24"/>
              </w:rPr>
              <w:t>2446.00</w:t>
            </w:r>
          </w:p>
          <w:p w14:paraId="40F81090" w14:textId="77777777" w:rsidR="0082354C" w:rsidRPr="0047227F" w:rsidRDefault="0082354C" w:rsidP="00082AB7">
            <w:pPr>
              <w:jc w:val="center"/>
              <w:rPr>
                <w:rFonts w:ascii="Times New Roman" w:eastAsia="Cambria" w:hAnsi="Times New Roman"/>
                <w:strike/>
                <w:sz w:val="24"/>
                <w:szCs w:val="24"/>
              </w:rPr>
            </w:pPr>
          </w:p>
        </w:tc>
        <w:tc>
          <w:tcPr>
            <w:tcW w:w="1483" w:type="dxa"/>
          </w:tcPr>
          <w:p w14:paraId="07A02D39"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 xml:space="preserve">Veikta </w:t>
            </w:r>
            <w:r w:rsidRPr="0047227F">
              <w:rPr>
                <w:rFonts w:ascii="Times New Roman" w:eastAsia="Times New Roman" w:hAnsi="Times New Roman"/>
                <w:sz w:val="24"/>
                <w:szCs w:val="24"/>
                <w:lang w:eastAsia="lv-LV"/>
              </w:rPr>
              <w:t xml:space="preserve">Stacijas ielas apgaismo-juma sistēmas </w:t>
            </w:r>
            <w:r w:rsidRPr="0047227F">
              <w:rPr>
                <w:rFonts w:ascii="Times New Roman" w:eastAsia="Times New Roman" w:hAnsi="Times New Roman"/>
                <w:sz w:val="24"/>
                <w:szCs w:val="24"/>
                <w:lang w:eastAsia="lv-LV"/>
              </w:rPr>
              <w:lastRenderedPageBreak/>
              <w:t>pārbūve</w:t>
            </w:r>
          </w:p>
        </w:tc>
        <w:tc>
          <w:tcPr>
            <w:tcW w:w="947" w:type="dxa"/>
            <w:vMerge/>
          </w:tcPr>
          <w:p w14:paraId="26F38D12" w14:textId="77777777" w:rsidR="0082354C" w:rsidRPr="00771CAA" w:rsidRDefault="0082354C" w:rsidP="00082AB7">
            <w:pPr>
              <w:jc w:val="center"/>
              <w:rPr>
                <w:rFonts w:cs="Calibri"/>
                <w:b/>
                <w:sz w:val="24"/>
                <w:szCs w:val="24"/>
              </w:rPr>
            </w:pPr>
          </w:p>
        </w:tc>
        <w:tc>
          <w:tcPr>
            <w:tcW w:w="1013" w:type="dxa"/>
            <w:vMerge/>
          </w:tcPr>
          <w:p w14:paraId="6877A934" w14:textId="77777777" w:rsidR="0082354C" w:rsidRPr="00771CAA" w:rsidRDefault="0082354C" w:rsidP="00082AB7">
            <w:pPr>
              <w:jc w:val="center"/>
              <w:rPr>
                <w:rFonts w:cs="Calibri"/>
                <w:b/>
                <w:sz w:val="24"/>
                <w:szCs w:val="24"/>
              </w:rPr>
            </w:pPr>
          </w:p>
        </w:tc>
        <w:tc>
          <w:tcPr>
            <w:tcW w:w="1136" w:type="dxa"/>
            <w:vMerge/>
          </w:tcPr>
          <w:p w14:paraId="51A31C89" w14:textId="77777777" w:rsidR="0082354C" w:rsidRPr="00771CAA" w:rsidRDefault="0082354C" w:rsidP="00082AB7">
            <w:pPr>
              <w:jc w:val="center"/>
              <w:rPr>
                <w:rFonts w:cs="Calibri"/>
                <w:b/>
                <w:sz w:val="24"/>
                <w:szCs w:val="24"/>
              </w:rPr>
            </w:pPr>
          </w:p>
        </w:tc>
      </w:tr>
      <w:tr w:rsidR="0082354C" w:rsidRPr="00771CAA" w14:paraId="55E8124A" w14:textId="77777777" w:rsidTr="00243693">
        <w:trPr>
          <w:trHeight w:val="326"/>
        </w:trPr>
        <w:tc>
          <w:tcPr>
            <w:tcW w:w="972" w:type="dxa"/>
            <w:vMerge/>
          </w:tcPr>
          <w:p w14:paraId="55951241" w14:textId="77777777" w:rsidR="0082354C" w:rsidRPr="0047227F" w:rsidRDefault="0082354C" w:rsidP="00082AB7">
            <w:pPr>
              <w:jc w:val="center"/>
              <w:rPr>
                <w:rFonts w:ascii="Times New Roman" w:eastAsia="Cambria" w:hAnsi="Times New Roman"/>
                <w:sz w:val="24"/>
                <w:szCs w:val="24"/>
              </w:rPr>
            </w:pPr>
          </w:p>
        </w:tc>
        <w:tc>
          <w:tcPr>
            <w:tcW w:w="1419" w:type="dxa"/>
          </w:tcPr>
          <w:p w14:paraId="52EA2725"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Stacijas ielas lietus ūdens kanalizācijas sistēmas pārbūve</w:t>
            </w:r>
          </w:p>
        </w:tc>
        <w:tc>
          <w:tcPr>
            <w:tcW w:w="1216" w:type="dxa"/>
            <w:vMerge/>
          </w:tcPr>
          <w:p w14:paraId="7BECA6FB"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40CEE4A5"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5C265259" w14:textId="77777777" w:rsidR="0082354C" w:rsidRPr="0047227F" w:rsidRDefault="0082354C" w:rsidP="00082AB7">
            <w:pPr>
              <w:jc w:val="center"/>
              <w:rPr>
                <w:rFonts w:ascii="Times New Roman" w:eastAsia="Times New Roman" w:hAnsi="Times New Roman"/>
                <w:sz w:val="24"/>
                <w:szCs w:val="24"/>
                <w:lang w:eastAsia="lv-LV"/>
              </w:rPr>
            </w:pPr>
          </w:p>
          <w:p w14:paraId="45321A51" w14:textId="77777777" w:rsidR="0082354C" w:rsidRPr="0047227F" w:rsidRDefault="0082354C" w:rsidP="00082AB7">
            <w:pPr>
              <w:jc w:val="center"/>
              <w:rPr>
                <w:rFonts w:ascii="Times New Roman" w:eastAsia="Times New Roman" w:hAnsi="Times New Roman"/>
                <w:sz w:val="24"/>
                <w:szCs w:val="24"/>
                <w:lang w:eastAsia="lv-LV"/>
              </w:rPr>
            </w:pPr>
          </w:p>
          <w:p w14:paraId="2E28642D" w14:textId="77777777" w:rsidR="0082354C" w:rsidRPr="0047227F" w:rsidRDefault="0082354C" w:rsidP="00082AB7">
            <w:pPr>
              <w:jc w:val="center"/>
              <w:rPr>
                <w:rFonts w:ascii="Times New Roman" w:eastAsia="Times New Roman" w:hAnsi="Times New Roman"/>
                <w:bCs/>
                <w:sz w:val="24"/>
                <w:szCs w:val="24"/>
                <w:lang w:eastAsia="lv-LV"/>
              </w:rPr>
            </w:pPr>
            <w:r w:rsidRPr="0047227F">
              <w:rPr>
                <w:rFonts w:ascii="Times New Roman" w:eastAsia="Cambria" w:hAnsi="Times New Roman"/>
                <w:bCs/>
                <w:sz w:val="24"/>
                <w:szCs w:val="24"/>
              </w:rPr>
              <w:t>125 913.64</w:t>
            </w:r>
          </w:p>
          <w:p w14:paraId="5E97E883" w14:textId="77777777" w:rsidR="0082354C" w:rsidRPr="0047227F" w:rsidRDefault="0082354C" w:rsidP="00082AB7">
            <w:pPr>
              <w:jc w:val="center"/>
              <w:rPr>
                <w:rFonts w:ascii="Times New Roman" w:eastAsia="Times New Roman" w:hAnsi="Times New Roman"/>
                <w:sz w:val="24"/>
                <w:szCs w:val="24"/>
                <w:lang w:eastAsia="lv-LV"/>
              </w:rPr>
            </w:pPr>
          </w:p>
          <w:p w14:paraId="04BFE573" w14:textId="77777777" w:rsidR="0082354C" w:rsidRPr="0047227F" w:rsidRDefault="0082354C" w:rsidP="00082AB7">
            <w:pPr>
              <w:spacing w:line="360" w:lineRule="auto"/>
              <w:rPr>
                <w:rFonts w:ascii="Times New Roman" w:eastAsia="Cambria" w:hAnsi="Times New Roman"/>
                <w:b/>
                <w:bCs/>
                <w:sz w:val="24"/>
                <w:szCs w:val="24"/>
              </w:rPr>
            </w:pPr>
          </w:p>
        </w:tc>
        <w:tc>
          <w:tcPr>
            <w:tcW w:w="1417" w:type="dxa"/>
          </w:tcPr>
          <w:p w14:paraId="50D229EB"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13 220.94</w:t>
            </w:r>
          </w:p>
        </w:tc>
        <w:tc>
          <w:tcPr>
            <w:tcW w:w="1417" w:type="dxa"/>
          </w:tcPr>
          <w:p w14:paraId="299EFE9B"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107 026.59</w:t>
            </w:r>
          </w:p>
        </w:tc>
        <w:tc>
          <w:tcPr>
            <w:tcW w:w="875" w:type="dxa"/>
          </w:tcPr>
          <w:p w14:paraId="539A38CE"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5E820F06" w14:textId="77777777" w:rsidR="0082354C" w:rsidRPr="0047227F" w:rsidRDefault="0082354C" w:rsidP="00082AB7">
            <w:pPr>
              <w:jc w:val="center"/>
              <w:rPr>
                <w:rFonts w:ascii="Times New Roman" w:eastAsia="Cambria" w:hAnsi="Times New Roman"/>
                <w:strike/>
                <w:sz w:val="24"/>
                <w:szCs w:val="24"/>
              </w:rPr>
            </w:pPr>
          </w:p>
          <w:p w14:paraId="3E87515D"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Cambria" w:hAnsi="Times New Roman"/>
                <w:sz w:val="24"/>
                <w:szCs w:val="24"/>
              </w:rPr>
              <w:t>5666.11</w:t>
            </w:r>
          </w:p>
          <w:p w14:paraId="6849441C" w14:textId="77777777" w:rsidR="0082354C" w:rsidRPr="0047227F" w:rsidRDefault="0082354C" w:rsidP="00082AB7">
            <w:pPr>
              <w:jc w:val="center"/>
              <w:rPr>
                <w:rFonts w:ascii="Times New Roman" w:eastAsia="Cambria" w:hAnsi="Times New Roman"/>
                <w:strike/>
                <w:sz w:val="24"/>
                <w:szCs w:val="24"/>
              </w:rPr>
            </w:pPr>
          </w:p>
        </w:tc>
        <w:tc>
          <w:tcPr>
            <w:tcW w:w="1483" w:type="dxa"/>
          </w:tcPr>
          <w:p w14:paraId="5DC6D284"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 xml:space="preserve">Veikta </w:t>
            </w:r>
            <w:r w:rsidRPr="0047227F">
              <w:rPr>
                <w:rFonts w:ascii="Times New Roman" w:eastAsia="Times New Roman" w:hAnsi="Times New Roman"/>
                <w:sz w:val="24"/>
                <w:szCs w:val="24"/>
                <w:lang w:eastAsia="lv-LV"/>
              </w:rPr>
              <w:t xml:space="preserve">Stacijas ielas ūdens </w:t>
            </w:r>
            <w:proofErr w:type="spellStart"/>
            <w:r w:rsidRPr="0047227F">
              <w:rPr>
                <w:rFonts w:ascii="Times New Roman" w:eastAsia="Times New Roman" w:hAnsi="Times New Roman"/>
                <w:sz w:val="24"/>
                <w:szCs w:val="24"/>
                <w:lang w:eastAsia="lv-LV"/>
              </w:rPr>
              <w:t>kanali-zācijas</w:t>
            </w:r>
            <w:proofErr w:type="spellEnd"/>
            <w:r w:rsidRPr="0047227F">
              <w:rPr>
                <w:rFonts w:ascii="Times New Roman" w:eastAsia="Times New Roman" w:hAnsi="Times New Roman"/>
                <w:sz w:val="24"/>
                <w:szCs w:val="24"/>
                <w:lang w:eastAsia="lv-LV"/>
              </w:rPr>
              <w:t xml:space="preserve"> sistēmas pārbūve</w:t>
            </w:r>
          </w:p>
        </w:tc>
        <w:tc>
          <w:tcPr>
            <w:tcW w:w="947" w:type="dxa"/>
            <w:vMerge/>
          </w:tcPr>
          <w:p w14:paraId="2F8704D2" w14:textId="77777777" w:rsidR="0082354C" w:rsidRPr="00771CAA" w:rsidRDefault="0082354C" w:rsidP="00082AB7">
            <w:pPr>
              <w:jc w:val="center"/>
              <w:rPr>
                <w:rFonts w:cs="Calibri"/>
                <w:b/>
                <w:sz w:val="24"/>
                <w:szCs w:val="24"/>
              </w:rPr>
            </w:pPr>
          </w:p>
        </w:tc>
        <w:tc>
          <w:tcPr>
            <w:tcW w:w="1013" w:type="dxa"/>
            <w:vMerge/>
          </w:tcPr>
          <w:p w14:paraId="69D0B139" w14:textId="77777777" w:rsidR="0082354C" w:rsidRPr="00771CAA" w:rsidRDefault="0082354C" w:rsidP="00082AB7">
            <w:pPr>
              <w:jc w:val="center"/>
              <w:rPr>
                <w:rFonts w:cs="Calibri"/>
                <w:b/>
                <w:sz w:val="24"/>
                <w:szCs w:val="24"/>
              </w:rPr>
            </w:pPr>
          </w:p>
        </w:tc>
        <w:tc>
          <w:tcPr>
            <w:tcW w:w="1136" w:type="dxa"/>
            <w:vMerge/>
          </w:tcPr>
          <w:p w14:paraId="062BB5BF" w14:textId="77777777" w:rsidR="0082354C" w:rsidRPr="00771CAA" w:rsidRDefault="0082354C" w:rsidP="00082AB7">
            <w:pPr>
              <w:jc w:val="center"/>
              <w:rPr>
                <w:rFonts w:cs="Calibri"/>
                <w:b/>
                <w:sz w:val="24"/>
                <w:szCs w:val="24"/>
              </w:rPr>
            </w:pPr>
          </w:p>
        </w:tc>
      </w:tr>
      <w:tr w:rsidR="0082354C" w:rsidRPr="00771CAA" w14:paraId="6BD17516" w14:textId="77777777" w:rsidTr="00243693">
        <w:trPr>
          <w:trHeight w:val="326"/>
        </w:trPr>
        <w:tc>
          <w:tcPr>
            <w:tcW w:w="972" w:type="dxa"/>
            <w:vMerge/>
          </w:tcPr>
          <w:p w14:paraId="431279AC" w14:textId="77777777" w:rsidR="0082354C" w:rsidRPr="0047227F" w:rsidRDefault="0082354C" w:rsidP="00082AB7">
            <w:pPr>
              <w:jc w:val="center"/>
              <w:rPr>
                <w:rFonts w:ascii="Times New Roman" w:eastAsia="Cambria" w:hAnsi="Times New Roman"/>
                <w:sz w:val="24"/>
                <w:szCs w:val="24"/>
              </w:rPr>
            </w:pPr>
          </w:p>
        </w:tc>
        <w:tc>
          <w:tcPr>
            <w:tcW w:w="1419" w:type="dxa"/>
          </w:tcPr>
          <w:p w14:paraId="36D29EB1"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Stacijas ielas elektrības pārbūve</w:t>
            </w:r>
          </w:p>
        </w:tc>
        <w:tc>
          <w:tcPr>
            <w:tcW w:w="1216" w:type="dxa"/>
            <w:vMerge/>
          </w:tcPr>
          <w:p w14:paraId="491EB2A9"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39B8C660"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009F2792" w14:textId="77777777" w:rsidR="0082354C" w:rsidRPr="0047227F" w:rsidRDefault="0082354C" w:rsidP="00082AB7">
            <w:pPr>
              <w:jc w:val="center"/>
              <w:rPr>
                <w:rFonts w:ascii="Times New Roman" w:eastAsia="Times New Roman" w:hAnsi="Times New Roman"/>
                <w:bCs/>
                <w:sz w:val="24"/>
                <w:szCs w:val="24"/>
                <w:lang w:eastAsia="lv-LV"/>
              </w:rPr>
            </w:pPr>
            <w:r w:rsidRPr="0047227F">
              <w:rPr>
                <w:rFonts w:ascii="Times New Roman" w:eastAsia="Cambria" w:hAnsi="Times New Roman"/>
                <w:bCs/>
                <w:sz w:val="24"/>
                <w:szCs w:val="24"/>
              </w:rPr>
              <w:t>21 162.67</w:t>
            </w:r>
          </w:p>
          <w:p w14:paraId="74BDC595" w14:textId="77777777" w:rsidR="0082354C" w:rsidRPr="0047227F" w:rsidRDefault="0082354C" w:rsidP="00082AB7">
            <w:pPr>
              <w:jc w:val="center"/>
              <w:rPr>
                <w:rFonts w:ascii="Times New Roman" w:eastAsia="Times New Roman" w:hAnsi="Times New Roman"/>
                <w:sz w:val="24"/>
                <w:szCs w:val="24"/>
              </w:rPr>
            </w:pPr>
          </w:p>
        </w:tc>
        <w:tc>
          <w:tcPr>
            <w:tcW w:w="1417" w:type="dxa"/>
          </w:tcPr>
          <w:p w14:paraId="2F51D227"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2 222.08</w:t>
            </w:r>
          </w:p>
        </w:tc>
        <w:tc>
          <w:tcPr>
            <w:tcW w:w="1417" w:type="dxa"/>
          </w:tcPr>
          <w:p w14:paraId="70F7EC45"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17 988.27</w:t>
            </w:r>
          </w:p>
        </w:tc>
        <w:tc>
          <w:tcPr>
            <w:tcW w:w="875" w:type="dxa"/>
          </w:tcPr>
          <w:p w14:paraId="7230058E"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37520768"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952.32</w:t>
            </w:r>
          </w:p>
        </w:tc>
        <w:tc>
          <w:tcPr>
            <w:tcW w:w="1483" w:type="dxa"/>
          </w:tcPr>
          <w:p w14:paraId="60F2ED22"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Times New Roman" w:hAnsi="Times New Roman"/>
                <w:sz w:val="24"/>
                <w:szCs w:val="24"/>
                <w:lang w:eastAsia="lv-LV"/>
              </w:rPr>
              <w:t>Veikta Stacijas ielas elektrības pārbūve</w:t>
            </w:r>
          </w:p>
        </w:tc>
        <w:tc>
          <w:tcPr>
            <w:tcW w:w="947" w:type="dxa"/>
            <w:vMerge/>
          </w:tcPr>
          <w:p w14:paraId="62800EB6" w14:textId="77777777" w:rsidR="0082354C" w:rsidRPr="00771CAA" w:rsidRDefault="0082354C" w:rsidP="00082AB7">
            <w:pPr>
              <w:jc w:val="center"/>
              <w:rPr>
                <w:rFonts w:cs="Calibri"/>
                <w:b/>
                <w:sz w:val="24"/>
                <w:szCs w:val="24"/>
              </w:rPr>
            </w:pPr>
          </w:p>
        </w:tc>
        <w:tc>
          <w:tcPr>
            <w:tcW w:w="1013" w:type="dxa"/>
            <w:vMerge/>
          </w:tcPr>
          <w:p w14:paraId="65C14264" w14:textId="77777777" w:rsidR="0082354C" w:rsidRPr="00771CAA" w:rsidRDefault="0082354C" w:rsidP="00082AB7">
            <w:pPr>
              <w:jc w:val="center"/>
              <w:rPr>
                <w:rFonts w:cs="Calibri"/>
                <w:b/>
                <w:sz w:val="24"/>
                <w:szCs w:val="24"/>
              </w:rPr>
            </w:pPr>
          </w:p>
        </w:tc>
        <w:tc>
          <w:tcPr>
            <w:tcW w:w="1136" w:type="dxa"/>
            <w:vMerge/>
          </w:tcPr>
          <w:p w14:paraId="421CF435" w14:textId="77777777" w:rsidR="0082354C" w:rsidRPr="00771CAA" w:rsidRDefault="0082354C" w:rsidP="00082AB7">
            <w:pPr>
              <w:jc w:val="center"/>
              <w:rPr>
                <w:rFonts w:cs="Calibri"/>
                <w:b/>
                <w:sz w:val="24"/>
                <w:szCs w:val="24"/>
              </w:rPr>
            </w:pPr>
          </w:p>
        </w:tc>
      </w:tr>
      <w:tr w:rsidR="0082354C" w:rsidRPr="00771CAA" w14:paraId="0295D6D3" w14:textId="77777777" w:rsidTr="00243693">
        <w:trPr>
          <w:trHeight w:val="326"/>
        </w:trPr>
        <w:tc>
          <w:tcPr>
            <w:tcW w:w="972" w:type="dxa"/>
            <w:vMerge/>
          </w:tcPr>
          <w:p w14:paraId="5D85B30B" w14:textId="77777777" w:rsidR="0082354C" w:rsidRPr="0047227F" w:rsidRDefault="0082354C" w:rsidP="00082AB7">
            <w:pPr>
              <w:jc w:val="center"/>
              <w:rPr>
                <w:rFonts w:ascii="Times New Roman" w:eastAsia="Cambria" w:hAnsi="Times New Roman"/>
                <w:sz w:val="24"/>
                <w:szCs w:val="24"/>
              </w:rPr>
            </w:pPr>
          </w:p>
        </w:tc>
        <w:tc>
          <w:tcPr>
            <w:tcW w:w="1419" w:type="dxa"/>
          </w:tcPr>
          <w:p w14:paraId="6D32961E"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Stacijas ielas VST pārbūve</w:t>
            </w:r>
          </w:p>
          <w:p w14:paraId="48B5F708" w14:textId="77777777" w:rsidR="0082354C" w:rsidRPr="0047227F" w:rsidRDefault="0082354C" w:rsidP="00082AB7">
            <w:pPr>
              <w:jc w:val="center"/>
              <w:rPr>
                <w:rFonts w:ascii="Times New Roman" w:eastAsia="Times New Roman" w:hAnsi="Times New Roman"/>
                <w:sz w:val="24"/>
                <w:szCs w:val="24"/>
                <w:lang w:eastAsia="lv-LV"/>
              </w:rPr>
            </w:pPr>
          </w:p>
          <w:p w14:paraId="07D2CABF"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w:t>
            </w:r>
            <w:proofErr w:type="spellStart"/>
            <w:r w:rsidRPr="0047227F">
              <w:rPr>
                <w:rFonts w:ascii="Times New Roman" w:eastAsia="Times New Roman" w:hAnsi="Times New Roman"/>
                <w:sz w:val="24"/>
                <w:szCs w:val="24"/>
                <w:lang w:eastAsia="lv-LV"/>
              </w:rPr>
              <w:t>neat-tiecināmās</w:t>
            </w:r>
            <w:proofErr w:type="spellEnd"/>
            <w:r w:rsidRPr="0047227F">
              <w:rPr>
                <w:rFonts w:ascii="Times New Roman" w:eastAsia="Times New Roman" w:hAnsi="Times New Roman"/>
                <w:sz w:val="24"/>
                <w:szCs w:val="24"/>
                <w:lang w:eastAsia="lv-LV"/>
              </w:rPr>
              <w:t xml:space="preserve"> izmaksas)</w:t>
            </w:r>
          </w:p>
        </w:tc>
        <w:tc>
          <w:tcPr>
            <w:tcW w:w="1216" w:type="dxa"/>
            <w:vMerge/>
          </w:tcPr>
          <w:p w14:paraId="3CB8B6E3"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154CF078"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43B1E271" w14:textId="77777777" w:rsidR="0082354C" w:rsidRPr="0047227F" w:rsidRDefault="0082354C" w:rsidP="00082AB7">
            <w:pPr>
              <w:jc w:val="center"/>
              <w:rPr>
                <w:rFonts w:ascii="Times New Roman" w:eastAsia="Cambria" w:hAnsi="Times New Roman"/>
                <w:sz w:val="24"/>
                <w:szCs w:val="24"/>
              </w:rPr>
            </w:pPr>
          </w:p>
          <w:p w14:paraId="1A48E165"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45 846.10</w:t>
            </w:r>
          </w:p>
          <w:p w14:paraId="78FB9915" w14:textId="77777777" w:rsidR="0082354C" w:rsidRPr="0047227F" w:rsidRDefault="0082354C" w:rsidP="00082AB7">
            <w:pPr>
              <w:rPr>
                <w:rFonts w:ascii="Times New Roman" w:eastAsia="Cambria" w:hAnsi="Times New Roman"/>
                <w:sz w:val="24"/>
                <w:szCs w:val="24"/>
              </w:rPr>
            </w:pPr>
          </w:p>
          <w:p w14:paraId="672CC013" w14:textId="77777777" w:rsidR="0082354C" w:rsidRPr="0047227F" w:rsidRDefault="0082354C" w:rsidP="00082AB7">
            <w:pPr>
              <w:jc w:val="center"/>
              <w:rPr>
                <w:rFonts w:ascii="Times New Roman" w:eastAsia="Times New Roman" w:hAnsi="Times New Roman"/>
                <w:strike/>
                <w:sz w:val="24"/>
                <w:szCs w:val="24"/>
              </w:rPr>
            </w:pPr>
          </w:p>
        </w:tc>
        <w:tc>
          <w:tcPr>
            <w:tcW w:w="1417" w:type="dxa"/>
          </w:tcPr>
          <w:p w14:paraId="3AD18613" w14:textId="77777777" w:rsidR="0082354C" w:rsidRPr="0047227F" w:rsidRDefault="0082354C" w:rsidP="00082AB7">
            <w:pPr>
              <w:jc w:val="center"/>
              <w:rPr>
                <w:rFonts w:ascii="Times New Roman" w:eastAsia="Cambria" w:hAnsi="Times New Roman"/>
                <w:sz w:val="24"/>
                <w:szCs w:val="24"/>
              </w:rPr>
            </w:pPr>
          </w:p>
          <w:p w14:paraId="13115355"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45 846.10</w:t>
            </w:r>
          </w:p>
          <w:p w14:paraId="1AB6A1D9" w14:textId="77777777" w:rsidR="0082354C" w:rsidRPr="0047227F" w:rsidRDefault="0082354C" w:rsidP="00082AB7">
            <w:pPr>
              <w:jc w:val="center"/>
              <w:rPr>
                <w:rFonts w:ascii="Times New Roman" w:eastAsia="Cambria" w:hAnsi="Times New Roman"/>
                <w:strike/>
                <w:sz w:val="24"/>
                <w:szCs w:val="24"/>
              </w:rPr>
            </w:pPr>
          </w:p>
          <w:p w14:paraId="6B6BBD9F" w14:textId="77777777" w:rsidR="0082354C" w:rsidRPr="0047227F" w:rsidRDefault="0082354C" w:rsidP="00082AB7">
            <w:pPr>
              <w:jc w:val="center"/>
              <w:rPr>
                <w:rFonts w:ascii="Times New Roman" w:eastAsia="Cambria" w:hAnsi="Times New Roman"/>
                <w:strike/>
                <w:sz w:val="24"/>
                <w:szCs w:val="24"/>
              </w:rPr>
            </w:pPr>
          </w:p>
        </w:tc>
        <w:tc>
          <w:tcPr>
            <w:tcW w:w="1417" w:type="dxa"/>
          </w:tcPr>
          <w:p w14:paraId="1F567B05" w14:textId="77777777" w:rsidR="0082354C" w:rsidRPr="0047227F" w:rsidRDefault="0082354C" w:rsidP="00082AB7">
            <w:pPr>
              <w:spacing w:line="360" w:lineRule="auto"/>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875" w:type="dxa"/>
          </w:tcPr>
          <w:p w14:paraId="53BA24D7" w14:textId="77777777" w:rsidR="0082354C" w:rsidRPr="0047227F" w:rsidRDefault="0082354C" w:rsidP="00082AB7">
            <w:pPr>
              <w:spacing w:line="360" w:lineRule="auto"/>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27242486" w14:textId="77777777" w:rsidR="0082354C" w:rsidRPr="0047227F" w:rsidRDefault="0082354C" w:rsidP="00082AB7">
            <w:pPr>
              <w:spacing w:line="360" w:lineRule="auto"/>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483" w:type="dxa"/>
          </w:tcPr>
          <w:p w14:paraId="3099E90B"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Veikta Stacijas ielas VST pārbūve</w:t>
            </w:r>
          </w:p>
        </w:tc>
        <w:tc>
          <w:tcPr>
            <w:tcW w:w="947" w:type="dxa"/>
            <w:vMerge/>
          </w:tcPr>
          <w:p w14:paraId="1B8E25F6" w14:textId="77777777" w:rsidR="0082354C" w:rsidRPr="00771CAA" w:rsidRDefault="0082354C" w:rsidP="00082AB7">
            <w:pPr>
              <w:jc w:val="center"/>
              <w:rPr>
                <w:rFonts w:cs="Calibri"/>
                <w:b/>
                <w:sz w:val="24"/>
                <w:szCs w:val="24"/>
              </w:rPr>
            </w:pPr>
          </w:p>
        </w:tc>
        <w:tc>
          <w:tcPr>
            <w:tcW w:w="1013" w:type="dxa"/>
            <w:vMerge/>
          </w:tcPr>
          <w:p w14:paraId="3753157A" w14:textId="77777777" w:rsidR="0082354C" w:rsidRPr="00771CAA" w:rsidRDefault="0082354C" w:rsidP="00082AB7">
            <w:pPr>
              <w:jc w:val="center"/>
              <w:rPr>
                <w:rFonts w:cs="Calibri"/>
                <w:b/>
                <w:sz w:val="24"/>
                <w:szCs w:val="24"/>
              </w:rPr>
            </w:pPr>
          </w:p>
        </w:tc>
        <w:tc>
          <w:tcPr>
            <w:tcW w:w="1136" w:type="dxa"/>
            <w:vMerge/>
          </w:tcPr>
          <w:p w14:paraId="096BAB43" w14:textId="77777777" w:rsidR="0082354C" w:rsidRPr="00771CAA" w:rsidRDefault="0082354C" w:rsidP="00082AB7">
            <w:pPr>
              <w:jc w:val="center"/>
              <w:rPr>
                <w:rFonts w:cs="Calibri"/>
                <w:b/>
                <w:sz w:val="24"/>
                <w:szCs w:val="24"/>
              </w:rPr>
            </w:pPr>
          </w:p>
        </w:tc>
      </w:tr>
      <w:tr w:rsidR="0082354C" w:rsidRPr="00771CAA" w14:paraId="56B5AB81" w14:textId="77777777" w:rsidTr="00243693">
        <w:trPr>
          <w:trHeight w:val="303"/>
        </w:trPr>
        <w:tc>
          <w:tcPr>
            <w:tcW w:w="972" w:type="dxa"/>
          </w:tcPr>
          <w:p w14:paraId="495F19F2" w14:textId="77777777" w:rsidR="0082354C" w:rsidRPr="0047227F" w:rsidRDefault="0082354C" w:rsidP="00082AB7">
            <w:pPr>
              <w:jc w:val="center"/>
              <w:rPr>
                <w:rFonts w:ascii="Times New Roman" w:eastAsia="Cambria" w:hAnsi="Times New Roman"/>
                <w:sz w:val="24"/>
                <w:szCs w:val="24"/>
              </w:rPr>
            </w:pPr>
          </w:p>
          <w:p w14:paraId="607322B8" w14:textId="07F5AB06" w:rsidR="0082354C" w:rsidRPr="0047227F" w:rsidRDefault="0082354C" w:rsidP="00082AB7">
            <w:pPr>
              <w:jc w:val="center"/>
              <w:rPr>
                <w:rFonts w:ascii="Times New Roman" w:eastAsia="Cambria" w:hAnsi="Times New Roman"/>
                <w:sz w:val="24"/>
                <w:szCs w:val="24"/>
              </w:rPr>
            </w:pPr>
          </w:p>
          <w:p w14:paraId="3C07DA77"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Times New Roman" w:hAnsi="Times New Roman"/>
                <w:sz w:val="24"/>
                <w:szCs w:val="24"/>
                <w:lang w:eastAsia="lv-LV"/>
              </w:rPr>
              <w:t>5.</w:t>
            </w:r>
          </w:p>
        </w:tc>
        <w:tc>
          <w:tcPr>
            <w:tcW w:w="1419" w:type="dxa"/>
          </w:tcPr>
          <w:p w14:paraId="1454D71B" w14:textId="77777777" w:rsidR="0082354C" w:rsidRPr="0047227F" w:rsidRDefault="0082354C" w:rsidP="00082AB7">
            <w:pPr>
              <w:jc w:val="center"/>
              <w:rPr>
                <w:rFonts w:ascii="Times New Roman" w:eastAsia="Times New Roman" w:hAnsi="Times New Roman"/>
                <w:sz w:val="24"/>
                <w:szCs w:val="24"/>
                <w:lang w:eastAsia="lv-LV"/>
              </w:rPr>
            </w:pPr>
            <w:proofErr w:type="spellStart"/>
            <w:r w:rsidRPr="0047227F">
              <w:rPr>
                <w:rFonts w:ascii="Times New Roman" w:eastAsia="Times New Roman" w:hAnsi="Times New Roman"/>
                <w:sz w:val="24"/>
                <w:szCs w:val="24"/>
                <w:lang w:eastAsia="lv-LV"/>
              </w:rPr>
              <w:t>Būv-uzraudzība</w:t>
            </w:r>
            <w:proofErr w:type="spellEnd"/>
          </w:p>
        </w:tc>
        <w:tc>
          <w:tcPr>
            <w:tcW w:w="1216" w:type="dxa"/>
            <w:vMerge/>
          </w:tcPr>
          <w:p w14:paraId="15CCF26A"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727C8A8C"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2EDC05FC" w14:textId="77777777" w:rsidR="0082354C" w:rsidRPr="0047227F" w:rsidRDefault="0082354C" w:rsidP="00082AB7">
            <w:pPr>
              <w:ind w:left="-108" w:right="-108"/>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Izmaksas kopā</w:t>
            </w:r>
          </w:p>
          <w:p w14:paraId="49DE6864"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38 574.61</w:t>
            </w:r>
          </w:p>
          <w:p w14:paraId="7457A7FB" w14:textId="77777777" w:rsidR="0082354C" w:rsidRPr="0047227F" w:rsidRDefault="0082354C" w:rsidP="00082AB7">
            <w:pPr>
              <w:jc w:val="center"/>
              <w:rPr>
                <w:rFonts w:ascii="Times New Roman" w:eastAsia="Cambria" w:hAnsi="Times New Roman"/>
                <w:sz w:val="24"/>
                <w:szCs w:val="24"/>
                <w:highlight w:val="yellow"/>
              </w:rPr>
            </w:pPr>
          </w:p>
          <w:p w14:paraId="61D43859"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Attiecināmās izmaksas</w:t>
            </w:r>
          </w:p>
          <w:p w14:paraId="2582AB64"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37 278.50</w:t>
            </w:r>
          </w:p>
          <w:p w14:paraId="20F5D4E0" w14:textId="77777777" w:rsidR="0082354C" w:rsidRPr="0047227F" w:rsidRDefault="0082354C" w:rsidP="00082AB7">
            <w:pPr>
              <w:jc w:val="center"/>
              <w:rPr>
                <w:rFonts w:ascii="Times New Roman" w:eastAsia="Cambria" w:hAnsi="Times New Roman"/>
                <w:bCs/>
                <w:sz w:val="24"/>
                <w:szCs w:val="24"/>
              </w:rPr>
            </w:pPr>
          </w:p>
          <w:p w14:paraId="11F45C09" w14:textId="77777777" w:rsidR="0082354C" w:rsidRPr="0047227F" w:rsidRDefault="0082354C" w:rsidP="00082AB7">
            <w:pPr>
              <w:jc w:val="center"/>
              <w:rPr>
                <w:rFonts w:ascii="Times New Roman" w:eastAsia="Cambria" w:hAnsi="Times New Roman"/>
                <w:bCs/>
                <w:sz w:val="24"/>
                <w:szCs w:val="24"/>
              </w:rPr>
            </w:pPr>
            <w:proofErr w:type="spellStart"/>
            <w:r w:rsidRPr="0047227F">
              <w:rPr>
                <w:rFonts w:ascii="Times New Roman" w:eastAsia="Cambria" w:hAnsi="Times New Roman"/>
                <w:bCs/>
                <w:sz w:val="24"/>
                <w:szCs w:val="24"/>
              </w:rPr>
              <w:t>Neattieci-nāmās</w:t>
            </w:r>
            <w:proofErr w:type="spellEnd"/>
          </w:p>
          <w:p w14:paraId="667B83C2"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izmaksas</w:t>
            </w:r>
          </w:p>
          <w:p w14:paraId="2B7A960D"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1 296.11</w:t>
            </w:r>
          </w:p>
        </w:tc>
        <w:tc>
          <w:tcPr>
            <w:tcW w:w="1417" w:type="dxa"/>
          </w:tcPr>
          <w:p w14:paraId="18DB2BC5" w14:textId="77777777" w:rsidR="0082354C" w:rsidRPr="0047227F" w:rsidRDefault="0082354C" w:rsidP="00082AB7">
            <w:pPr>
              <w:jc w:val="center"/>
              <w:rPr>
                <w:rFonts w:ascii="Times New Roman" w:eastAsia="Times New Roman" w:hAnsi="Times New Roman"/>
                <w:strike/>
                <w:sz w:val="24"/>
                <w:szCs w:val="24"/>
                <w:lang w:eastAsia="lv-LV"/>
              </w:rPr>
            </w:pPr>
          </w:p>
          <w:p w14:paraId="2B2ADD24"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5 210.35</w:t>
            </w:r>
          </w:p>
          <w:p w14:paraId="267266E0" w14:textId="77777777" w:rsidR="0082354C" w:rsidRPr="0047227F" w:rsidRDefault="0082354C" w:rsidP="00082AB7">
            <w:pPr>
              <w:jc w:val="center"/>
              <w:rPr>
                <w:rFonts w:ascii="Times New Roman" w:eastAsia="Times New Roman" w:hAnsi="Times New Roman"/>
                <w:strike/>
                <w:sz w:val="24"/>
                <w:szCs w:val="24"/>
                <w:lang w:eastAsia="lv-LV"/>
              </w:rPr>
            </w:pPr>
          </w:p>
        </w:tc>
        <w:tc>
          <w:tcPr>
            <w:tcW w:w="1417" w:type="dxa"/>
          </w:tcPr>
          <w:p w14:paraId="0DE16D14"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31 686.73</w:t>
            </w:r>
          </w:p>
        </w:tc>
        <w:tc>
          <w:tcPr>
            <w:tcW w:w="875" w:type="dxa"/>
          </w:tcPr>
          <w:p w14:paraId="1C22599B"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6CD451C5"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Cambria" w:hAnsi="Times New Roman"/>
                <w:sz w:val="24"/>
                <w:szCs w:val="24"/>
              </w:rPr>
              <w:t>1 677.53</w:t>
            </w:r>
          </w:p>
        </w:tc>
        <w:tc>
          <w:tcPr>
            <w:tcW w:w="1483" w:type="dxa"/>
          </w:tcPr>
          <w:p w14:paraId="2851D0D4" w14:textId="77777777" w:rsidR="0082354C" w:rsidRPr="0047227F" w:rsidRDefault="0082354C" w:rsidP="00082AB7">
            <w:pPr>
              <w:jc w:val="center"/>
              <w:rPr>
                <w:rFonts w:ascii="Times New Roman" w:eastAsia="Times New Roman" w:hAnsi="Times New Roman"/>
                <w:sz w:val="24"/>
                <w:szCs w:val="24"/>
                <w:lang w:eastAsia="lv-LV"/>
              </w:rPr>
            </w:pPr>
          </w:p>
          <w:p w14:paraId="65C51BF9"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Times New Roman" w:hAnsi="Times New Roman"/>
                <w:sz w:val="24"/>
                <w:szCs w:val="24"/>
                <w:lang w:eastAsia="lv-LV"/>
              </w:rPr>
              <w:t xml:space="preserve">Veikta </w:t>
            </w:r>
            <w:proofErr w:type="spellStart"/>
            <w:r w:rsidRPr="0047227F">
              <w:rPr>
                <w:rFonts w:ascii="Times New Roman" w:eastAsia="Times New Roman" w:hAnsi="Times New Roman"/>
                <w:sz w:val="24"/>
                <w:szCs w:val="24"/>
                <w:lang w:eastAsia="lv-LV"/>
              </w:rPr>
              <w:t>būv-uzraudzība</w:t>
            </w:r>
            <w:proofErr w:type="spellEnd"/>
          </w:p>
        </w:tc>
        <w:tc>
          <w:tcPr>
            <w:tcW w:w="947" w:type="dxa"/>
            <w:vMerge/>
          </w:tcPr>
          <w:p w14:paraId="55CEF9D2" w14:textId="77777777" w:rsidR="0082354C" w:rsidRPr="00771CAA" w:rsidRDefault="0082354C" w:rsidP="00082AB7">
            <w:pPr>
              <w:jc w:val="center"/>
              <w:rPr>
                <w:rFonts w:cs="Calibri"/>
                <w:b/>
                <w:sz w:val="24"/>
                <w:szCs w:val="24"/>
              </w:rPr>
            </w:pPr>
          </w:p>
        </w:tc>
        <w:tc>
          <w:tcPr>
            <w:tcW w:w="1013" w:type="dxa"/>
            <w:vMerge/>
          </w:tcPr>
          <w:p w14:paraId="0052C961" w14:textId="77777777" w:rsidR="0082354C" w:rsidRPr="00771CAA" w:rsidRDefault="0082354C" w:rsidP="00082AB7">
            <w:pPr>
              <w:jc w:val="center"/>
              <w:rPr>
                <w:rFonts w:cs="Calibri"/>
                <w:b/>
                <w:sz w:val="24"/>
                <w:szCs w:val="24"/>
              </w:rPr>
            </w:pPr>
          </w:p>
        </w:tc>
        <w:tc>
          <w:tcPr>
            <w:tcW w:w="1136" w:type="dxa"/>
            <w:vMerge/>
          </w:tcPr>
          <w:p w14:paraId="03044AC9" w14:textId="77777777" w:rsidR="0082354C" w:rsidRPr="00771CAA" w:rsidRDefault="0082354C" w:rsidP="00082AB7">
            <w:pPr>
              <w:jc w:val="center"/>
              <w:rPr>
                <w:rFonts w:cs="Calibri"/>
                <w:b/>
                <w:sz w:val="24"/>
                <w:szCs w:val="24"/>
              </w:rPr>
            </w:pPr>
          </w:p>
        </w:tc>
      </w:tr>
      <w:tr w:rsidR="0082354C" w:rsidRPr="00771CAA" w14:paraId="57514876" w14:textId="77777777" w:rsidTr="00243693">
        <w:trPr>
          <w:trHeight w:val="714"/>
        </w:trPr>
        <w:tc>
          <w:tcPr>
            <w:tcW w:w="972" w:type="dxa"/>
          </w:tcPr>
          <w:p w14:paraId="07A7D8DE"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Times New Roman" w:hAnsi="Times New Roman"/>
                <w:sz w:val="24"/>
                <w:szCs w:val="24"/>
                <w:lang w:eastAsia="lv-LV"/>
              </w:rPr>
              <w:t>6.</w:t>
            </w:r>
          </w:p>
        </w:tc>
        <w:tc>
          <w:tcPr>
            <w:tcW w:w="1419" w:type="dxa"/>
          </w:tcPr>
          <w:p w14:paraId="4D377345"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Cambria" w:hAnsi="Times New Roman"/>
                <w:sz w:val="24"/>
                <w:szCs w:val="24"/>
              </w:rPr>
              <w:t xml:space="preserve">Izmaksu un ieguvumu </w:t>
            </w:r>
            <w:r w:rsidRPr="0047227F">
              <w:rPr>
                <w:rFonts w:ascii="Times New Roman" w:eastAsia="Cambria" w:hAnsi="Times New Roman"/>
                <w:sz w:val="24"/>
                <w:szCs w:val="24"/>
              </w:rPr>
              <w:lastRenderedPageBreak/>
              <w:t>analīzes izstrāde</w:t>
            </w:r>
          </w:p>
        </w:tc>
        <w:tc>
          <w:tcPr>
            <w:tcW w:w="1216" w:type="dxa"/>
            <w:vMerge/>
          </w:tcPr>
          <w:p w14:paraId="634E07DD"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43909568"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1CC094BE" w14:textId="77777777" w:rsidR="0082354C" w:rsidRPr="0047227F" w:rsidRDefault="0082354C" w:rsidP="00082AB7">
            <w:pPr>
              <w:jc w:val="center"/>
              <w:rPr>
                <w:rFonts w:ascii="Times New Roman" w:eastAsia="Times New Roman" w:hAnsi="Times New Roman"/>
                <w:strike/>
                <w:sz w:val="24"/>
                <w:szCs w:val="24"/>
                <w:lang w:eastAsia="lv-LV"/>
              </w:rPr>
            </w:pPr>
            <w:r w:rsidRPr="0047227F">
              <w:rPr>
                <w:rFonts w:ascii="Times New Roman" w:eastAsia="Cambria" w:hAnsi="Times New Roman"/>
                <w:bCs/>
                <w:sz w:val="24"/>
                <w:szCs w:val="24"/>
              </w:rPr>
              <w:t>2 152</w:t>
            </w:r>
          </w:p>
        </w:tc>
        <w:tc>
          <w:tcPr>
            <w:tcW w:w="1417" w:type="dxa"/>
          </w:tcPr>
          <w:p w14:paraId="23170E53"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225.96</w:t>
            </w:r>
          </w:p>
        </w:tc>
        <w:tc>
          <w:tcPr>
            <w:tcW w:w="1417" w:type="dxa"/>
          </w:tcPr>
          <w:p w14:paraId="468D3CB3"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1 829.20</w:t>
            </w:r>
          </w:p>
        </w:tc>
        <w:tc>
          <w:tcPr>
            <w:tcW w:w="875" w:type="dxa"/>
          </w:tcPr>
          <w:p w14:paraId="335E81DC"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4BA89ECD"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96.84</w:t>
            </w:r>
          </w:p>
        </w:tc>
        <w:tc>
          <w:tcPr>
            <w:tcW w:w="1483" w:type="dxa"/>
          </w:tcPr>
          <w:p w14:paraId="1EE0FC0F"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Cambria" w:hAnsi="Times New Roman"/>
                <w:sz w:val="24"/>
                <w:szCs w:val="24"/>
              </w:rPr>
              <w:t xml:space="preserve">Izstrādāta izmaksu un </w:t>
            </w:r>
            <w:r w:rsidRPr="0047227F">
              <w:rPr>
                <w:rFonts w:ascii="Times New Roman" w:eastAsia="Cambria" w:hAnsi="Times New Roman"/>
                <w:sz w:val="24"/>
                <w:szCs w:val="24"/>
              </w:rPr>
              <w:lastRenderedPageBreak/>
              <w:t xml:space="preserve">ieguvumu analīze </w:t>
            </w:r>
          </w:p>
        </w:tc>
        <w:tc>
          <w:tcPr>
            <w:tcW w:w="947" w:type="dxa"/>
            <w:vMerge/>
          </w:tcPr>
          <w:p w14:paraId="3832A045" w14:textId="77777777" w:rsidR="0082354C" w:rsidRPr="00771CAA" w:rsidRDefault="0082354C" w:rsidP="00082AB7">
            <w:pPr>
              <w:jc w:val="center"/>
              <w:rPr>
                <w:rFonts w:cs="Calibri"/>
                <w:b/>
                <w:sz w:val="24"/>
                <w:szCs w:val="24"/>
              </w:rPr>
            </w:pPr>
          </w:p>
        </w:tc>
        <w:tc>
          <w:tcPr>
            <w:tcW w:w="1013" w:type="dxa"/>
            <w:vMerge/>
          </w:tcPr>
          <w:p w14:paraId="093B4239" w14:textId="77777777" w:rsidR="0082354C" w:rsidRPr="00771CAA" w:rsidRDefault="0082354C" w:rsidP="00082AB7">
            <w:pPr>
              <w:jc w:val="center"/>
              <w:rPr>
                <w:rFonts w:cs="Calibri"/>
                <w:b/>
                <w:sz w:val="24"/>
                <w:szCs w:val="24"/>
              </w:rPr>
            </w:pPr>
          </w:p>
        </w:tc>
        <w:tc>
          <w:tcPr>
            <w:tcW w:w="1136" w:type="dxa"/>
            <w:vMerge/>
          </w:tcPr>
          <w:p w14:paraId="41683F4D" w14:textId="77777777" w:rsidR="0082354C" w:rsidRPr="00771CAA" w:rsidRDefault="0082354C" w:rsidP="00082AB7">
            <w:pPr>
              <w:jc w:val="center"/>
              <w:rPr>
                <w:rFonts w:cs="Calibri"/>
                <w:b/>
                <w:sz w:val="24"/>
                <w:szCs w:val="24"/>
              </w:rPr>
            </w:pPr>
          </w:p>
        </w:tc>
      </w:tr>
      <w:tr w:rsidR="0082354C" w:rsidRPr="00771CAA" w14:paraId="033A0EFA" w14:textId="77777777" w:rsidTr="00243693">
        <w:trPr>
          <w:trHeight w:val="301"/>
        </w:trPr>
        <w:tc>
          <w:tcPr>
            <w:tcW w:w="972" w:type="dxa"/>
          </w:tcPr>
          <w:p w14:paraId="4529CFC8"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lastRenderedPageBreak/>
              <w:t>7.</w:t>
            </w:r>
          </w:p>
        </w:tc>
        <w:tc>
          <w:tcPr>
            <w:tcW w:w="1419" w:type="dxa"/>
          </w:tcPr>
          <w:p w14:paraId="7015021F" w14:textId="77777777" w:rsidR="0082354C" w:rsidRPr="0047227F" w:rsidRDefault="0082354C" w:rsidP="00082AB7">
            <w:pPr>
              <w:jc w:val="center"/>
              <w:rPr>
                <w:rFonts w:ascii="Times New Roman" w:eastAsia="Cambria" w:hAnsi="Times New Roman"/>
                <w:sz w:val="24"/>
                <w:szCs w:val="24"/>
              </w:rPr>
            </w:pPr>
            <w:proofErr w:type="spellStart"/>
            <w:r w:rsidRPr="0047227F">
              <w:rPr>
                <w:rFonts w:ascii="Times New Roman" w:eastAsia="Cambria" w:hAnsi="Times New Roman"/>
                <w:bCs/>
                <w:sz w:val="24"/>
                <w:szCs w:val="24"/>
              </w:rPr>
              <w:t>Nepare-dzētie</w:t>
            </w:r>
            <w:proofErr w:type="spellEnd"/>
            <w:r w:rsidRPr="0047227F">
              <w:rPr>
                <w:rFonts w:ascii="Times New Roman" w:eastAsia="Cambria" w:hAnsi="Times New Roman"/>
                <w:bCs/>
                <w:sz w:val="24"/>
                <w:szCs w:val="24"/>
              </w:rPr>
              <w:t xml:space="preserve"> izdevumi</w:t>
            </w:r>
          </w:p>
        </w:tc>
        <w:tc>
          <w:tcPr>
            <w:tcW w:w="1216" w:type="dxa"/>
            <w:vMerge/>
          </w:tcPr>
          <w:p w14:paraId="70FF50A0"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0DC50396"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5A2755E7" w14:textId="77777777" w:rsidR="0082354C" w:rsidRPr="0047227F" w:rsidRDefault="0082354C" w:rsidP="00082AB7">
            <w:pPr>
              <w:jc w:val="center"/>
              <w:rPr>
                <w:rFonts w:ascii="Times New Roman" w:eastAsia="Times New Roman" w:hAnsi="Times New Roman"/>
                <w:strike/>
                <w:sz w:val="24"/>
                <w:szCs w:val="24"/>
                <w:lang w:eastAsia="lv-LV"/>
              </w:rPr>
            </w:pPr>
            <w:r w:rsidRPr="0047227F">
              <w:rPr>
                <w:rFonts w:ascii="Times New Roman" w:eastAsia="Cambria" w:hAnsi="Times New Roman"/>
                <w:bCs/>
                <w:sz w:val="24"/>
                <w:szCs w:val="24"/>
              </w:rPr>
              <w:t>67 853.02</w:t>
            </w:r>
          </w:p>
        </w:tc>
        <w:tc>
          <w:tcPr>
            <w:tcW w:w="1417" w:type="dxa"/>
          </w:tcPr>
          <w:p w14:paraId="3217528A"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7 124.57</w:t>
            </w:r>
          </w:p>
        </w:tc>
        <w:tc>
          <w:tcPr>
            <w:tcW w:w="1417" w:type="dxa"/>
          </w:tcPr>
          <w:p w14:paraId="43C646E2"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57 675.07</w:t>
            </w:r>
          </w:p>
        </w:tc>
        <w:tc>
          <w:tcPr>
            <w:tcW w:w="875" w:type="dxa"/>
          </w:tcPr>
          <w:p w14:paraId="289A2245"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3C21868F"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3 053.38</w:t>
            </w:r>
          </w:p>
        </w:tc>
        <w:tc>
          <w:tcPr>
            <w:tcW w:w="1483" w:type="dxa"/>
          </w:tcPr>
          <w:p w14:paraId="6D33FF74"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Realizēti neparedzētie izdevumi</w:t>
            </w:r>
          </w:p>
        </w:tc>
        <w:tc>
          <w:tcPr>
            <w:tcW w:w="947" w:type="dxa"/>
            <w:vMerge/>
          </w:tcPr>
          <w:p w14:paraId="7EDBE75E" w14:textId="77777777" w:rsidR="0082354C" w:rsidRPr="00771CAA" w:rsidRDefault="0082354C" w:rsidP="00082AB7">
            <w:pPr>
              <w:jc w:val="center"/>
              <w:rPr>
                <w:rFonts w:cs="Calibri"/>
                <w:b/>
                <w:sz w:val="24"/>
                <w:szCs w:val="24"/>
              </w:rPr>
            </w:pPr>
          </w:p>
        </w:tc>
        <w:tc>
          <w:tcPr>
            <w:tcW w:w="1013" w:type="dxa"/>
            <w:vMerge/>
          </w:tcPr>
          <w:p w14:paraId="55480672" w14:textId="77777777" w:rsidR="0082354C" w:rsidRPr="00771CAA" w:rsidRDefault="0082354C" w:rsidP="00082AB7">
            <w:pPr>
              <w:jc w:val="center"/>
              <w:rPr>
                <w:rFonts w:cs="Calibri"/>
                <w:b/>
                <w:sz w:val="24"/>
                <w:szCs w:val="24"/>
              </w:rPr>
            </w:pPr>
          </w:p>
        </w:tc>
        <w:tc>
          <w:tcPr>
            <w:tcW w:w="1136" w:type="dxa"/>
            <w:vMerge/>
          </w:tcPr>
          <w:p w14:paraId="472C22A6" w14:textId="77777777" w:rsidR="0082354C" w:rsidRPr="00771CAA" w:rsidRDefault="0082354C" w:rsidP="00082AB7">
            <w:pPr>
              <w:jc w:val="center"/>
              <w:rPr>
                <w:rFonts w:cs="Calibri"/>
                <w:b/>
                <w:sz w:val="24"/>
                <w:szCs w:val="24"/>
              </w:rPr>
            </w:pPr>
          </w:p>
        </w:tc>
      </w:tr>
      <w:tr w:rsidR="0082354C" w:rsidRPr="00771CAA" w14:paraId="7B908199" w14:textId="77777777" w:rsidTr="00243693">
        <w:trPr>
          <w:trHeight w:val="300"/>
        </w:trPr>
        <w:tc>
          <w:tcPr>
            <w:tcW w:w="972" w:type="dxa"/>
          </w:tcPr>
          <w:p w14:paraId="46EE2479"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8.</w:t>
            </w:r>
          </w:p>
        </w:tc>
        <w:tc>
          <w:tcPr>
            <w:tcW w:w="1419" w:type="dxa"/>
          </w:tcPr>
          <w:p w14:paraId="38FA0156"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sz w:val="24"/>
                <w:szCs w:val="24"/>
              </w:rPr>
              <w:t xml:space="preserve">Informatīvie un </w:t>
            </w:r>
            <w:proofErr w:type="spellStart"/>
            <w:r w:rsidRPr="0047227F">
              <w:rPr>
                <w:rFonts w:ascii="Times New Roman" w:eastAsia="Cambria" w:hAnsi="Times New Roman"/>
                <w:sz w:val="24"/>
                <w:szCs w:val="24"/>
              </w:rPr>
              <w:t>publici-tātes</w:t>
            </w:r>
            <w:proofErr w:type="spellEnd"/>
            <w:r w:rsidRPr="0047227F">
              <w:rPr>
                <w:rFonts w:ascii="Times New Roman" w:eastAsia="Cambria" w:hAnsi="Times New Roman"/>
                <w:sz w:val="24"/>
                <w:szCs w:val="24"/>
              </w:rPr>
              <w:t xml:space="preserve"> pasākumi</w:t>
            </w:r>
          </w:p>
        </w:tc>
        <w:tc>
          <w:tcPr>
            <w:tcW w:w="1216" w:type="dxa"/>
            <w:vMerge/>
          </w:tcPr>
          <w:p w14:paraId="6A120FBD"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51F2BB26"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68027373" w14:textId="77777777" w:rsidR="0082354C" w:rsidRPr="0047227F" w:rsidRDefault="0082354C" w:rsidP="00082AB7">
            <w:pPr>
              <w:jc w:val="center"/>
              <w:rPr>
                <w:rFonts w:ascii="Times New Roman" w:eastAsia="Cambria" w:hAnsi="Times New Roman"/>
                <w:bCs/>
                <w:sz w:val="24"/>
                <w:szCs w:val="24"/>
              </w:rPr>
            </w:pPr>
            <w:r w:rsidRPr="0047227F">
              <w:rPr>
                <w:rFonts w:ascii="Times New Roman" w:eastAsia="Cambria" w:hAnsi="Times New Roman"/>
                <w:bCs/>
                <w:sz w:val="24"/>
                <w:szCs w:val="24"/>
              </w:rPr>
              <w:t>1 000</w:t>
            </w:r>
          </w:p>
        </w:tc>
        <w:tc>
          <w:tcPr>
            <w:tcW w:w="1417" w:type="dxa"/>
          </w:tcPr>
          <w:p w14:paraId="4113EA07"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105.00</w:t>
            </w:r>
          </w:p>
        </w:tc>
        <w:tc>
          <w:tcPr>
            <w:tcW w:w="1417" w:type="dxa"/>
          </w:tcPr>
          <w:p w14:paraId="3405F3EC"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850.00</w:t>
            </w:r>
          </w:p>
        </w:tc>
        <w:tc>
          <w:tcPr>
            <w:tcW w:w="875" w:type="dxa"/>
          </w:tcPr>
          <w:p w14:paraId="636B755B"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2C820EFC"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45.00</w:t>
            </w:r>
          </w:p>
        </w:tc>
        <w:tc>
          <w:tcPr>
            <w:tcW w:w="1483" w:type="dxa"/>
          </w:tcPr>
          <w:p w14:paraId="148594BE"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Veikti informatīvie un publicitātes pasākumi</w:t>
            </w:r>
          </w:p>
        </w:tc>
        <w:tc>
          <w:tcPr>
            <w:tcW w:w="947" w:type="dxa"/>
            <w:vMerge/>
          </w:tcPr>
          <w:p w14:paraId="63A80387" w14:textId="77777777" w:rsidR="0082354C" w:rsidRPr="00771CAA" w:rsidRDefault="0082354C" w:rsidP="00082AB7">
            <w:pPr>
              <w:jc w:val="center"/>
              <w:rPr>
                <w:rFonts w:cs="Calibri"/>
                <w:b/>
                <w:sz w:val="24"/>
                <w:szCs w:val="24"/>
              </w:rPr>
            </w:pPr>
          </w:p>
        </w:tc>
        <w:tc>
          <w:tcPr>
            <w:tcW w:w="1013" w:type="dxa"/>
            <w:vMerge/>
          </w:tcPr>
          <w:p w14:paraId="3F9C4F53" w14:textId="77777777" w:rsidR="0082354C" w:rsidRPr="00771CAA" w:rsidRDefault="0082354C" w:rsidP="00082AB7">
            <w:pPr>
              <w:jc w:val="center"/>
              <w:rPr>
                <w:rFonts w:cs="Calibri"/>
                <w:b/>
                <w:sz w:val="24"/>
                <w:szCs w:val="24"/>
              </w:rPr>
            </w:pPr>
          </w:p>
        </w:tc>
        <w:tc>
          <w:tcPr>
            <w:tcW w:w="1136" w:type="dxa"/>
            <w:vMerge/>
          </w:tcPr>
          <w:p w14:paraId="6A9BF19A" w14:textId="77777777" w:rsidR="0082354C" w:rsidRPr="00771CAA" w:rsidRDefault="0082354C" w:rsidP="00082AB7">
            <w:pPr>
              <w:jc w:val="center"/>
              <w:rPr>
                <w:rFonts w:cs="Calibri"/>
                <w:b/>
                <w:sz w:val="24"/>
                <w:szCs w:val="24"/>
              </w:rPr>
            </w:pPr>
          </w:p>
        </w:tc>
      </w:tr>
      <w:tr w:rsidR="0082354C" w:rsidRPr="00771CAA" w14:paraId="3039ADED" w14:textId="77777777" w:rsidTr="00243693">
        <w:trPr>
          <w:trHeight w:val="300"/>
        </w:trPr>
        <w:tc>
          <w:tcPr>
            <w:tcW w:w="972" w:type="dxa"/>
          </w:tcPr>
          <w:p w14:paraId="40E9FDD1"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9.</w:t>
            </w:r>
          </w:p>
        </w:tc>
        <w:tc>
          <w:tcPr>
            <w:tcW w:w="1419" w:type="dxa"/>
          </w:tcPr>
          <w:p w14:paraId="6BBB0BEC"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 xml:space="preserve">Dzelzceļa pārvada </w:t>
            </w:r>
            <w:r w:rsidRPr="0047227F">
              <w:rPr>
                <w:rFonts w:ascii="Times New Roman" w:eastAsia="Times New Roman" w:hAnsi="Times New Roman"/>
                <w:sz w:val="24"/>
                <w:szCs w:val="24"/>
                <w:lang w:eastAsia="lv-LV"/>
              </w:rPr>
              <w:t>izbūves autoruzraudzība</w:t>
            </w:r>
          </w:p>
        </w:tc>
        <w:tc>
          <w:tcPr>
            <w:tcW w:w="1216" w:type="dxa"/>
            <w:vMerge w:val="restart"/>
          </w:tcPr>
          <w:p w14:paraId="01C54424" w14:textId="77777777" w:rsidR="0082354C" w:rsidRPr="0047227F" w:rsidRDefault="0082354C" w:rsidP="00082AB7">
            <w:pPr>
              <w:jc w:val="center"/>
              <w:rPr>
                <w:rFonts w:ascii="Times New Roman" w:hAnsi="Times New Roman"/>
                <w:b/>
                <w:sz w:val="24"/>
                <w:szCs w:val="24"/>
                <w:highlight w:val="yellow"/>
              </w:rPr>
            </w:pPr>
          </w:p>
        </w:tc>
        <w:tc>
          <w:tcPr>
            <w:tcW w:w="1012" w:type="dxa"/>
            <w:vMerge w:val="restart"/>
          </w:tcPr>
          <w:p w14:paraId="07D3BFAC"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616CCB81"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Izmaksas kopā</w:t>
            </w:r>
          </w:p>
          <w:p w14:paraId="25C7F02B"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5 059.15</w:t>
            </w:r>
          </w:p>
          <w:p w14:paraId="025563C9" w14:textId="77777777" w:rsidR="0082354C" w:rsidRPr="0047227F" w:rsidRDefault="0082354C" w:rsidP="00082AB7">
            <w:pPr>
              <w:jc w:val="center"/>
              <w:rPr>
                <w:rFonts w:ascii="Times New Roman" w:eastAsia="Cambria" w:hAnsi="Times New Roman"/>
                <w:sz w:val="24"/>
                <w:szCs w:val="24"/>
              </w:rPr>
            </w:pPr>
          </w:p>
          <w:p w14:paraId="20E1D869"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Attiecināmās izmaksas</w:t>
            </w:r>
          </w:p>
          <w:p w14:paraId="1337E514"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Cambria" w:hAnsi="Times New Roman"/>
                <w:sz w:val="24"/>
                <w:szCs w:val="24"/>
              </w:rPr>
              <w:t>5 048.53</w:t>
            </w:r>
          </w:p>
          <w:p w14:paraId="625BEBD5" w14:textId="77777777" w:rsidR="0082354C" w:rsidRPr="0047227F" w:rsidRDefault="0082354C" w:rsidP="00082AB7">
            <w:pPr>
              <w:jc w:val="center"/>
              <w:rPr>
                <w:rFonts w:ascii="Times New Roman" w:eastAsia="Times New Roman" w:hAnsi="Times New Roman"/>
                <w:sz w:val="24"/>
                <w:szCs w:val="24"/>
                <w:lang w:eastAsia="lv-LV"/>
              </w:rPr>
            </w:pPr>
          </w:p>
          <w:p w14:paraId="7B7333BA" w14:textId="77777777" w:rsidR="0082354C" w:rsidRPr="0047227F" w:rsidRDefault="0082354C" w:rsidP="00082AB7">
            <w:pPr>
              <w:jc w:val="center"/>
              <w:rPr>
                <w:rFonts w:ascii="Times New Roman" w:eastAsia="Times New Roman" w:hAnsi="Times New Roman"/>
                <w:sz w:val="24"/>
                <w:szCs w:val="24"/>
                <w:lang w:eastAsia="lv-LV"/>
              </w:rPr>
            </w:pPr>
            <w:proofErr w:type="spellStart"/>
            <w:r w:rsidRPr="0047227F">
              <w:rPr>
                <w:rFonts w:ascii="Times New Roman" w:eastAsia="Times New Roman" w:hAnsi="Times New Roman"/>
                <w:sz w:val="24"/>
                <w:szCs w:val="24"/>
                <w:lang w:eastAsia="lv-LV"/>
              </w:rPr>
              <w:t>Neattieci-nāmās</w:t>
            </w:r>
            <w:proofErr w:type="spellEnd"/>
            <w:r w:rsidRPr="0047227F">
              <w:rPr>
                <w:rFonts w:ascii="Times New Roman" w:eastAsia="Times New Roman" w:hAnsi="Times New Roman"/>
                <w:sz w:val="24"/>
                <w:szCs w:val="24"/>
                <w:lang w:eastAsia="lv-LV"/>
              </w:rPr>
              <w:t xml:space="preserve"> izmaksas</w:t>
            </w:r>
          </w:p>
          <w:p w14:paraId="0D944F40"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10.62</w:t>
            </w:r>
          </w:p>
        </w:tc>
        <w:tc>
          <w:tcPr>
            <w:tcW w:w="1417" w:type="dxa"/>
          </w:tcPr>
          <w:p w14:paraId="0DB0F44A" w14:textId="77777777" w:rsidR="0082354C" w:rsidRPr="0047227F" w:rsidRDefault="0082354C" w:rsidP="00082AB7">
            <w:pPr>
              <w:jc w:val="center"/>
              <w:rPr>
                <w:rFonts w:ascii="Times New Roman" w:eastAsia="Times New Roman" w:hAnsi="Times New Roman"/>
                <w:sz w:val="24"/>
                <w:szCs w:val="24"/>
                <w:lang w:eastAsia="lv-LV"/>
              </w:rPr>
            </w:pPr>
          </w:p>
          <w:p w14:paraId="58986A89" w14:textId="77777777" w:rsidR="0082354C" w:rsidRPr="0047227F" w:rsidRDefault="0082354C" w:rsidP="00082AB7">
            <w:pPr>
              <w:jc w:val="center"/>
              <w:rPr>
                <w:rFonts w:ascii="Times New Roman" w:eastAsia="Cambria" w:hAnsi="Times New Roman"/>
                <w:sz w:val="24"/>
                <w:szCs w:val="24"/>
              </w:rPr>
            </w:pPr>
          </w:p>
          <w:p w14:paraId="6A3BF7B0"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540.72</w:t>
            </w:r>
          </w:p>
          <w:p w14:paraId="199A06B0" w14:textId="77777777" w:rsidR="0082354C" w:rsidRPr="0047227F" w:rsidRDefault="0082354C" w:rsidP="00082AB7">
            <w:pPr>
              <w:jc w:val="center"/>
              <w:rPr>
                <w:rFonts w:ascii="Times New Roman" w:eastAsia="Times New Roman" w:hAnsi="Times New Roman"/>
                <w:sz w:val="24"/>
                <w:szCs w:val="24"/>
              </w:rPr>
            </w:pPr>
          </w:p>
          <w:p w14:paraId="44FF490E" w14:textId="77777777" w:rsidR="0082354C" w:rsidRPr="0047227F" w:rsidRDefault="0082354C" w:rsidP="00082AB7">
            <w:pPr>
              <w:jc w:val="center"/>
              <w:rPr>
                <w:rFonts w:ascii="Times New Roman" w:eastAsia="Times New Roman" w:hAnsi="Times New Roman"/>
                <w:sz w:val="24"/>
                <w:szCs w:val="24"/>
                <w:lang w:eastAsia="lv-LV"/>
              </w:rPr>
            </w:pPr>
          </w:p>
        </w:tc>
        <w:tc>
          <w:tcPr>
            <w:tcW w:w="1417" w:type="dxa"/>
          </w:tcPr>
          <w:p w14:paraId="10A283FE"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4 291.25</w:t>
            </w:r>
          </w:p>
        </w:tc>
        <w:tc>
          <w:tcPr>
            <w:tcW w:w="875" w:type="dxa"/>
          </w:tcPr>
          <w:p w14:paraId="45AE5BF3"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0</w:t>
            </w:r>
          </w:p>
        </w:tc>
        <w:tc>
          <w:tcPr>
            <w:tcW w:w="1150" w:type="dxa"/>
          </w:tcPr>
          <w:p w14:paraId="4D0A475A"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227.18</w:t>
            </w:r>
          </w:p>
        </w:tc>
        <w:tc>
          <w:tcPr>
            <w:tcW w:w="1483" w:type="dxa"/>
          </w:tcPr>
          <w:p w14:paraId="1E602BE0"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Cambria" w:hAnsi="Times New Roman"/>
                <w:sz w:val="24"/>
                <w:szCs w:val="24"/>
              </w:rPr>
              <w:t xml:space="preserve">Veikta dzelzceļa pārvada </w:t>
            </w:r>
            <w:r w:rsidRPr="0047227F">
              <w:rPr>
                <w:rFonts w:ascii="Times New Roman" w:eastAsia="Times New Roman" w:hAnsi="Times New Roman"/>
                <w:sz w:val="24"/>
                <w:szCs w:val="24"/>
                <w:lang w:eastAsia="lv-LV"/>
              </w:rPr>
              <w:t>izbūves</w:t>
            </w:r>
          </w:p>
          <w:p w14:paraId="6A800498" w14:textId="77777777" w:rsidR="0082354C" w:rsidRPr="0047227F" w:rsidRDefault="0082354C" w:rsidP="00082AB7">
            <w:pPr>
              <w:jc w:val="center"/>
              <w:rPr>
                <w:rFonts w:ascii="Times New Roman" w:eastAsia="Times New Roman" w:hAnsi="Times New Roman"/>
                <w:sz w:val="24"/>
                <w:szCs w:val="24"/>
                <w:lang w:eastAsia="lv-LV"/>
              </w:rPr>
            </w:pPr>
            <w:proofErr w:type="spellStart"/>
            <w:r w:rsidRPr="0047227F">
              <w:rPr>
                <w:rFonts w:ascii="Times New Roman" w:eastAsia="Times New Roman" w:hAnsi="Times New Roman"/>
                <w:sz w:val="24"/>
                <w:szCs w:val="24"/>
                <w:lang w:eastAsia="lv-LV"/>
              </w:rPr>
              <w:t>autoruzrau-dzība</w:t>
            </w:r>
            <w:proofErr w:type="spellEnd"/>
          </w:p>
        </w:tc>
        <w:tc>
          <w:tcPr>
            <w:tcW w:w="947" w:type="dxa"/>
            <w:vMerge w:val="restart"/>
          </w:tcPr>
          <w:p w14:paraId="4C3D1B5A" w14:textId="77777777" w:rsidR="0082354C" w:rsidRPr="00771CAA" w:rsidRDefault="0082354C" w:rsidP="00082AB7">
            <w:pPr>
              <w:jc w:val="center"/>
              <w:rPr>
                <w:rFonts w:cs="Calibri"/>
                <w:b/>
                <w:sz w:val="24"/>
                <w:szCs w:val="24"/>
              </w:rPr>
            </w:pPr>
          </w:p>
        </w:tc>
        <w:tc>
          <w:tcPr>
            <w:tcW w:w="1013" w:type="dxa"/>
            <w:vMerge w:val="restart"/>
          </w:tcPr>
          <w:p w14:paraId="5F4F2742" w14:textId="77777777" w:rsidR="0082354C" w:rsidRPr="00771CAA" w:rsidRDefault="0082354C" w:rsidP="00082AB7">
            <w:pPr>
              <w:jc w:val="center"/>
              <w:rPr>
                <w:rFonts w:cs="Calibri"/>
                <w:b/>
                <w:sz w:val="24"/>
                <w:szCs w:val="24"/>
              </w:rPr>
            </w:pPr>
          </w:p>
        </w:tc>
        <w:tc>
          <w:tcPr>
            <w:tcW w:w="1136" w:type="dxa"/>
            <w:vMerge w:val="restart"/>
          </w:tcPr>
          <w:p w14:paraId="7AA1E777" w14:textId="77777777" w:rsidR="0082354C" w:rsidRPr="00771CAA" w:rsidRDefault="0082354C" w:rsidP="00082AB7">
            <w:pPr>
              <w:jc w:val="center"/>
              <w:rPr>
                <w:rFonts w:cs="Calibri"/>
                <w:b/>
                <w:sz w:val="24"/>
                <w:szCs w:val="24"/>
              </w:rPr>
            </w:pPr>
          </w:p>
        </w:tc>
      </w:tr>
      <w:tr w:rsidR="0082354C" w:rsidRPr="00771CAA" w14:paraId="10FCAF19" w14:textId="77777777" w:rsidTr="00243693">
        <w:trPr>
          <w:trHeight w:val="300"/>
        </w:trPr>
        <w:tc>
          <w:tcPr>
            <w:tcW w:w="972" w:type="dxa"/>
          </w:tcPr>
          <w:p w14:paraId="2E1F6C09"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10.</w:t>
            </w:r>
          </w:p>
        </w:tc>
        <w:tc>
          <w:tcPr>
            <w:tcW w:w="1419" w:type="dxa"/>
          </w:tcPr>
          <w:p w14:paraId="068053B0"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Dzelzceļa pārvada izbūve gājējiem Līvānu pilsētā</w:t>
            </w:r>
          </w:p>
        </w:tc>
        <w:tc>
          <w:tcPr>
            <w:tcW w:w="1216" w:type="dxa"/>
            <w:vMerge/>
          </w:tcPr>
          <w:p w14:paraId="0417462E"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0BEC11E1"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7A769CEE"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Izmaksas kopā</w:t>
            </w:r>
          </w:p>
          <w:p w14:paraId="336F5F82"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734 497.67</w:t>
            </w:r>
          </w:p>
          <w:p w14:paraId="52AFBA3E" w14:textId="77777777" w:rsidR="0082354C" w:rsidRPr="0047227F" w:rsidRDefault="0082354C" w:rsidP="00082AB7">
            <w:pPr>
              <w:jc w:val="center"/>
              <w:rPr>
                <w:rFonts w:ascii="Times New Roman" w:eastAsia="Times New Roman" w:hAnsi="Times New Roman"/>
                <w:sz w:val="24"/>
                <w:szCs w:val="24"/>
                <w:lang w:eastAsia="lv-LV"/>
              </w:rPr>
            </w:pPr>
          </w:p>
          <w:p w14:paraId="3A88C952"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Attiecināmās izmaksas</w:t>
            </w:r>
          </w:p>
          <w:p w14:paraId="2CA01EBD"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732 933.54</w:t>
            </w:r>
          </w:p>
          <w:p w14:paraId="15C80B3C" w14:textId="77777777" w:rsidR="0082354C" w:rsidRPr="0047227F" w:rsidRDefault="0082354C" w:rsidP="00082AB7">
            <w:pPr>
              <w:jc w:val="center"/>
              <w:rPr>
                <w:rFonts w:ascii="Times New Roman" w:eastAsia="Times New Roman" w:hAnsi="Times New Roman"/>
                <w:sz w:val="24"/>
                <w:szCs w:val="24"/>
                <w:lang w:eastAsia="lv-LV"/>
              </w:rPr>
            </w:pPr>
          </w:p>
          <w:p w14:paraId="3663B6B8" w14:textId="77777777" w:rsidR="0082354C" w:rsidRPr="0047227F" w:rsidRDefault="0082354C" w:rsidP="00082AB7">
            <w:pPr>
              <w:jc w:val="center"/>
              <w:rPr>
                <w:rFonts w:ascii="Times New Roman" w:eastAsia="Times New Roman" w:hAnsi="Times New Roman"/>
                <w:sz w:val="24"/>
                <w:szCs w:val="24"/>
                <w:lang w:eastAsia="lv-LV"/>
              </w:rPr>
            </w:pPr>
            <w:proofErr w:type="spellStart"/>
            <w:r w:rsidRPr="0047227F">
              <w:rPr>
                <w:rFonts w:ascii="Times New Roman" w:eastAsia="Times New Roman" w:hAnsi="Times New Roman"/>
                <w:sz w:val="24"/>
                <w:szCs w:val="24"/>
                <w:lang w:eastAsia="lv-LV"/>
              </w:rPr>
              <w:t>Neattieci-nāmās</w:t>
            </w:r>
            <w:proofErr w:type="spellEnd"/>
            <w:r w:rsidRPr="0047227F">
              <w:rPr>
                <w:rFonts w:ascii="Times New Roman" w:eastAsia="Times New Roman" w:hAnsi="Times New Roman"/>
                <w:sz w:val="24"/>
                <w:szCs w:val="24"/>
                <w:lang w:eastAsia="lv-LV"/>
              </w:rPr>
              <w:t xml:space="preserve"> izmaksas</w:t>
            </w:r>
          </w:p>
          <w:p w14:paraId="2A6573FB"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lastRenderedPageBreak/>
              <w:t>1564.13</w:t>
            </w:r>
          </w:p>
        </w:tc>
        <w:tc>
          <w:tcPr>
            <w:tcW w:w="1417" w:type="dxa"/>
          </w:tcPr>
          <w:p w14:paraId="111F346F" w14:textId="77777777" w:rsidR="0082354C" w:rsidRPr="0047227F" w:rsidRDefault="0082354C" w:rsidP="00082AB7">
            <w:pPr>
              <w:jc w:val="center"/>
              <w:rPr>
                <w:rFonts w:ascii="Times New Roman" w:eastAsia="Times New Roman" w:hAnsi="Times New Roman"/>
                <w:sz w:val="24"/>
                <w:szCs w:val="24"/>
                <w:lang w:eastAsia="lv-LV"/>
              </w:rPr>
            </w:pPr>
          </w:p>
          <w:p w14:paraId="752B4E67"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Cambria" w:hAnsi="Times New Roman"/>
                <w:sz w:val="24"/>
                <w:szCs w:val="24"/>
              </w:rPr>
              <w:t>78522.15</w:t>
            </w:r>
          </w:p>
          <w:p w14:paraId="196BBB95" w14:textId="77777777" w:rsidR="0082354C" w:rsidRPr="0047227F" w:rsidRDefault="0082354C" w:rsidP="00082AB7">
            <w:pPr>
              <w:jc w:val="center"/>
              <w:rPr>
                <w:rFonts w:ascii="Times New Roman" w:eastAsia="Times New Roman" w:hAnsi="Times New Roman"/>
                <w:sz w:val="24"/>
                <w:szCs w:val="24"/>
                <w:lang w:eastAsia="lv-LV"/>
              </w:rPr>
            </w:pPr>
          </w:p>
        </w:tc>
        <w:tc>
          <w:tcPr>
            <w:tcW w:w="1417" w:type="dxa"/>
          </w:tcPr>
          <w:p w14:paraId="550807D6" w14:textId="77777777" w:rsidR="0082354C" w:rsidRPr="0047227F" w:rsidRDefault="0082354C" w:rsidP="00082AB7">
            <w:pPr>
              <w:jc w:val="center"/>
              <w:rPr>
                <w:rFonts w:ascii="Times New Roman" w:eastAsia="Times New Roman" w:hAnsi="Times New Roman"/>
                <w:sz w:val="24"/>
                <w:szCs w:val="24"/>
                <w:lang w:eastAsia="lv-LV"/>
              </w:rPr>
            </w:pPr>
          </w:p>
          <w:p w14:paraId="30218C3D"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Cambria" w:hAnsi="Times New Roman"/>
                <w:sz w:val="24"/>
                <w:szCs w:val="24"/>
              </w:rPr>
              <w:t>622 993.51</w:t>
            </w:r>
          </w:p>
          <w:p w14:paraId="120DBE6E" w14:textId="77777777" w:rsidR="0082354C" w:rsidRPr="0047227F" w:rsidRDefault="0082354C" w:rsidP="00082AB7">
            <w:pPr>
              <w:jc w:val="center"/>
              <w:rPr>
                <w:rFonts w:ascii="Times New Roman" w:eastAsia="Times New Roman" w:hAnsi="Times New Roman"/>
                <w:sz w:val="24"/>
                <w:szCs w:val="24"/>
                <w:lang w:eastAsia="lv-LV"/>
              </w:rPr>
            </w:pPr>
          </w:p>
        </w:tc>
        <w:tc>
          <w:tcPr>
            <w:tcW w:w="875" w:type="dxa"/>
          </w:tcPr>
          <w:p w14:paraId="344F3344"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0</w:t>
            </w:r>
          </w:p>
        </w:tc>
        <w:tc>
          <w:tcPr>
            <w:tcW w:w="1150" w:type="dxa"/>
          </w:tcPr>
          <w:p w14:paraId="5D6E7F1C" w14:textId="77777777" w:rsidR="0082354C" w:rsidRPr="0047227F" w:rsidRDefault="0082354C" w:rsidP="00082AB7">
            <w:pPr>
              <w:jc w:val="center"/>
              <w:rPr>
                <w:rFonts w:ascii="Times New Roman" w:eastAsia="Cambria" w:hAnsi="Times New Roman"/>
                <w:sz w:val="24"/>
                <w:szCs w:val="24"/>
              </w:rPr>
            </w:pPr>
          </w:p>
          <w:p w14:paraId="730F32FB"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Cambria" w:hAnsi="Times New Roman"/>
                <w:sz w:val="24"/>
                <w:szCs w:val="24"/>
              </w:rPr>
              <w:t>32 982.01</w:t>
            </w:r>
          </w:p>
          <w:p w14:paraId="2923B0E9" w14:textId="77777777" w:rsidR="0082354C" w:rsidRPr="0047227F" w:rsidRDefault="0082354C" w:rsidP="00082AB7">
            <w:pPr>
              <w:jc w:val="center"/>
              <w:rPr>
                <w:rFonts w:ascii="Times New Roman" w:eastAsia="Cambria" w:hAnsi="Times New Roman"/>
                <w:sz w:val="24"/>
                <w:szCs w:val="24"/>
              </w:rPr>
            </w:pPr>
          </w:p>
        </w:tc>
        <w:tc>
          <w:tcPr>
            <w:tcW w:w="1483" w:type="dxa"/>
          </w:tcPr>
          <w:p w14:paraId="59469982" w14:textId="77777777" w:rsidR="0082354C" w:rsidRPr="0047227F" w:rsidRDefault="0082354C" w:rsidP="00082AB7">
            <w:pPr>
              <w:jc w:val="center"/>
              <w:rPr>
                <w:rFonts w:ascii="Times New Roman" w:eastAsia="Cambria" w:hAnsi="Times New Roman"/>
                <w:b/>
                <w:sz w:val="24"/>
                <w:szCs w:val="24"/>
              </w:rPr>
            </w:pPr>
            <w:r w:rsidRPr="0047227F">
              <w:rPr>
                <w:rFonts w:ascii="Times New Roman" w:eastAsia="Cambria" w:hAnsi="Times New Roman"/>
                <w:sz w:val="24"/>
                <w:szCs w:val="24"/>
              </w:rPr>
              <w:t>Veikta dzelzceļa pārvada izbūve gājējiem Līvānu pilsētā</w:t>
            </w:r>
          </w:p>
        </w:tc>
        <w:tc>
          <w:tcPr>
            <w:tcW w:w="947" w:type="dxa"/>
            <w:vMerge/>
          </w:tcPr>
          <w:p w14:paraId="047BF948" w14:textId="77777777" w:rsidR="0082354C" w:rsidRPr="00771CAA" w:rsidRDefault="0082354C" w:rsidP="00082AB7">
            <w:pPr>
              <w:jc w:val="center"/>
              <w:rPr>
                <w:rFonts w:cs="Calibri"/>
                <w:b/>
                <w:sz w:val="24"/>
                <w:szCs w:val="24"/>
              </w:rPr>
            </w:pPr>
          </w:p>
        </w:tc>
        <w:tc>
          <w:tcPr>
            <w:tcW w:w="1013" w:type="dxa"/>
            <w:vMerge/>
          </w:tcPr>
          <w:p w14:paraId="2316E599" w14:textId="77777777" w:rsidR="0082354C" w:rsidRPr="00771CAA" w:rsidRDefault="0082354C" w:rsidP="00082AB7">
            <w:pPr>
              <w:jc w:val="center"/>
              <w:rPr>
                <w:rFonts w:cs="Calibri"/>
                <w:b/>
                <w:sz w:val="24"/>
                <w:szCs w:val="24"/>
              </w:rPr>
            </w:pPr>
          </w:p>
        </w:tc>
        <w:tc>
          <w:tcPr>
            <w:tcW w:w="1136" w:type="dxa"/>
            <w:vMerge/>
          </w:tcPr>
          <w:p w14:paraId="4072D907" w14:textId="77777777" w:rsidR="0082354C" w:rsidRPr="00771CAA" w:rsidRDefault="0082354C" w:rsidP="00082AB7">
            <w:pPr>
              <w:jc w:val="center"/>
              <w:rPr>
                <w:rFonts w:cs="Calibri"/>
                <w:b/>
                <w:sz w:val="24"/>
                <w:szCs w:val="24"/>
              </w:rPr>
            </w:pPr>
          </w:p>
        </w:tc>
      </w:tr>
      <w:tr w:rsidR="0082354C" w:rsidRPr="00771CAA" w14:paraId="7673E6CF" w14:textId="77777777" w:rsidTr="00243693">
        <w:trPr>
          <w:trHeight w:val="300"/>
        </w:trPr>
        <w:tc>
          <w:tcPr>
            <w:tcW w:w="972" w:type="dxa"/>
          </w:tcPr>
          <w:p w14:paraId="559D30C0"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lastRenderedPageBreak/>
              <w:t>11.</w:t>
            </w:r>
          </w:p>
        </w:tc>
        <w:tc>
          <w:tcPr>
            <w:tcW w:w="1419" w:type="dxa"/>
          </w:tcPr>
          <w:p w14:paraId="0A641344"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Dzelzceļa pārvada izbūves</w:t>
            </w:r>
            <w:r w:rsidRPr="0047227F">
              <w:rPr>
                <w:rFonts w:ascii="Times New Roman" w:eastAsia="Times New Roman" w:hAnsi="Times New Roman"/>
                <w:sz w:val="24"/>
                <w:szCs w:val="24"/>
                <w:lang w:eastAsia="lv-LV"/>
              </w:rPr>
              <w:t xml:space="preserve"> </w:t>
            </w:r>
            <w:proofErr w:type="spellStart"/>
            <w:r w:rsidRPr="0047227F">
              <w:rPr>
                <w:rFonts w:ascii="Times New Roman" w:eastAsia="Times New Roman" w:hAnsi="Times New Roman"/>
                <w:sz w:val="24"/>
                <w:szCs w:val="24"/>
                <w:lang w:eastAsia="lv-LV"/>
              </w:rPr>
              <w:t>būv-uzraudzība</w:t>
            </w:r>
            <w:proofErr w:type="spellEnd"/>
          </w:p>
        </w:tc>
        <w:tc>
          <w:tcPr>
            <w:tcW w:w="1216" w:type="dxa"/>
            <w:vMerge/>
          </w:tcPr>
          <w:p w14:paraId="3C43BF31"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0E0A8A14"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455FDB7C"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Izmaksas kopā</w:t>
            </w:r>
          </w:p>
          <w:p w14:paraId="0974030F"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17 787</w:t>
            </w:r>
          </w:p>
          <w:p w14:paraId="42A61637" w14:textId="77777777" w:rsidR="0082354C" w:rsidRPr="0047227F" w:rsidRDefault="0082354C" w:rsidP="00082AB7">
            <w:pPr>
              <w:jc w:val="center"/>
              <w:rPr>
                <w:rFonts w:ascii="Times New Roman" w:eastAsia="Cambria" w:hAnsi="Times New Roman"/>
                <w:sz w:val="24"/>
                <w:szCs w:val="24"/>
              </w:rPr>
            </w:pPr>
          </w:p>
          <w:p w14:paraId="78AF058F"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Attiecināmās izmaksas</w:t>
            </w:r>
          </w:p>
          <w:p w14:paraId="6D752706"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17 749.65</w:t>
            </w:r>
          </w:p>
          <w:p w14:paraId="4266F68F" w14:textId="77777777" w:rsidR="0082354C" w:rsidRPr="0047227F" w:rsidRDefault="0082354C" w:rsidP="00082AB7">
            <w:pPr>
              <w:jc w:val="center"/>
              <w:rPr>
                <w:rFonts w:ascii="Times New Roman" w:eastAsia="Cambria" w:hAnsi="Times New Roman"/>
                <w:sz w:val="24"/>
                <w:szCs w:val="24"/>
              </w:rPr>
            </w:pPr>
          </w:p>
          <w:p w14:paraId="030D9CA7" w14:textId="77777777" w:rsidR="0082354C" w:rsidRPr="0047227F" w:rsidRDefault="0082354C" w:rsidP="00082AB7">
            <w:pPr>
              <w:jc w:val="center"/>
              <w:rPr>
                <w:rFonts w:ascii="Times New Roman" w:eastAsia="Times New Roman" w:hAnsi="Times New Roman"/>
                <w:sz w:val="24"/>
                <w:szCs w:val="24"/>
                <w:lang w:eastAsia="lv-LV"/>
              </w:rPr>
            </w:pPr>
            <w:proofErr w:type="spellStart"/>
            <w:r w:rsidRPr="0047227F">
              <w:rPr>
                <w:rFonts w:ascii="Times New Roman" w:eastAsia="Times New Roman" w:hAnsi="Times New Roman"/>
                <w:sz w:val="24"/>
                <w:szCs w:val="24"/>
                <w:lang w:eastAsia="lv-LV"/>
              </w:rPr>
              <w:t>Neattieci-nāmās</w:t>
            </w:r>
            <w:proofErr w:type="spellEnd"/>
            <w:r w:rsidRPr="0047227F">
              <w:rPr>
                <w:rFonts w:ascii="Times New Roman" w:eastAsia="Times New Roman" w:hAnsi="Times New Roman"/>
                <w:sz w:val="24"/>
                <w:szCs w:val="24"/>
                <w:lang w:eastAsia="lv-LV"/>
              </w:rPr>
              <w:t xml:space="preserve"> izmaksas</w:t>
            </w:r>
          </w:p>
          <w:p w14:paraId="3C3F57D5"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37.35</w:t>
            </w:r>
          </w:p>
        </w:tc>
        <w:tc>
          <w:tcPr>
            <w:tcW w:w="1417" w:type="dxa"/>
          </w:tcPr>
          <w:p w14:paraId="651963D1" w14:textId="77777777" w:rsidR="0082354C" w:rsidRPr="0047227F" w:rsidRDefault="0082354C" w:rsidP="00082AB7">
            <w:pPr>
              <w:jc w:val="center"/>
              <w:rPr>
                <w:rFonts w:ascii="Times New Roman" w:eastAsia="Times New Roman" w:hAnsi="Times New Roman"/>
                <w:sz w:val="24"/>
                <w:szCs w:val="24"/>
                <w:lang w:eastAsia="lv-LV"/>
              </w:rPr>
            </w:pPr>
          </w:p>
          <w:p w14:paraId="1A1726D0"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Cambria" w:hAnsi="Times New Roman"/>
                <w:sz w:val="24"/>
                <w:szCs w:val="24"/>
              </w:rPr>
              <w:t>1 901.07</w:t>
            </w:r>
          </w:p>
          <w:p w14:paraId="0538C3E5" w14:textId="77777777" w:rsidR="0082354C" w:rsidRPr="0047227F" w:rsidRDefault="0082354C" w:rsidP="00082AB7">
            <w:pPr>
              <w:jc w:val="center"/>
              <w:rPr>
                <w:rFonts w:ascii="Times New Roman" w:eastAsia="Times New Roman" w:hAnsi="Times New Roman"/>
                <w:sz w:val="24"/>
                <w:szCs w:val="24"/>
                <w:lang w:eastAsia="lv-LV"/>
              </w:rPr>
            </w:pPr>
          </w:p>
        </w:tc>
        <w:tc>
          <w:tcPr>
            <w:tcW w:w="1417" w:type="dxa"/>
          </w:tcPr>
          <w:p w14:paraId="6DBFE2DC"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15 087.20</w:t>
            </w:r>
          </w:p>
        </w:tc>
        <w:tc>
          <w:tcPr>
            <w:tcW w:w="875" w:type="dxa"/>
          </w:tcPr>
          <w:p w14:paraId="756EF460"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0</w:t>
            </w:r>
          </w:p>
        </w:tc>
        <w:tc>
          <w:tcPr>
            <w:tcW w:w="1150" w:type="dxa"/>
          </w:tcPr>
          <w:p w14:paraId="3CA1FACA" w14:textId="77777777" w:rsidR="0082354C" w:rsidRPr="0047227F" w:rsidRDefault="0082354C" w:rsidP="00082AB7">
            <w:pPr>
              <w:jc w:val="center"/>
              <w:rPr>
                <w:rFonts w:ascii="Times New Roman" w:eastAsia="Cambria" w:hAnsi="Times New Roman"/>
                <w:sz w:val="24"/>
                <w:szCs w:val="24"/>
              </w:rPr>
            </w:pPr>
          </w:p>
          <w:p w14:paraId="2D1EF139" w14:textId="77777777" w:rsidR="0082354C" w:rsidRPr="0047227F" w:rsidRDefault="0082354C" w:rsidP="00082AB7">
            <w:pPr>
              <w:jc w:val="center"/>
              <w:rPr>
                <w:rFonts w:ascii="Times New Roman" w:eastAsia="Times New Roman" w:hAnsi="Times New Roman"/>
                <w:sz w:val="24"/>
                <w:szCs w:val="24"/>
              </w:rPr>
            </w:pPr>
            <w:r w:rsidRPr="0047227F">
              <w:rPr>
                <w:rFonts w:ascii="Times New Roman" w:eastAsia="Cambria" w:hAnsi="Times New Roman"/>
                <w:sz w:val="24"/>
                <w:szCs w:val="24"/>
              </w:rPr>
              <w:t>798.73</w:t>
            </w:r>
          </w:p>
          <w:p w14:paraId="1718E962" w14:textId="77777777" w:rsidR="0082354C" w:rsidRPr="0047227F" w:rsidRDefault="0082354C" w:rsidP="00082AB7">
            <w:pPr>
              <w:jc w:val="center"/>
              <w:rPr>
                <w:rFonts w:ascii="Times New Roman" w:eastAsia="Cambria" w:hAnsi="Times New Roman"/>
                <w:sz w:val="24"/>
                <w:szCs w:val="24"/>
              </w:rPr>
            </w:pPr>
          </w:p>
        </w:tc>
        <w:tc>
          <w:tcPr>
            <w:tcW w:w="1483" w:type="dxa"/>
          </w:tcPr>
          <w:p w14:paraId="31BE07A1" w14:textId="77777777" w:rsidR="0082354C" w:rsidRPr="0047227F" w:rsidRDefault="0082354C" w:rsidP="00082AB7">
            <w:pPr>
              <w:jc w:val="center"/>
              <w:rPr>
                <w:rFonts w:ascii="Times New Roman" w:eastAsia="Times New Roman" w:hAnsi="Times New Roman"/>
                <w:b/>
                <w:sz w:val="24"/>
                <w:szCs w:val="24"/>
              </w:rPr>
            </w:pPr>
            <w:r w:rsidRPr="0047227F">
              <w:rPr>
                <w:rFonts w:ascii="Times New Roman" w:eastAsia="Times New Roman" w:hAnsi="Times New Roman"/>
                <w:sz w:val="24"/>
                <w:szCs w:val="24"/>
                <w:lang w:eastAsia="lv-LV"/>
              </w:rPr>
              <w:t xml:space="preserve">Veikta </w:t>
            </w:r>
            <w:proofErr w:type="spellStart"/>
            <w:r w:rsidRPr="0047227F">
              <w:rPr>
                <w:rFonts w:ascii="Times New Roman" w:eastAsia="Times New Roman" w:hAnsi="Times New Roman"/>
                <w:sz w:val="24"/>
                <w:szCs w:val="24"/>
                <w:lang w:eastAsia="lv-LV"/>
              </w:rPr>
              <w:t>būv-uzraudzība</w:t>
            </w:r>
            <w:proofErr w:type="spellEnd"/>
          </w:p>
        </w:tc>
        <w:tc>
          <w:tcPr>
            <w:tcW w:w="947" w:type="dxa"/>
            <w:vMerge/>
          </w:tcPr>
          <w:p w14:paraId="623779B6" w14:textId="77777777" w:rsidR="0082354C" w:rsidRPr="00771CAA" w:rsidRDefault="0082354C" w:rsidP="00082AB7">
            <w:pPr>
              <w:jc w:val="center"/>
              <w:rPr>
                <w:rFonts w:cs="Calibri"/>
                <w:b/>
                <w:sz w:val="24"/>
                <w:szCs w:val="24"/>
              </w:rPr>
            </w:pPr>
          </w:p>
        </w:tc>
        <w:tc>
          <w:tcPr>
            <w:tcW w:w="1013" w:type="dxa"/>
            <w:vMerge/>
          </w:tcPr>
          <w:p w14:paraId="05452D3D" w14:textId="77777777" w:rsidR="0082354C" w:rsidRPr="00771CAA" w:rsidRDefault="0082354C" w:rsidP="00082AB7">
            <w:pPr>
              <w:jc w:val="center"/>
              <w:rPr>
                <w:rFonts w:cs="Calibri"/>
                <w:b/>
                <w:sz w:val="24"/>
                <w:szCs w:val="24"/>
              </w:rPr>
            </w:pPr>
          </w:p>
        </w:tc>
        <w:tc>
          <w:tcPr>
            <w:tcW w:w="1136" w:type="dxa"/>
            <w:vMerge/>
          </w:tcPr>
          <w:p w14:paraId="49E522C6" w14:textId="77777777" w:rsidR="0082354C" w:rsidRPr="00771CAA" w:rsidRDefault="0082354C" w:rsidP="00082AB7">
            <w:pPr>
              <w:jc w:val="center"/>
              <w:rPr>
                <w:rFonts w:cs="Calibri"/>
                <w:b/>
                <w:sz w:val="24"/>
                <w:szCs w:val="24"/>
              </w:rPr>
            </w:pPr>
          </w:p>
        </w:tc>
      </w:tr>
      <w:tr w:rsidR="0082354C" w:rsidRPr="00771CAA" w14:paraId="11B4E473" w14:textId="77777777" w:rsidTr="00243693">
        <w:trPr>
          <w:trHeight w:val="300"/>
        </w:trPr>
        <w:tc>
          <w:tcPr>
            <w:tcW w:w="972" w:type="dxa"/>
          </w:tcPr>
          <w:p w14:paraId="2DD99146"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12.</w:t>
            </w:r>
          </w:p>
        </w:tc>
        <w:tc>
          <w:tcPr>
            <w:tcW w:w="1419" w:type="dxa"/>
          </w:tcPr>
          <w:p w14:paraId="0EA6F583" w14:textId="77777777" w:rsidR="0082354C" w:rsidRPr="0047227F" w:rsidRDefault="0082354C" w:rsidP="00082AB7">
            <w:pPr>
              <w:jc w:val="center"/>
              <w:rPr>
                <w:rFonts w:ascii="Times New Roman" w:eastAsia="Cambria" w:hAnsi="Times New Roman"/>
                <w:iCs/>
                <w:sz w:val="24"/>
                <w:szCs w:val="24"/>
              </w:rPr>
            </w:pPr>
            <w:r w:rsidRPr="0047227F">
              <w:rPr>
                <w:rFonts w:ascii="Times New Roman" w:eastAsia="Cambria" w:hAnsi="Times New Roman"/>
                <w:iCs/>
                <w:sz w:val="24"/>
                <w:szCs w:val="24"/>
              </w:rPr>
              <w:t xml:space="preserve">Celtniecības ielas posma </w:t>
            </w:r>
            <w:r w:rsidRPr="0047227F">
              <w:rPr>
                <w:rFonts w:ascii="Times New Roman" w:eastAsia="Times New Roman" w:hAnsi="Times New Roman"/>
                <w:sz w:val="24"/>
                <w:szCs w:val="24"/>
                <w:lang w:eastAsia="lv-LV"/>
              </w:rPr>
              <w:t xml:space="preserve">tehniskā projekta un tehniskā projekta ekspertīzes izstrāde, </w:t>
            </w:r>
            <w:proofErr w:type="spellStart"/>
            <w:r w:rsidRPr="0047227F">
              <w:rPr>
                <w:rFonts w:ascii="Times New Roman" w:eastAsia="Times New Roman" w:hAnsi="Times New Roman"/>
                <w:sz w:val="24"/>
                <w:szCs w:val="24"/>
                <w:lang w:eastAsia="lv-LV"/>
              </w:rPr>
              <w:t>autor-uzraudzība</w:t>
            </w:r>
            <w:proofErr w:type="spellEnd"/>
          </w:p>
        </w:tc>
        <w:tc>
          <w:tcPr>
            <w:tcW w:w="1216" w:type="dxa"/>
            <w:vMerge/>
          </w:tcPr>
          <w:p w14:paraId="36255637"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51695B97"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51EB8101"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Izmaksas kopā</w:t>
            </w:r>
          </w:p>
          <w:p w14:paraId="52C0D256"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3 720.74</w:t>
            </w:r>
          </w:p>
          <w:p w14:paraId="4A521850" w14:textId="77777777" w:rsidR="0082354C" w:rsidRPr="0047227F" w:rsidRDefault="0082354C" w:rsidP="00082AB7">
            <w:pPr>
              <w:jc w:val="center"/>
              <w:rPr>
                <w:rFonts w:ascii="Times New Roman" w:eastAsia="Cambria" w:hAnsi="Times New Roman"/>
                <w:sz w:val="24"/>
                <w:szCs w:val="24"/>
              </w:rPr>
            </w:pPr>
          </w:p>
          <w:p w14:paraId="4A7BA48E" w14:textId="77777777" w:rsidR="0082354C" w:rsidRPr="0047227F" w:rsidRDefault="0082354C" w:rsidP="00082AB7">
            <w:pPr>
              <w:jc w:val="center"/>
              <w:rPr>
                <w:rFonts w:ascii="Times New Roman" w:eastAsia="Cambria" w:hAnsi="Times New Roman"/>
                <w:sz w:val="24"/>
                <w:szCs w:val="24"/>
                <w:highlight w:val="yellow"/>
              </w:rPr>
            </w:pPr>
            <w:r w:rsidRPr="0047227F">
              <w:rPr>
                <w:rFonts w:ascii="Times New Roman" w:eastAsia="Cambria" w:hAnsi="Times New Roman"/>
                <w:sz w:val="24"/>
                <w:szCs w:val="24"/>
              </w:rPr>
              <w:t>Attiecināmās izmaksas</w:t>
            </w:r>
          </w:p>
          <w:p w14:paraId="0464C038"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3 562.52</w:t>
            </w:r>
          </w:p>
          <w:p w14:paraId="282ED5A6" w14:textId="77777777" w:rsidR="0082354C" w:rsidRPr="0047227F" w:rsidRDefault="0082354C" w:rsidP="00082AB7">
            <w:pPr>
              <w:jc w:val="center"/>
              <w:rPr>
                <w:rFonts w:ascii="Times New Roman" w:eastAsia="Cambria" w:hAnsi="Times New Roman"/>
                <w:sz w:val="24"/>
                <w:szCs w:val="24"/>
                <w:highlight w:val="yellow"/>
              </w:rPr>
            </w:pPr>
          </w:p>
          <w:p w14:paraId="27C708B7" w14:textId="77777777" w:rsidR="0082354C" w:rsidRPr="0047227F" w:rsidRDefault="0082354C" w:rsidP="00082AB7">
            <w:pPr>
              <w:jc w:val="center"/>
              <w:rPr>
                <w:rFonts w:ascii="Times New Roman" w:eastAsia="Times New Roman" w:hAnsi="Times New Roman"/>
                <w:sz w:val="24"/>
                <w:szCs w:val="24"/>
                <w:lang w:eastAsia="lv-LV"/>
              </w:rPr>
            </w:pPr>
            <w:proofErr w:type="spellStart"/>
            <w:r w:rsidRPr="0047227F">
              <w:rPr>
                <w:rFonts w:ascii="Times New Roman" w:eastAsia="Times New Roman" w:hAnsi="Times New Roman"/>
                <w:sz w:val="24"/>
                <w:szCs w:val="24"/>
                <w:lang w:eastAsia="lv-LV"/>
              </w:rPr>
              <w:t>Neattieci-nāmās</w:t>
            </w:r>
            <w:proofErr w:type="spellEnd"/>
            <w:r w:rsidRPr="0047227F">
              <w:rPr>
                <w:rFonts w:ascii="Times New Roman" w:eastAsia="Times New Roman" w:hAnsi="Times New Roman"/>
                <w:sz w:val="24"/>
                <w:szCs w:val="24"/>
                <w:lang w:eastAsia="lv-LV"/>
              </w:rPr>
              <w:t xml:space="preserve"> izmaksas</w:t>
            </w:r>
          </w:p>
          <w:p w14:paraId="19A60BEE" w14:textId="77777777" w:rsidR="0082354C" w:rsidRPr="0047227F" w:rsidRDefault="0082354C" w:rsidP="00082AB7">
            <w:pPr>
              <w:jc w:val="center"/>
              <w:rPr>
                <w:rFonts w:ascii="Times New Roman" w:eastAsia="Cambria" w:hAnsi="Times New Roman"/>
                <w:sz w:val="24"/>
                <w:szCs w:val="24"/>
                <w:highlight w:val="yellow"/>
              </w:rPr>
            </w:pPr>
            <w:r w:rsidRPr="0047227F">
              <w:rPr>
                <w:rFonts w:ascii="Times New Roman" w:eastAsia="Cambria" w:hAnsi="Times New Roman"/>
                <w:sz w:val="24"/>
                <w:szCs w:val="24"/>
              </w:rPr>
              <w:t>158.22</w:t>
            </w:r>
          </w:p>
        </w:tc>
        <w:tc>
          <w:tcPr>
            <w:tcW w:w="1417" w:type="dxa"/>
          </w:tcPr>
          <w:p w14:paraId="12246CD3" w14:textId="77777777" w:rsidR="0082354C" w:rsidRPr="0047227F" w:rsidRDefault="0082354C" w:rsidP="00082AB7">
            <w:pPr>
              <w:spacing w:line="360" w:lineRule="auto"/>
              <w:jc w:val="center"/>
              <w:rPr>
                <w:rFonts w:ascii="Times New Roman" w:eastAsia="Cambria" w:hAnsi="Times New Roman"/>
                <w:bCs/>
                <w:sz w:val="24"/>
                <w:szCs w:val="24"/>
              </w:rPr>
            </w:pPr>
            <w:r w:rsidRPr="0047227F">
              <w:rPr>
                <w:rFonts w:ascii="Times New Roman" w:eastAsia="Cambria" w:hAnsi="Times New Roman"/>
                <w:bCs/>
                <w:sz w:val="24"/>
                <w:szCs w:val="24"/>
              </w:rPr>
              <w:t>532.29</w:t>
            </w:r>
          </w:p>
        </w:tc>
        <w:tc>
          <w:tcPr>
            <w:tcW w:w="1417" w:type="dxa"/>
          </w:tcPr>
          <w:p w14:paraId="1A6F9972" w14:textId="77777777" w:rsidR="0082354C" w:rsidRPr="0047227F" w:rsidRDefault="0082354C" w:rsidP="00082AB7">
            <w:pPr>
              <w:spacing w:line="360" w:lineRule="auto"/>
              <w:jc w:val="center"/>
              <w:rPr>
                <w:rFonts w:ascii="Times New Roman" w:eastAsia="Cambria" w:hAnsi="Times New Roman"/>
                <w:bCs/>
                <w:sz w:val="24"/>
                <w:szCs w:val="24"/>
              </w:rPr>
            </w:pPr>
            <w:r w:rsidRPr="0047227F">
              <w:rPr>
                <w:rFonts w:ascii="Times New Roman" w:eastAsia="Cambria" w:hAnsi="Times New Roman"/>
                <w:bCs/>
                <w:sz w:val="24"/>
                <w:szCs w:val="24"/>
              </w:rPr>
              <w:t>3 028.14</w:t>
            </w:r>
          </w:p>
        </w:tc>
        <w:tc>
          <w:tcPr>
            <w:tcW w:w="875" w:type="dxa"/>
          </w:tcPr>
          <w:p w14:paraId="465E6622"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2E80F747" w14:textId="77777777" w:rsidR="0082354C" w:rsidRPr="0047227F" w:rsidRDefault="0082354C" w:rsidP="00082AB7">
            <w:pPr>
              <w:spacing w:line="360" w:lineRule="auto"/>
              <w:jc w:val="center"/>
              <w:rPr>
                <w:rFonts w:ascii="Times New Roman" w:eastAsia="Cambria" w:hAnsi="Times New Roman"/>
                <w:bCs/>
                <w:sz w:val="24"/>
                <w:szCs w:val="24"/>
              </w:rPr>
            </w:pPr>
            <w:r w:rsidRPr="0047227F">
              <w:rPr>
                <w:rFonts w:ascii="Times New Roman" w:eastAsia="Cambria" w:hAnsi="Times New Roman"/>
                <w:bCs/>
                <w:sz w:val="24"/>
                <w:szCs w:val="24"/>
              </w:rPr>
              <w:t>160.31</w:t>
            </w:r>
          </w:p>
        </w:tc>
        <w:tc>
          <w:tcPr>
            <w:tcW w:w="1483" w:type="dxa"/>
          </w:tcPr>
          <w:p w14:paraId="249B18DD"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 xml:space="preserve">Veikta Celtniecības ielas tehniskā projekta izstrāde, ekspertīze un </w:t>
            </w:r>
            <w:proofErr w:type="spellStart"/>
            <w:r w:rsidRPr="0047227F">
              <w:rPr>
                <w:rFonts w:ascii="Times New Roman" w:eastAsia="Times New Roman" w:hAnsi="Times New Roman"/>
                <w:sz w:val="24"/>
                <w:szCs w:val="24"/>
                <w:lang w:eastAsia="lv-LV"/>
              </w:rPr>
              <w:t>autor-uzraudzība</w:t>
            </w:r>
            <w:proofErr w:type="spellEnd"/>
          </w:p>
        </w:tc>
        <w:tc>
          <w:tcPr>
            <w:tcW w:w="947" w:type="dxa"/>
            <w:vMerge/>
          </w:tcPr>
          <w:p w14:paraId="6D15A75B" w14:textId="77777777" w:rsidR="0082354C" w:rsidRPr="00771CAA" w:rsidRDefault="0082354C" w:rsidP="00082AB7">
            <w:pPr>
              <w:jc w:val="center"/>
              <w:rPr>
                <w:rFonts w:cs="Calibri"/>
                <w:b/>
                <w:sz w:val="24"/>
                <w:szCs w:val="24"/>
              </w:rPr>
            </w:pPr>
          </w:p>
        </w:tc>
        <w:tc>
          <w:tcPr>
            <w:tcW w:w="1013" w:type="dxa"/>
            <w:vMerge/>
          </w:tcPr>
          <w:p w14:paraId="72C23C6D" w14:textId="77777777" w:rsidR="0082354C" w:rsidRPr="00771CAA" w:rsidRDefault="0082354C" w:rsidP="00082AB7">
            <w:pPr>
              <w:jc w:val="center"/>
              <w:rPr>
                <w:rFonts w:cs="Calibri"/>
                <w:b/>
                <w:sz w:val="24"/>
                <w:szCs w:val="24"/>
              </w:rPr>
            </w:pPr>
          </w:p>
        </w:tc>
        <w:tc>
          <w:tcPr>
            <w:tcW w:w="1136" w:type="dxa"/>
            <w:vMerge/>
          </w:tcPr>
          <w:p w14:paraId="209510DE" w14:textId="77777777" w:rsidR="0082354C" w:rsidRPr="00771CAA" w:rsidRDefault="0082354C" w:rsidP="00082AB7">
            <w:pPr>
              <w:jc w:val="center"/>
              <w:rPr>
                <w:rFonts w:cs="Calibri"/>
                <w:b/>
                <w:sz w:val="24"/>
                <w:szCs w:val="24"/>
              </w:rPr>
            </w:pPr>
          </w:p>
        </w:tc>
      </w:tr>
      <w:tr w:rsidR="0082354C" w:rsidRPr="00771CAA" w14:paraId="2D1FA4A0" w14:textId="77777777" w:rsidTr="00243693">
        <w:trPr>
          <w:trHeight w:val="300"/>
        </w:trPr>
        <w:tc>
          <w:tcPr>
            <w:tcW w:w="972" w:type="dxa"/>
          </w:tcPr>
          <w:p w14:paraId="785DA8AB"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13.</w:t>
            </w:r>
          </w:p>
        </w:tc>
        <w:tc>
          <w:tcPr>
            <w:tcW w:w="1419" w:type="dxa"/>
          </w:tcPr>
          <w:p w14:paraId="3C1C90DF" w14:textId="77777777" w:rsidR="0082354C" w:rsidRPr="0047227F" w:rsidRDefault="0082354C" w:rsidP="00082AB7">
            <w:pPr>
              <w:jc w:val="center"/>
              <w:rPr>
                <w:rFonts w:ascii="Times New Roman" w:eastAsia="Cambria" w:hAnsi="Times New Roman"/>
                <w:iCs/>
                <w:sz w:val="24"/>
                <w:szCs w:val="24"/>
              </w:rPr>
            </w:pPr>
            <w:r w:rsidRPr="0047227F">
              <w:rPr>
                <w:rFonts w:ascii="Times New Roman" w:eastAsia="Cambria" w:hAnsi="Times New Roman"/>
                <w:iCs/>
                <w:sz w:val="24"/>
                <w:szCs w:val="24"/>
              </w:rPr>
              <w:t xml:space="preserve">Celtniecības ielas posma </w:t>
            </w:r>
            <w:proofErr w:type="spellStart"/>
            <w:r w:rsidRPr="0047227F">
              <w:rPr>
                <w:rFonts w:ascii="Times New Roman" w:eastAsia="Cambria" w:hAnsi="Times New Roman"/>
                <w:iCs/>
                <w:sz w:val="24"/>
                <w:szCs w:val="24"/>
              </w:rPr>
              <w:t>būvuzrau-dzība</w:t>
            </w:r>
            <w:proofErr w:type="spellEnd"/>
          </w:p>
        </w:tc>
        <w:tc>
          <w:tcPr>
            <w:tcW w:w="1216" w:type="dxa"/>
            <w:vMerge/>
          </w:tcPr>
          <w:p w14:paraId="2EEE9274"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11754502"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5AE52189"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Izmaksas kopā</w:t>
            </w:r>
          </w:p>
          <w:p w14:paraId="23446D5F"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5089.66</w:t>
            </w:r>
          </w:p>
          <w:p w14:paraId="13249EDF" w14:textId="77777777" w:rsidR="0082354C" w:rsidRPr="0047227F" w:rsidRDefault="0082354C" w:rsidP="00082AB7">
            <w:pPr>
              <w:jc w:val="center"/>
              <w:rPr>
                <w:rFonts w:ascii="Times New Roman" w:eastAsia="Cambria" w:hAnsi="Times New Roman"/>
                <w:sz w:val="24"/>
                <w:szCs w:val="24"/>
              </w:rPr>
            </w:pPr>
          </w:p>
          <w:p w14:paraId="7EEF7DD1"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Attiecināmās izmaksas</w:t>
            </w:r>
          </w:p>
          <w:p w14:paraId="44BAAC98" w14:textId="77777777" w:rsidR="0082354C" w:rsidRPr="0047227F" w:rsidRDefault="0082354C" w:rsidP="00082AB7">
            <w:pPr>
              <w:jc w:val="center"/>
              <w:rPr>
                <w:rFonts w:ascii="Times New Roman" w:eastAsia="Cambria" w:hAnsi="Times New Roman"/>
                <w:sz w:val="24"/>
                <w:szCs w:val="24"/>
                <w:highlight w:val="yellow"/>
              </w:rPr>
            </w:pPr>
            <w:r w:rsidRPr="0047227F">
              <w:rPr>
                <w:rFonts w:ascii="Times New Roman" w:eastAsia="Cambria" w:hAnsi="Times New Roman"/>
                <w:sz w:val="24"/>
                <w:szCs w:val="24"/>
              </w:rPr>
              <w:t>4 873.23</w:t>
            </w:r>
          </w:p>
          <w:p w14:paraId="487C0BD3" w14:textId="77777777" w:rsidR="0082354C" w:rsidRPr="0047227F" w:rsidRDefault="0082354C" w:rsidP="00082AB7">
            <w:pPr>
              <w:jc w:val="center"/>
              <w:rPr>
                <w:rFonts w:ascii="Times New Roman" w:eastAsia="Cambria" w:hAnsi="Times New Roman"/>
                <w:sz w:val="24"/>
                <w:szCs w:val="24"/>
                <w:highlight w:val="yellow"/>
              </w:rPr>
            </w:pPr>
          </w:p>
          <w:p w14:paraId="59DE77DD" w14:textId="77777777" w:rsidR="0082354C" w:rsidRPr="0047227F" w:rsidRDefault="0082354C" w:rsidP="00082AB7">
            <w:pPr>
              <w:jc w:val="center"/>
              <w:rPr>
                <w:rFonts w:ascii="Times New Roman" w:eastAsia="Times New Roman" w:hAnsi="Times New Roman"/>
                <w:sz w:val="24"/>
                <w:szCs w:val="24"/>
                <w:lang w:eastAsia="lv-LV"/>
              </w:rPr>
            </w:pPr>
            <w:proofErr w:type="spellStart"/>
            <w:r w:rsidRPr="0047227F">
              <w:rPr>
                <w:rFonts w:ascii="Times New Roman" w:eastAsia="Times New Roman" w:hAnsi="Times New Roman"/>
                <w:sz w:val="24"/>
                <w:szCs w:val="24"/>
                <w:lang w:eastAsia="lv-LV"/>
              </w:rPr>
              <w:t>Neattieci-</w:t>
            </w:r>
            <w:r w:rsidRPr="0047227F">
              <w:rPr>
                <w:rFonts w:ascii="Times New Roman" w:eastAsia="Times New Roman" w:hAnsi="Times New Roman"/>
                <w:sz w:val="24"/>
                <w:szCs w:val="24"/>
                <w:lang w:eastAsia="lv-LV"/>
              </w:rPr>
              <w:lastRenderedPageBreak/>
              <w:t>nāmās</w:t>
            </w:r>
            <w:proofErr w:type="spellEnd"/>
            <w:r w:rsidRPr="0047227F">
              <w:rPr>
                <w:rFonts w:ascii="Times New Roman" w:eastAsia="Times New Roman" w:hAnsi="Times New Roman"/>
                <w:sz w:val="24"/>
                <w:szCs w:val="24"/>
                <w:lang w:eastAsia="lv-LV"/>
              </w:rPr>
              <w:t xml:space="preserve"> izmaksas</w:t>
            </w:r>
          </w:p>
          <w:p w14:paraId="46A94DCC" w14:textId="77777777" w:rsidR="0082354C" w:rsidRPr="0047227F" w:rsidRDefault="0082354C" w:rsidP="00082AB7">
            <w:pPr>
              <w:jc w:val="center"/>
              <w:rPr>
                <w:rFonts w:ascii="Times New Roman" w:eastAsia="Cambria" w:hAnsi="Times New Roman"/>
                <w:sz w:val="24"/>
                <w:szCs w:val="24"/>
                <w:highlight w:val="yellow"/>
              </w:rPr>
            </w:pPr>
            <w:r w:rsidRPr="0047227F">
              <w:rPr>
                <w:rFonts w:ascii="Times New Roman" w:eastAsia="Cambria" w:hAnsi="Times New Roman"/>
                <w:sz w:val="24"/>
                <w:szCs w:val="24"/>
              </w:rPr>
              <w:t>216.43</w:t>
            </w:r>
          </w:p>
        </w:tc>
        <w:tc>
          <w:tcPr>
            <w:tcW w:w="1417" w:type="dxa"/>
          </w:tcPr>
          <w:p w14:paraId="681A7641" w14:textId="77777777" w:rsidR="0082354C" w:rsidRPr="0047227F" w:rsidRDefault="0082354C" w:rsidP="00082AB7">
            <w:pPr>
              <w:spacing w:line="360" w:lineRule="auto"/>
              <w:jc w:val="center"/>
              <w:rPr>
                <w:rFonts w:ascii="Times New Roman" w:eastAsia="Cambria" w:hAnsi="Times New Roman"/>
                <w:bCs/>
                <w:sz w:val="24"/>
                <w:szCs w:val="24"/>
              </w:rPr>
            </w:pPr>
            <w:r w:rsidRPr="0047227F">
              <w:rPr>
                <w:rFonts w:ascii="Times New Roman" w:eastAsia="Cambria" w:hAnsi="Times New Roman"/>
                <w:bCs/>
                <w:sz w:val="24"/>
                <w:szCs w:val="24"/>
              </w:rPr>
              <w:lastRenderedPageBreak/>
              <w:t>728.12</w:t>
            </w:r>
          </w:p>
        </w:tc>
        <w:tc>
          <w:tcPr>
            <w:tcW w:w="1417" w:type="dxa"/>
          </w:tcPr>
          <w:p w14:paraId="5A379213" w14:textId="77777777" w:rsidR="0082354C" w:rsidRPr="0047227F" w:rsidRDefault="0082354C" w:rsidP="00082AB7">
            <w:pPr>
              <w:spacing w:line="360" w:lineRule="auto"/>
              <w:jc w:val="center"/>
              <w:rPr>
                <w:rFonts w:ascii="Times New Roman" w:eastAsia="Cambria" w:hAnsi="Times New Roman"/>
                <w:bCs/>
                <w:sz w:val="24"/>
                <w:szCs w:val="24"/>
              </w:rPr>
            </w:pPr>
            <w:r w:rsidRPr="0047227F">
              <w:rPr>
                <w:rFonts w:ascii="Times New Roman" w:eastAsia="Cambria" w:hAnsi="Times New Roman"/>
                <w:bCs/>
                <w:sz w:val="24"/>
                <w:szCs w:val="24"/>
              </w:rPr>
              <w:t>4 142.24</w:t>
            </w:r>
          </w:p>
        </w:tc>
        <w:tc>
          <w:tcPr>
            <w:tcW w:w="875" w:type="dxa"/>
          </w:tcPr>
          <w:p w14:paraId="20EBC36A"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0FB46B30" w14:textId="77777777" w:rsidR="0082354C" w:rsidRPr="0047227F" w:rsidRDefault="0082354C" w:rsidP="00082AB7">
            <w:pPr>
              <w:spacing w:line="360" w:lineRule="auto"/>
              <w:jc w:val="center"/>
              <w:rPr>
                <w:rFonts w:ascii="Times New Roman" w:eastAsia="Cambria" w:hAnsi="Times New Roman"/>
                <w:bCs/>
                <w:sz w:val="24"/>
                <w:szCs w:val="24"/>
              </w:rPr>
            </w:pPr>
            <w:r w:rsidRPr="0047227F">
              <w:rPr>
                <w:rFonts w:ascii="Times New Roman" w:eastAsia="Cambria" w:hAnsi="Times New Roman"/>
                <w:bCs/>
                <w:sz w:val="24"/>
                <w:szCs w:val="24"/>
              </w:rPr>
              <w:t>219.30</w:t>
            </w:r>
          </w:p>
        </w:tc>
        <w:tc>
          <w:tcPr>
            <w:tcW w:w="1483" w:type="dxa"/>
          </w:tcPr>
          <w:p w14:paraId="1780D453" w14:textId="77777777" w:rsidR="0082354C" w:rsidRPr="0047227F" w:rsidRDefault="0082354C" w:rsidP="00082AB7">
            <w:pPr>
              <w:jc w:val="center"/>
              <w:rPr>
                <w:rFonts w:ascii="Times New Roman" w:eastAsia="Cambria" w:hAnsi="Times New Roman"/>
                <w:iCs/>
                <w:sz w:val="24"/>
                <w:szCs w:val="24"/>
              </w:rPr>
            </w:pPr>
            <w:r w:rsidRPr="0047227F">
              <w:rPr>
                <w:rFonts w:ascii="Times New Roman" w:eastAsia="Cambria" w:hAnsi="Times New Roman"/>
                <w:iCs/>
                <w:sz w:val="24"/>
                <w:szCs w:val="24"/>
              </w:rPr>
              <w:t xml:space="preserve">Veikta Celtniecības ielas </w:t>
            </w:r>
            <w:proofErr w:type="spellStart"/>
            <w:r w:rsidRPr="0047227F">
              <w:rPr>
                <w:rFonts w:ascii="Times New Roman" w:eastAsia="Cambria" w:hAnsi="Times New Roman"/>
                <w:iCs/>
                <w:sz w:val="24"/>
                <w:szCs w:val="24"/>
              </w:rPr>
              <w:t>būv-uzraudzība</w:t>
            </w:r>
            <w:proofErr w:type="spellEnd"/>
          </w:p>
        </w:tc>
        <w:tc>
          <w:tcPr>
            <w:tcW w:w="947" w:type="dxa"/>
            <w:vMerge/>
          </w:tcPr>
          <w:p w14:paraId="445E3D5B" w14:textId="77777777" w:rsidR="0082354C" w:rsidRPr="00771CAA" w:rsidRDefault="0082354C" w:rsidP="00082AB7">
            <w:pPr>
              <w:jc w:val="center"/>
              <w:rPr>
                <w:rFonts w:cs="Calibri"/>
                <w:b/>
                <w:sz w:val="24"/>
                <w:szCs w:val="24"/>
              </w:rPr>
            </w:pPr>
          </w:p>
        </w:tc>
        <w:tc>
          <w:tcPr>
            <w:tcW w:w="1013" w:type="dxa"/>
            <w:vMerge/>
          </w:tcPr>
          <w:p w14:paraId="6E64B7A7" w14:textId="77777777" w:rsidR="0082354C" w:rsidRPr="00771CAA" w:rsidRDefault="0082354C" w:rsidP="00082AB7">
            <w:pPr>
              <w:jc w:val="center"/>
              <w:rPr>
                <w:rFonts w:cs="Calibri"/>
                <w:b/>
                <w:sz w:val="24"/>
                <w:szCs w:val="24"/>
              </w:rPr>
            </w:pPr>
          </w:p>
        </w:tc>
        <w:tc>
          <w:tcPr>
            <w:tcW w:w="1136" w:type="dxa"/>
            <w:vMerge/>
          </w:tcPr>
          <w:p w14:paraId="28E67B94" w14:textId="77777777" w:rsidR="0082354C" w:rsidRPr="00771CAA" w:rsidRDefault="0082354C" w:rsidP="00082AB7">
            <w:pPr>
              <w:jc w:val="center"/>
              <w:rPr>
                <w:rFonts w:cs="Calibri"/>
                <w:b/>
                <w:sz w:val="24"/>
                <w:szCs w:val="24"/>
              </w:rPr>
            </w:pPr>
          </w:p>
        </w:tc>
      </w:tr>
      <w:tr w:rsidR="0082354C" w:rsidRPr="00771CAA" w14:paraId="789601A7" w14:textId="77777777" w:rsidTr="00243693">
        <w:trPr>
          <w:trHeight w:val="300"/>
        </w:trPr>
        <w:tc>
          <w:tcPr>
            <w:tcW w:w="972" w:type="dxa"/>
          </w:tcPr>
          <w:p w14:paraId="102D15D1"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lastRenderedPageBreak/>
              <w:t>14.</w:t>
            </w:r>
          </w:p>
        </w:tc>
        <w:tc>
          <w:tcPr>
            <w:tcW w:w="1419" w:type="dxa"/>
          </w:tcPr>
          <w:p w14:paraId="2CAAB3F7" w14:textId="77777777" w:rsidR="0082354C" w:rsidRPr="0047227F" w:rsidRDefault="0082354C" w:rsidP="00082AB7">
            <w:pPr>
              <w:jc w:val="center"/>
              <w:rPr>
                <w:rFonts w:ascii="Times New Roman" w:eastAsia="Times New Roman" w:hAnsi="Times New Roman"/>
                <w:bCs/>
                <w:sz w:val="24"/>
                <w:szCs w:val="24"/>
                <w:lang w:eastAsia="lv-LV"/>
              </w:rPr>
            </w:pPr>
            <w:r w:rsidRPr="0047227F">
              <w:rPr>
                <w:rFonts w:ascii="Times New Roman" w:eastAsia="Cambria" w:hAnsi="Times New Roman"/>
                <w:iCs/>
                <w:sz w:val="24"/>
                <w:szCs w:val="24"/>
              </w:rPr>
              <w:t xml:space="preserve">Celtniecības ielas posma pārbūve (t.sk. </w:t>
            </w:r>
            <w:r w:rsidRPr="0047227F">
              <w:rPr>
                <w:rFonts w:ascii="Times New Roman" w:eastAsia="Times New Roman" w:hAnsi="Times New Roman"/>
                <w:sz w:val="24"/>
                <w:szCs w:val="24"/>
                <w:lang w:eastAsia="lv-LV"/>
              </w:rPr>
              <w:t xml:space="preserve">gājēju ietvju un veloceliņa izbūve, </w:t>
            </w:r>
            <w:r w:rsidRPr="0047227F">
              <w:rPr>
                <w:rFonts w:ascii="Times New Roman" w:eastAsia="Cambria" w:hAnsi="Times New Roman"/>
                <w:iCs/>
                <w:sz w:val="24"/>
                <w:szCs w:val="24"/>
              </w:rPr>
              <w:t xml:space="preserve">posma </w:t>
            </w:r>
            <w:r w:rsidRPr="0047227F">
              <w:rPr>
                <w:rFonts w:ascii="Times New Roman" w:eastAsia="Cambria" w:hAnsi="Times New Roman"/>
                <w:sz w:val="24"/>
                <w:szCs w:val="24"/>
              </w:rPr>
              <w:t>lietus ūdens kanalizācijas jaunbūve, apgaismo-juma pārbūve</w:t>
            </w:r>
            <w:r w:rsidRPr="0047227F">
              <w:rPr>
                <w:rFonts w:ascii="Times New Roman" w:eastAsia="Times New Roman" w:hAnsi="Times New Roman"/>
                <w:sz w:val="24"/>
                <w:szCs w:val="24"/>
                <w:lang w:eastAsia="lv-LV"/>
              </w:rPr>
              <w:t>)</w:t>
            </w:r>
          </w:p>
        </w:tc>
        <w:tc>
          <w:tcPr>
            <w:tcW w:w="1216" w:type="dxa"/>
            <w:vMerge/>
          </w:tcPr>
          <w:p w14:paraId="2BC6D7AF" w14:textId="77777777" w:rsidR="0082354C" w:rsidRPr="0047227F" w:rsidRDefault="0082354C" w:rsidP="00082AB7">
            <w:pPr>
              <w:jc w:val="center"/>
              <w:rPr>
                <w:rFonts w:ascii="Times New Roman" w:hAnsi="Times New Roman"/>
                <w:b/>
                <w:sz w:val="24"/>
                <w:szCs w:val="24"/>
                <w:highlight w:val="yellow"/>
              </w:rPr>
            </w:pPr>
          </w:p>
        </w:tc>
        <w:tc>
          <w:tcPr>
            <w:tcW w:w="1012" w:type="dxa"/>
            <w:vMerge/>
          </w:tcPr>
          <w:p w14:paraId="064D1CF5" w14:textId="77777777" w:rsidR="0082354C" w:rsidRPr="0047227F" w:rsidRDefault="0082354C" w:rsidP="00082AB7">
            <w:pPr>
              <w:ind w:left="-108" w:right="-108"/>
              <w:jc w:val="center"/>
              <w:rPr>
                <w:rFonts w:ascii="Times New Roman" w:eastAsia="Times New Roman" w:hAnsi="Times New Roman"/>
                <w:b/>
                <w:sz w:val="24"/>
                <w:szCs w:val="24"/>
                <w:highlight w:val="yellow"/>
                <w:lang w:eastAsia="lv-LV"/>
              </w:rPr>
            </w:pPr>
          </w:p>
        </w:tc>
        <w:tc>
          <w:tcPr>
            <w:tcW w:w="1419" w:type="dxa"/>
          </w:tcPr>
          <w:p w14:paraId="575CA850"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Izmaksas kopā</w:t>
            </w:r>
          </w:p>
          <w:p w14:paraId="18B1DF94" w14:textId="77777777" w:rsidR="0082354C" w:rsidRPr="0047227F" w:rsidRDefault="0082354C" w:rsidP="00082AB7">
            <w:pPr>
              <w:jc w:val="center"/>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261 087.72</w:t>
            </w:r>
          </w:p>
          <w:p w14:paraId="7ADAF46C" w14:textId="77777777" w:rsidR="0082354C" w:rsidRPr="0047227F" w:rsidRDefault="0082354C" w:rsidP="00082AB7">
            <w:pPr>
              <w:jc w:val="center"/>
              <w:rPr>
                <w:rFonts w:ascii="Times New Roman" w:eastAsia="Cambria" w:hAnsi="Times New Roman"/>
                <w:sz w:val="24"/>
                <w:szCs w:val="24"/>
              </w:rPr>
            </w:pPr>
          </w:p>
          <w:p w14:paraId="3CDFD443"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Attiecināmās izmaksas</w:t>
            </w:r>
          </w:p>
          <w:p w14:paraId="71DEE015"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250 028.53</w:t>
            </w:r>
          </w:p>
          <w:p w14:paraId="0E478C5A" w14:textId="77777777" w:rsidR="0082354C" w:rsidRPr="0047227F" w:rsidRDefault="0082354C" w:rsidP="00082AB7">
            <w:pPr>
              <w:jc w:val="center"/>
              <w:rPr>
                <w:rFonts w:ascii="Times New Roman" w:eastAsia="Times New Roman" w:hAnsi="Times New Roman"/>
                <w:sz w:val="24"/>
                <w:szCs w:val="24"/>
                <w:lang w:eastAsia="lv-LV"/>
              </w:rPr>
            </w:pPr>
          </w:p>
          <w:p w14:paraId="69E022F2" w14:textId="77777777" w:rsidR="0082354C" w:rsidRPr="0047227F" w:rsidRDefault="0082354C" w:rsidP="00082AB7">
            <w:pPr>
              <w:jc w:val="center"/>
              <w:rPr>
                <w:rFonts w:ascii="Times New Roman" w:eastAsia="Times New Roman" w:hAnsi="Times New Roman"/>
                <w:sz w:val="24"/>
                <w:szCs w:val="24"/>
                <w:lang w:eastAsia="lv-LV"/>
              </w:rPr>
            </w:pPr>
            <w:proofErr w:type="spellStart"/>
            <w:r w:rsidRPr="0047227F">
              <w:rPr>
                <w:rFonts w:ascii="Times New Roman" w:eastAsia="Times New Roman" w:hAnsi="Times New Roman"/>
                <w:sz w:val="24"/>
                <w:szCs w:val="24"/>
                <w:lang w:eastAsia="lv-LV"/>
              </w:rPr>
              <w:t>Neattieci-nāmās</w:t>
            </w:r>
            <w:proofErr w:type="spellEnd"/>
            <w:r w:rsidRPr="0047227F">
              <w:rPr>
                <w:rFonts w:ascii="Times New Roman" w:eastAsia="Times New Roman" w:hAnsi="Times New Roman"/>
                <w:sz w:val="24"/>
                <w:szCs w:val="24"/>
                <w:lang w:eastAsia="lv-LV"/>
              </w:rPr>
              <w:t xml:space="preserve"> izmaksas</w:t>
            </w:r>
          </w:p>
          <w:p w14:paraId="56A99E57"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11 059.19</w:t>
            </w:r>
          </w:p>
        </w:tc>
        <w:tc>
          <w:tcPr>
            <w:tcW w:w="1417" w:type="dxa"/>
          </w:tcPr>
          <w:p w14:paraId="442C562F" w14:textId="77777777" w:rsidR="0082354C" w:rsidRPr="0047227F" w:rsidRDefault="0082354C" w:rsidP="00082AB7">
            <w:pPr>
              <w:spacing w:line="360" w:lineRule="auto"/>
              <w:jc w:val="center"/>
              <w:rPr>
                <w:rFonts w:ascii="Times New Roman" w:eastAsia="Cambria" w:hAnsi="Times New Roman"/>
                <w:bCs/>
                <w:sz w:val="24"/>
                <w:szCs w:val="24"/>
              </w:rPr>
            </w:pPr>
            <w:r w:rsidRPr="0047227F">
              <w:rPr>
                <w:rFonts w:ascii="Times New Roman" w:eastAsia="Cambria" w:hAnsi="Times New Roman"/>
                <w:bCs/>
                <w:sz w:val="24"/>
                <w:szCs w:val="24"/>
              </w:rPr>
              <w:t>37 312.19</w:t>
            </w:r>
          </w:p>
        </w:tc>
        <w:tc>
          <w:tcPr>
            <w:tcW w:w="1417" w:type="dxa"/>
          </w:tcPr>
          <w:p w14:paraId="73F31619" w14:textId="77777777" w:rsidR="0082354C" w:rsidRPr="0047227F" w:rsidRDefault="0082354C" w:rsidP="00082AB7">
            <w:pPr>
              <w:spacing w:line="360" w:lineRule="auto"/>
              <w:jc w:val="center"/>
              <w:rPr>
                <w:rFonts w:ascii="Times New Roman" w:eastAsia="Cambria" w:hAnsi="Times New Roman"/>
                <w:bCs/>
                <w:sz w:val="24"/>
                <w:szCs w:val="24"/>
              </w:rPr>
            </w:pPr>
            <w:r w:rsidRPr="0047227F">
              <w:rPr>
                <w:rFonts w:ascii="Times New Roman" w:eastAsia="Cambria" w:hAnsi="Times New Roman"/>
                <w:bCs/>
                <w:sz w:val="24"/>
                <w:szCs w:val="24"/>
              </w:rPr>
              <w:t>212 524.25</w:t>
            </w:r>
          </w:p>
        </w:tc>
        <w:tc>
          <w:tcPr>
            <w:tcW w:w="875" w:type="dxa"/>
          </w:tcPr>
          <w:p w14:paraId="4FA3B2CB" w14:textId="77777777" w:rsidR="0082354C" w:rsidRPr="0047227F" w:rsidRDefault="0082354C" w:rsidP="00082AB7">
            <w:pPr>
              <w:jc w:val="center"/>
              <w:rPr>
                <w:rFonts w:ascii="Times New Roman" w:eastAsia="Cambria" w:hAnsi="Times New Roman"/>
                <w:sz w:val="24"/>
                <w:szCs w:val="24"/>
              </w:rPr>
            </w:pPr>
            <w:r w:rsidRPr="0047227F">
              <w:rPr>
                <w:rFonts w:ascii="Times New Roman" w:eastAsia="Cambria" w:hAnsi="Times New Roman"/>
                <w:sz w:val="24"/>
                <w:szCs w:val="24"/>
              </w:rPr>
              <w:t>0</w:t>
            </w:r>
          </w:p>
        </w:tc>
        <w:tc>
          <w:tcPr>
            <w:tcW w:w="1150" w:type="dxa"/>
          </w:tcPr>
          <w:p w14:paraId="560EFD5F" w14:textId="77777777" w:rsidR="0082354C" w:rsidRPr="0047227F" w:rsidRDefault="0082354C" w:rsidP="00082AB7">
            <w:pPr>
              <w:spacing w:line="360" w:lineRule="auto"/>
              <w:jc w:val="center"/>
              <w:rPr>
                <w:rFonts w:ascii="Times New Roman" w:eastAsia="Cambria" w:hAnsi="Times New Roman"/>
                <w:bCs/>
                <w:sz w:val="24"/>
                <w:szCs w:val="24"/>
              </w:rPr>
            </w:pPr>
            <w:r w:rsidRPr="0047227F">
              <w:rPr>
                <w:rFonts w:ascii="Times New Roman" w:eastAsia="Cambria" w:hAnsi="Times New Roman"/>
                <w:bCs/>
                <w:sz w:val="24"/>
                <w:szCs w:val="24"/>
              </w:rPr>
              <w:t>11 251.28</w:t>
            </w:r>
          </w:p>
        </w:tc>
        <w:tc>
          <w:tcPr>
            <w:tcW w:w="1483" w:type="dxa"/>
          </w:tcPr>
          <w:p w14:paraId="181B075F" w14:textId="77777777" w:rsidR="0082354C" w:rsidRPr="0047227F" w:rsidRDefault="0082354C" w:rsidP="00082AB7">
            <w:pPr>
              <w:jc w:val="center"/>
              <w:rPr>
                <w:rFonts w:ascii="Times New Roman" w:eastAsia="Times New Roman" w:hAnsi="Times New Roman"/>
                <w:sz w:val="24"/>
                <w:szCs w:val="24"/>
                <w:highlight w:val="yellow"/>
                <w:lang w:eastAsia="lv-LV"/>
              </w:rPr>
            </w:pPr>
            <w:r w:rsidRPr="0047227F">
              <w:rPr>
                <w:rFonts w:ascii="Times New Roman" w:eastAsia="Cambria" w:hAnsi="Times New Roman"/>
                <w:iCs/>
                <w:sz w:val="24"/>
                <w:szCs w:val="24"/>
              </w:rPr>
              <w:t xml:space="preserve">Veikta Celtniecības ielas posma pārbūve (t.sk. </w:t>
            </w:r>
            <w:r w:rsidRPr="0047227F">
              <w:rPr>
                <w:rFonts w:ascii="Times New Roman" w:eastAsia="Times New Roman" w:hAnsi="Times New Roman"/>
                <w:sz w:val="24"/>
                <w:szCs w:val="24"/>
                <w:lang w:eastAsia="lv-LV"/>
              </w:rPr>
              <w:t xml:space="preserve">gājēju ietvju un veloceliņa izbūve, </w:t>
            </w:r>
            <w:r w:rsidRPr="0047227F">
              <w:rPr>
                <w:rFonts w:ascii="Times New Roman" w:eastAsia="Cambria" w:hAnsi="Times New Roman"/>
                <w:iCs/>
                <w:sz w:val="24"/>
                <w:szCs w:val="24"/>
              </w:rPr>
              <w:t xml:space="preserve">posma </w:t>
            </w:r>
            <w:r w:rsidRPr="0047227F">
              <w:rPr>
                <w:rFonts w:ascii="Times New Roman" w:eastAsia="Cambria" w:hAnsi="Times New Roman"/>
                <w:sz w:val="24"/>
                <w:szCs w:val="24"/>
              </w:rPr>
              <w:t>lietus ūdens kanalizācijas jaunbūve, ap-gaismojuma pārbūve</w:t>
            </w:r>
            <w:r w:rsidRPr="0047227F">
              <w:rPr>
                <w:rFonts w:ascii="Times New Roman" w:eastAsia="Times New Roman" w:hAnsi="Times New Roman"/>
                <w:sz w:val="24"/>
                <w:szCs w:val="24"/>
                <w:lang w:eastAsia="lv-LV"/>
              </w:rPr>
              <w:t>)</w:t>
            </w:r>
          </w:p>
        </w:tc>
        <w:tc>
          <w:tcPr>
            <w:tcW w:w="947" w:type="dxa"/>
            <w:vMerge/>
          </w:tcPr>
          <w:p w14:paraId="5FF68387" w14:textId="77777777" w:rsidR="0082354C" w:rsidRPr="00771CAA" w:rsidRDefault="0082354C" w:rsidP="00082AB7">
            <w:pPr>
              <w:jc w:val="center"/>
              <w:rPr>
                <w:rFonts w:cs="Calibri"/>
                <w:b/>
                <w:sz w:val="24"/>
                <w:szCs w:val="24"/>
              </w:rPr>
            </w:pPr>
          </w:p>
        </w:tc>
        <w:tc>
          <w:tcPr>
            <w:tcW w:w="1013" w:type="dxa"/>
            <w:vMerge/>
          </w:tcPr>
          <w:p w14:paraId="0F20BED8" w14:textId="77777777" w:rsidR="0082354C" w:rsidRPr="00771CAA" w:rsidRDefault="0082354C" w:rsidP="00082AB7">
            <w:pPr>
              <w:jc w:val="center"/>
              <w:rPr>
                <w:rFonts w:cs="Calibri"/>
                <w:b/>
                <w:sz w:val="24"/>
                <w:szCs w:val="24"/>
              </w:rPr>
            </w:pPr>
          </w:p>
        </w:tc>
        <w:tc>
          <w:tcPr>
            <w:tcW w:w="1136" w:type="dxa"/>
            <w:vMerge/>
          </w:tcPr>
          <w:p w14:paraId="76460E0D" w14:textId="77777777" w:rsidR="0082354C" w:rsidRPr="00771CAA" w:rsidRDefault="0082354C" w:rsidP="00082AB7">
            <w:pPr>
              <w:jc w:val="center"/>
              <w:rPr>
                <w:rFonts w:cs="Calibri"/>
                <w:b/>
                <w:sz w:val="24"/>
                <w:szCs w:val="24"/>
              </w:rPr>
            </w:pPr>
          </w:p>
        </w:tc>
      </w:tr>
    </w:tbl>
    <w:p w14:paraId="2DCA6A77" w14:textId="77777777" w:rsidR="0082354C" w:rsidRDefault="0082354C" w:rsidP="0082354C"/>
    <w:p w14:paraId="74769751" w14:textId="77777777" w:rsidR="00872851" w:rsidRPr="00CC4CB8" w:rsidRDefault="00CC4CB8" w:rsidP="007C13FB">
      <w:pPr>
        <w:pStyle w:val="Heading1"/>
        <w:rPr>
          <w:rFonts w:eastAsia="Times New Roman"/>
          <w:lang w:eastAsia="lv-LV"/>
        </w:rPr>
      </w:pPr>
      <w:r w:rsidRPr="00CC4CB8">
        <w:rPr>
          <w:rFonts w:eastAsia="Times New Roman"/>
          <w:lang w:eastAsia="lv-LV"/>
        </w:rPr>
        <w:t>5.</w:t>
      </w:r>
      <w:r w:rsidR="00A14A5F">
        <w:rPr>
          <w:rFonts w:eastAsia="Times New Roman"/>
          <w:lang w:eastAsia="lv-LV"/>
        </w:rPr>
        <w:t>Līvānu novada pašvaldības uzņē</w:t>
      </w:r>
      <w:r w:rsidR="00872851" w:rsidRPr="00CC4CB8">
        <w:rPr>
          <w:rFonts w:eastAsia="Times New Roman"/>
          <w:lang w:eastAsia="lv-LV"/>
        </w:rPr>
        <w:t>muma SIA “Līvā</w:t>
      </w:r>
      <w:r w:rsidR="005F504B">
        <w:rPr>
          <w:rFonts w:eastAsia="Times New Roman"/>
          <w:lang w:eastAsia="lv-LV"/>
        </w:rPr>
        <w:t>nu siltums” teritorijas pielāgošana jaunu uzņēmumu izvietošanai un uzņēmēj</w:t>
      </w:r>
      <w:r w:rsidR="00872851" w:rsidRPr="00CC4CB8">
        <w:rPr>
          <w:rFonts w:eastAsia="Times New Roman"/>
          <w:lang w:eastAsia="lv-LV"/>
        </w:rPr>
        <w:t>darbības attīstības</w:t>
      </w:r>
      <w:r w:rsidR="005F504B">
        <w:rPr>
          <w:rFonts w:eastAsia="Times New Roman"/>
          <w:lang w:eastAsia="lv-LV"/>
        </w:rPr>
        <w:t xml:space="preserve"> veicināšanai Līvānu industriā</w:t>
      </w:r>
      <w:r w:rsidR="00872851" w:rsidRPr="00CC4CB8">
        <w:rPr>
          <w:rFonts w:eastAsia="Times New Roman"/>
          <w:lang w:eastAsia="lv-LV"/>
        </w:rPr>
        <w:t>lajā zonā</w:t>
      </w:r>
      <w:bookmarkEnd w:id="6"/>
    </w:p>
    <w:tbl>
      <w:tblPr>
        <w:tblW w:w="5000" w:type="pct"/>
        <w:jc w:val="center"/>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tblLayout w:type="fixed"/>
        <w:tblLook w:val="01E0" w:firstRow="1" w:lastRow="1" w:firstColumn="1" w:lastColumn="1" w:noHBand="0" w:noVBand="0"/>
      </w:tblPr>
      <w:tblGrid>
        <w:gridCol w:w="1091"/>
        <w:gridCol w:w="1711"/>
        <w:gridCol w:w="1418"/>
        <w:gridCol w:w="1293"/>
        <w:gridCol w:w="1789"/>
        <w:gridCol w:w="1187"/>
        <w:gridCol w:w="1258"/>
        <w:gridCol w:w="2155"/>
        <w:gridCol w:w="1146"/>
        <w:gridCol w:w="81"/>
        <w:gridCol w:w="1052"/>
        <w:gridCol w:w="1433"/>
      </w:tblGrid>
      <w:tr w:rsidR="00972687" w:rsidRPr="00E72787" w14:paraId="55F09995" w14:textId="77777777" w:rsidTr="00243693">
        <w:trPr>
          <w:trHeight w:val="550"/>
          <w:jc w:val="center"/>
        </w:trPr>
        <w:tc>
          <w:tcPr>
            <w:tcW w:w="5000" w:type="pct"/>
            <w:gridSpan w:val="12"/>
            <w:shd w:val="clear" w:color="auto" w:fill="FFFFFF" w:themeFill="background1"/>
          </w:tcPr>
          <w:p w14:paraId="0497FDCF" w14:textId="77777777" w:rsidR="00972687" w:rsidRPr="00E72787" w:rsidRDefault="00972687" w:rsidP="009A1BD6">
            <w:pPr>
              <w:spacing w:line="240" w:lineRule="auto"/>
              <w:jc w:val="both"/>
              <w:rPr>
                <w:rFonts w:ascii="Times New Roman" w:eastAsia="Times New Roman" w:hAnsi="Times New Roman" w:cs="Times New Roman"/>
                <w:b/>
                <w:sz w:val="24"/>
                <w:szCs w:val="24"/>
                <w:u w:val="single"/>
                <w:lang w:eastAsia="lv-LV"/>
              </w:rPr>
            </w:pPr>
            <w:r w:rsidRPr="00E72787">
              <w:rPr>
                <w:rFonts w:ascii="Times New Roman" w:hAnsi="Times New Roman" w:cs="Times New Roman"/>
                <w:i/>
                <w:sz w:val="24"/>
                <w:szCs w:val="24"/>
              </w:rPr>
              <w:t>Vidējā termiņa prioritāte: „Latgale ID” apakšprogramma: Investīciju piesaiste (Latgales programma 2010-2017)</w:t>
            </w:r>
            <w:r w:rsidRPr="00E72787">
              <w:rPr>
                <w:rFonts w:ascii="Times New Roman" w:eastAsia="Times New Roman" w:hAnsi="Times New Roman" w:cs="Times New Roman"/>
                <w:sz w:val="24"/>
                <w:szCs w:val="24"/>
                <w:lang w:eastAsia="lv-LV"/>
              </w:rPr>
              <w:t> </w:t>
            </w:r>
          </w:p>
        </w:tc>
      </w:tr>
      <w:tr w:rsidR="009A1BD6" w:rsidRPr="00E72787" w14:paraId="5125CCB6" w14:textId="77777777" w:rsidTr="00243693">
        <w:trPr>
          <w:trHeight w:val="550"/>
          <w:jc w:val="center"/>
        </w:trPr>
        <w:tc>
          <w:tcPr>
            <w:tcW w:w="5000" w:type="pct"/>
            <w:gridSpan w:val="12"/>
            <w:shd w:val="clear" w:color="auto" w:fill="FFFFFF" w:themeFill="background1"/>
          </w:tcPr>
          <w:p w14:paraId="0A40C97E" w14:textId="77777777" w:rsidR="009A1BD6" w:rsidRPr="00E72787" w:rsidRDefault="009A1BD6" w:rsidP="009A1BD6">
            <w:pPr>
              <w:spacing w:line="240" w:lineRule="auto"/>
              <w:jc w:val="both"/>
              <w:rPr>
                <w:rFonts w:ascii="Times New Roman" w:eastAsia="Times New Roman" w:hAnsi="Times New Roman" w:cs="Times New Roman"/>
                <w:b/>
                <w:sz w:val="24"/>
                <w:szCs w:val="24"/>
                <w:u w:val="single"/>
                <w:lang w:eastAsia="lv-LV"/>
              </w:rPr>
            </w:pPr>
            <w:r w:rsidRPr="00E72787">
              <w:rPr>
                <w:rFonts w:ascii="Times New Roman" w:eastAsia="Times New Roman" w:hAnsi="Times New Roman" w:cs="Times New Roman"/>
                <w:b/>
                <w:sz w:val="24"/>
                <w:szCs w:val="24"/>
                <w:u w:val="single"/>
                <w:lang w:eastAsia="lv-LV"/>
              </w:rPr>
              <w:t>Individuālais projekts</w:t>
            </w:r>
            <w:r w:rsidR="00225434" w:rsidRPr="00E72787">
              <w:rPr>
                <w:rFonts w:ascii="Times New Roman" w:eastAsia="Times New Roman" w:hAnsi="Times New Roman" w:cs="Times New Roman"/>
                <w:b/>
                <w:sz w:val="24"/>
                <w:szCs w:val="24"/>
                <w:u w:val="single"/>
                <w:lang w:eastAsia="lv-LV"/>
              </w:rPr>
              <w:t>: Līvānu novada pašvaldība</w:t>
            </w:r>
          </w:p>
          <w:p w14:paraId="727E8A83" w14:textId="77777777" w:rsidR="009A1BD6" w:rsidRPr="00E72787" w:rsidRDefault="009A1BD6" w:rsidP="009A1BD6">
            <w:pPr>
              <w:spacing w:line="240" w:lineRule="auto"/>
              <w:jc w:val="both"/>
              <w:rPr>
                <w:rFonts w:ascii="Times New Roman" w:eastAsia="Times New Roman" w:hAnsi="Times New Roman" w:cs="Times New Roman"/>
                <w:b/>
                <w:sz w:val="24"/>
                <w:szCs w:val="24"/>
                <w:u w:val="single"/>
                <w:lang w:eastAsia="lv-LV"/>
              </w:rPr>
            </w:pPr>
            <w:r w:rsidRPr="00E72787">
              <w:rPr>
                <w:rFonts w:ascii="Times New Roman" w:eastAsia="Times New Roman" w:hAnsi="Times New Roman" w:cs="Times New Roman"/>
                <w:b/>
                <w:sz w:val="24"/>
                <w:szCs w:val="24"/>
                <w:u w:val="single"/>
                <w:lang w:eastAsia="lv-LV"/>
              </w:rPr>
              <w:t>Projekta idejas pamatojums:</w:t>
            </w:r>
          </w:p>
          <w:p w14:paraId="0CA00CDA" w14:textId="77777777" w:rsidR="003E3B8C" w:rsidRPr="00E72787" w:rsidRDefault="003E3B8C" w:rsidP="003E3B8C">
            <w:pPr>
              <w:spacing w:line="240" w:lineRule="auto"/>
              <w:jc w:val="both"/>
              <w:rPr>
                <w:rFonts w:ascii="Times New Roman" w:eastAsia="Calibri" w:hAnsi="Times New Roman" w:cs="Times New Roman"/>
                <w:sz w:val="24"/>
                <w:szCs w:val="24"/>
              </w:rPr>
            </w:pPr>
            <w:r w:rsidRPr="00E72787">
              <w:rPr>
                <w:rFonts w:ascii="Times New Roman" w:eastAsia="Calibri" w:hAnsi="Times New Roman" w:cs="Times New Roman"/>
                <w:sz w:val="24"/>
                <w:szCs w:val="24"/>
              </w:rPr>
              <w:t xml:space="preserve">Viena no lielākajām ražošanas uzņēmumu teritorijām ir Līvānu industriālā zona. Līvānu industriālā zonas teritorija vienlaicīgi ir arī viena no galvenajām problemātiskākajām teritorijām pilsētā, bet to ir iespējams uzlūkot ne tikai kā degradētu teritoriju, bet tajā pašā laikā arī kā ražošanas zonas ar jaunām iespējām un rezerves teritorijām, kuru izmantošanu ir iespējams dažādot, noslogot un pārdomāti attīstīt. Līdz ar Jersikas pagasta pievienošanu Līvānu novadam, Līvānu novada pašvaldība ir apzinājusi nepieciešamās aktivitātes šīs teritorijas sakārtošanai, kas iespēju robežās jau tiek veikts pašvaldības budžeta ietvaros – sākotnēji </w:t>
            </w:r>
            <w:r w:rsidRPr="00E72787">
              <w:rPr>
                <w:rFonts w:ascii="Times New Roman" w:eastAsia="Calibri" w:hAnsi="Times New Roman" w:cs="Times New Roman"/>
                <w:sz w:val="24"/>
                <w:szCs w:val="24"/>
              </w:rPr>
              <w:lastRenderedPageBreak/>
              <w:t>gan tikai sagatavošanās darbi, kas ir tehniskās dokumentācijas izstrādes aktivitātes.</w:t>
            </w:r>
          </w:p>
          <w:p w14:paraId="7319C010" w14:textId="77777777" w:rsidR="003E3B8C" w:rsidRPr="00E72787" w:rsidRDefault="003E3B8C" w:rsidP="003E3B8C">
            <w:pPr>
              <w:spacing w:line="240" w:lineRule="auto"/>
              <w:jc w:val="both"/>
              <w:rPr>
                <w:rFonts w:ascii="Times New Roman" w:eastAsia="Calibri" w:hAnsi="Times New Roman" w:cs="Times New Roman"/>
                <w:sz w:val="24"/>
                <w:szCs w:val="24"/>
              </w:rPr>
            </w:pPr>
            <w:r w:rsidRPr="00E72787">
              <w:rPr>
                <w:rFonts w:ascii="Times New Roman" w:eastAsia="Calibri" w:hAnsi="Times New Roman" w:cs="Times New Roman"/>
                <w:sz w:val="24"/>
                <w:szCs w:val="24"/>
              </w:rPr>
              <w:t xml:space="preserve">Neskatoties uz to, ka Līvānu industriālajā zonā ir nepieciešami būtiski finansiāli ieguldījumi infrastruktūras sakārtošanai, šajā teritorijā šobrīd ar esošo nodrošinājumu izvietojies liels īpatsvars Līvānu novada uzņēmumu, </w:t>
            </w:r>
            <w:proofErr w:type="gramStart"/>
            <w:r w:rsidRPr="00E72787">
              <w:rPr>
                <w:rFonts w:ascii="Times New Roman" w:eastAsia="Calibri" w:hAnsi="Times New Roman" w:cs="Times New Roman"/>
                <w:sz w:val="24"/>
                <w:szCs w:val="24"/>
              </w:rPr>
              <w:t>darbojas vairāk kā</w:t>
            </w:r>
            <w:proofErr w:type="gramEnd"/>
            <w:r w:rsidRPr="00E72787">
              <w:rPr>
                <w:rFonts w:ascii="Times New Roman" w:eastAsia="Calibri" w:hAnsi="Times New Roman" w:cs="Times New Roman"/>
                <w:sz w:val="24"/>
                <w:szCs w:val="24"/>
              </w:rPr>
              <w:t xml:space="preserve"> 40 dažāda lieluma uzņēmumu, kas aptver dažādas nozares, ir atpazīstami ne tikai Latvijā, bet arī ārvalstīs, rada darba vietas iedzīvotājiem un maksā nodokļus valsts budžetā. Infrastruktūras sakārtošana un energoresursu pieejamības veicināšana ir svarīgs solis uzņēmējdarbības attīstības sekmēšanai Līvānu novadā.</w:t>
            </w:r>
          </w:p>
          <w:p w14:paraId="3DEA20D8" w14:textId="77777777" w:rsidR="003E3B8C" w:rsidRPr="00E72787" w:rsidRDefault="003E3B8C" w:rsidP="003E3B8C">
            <w:pPr>
              <w:spacing w:line="240" w:lineRule="auto"/>
              <w:jc w:val="both"/>
              <w:rPr>
                <w:rFonts w:ascii="Times New Roman" w:eastAsia="Calibri" w:hAnsi="Times New Roman" w:cs="Times New Roman"/>
                <w:sz w:val="24"/>
                <w:szCs w:val="24"/>
              </w:rPr>
            </w:pPr>
            <w:r w:rsidRPr="00E72787">
              <w:rPr>
                <w:rFonts w:ascii="Times New Roman" w:eastAsia="Calibri" w:hAnsi="Times New Roman" w:cs="Times New Roman"/>
                <w:sz w:val="24"/>
                <w:szCs w:val="24"/>
              </w:rPr>
              <w:t>Līvānu industriālās zonas attīstības aktualitāte ir atspoguļota arī Līvānu novada attīstības plānošanas dokumentos: Līvānu novada ilgtspējīgas attīstības stratēģijā 2013. - 2030.gadam, Līvānu novada teritorijas plānojumā 2012. - 2024.gadam, Līvānu novada pašvaldības integrētajā attīstības programmā 2012. - 2018.gadam, tādā veidā uzsverot šīs teritorijas nozīmīgumu uzņēmējdarbības un dzīves vides kvalitātes uzlabošanai.</w:t>
            </w:r>
          </w:p>
          <w:p w14:paraId="59FAE232" w14:textId="77777777" w:rsidR="003E3B8C" w:rsidRPr="00E72787" w:rsidRDefault="003E3B8C" w:rsidP="003E3B8C">
            <w:pPr>
              <w:spacing w:line="240" w:lineRule="auto"/>
              <w:jc w:val="both"/>
              <w:rPr>
                <w:rFonts w:ascii="Times New Roman" w:eastAsia="Calibri" w:hAnsi="Times New Roman" w:cs="Times New Roman"/>
                <w:sz w:val="24"/>
                <w:szCs w:val="24"/>
              </w:rPr>
            </w:pPr>
            <w:r w:rsidRPr="00E72787">
              <w:rPr>
                <w:rFonts w:ascii="Times New Roman" w:eastAsia="Calibri" w:hAnsi="Times New Roman" w:cs="Times New Roman"/>
                <w:sz w:val="24"/>
                <w:szCs w:val="24"/>
              </w:rPr>
              <w:t xml:space="preserve">Līdz šim būtiski ieguldījumi, Līvānu industriālajā zonā, nav veikti, jo lielākā daļa šīs zonas līdz 2009.gadam, otrai administratīvi teritoriālajai reformai, atradās citas pašvaldības – Jersikas pagasta – teritorijā. </w:t>
            </w:r>
          </w:p>
          <w:p w14:paraId="08C48F4E" w14:textId="77777777" w:rsidR="003E3B8C" w:rsidRPr="00E72787" w:rsidRDefault="003E3B8C" w:rsidP="003E3B8C">
            <w:pPr>
              <w:spacing w:line="240" w:lineRule="auto"/>
              <w:jc w:val="both"/>
              <w:rPr>
                <w:rFonts w:ascii="Times New Roman" w:eastAsia="Calibri" w:hAnsi="Times New Roman" w:cs="Times New Roman"/>
                <w:bCs/>
                <w:sz w:val="24"/>
                <w:szCs w:val="24"/>
              </w:rPr>
            </w:pPr>
            <w:r w:rsidRPr="00E72787">
              <w:rPr>
                <w:rFonts w:ascii="Times New Roman" w:eastAsia="Calibri" w:hAnsi="Times New Roman" w:cs="Times New Roman"/>
                <w:sz w:val="24"/>
                <w:szCs w:val="24"/>
              </w:rPr>
              <w:t>Lai veicinātu Līvānu industriālās zonas sakārtošanu un uzņēmējdarbības attīstību, nodrošinot standartiem atbilstošu un pievilcīgu uzņēmējdarbības vidi esošajiem un topošajiem uzņēmējiem un investoriem, sekmējot uzņēmējdarbības aktivitāti Līvānu novadā, nepieciešams veikt</w:t>
            </w:r>
            <w:r w:rsidRPr="00E72787">
              <w:rPr>
                <w:rFonts w:ascii="Times New Roman" w:eastAsia="Calibri" w:hAnsi="Times New Roman" w:cs="Times New Roman"/>
                <w:bCs/>
                <w:sz w:val="24"/>
                <w:szCs w:val="24"/>
              </w:rPr>
              <w:t xml:space="preserve"> apjomīgu, sistemātisku un kompleksu Līvānu novada industriālās zonas sakārtošanu uzņēmējdarbības vides uzlabošanai.</w:t>
            </w:r>
          </w:p>
          <w:p w14:paraId="77BA4F77" w14:textId="77777777" w:rsidR="003E3B8C" w:rsidRPr="00E72787" w:rsidRDefault="003E3B8C" w:rsidP="003E3B8C">
            <w:pPr>
              <w:spacing w:line="240" w:lineRule="auto"/>
              <w:jc w:val="both"/>
              <w:rPr>
                <w:rFonts w:ascii="Times New Roman" w:eastAsia="Calibri" w:hAnsi="Times New Roman" w:cs="Times New Roman"/>
                <w:sz w:val="24"/>
                <w:szCs w:val="24"/>
              </w:rPr>
            </w:pPr>
            <w:r w:rsidRPr="00E72787">
              <w:rPr>
                <w:rFonts w:ascii="Times New Roman" w:eastAsia="Calibri" w:hAnsi="Times New Roman" w:cs="Times New Roman"/>
                <w:sz w:val="24"/>
                <w:szCs w:val="24"/>
              </w:rPr>
              <w:t>Teritorija, kurā tiks veikti ieguldījumi, daļa ir pašvaldības īpašumā un daļa SIA</w:t>
            </w:r>
            <w:proofErr w:type="gramStart"/>
            <w:r w:rsidRPr="00E72787">
              <w:rPr>
                <w:rFonts w:ascii="Times New Roman" w:eastAsia="Calibri" w:hAnsi="Times New Roman" w:cs="Times New Roman"/>
                <w:sz w:val="24"/>
                <w:szCs w:val="24"/>
              </w:rPr>
              <w:t xml:space="preserve"> ,,</w:t>
            </w:r>
            <w:proofErr w:type="gramEnd"/>
            <w:r w:rsidRPr="00E72787">
              <w:rPr>
                <w:rFonts w:ascii="Times New Roman" w:eastAsia="Calibri" w:hAnsi="Times New Roman" w:cs="Times New Roman"/>
                <w:sz w:val="24"/>
                <w:szCs w:val="24"/>
              </w:rPr>
              <w:t>Līvānu siltums” īpašumā, kā rezultātā  pašvaldība nomās no SIA ,,Līvānu siltums” attiecīgo teritoriju (saskaņā ar noslēgto zemes nomas līgumu) ar apbūves un izpirkuma tiesībām, kā rezultātā sakārtotās teritorijas vietā izbūvētais noliktavu laukums būs uz pašvaldībai piederošas zemes, kā arī laukuma izsoli veiks pašvaldība.</w:t>
            </w:r>
          </w:p>
          <w:p w14:paraId="670AC843" w14:textId="77777777" w:rsidR="009A1BD6" w:rsidRPr="00E72787" w:rsidRDefault="009A1BD6" w:rsidP="009A1BD6">
            <w:pPr>
              <w:spacing w:line="240" w:lineRule="auto"/>
              <w:jc w:val="both"/>
              <w:rPr>
                <w:rFonts w:ascii="Times New Roman" w:eastAsia="Times New Roman" w:hAnsi="Times New Roman" w:cs="Times New Roman"/>
                <w:b/>
                <w:sz w:val="24"/>
                <w:szCs w:val="24"/>
                <w:u w:val="single"/>
                <w:lang w:eastAsia="lv-LV"/>
              </w:rPr>
            </w:pPr>
            <w:r w:rsidRPr="00E72787">
              <w:rPr>
                <w:rFonts w:ascii="Times New Roman" w:eastAsia="Times New Roman" w:hAnsi="Times New Roman" w:cs="Times New Roman"/>
                <w:b/>
                <w:sz w:val="24"/>
                <w:szCs w:val="24"/>
                <w:u w:val="single"/>
                <w:lang w:eastAsia="lv-LV"/>
              </w:rPr>
              <w:t>Projekta aktivitāšu pamatojums:</w:t>
            </w:r>
          </w:p>
          <w:p w14:paraId="23B1A941" w14:textId="77777777" w:rsidR="009A1BD6" w:rsidRPr="00E72787" w:rsidRDefault="009A1BD6" w:rsidP="009A1BD6">
            <w:pPr>
              <w:spacing w:line="240" w:lineRule="auto"/>
              <w:jc w:val="both"/>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Par 1. Atbilstoši likumdošanai un pastāvošajām normatīvajām prasībām.</w:t>
            </w:r>
          </w:p>
          <w:p w14:paraId="71B6E034" w14:textId="716DE805" w:rsidR="009A1BD6" w:rsidRPr="00E72787" w:rsidRDefault="009A1BD6" w:rsidP="009A1BD6">
            <w:pPr>
              <w:spacing w:line="240" w:lineRule="auto"/>
              <w:jc w:val="both"/>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Par</w:t>
            </w:r>
            <w:r w:rsidR="00CC4CB8" w:rsidRPr="00E72787">
              <w:rPr>
                <w:rFonts w:ascii="Times New Roman" w:eastAsia="Times New Roman" w:hAnsi="Times New Roman" w:cs="Times New Roman"/>
                <w:sz w:val="24"/>
                <w:szCs w:val="24"/>
                <w:lang w:eastAsia="lv-LV"/>
              </w:rPr>
              <w:t xml:space="preserve"> </w:t>
            </w:r>
            <w:r w:rsidRPr="00E72787">
              <w:rPr>
                <w:rFonts w:ascii="Times New Roman" w:eastAsia="Times New Roman" w:hAnsi="Times New Roman" w:cs="Times New Roman"/>
                <w:sz w:val="24"/>
                <w:szCs w:val="24"/>
                <w:lang w:eastAsia="lv-LV"/>
              </w:rPr>
              <w:t>2.</w:t>
            </w:r>
            <w:r w:rsidR="009F421F" w:rsidRPr="00E72787">
              <w:rPr>
                <w:rFonts w:ascii="Times New Roman" w:eastAsia="Times New Roman" w:hAnsi="Times New Roman" w:cs="Times New Roman"/>
                <w:sz w:val="24"/>
                <w:szCs w:val="24"/>
                <w:lang w:eastAsia="lv-LV"/>
              </w:rPr>
              <w:t xml:space="preserve"> </w:t>
            </w:r>
            <w:r w:rsidR="003E3B8C" w:rsidRPr="00E72787">
              <w:rPr>
                <w:rFonts w:ascii="Times New Roman" w:eastAsia="Times New Roman" w:hAnsi="Times New Roman" w:cs="Times New Roman"/>
                <w:sz w:val="24"/>
                <w:szCs w:val="24"/>
                <w:lang w:eastAsia="lv-LV"/>
              </w:rPr>
              <w:t>SIA</w:t>
            </w:r>
            <w:proofErr w:type="gramStart"/>
            <w:r w:rsidR="003E3B8C" w:rsidRPr="00E72787">
              <w:rPr>
                <w:rFonts w:ascii="Times New Roman" w:eastAsia="Times New Roman" w:hAnsi="Times New Roman" w:cs="Times New Roman"/>
                <w:sz w:val="24"/>
                <w:szCs w:val="24"/>
                <w:lang w:eastAsia="lv-LV"/>
              </w:rPr>
              <w:t xml:space="preserve"> ,,</w:t>
            </w:r>
            <w:proofErr w:type="gramEnd"/>
            <w:r w:rsidR="003E3B8C" w:rsidRPr="00E72787">
              <w:rPr>
                <w:rFonts w:ascii="Times New Roman" w:eastAsia="Times New Roman" w:hAnsi="Times New Roman" w:cs="Times New Roman"/>
                <w:sz w:val="24"/>
                <w:szCs w:val="24"/>
                <w:lang w:eastAsia="lv-LV"/>
              </w:rPr>
              <w:t>Līvānu siltums” teritorijā veco ēku demontēšana (</w:t>
            </w:r>
            <w:r w:rsidR="003E3B8C" w:rsidRPr="00E72787">
              <w:rPr>
                <w:rFonts w:ascii="Times New Roman" w:eastAsia="Times New Roman" w:hAnsi="Times New Roman" w:cs="Times New Roman"/>
                <w:bCs/>
                <w:sz w:val="24"/>
                <w:szCs w:val="24"/>
                <w:lang w:eastAsia="lv-LV"/>
              </w:rPr>
              <w:t>mazuta rezervuāru, sūknētavas, noliktavas un vecās katlu mājas)</w:t>
            </w:r>
            <w:r w:rsidR="003E3B8C" w:rsidRPr="00E72787">
              <w:rPr>
                <w:rFonts w:ascii="Times New Roman" w:eastAsia="Times New Roman" w:hAnsi="Times New Roman" w:cs="Times New Roman"/>
                <w:sz w:val="24"/>
                <w:szCs w:val="24"/>
                <w:lang w:eastAsia="lv-LV"/>
              </w:rPr>
              <w:t xml:space="preserve"> ir nepieciešama, lai sakārtotu degradēto vidi, jo daļa no tām ir avārijas stāvoklī un rada bīstamu situāciju, ņemot vērā, ka teritorija nav nožogota. Nojaukto ēku vietā jauniem uzņēmumiem būs iespēja būvēt jaunas ražošanas ēkas uzņēmējdarbības attīstībai 2,53 ha platībā (kadastra Nr. 76520010023 un daļa kadastra Nr.76520010075). Pie konkrētajām zemes vienībām atrodas arī neapbūvētas brīvas teritorijas, ko iespējams attīstīt uzņēmējdarbības veikšanai. </w:t>
            </w:r>
          </w:p>
          <w:p w14:paraId="0FC41092" w14:textId="4F41C86E" w:rsidR="009A1BD6" w:rsidRPr="00E72787" w:rsidRDefault="009A1BD6" w:rsidP="009A1BD6">
            <w:pPr>
              <w:spacing w:line="240" w:lineRule="auto"/>
              <w:jc w:val="both"/>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 xml:space="preserve">Par 3. </w:t>
            </w:r>
            <w:r w:rsidR="003E3B8C" w:rsidRPr="00E72787">
              <w:rPr>
                <w:rFonts w:ascii="Times New Roman" w:eastAsia="Times New Roman" w:hAnsi="Times New Roman" w:cs="Times New Roman"/>
                <w:sz w:val="24"/>
                <w:szCs w:val="24"/>
                <w:lang w:eastAsia="lv-LV"/>
              </w:rPr>
              <w:t>Pēc veco ēku nojaukšanas aktivitātes ir nepieciešams veikt attiecīgās teritorijas sakopšanas un labiekārtošanas (rekultivācijas) darbus ~2,53 ha platībā.</w:t>
            </w:r>
          </w:p>
          <w:p w14:paraId="6FBC773F" w14:textId="23A51336" w:rsidR="009A1BD6" w:rsidRPr="00E72787" w:rsidRDefault="009A1BD6" w:rsidP="009A1BD6">
            <w:pPr>
              <w:spacing w:line="240" w:lineRule="auto"/>
              <w:jc w:val="both"/>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Par 4.</w:t>
            </w:r>
            <w:r w:rsidRPr="00E72787">
              <w:rPr>
                <w:rFonts w:ascii="Times New Roman" w:hAnsi="Times New Roman" w:cs="Times New Roman"/>
                <w:sz w:val="24"/>
                <w:szCs w:val="24"/>
              </w:rPr>
              <w:t xml:space="preserve"> </w:t>
            </w:r>
            <w:r w:rsidR="003E3B8C" w:rsidRPr="00E72787">
              <w:rPr>
                <w:rFonts w:ascii="Times New Roman" w:eastAsia="Times New Roman" w:hAnsi="Times New Roman" w:cs="Times New Roman"/>
                <w:sz w:val="24"/>
                <w:szCs w:val="24"/>
                <w:lang w:eastAsia="lv-LV"/>
              </w:rPr>
              <w:t>Esošā pievedceļa uz SIA</w:t>
            </w:r>
            <w:proofErr w:type="gramStart"/>
            <w:r w:rsidR="003E3B8C" w:rsidRPr="00E72787">
              <w:rPr>
                <w:rFonts w:ascii="Times New Roman" w:eastAsia="Times New Roman" w:hAnsi="Times New Roman" w:cs="Times New Roman"/>
                <w:sz w:val="24"/>
                <w:szCs w:val="24"/>
                <w:lang w:eastAsia="lv-LV"/>
              </w:rPr>
              <w:t xml:space="preserve"> ,,</w:t>
            </w:r>
            <w:proofErr w:type="gramEnd"/>
            <w:r w:rsidR="003E3B8C" w:rsidRPr="00E72787">
              <w:rPr>
                <w:rFonts w:ascii="Times New Roman" w:eastAsia="Times New Roman" w:hAnsi="Times New Roman" w:cs="Times New Roman"/>
                <w:sz w:val="24"/>
                <w:szCs w:val="24"/>
                <w:lang w:eastAsia="lv-LV"/>
              </w:rPr>
              <w:t xml:space="preserve">Līvānu siltums” katlu māju pārbūve ir nepieciešama, lai uzlabotu tā tehnisko stāvokli un nodrošinātu piebraukšanu uz katlu māju, kurināmā materiāla noliktavu un citām palīgēkām, bet ceļš būs pieejams arī citiem uzņēmējiem teritorijā, kā arī tālākā posmā tas ne tikai nodrošina piekļuvi pašvaldības zemes gabaliem ar kadastra Nr.7650010125 un Nr.76520010260, bet savienojas arī ar Stirnu ielu. Aktivitātes ietvaros plānota esošā </w:t>
            </w:r>
            <w:r w:rsidR="003E3B8C" w:rsidRPr="00E72787">
              <w:rPr>
                <w:rFonts w:ascii="Times New Roman" w:eastAsia="Times New Roman" w:hAnsi="Times New Roman" w:cs="Times New Roman"/>
                <w:sz w:val="24"/>
                <w:szCs w:val="24"/>
                <w:lang w:eastAsia="lv-LV"/>
              </w:rPr>
              <w:lastRenderedPageBreak/>
              <w:t>pievedceļa 140 m garumā ar asfaltbetona segumu pārbūve un apgaismojumu nodrošināšana.</w:t>
            </w:r>
          </w:p>
          <w:p w14:paraId="2C378D4C" w14:textId="77777777" w:rsidR="009A1BD6" w:rsidRPr="00E72787" w:rsidRDefault="009A1BD6" w:rsidP="009A1BD6">
            <w:pPr>
              <w:spacing w:line="240" w:lineRule="auto"/>
              <w:jc w:val="both"/>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Par 5. Atbilstoši likumdošanai un pastāvošajām normatīvajām prasībām.</w:t>
            </w:r>
          </w:p>
          <w:p w14:paraId="1F7A5306" w14:textId="77777777" w:rsidR="003E3B8C" w:rsidRPr="00E72787" w:rsidRDefault="009A1BD6" w:rsidP="00CC4CB8">
            <w:pPr>
              <w:spacing w:line="240" w:lineRule="auto"/>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 xml:space="preserve">Par 6. </w:t>
            </w:r>
            <w:r w:rsidR="003E3B8C" w:rsidRPr="00E72787">
              <w:rPr>
                <w:rFonts w:ascii="Times New Roman" w:eastAsia="Times New Roman" w:hAnsi="Times New Roman" w:cs="Times New Roman"/>
                <w:sz w:val="24"/>
                <w:szCs w:val="24"/>
                <w:lang w:eastAsia="lv-LV"/>
              </w:rPr>
              <w:t>Noliktavu laukums tiks izveidots sakārtotajā teritorijā, kas būs pieejams Līvānu industriālajā zonas esošajiem un potenciālajiem uzņēmumiem produkcijas uzglabāšanas nodrošināšanai, ja esošajā uzņēmējiem piederošajā teritorijā nav pieejamas vai ir nepietiekamas platības.</w:t>
            </w:r>
          </w:p>
          <w:p w14:paraId="0B40FAD4" w14:textId="77777777" w:rsidR="009A1BD6" w:rsidRPr="00E72787" w:rsidRDefault="009A1BD6" w:rsidP="00CC4CB8">
            <w:pPr>
              <w:spacing w:line="240" w:lineRule="auto"/>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Par 7. Atbilstoši projek</w:t>
            </w:r>
            <w:r w:rsidR="00225434" w:rsidRPr="00E72787">
              <w:rPr>
                <w:rFonts w:ascii="Times New Roman" w:eastAsia="Times New Roman" w:hAnsi="Times New Roman" w:cs="Times New Roman"/>
                <w:sz w:val="24"/>
                <w:szCs w:val="24"/>
                <w:lang w:eastAsia="lv-LV"/>
              </w:rPr>
              <w:t>ta iesniegšanas nosacījumiem</w:t>
            </w:r>
            <w:r w:rsidRPr="00E72787">
              <w:rPr>
                <w:rFonts w:ascii="Times New Roman" w:eastAsia="Times New Roman" w:hAnsi="Times New Roman" w:cs="Times New Roman"/>
                <w:sz w:val="24"/>
                <w:szCs w:val="24"/>
                <w:lang w:eastAsia="lv-LV"/>
              </w:rPr>
              <w:t>.</w:t>
            </w:r>
          </w:p>
          <w:p w14:paraId="56C23230" w14:textId="77777777" w:rsidR="003E3B8C" w:rsidRPr="00E72787" w:rsidRDefault="003E3B8C" w:rsidP="00CC4CB8">
            <w:pPr>
              <w:spacing w:line="240" w:lineRule="auto"/>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Par 8. Degradētās vides sakārtošanai, esošie vājstrāvas tīkli ir izbūvēti uz esošajiem siltumtrases balstiem, kuri tiek nojaukti.</w:t>
            </w:r>
          </w:p>
          <w:p w14:paraId="74B4A4DE" w14:textId="5E4AEDE1" w:rsidR="003E3B8C" w:rsidRPr="00E72787" w:rsidRDefault="003E3B8C" w:rsidP="00CC4CB8">
            <w:pPr>
              <w:spacing w:line="240" w:lineRule="auto"/>
              <w:rPr>
                <w:rFonts w:ascii="Times New Roman" w:eastAsia="Calibri" w:hAnsi="Times New Roman" w:cs="Times New Roman"/>
                <w:sz w:val="24"/>
                <w:szCs w:val="24"/>
              </w:rPr>
            </w:pPr>
            <w:r w:rsidRPr="00E72787">
              <w:rPr>
                <w:rFonts w:ascii="Times New Roman" w:eastAsia="Calibri" w:hAnsi="Times New Roman" w:cs="Times New Roman"/>
                <w:sz w:val="24"/>
                <w:szCs w:val="24"/>
              </w:rPr>
              <w:t>Par 9. Degradētās vides sakārtošanai, jaunā siltumtrase tiek būvēta pa citu trasi un ar mazāku diametru, atbilstoši nepieciešamajai siltuma padevei.</w:t>
            </w:r>
          </w:p>
        </w:tc>
      </w:tr>
      <w:tr w:rsidR="00225434" w:rsidRPr="00E72787" w14:paraId="7ECDBABB" w14:textId="77777777" w:rsidTr="00243693">
        <w:trPr>
          <w:trHeight w:val="251"/>
          <w:jc w:val="center"/>
        </w:trPr>
        <w:tc>
          <w:tcPr>
            <w:tcW w:w="349" w:type="pct"/>
            <w:vMerge w:val="restart"/>
          </w:tcPr>
          <w:p w14:paraId="322B49E5" w14:textId="77777777" w:rsidR="00225434" w:rsidRPr="00E72787" w:rsidRDefault="00225434" w:rsidP="00225434">
            <w:pPr>
              <w:spacing w:line="240" w:lineRule="auto"/>
              <w:ind w:left="-45" w:right="-108"/>
              <w:jc w:val="center"/>
              <w:rPr>
                <w:rFonts w:ascii="Times New Roman" w:hAnsi="Times New Roman" w:cs="Times New Roman"/>
                <w:b/>
                <w:sz w:val="24"/>
                <w:szCs w:val="24"/>
              </w:rPr>
            </w:pPr>
            <w:proofErr w:type="spellStart"/>
            <w:r w:rsidRPr="00E72787">
              <w:rPr>
                <w:rFonts w:ascii="Times New Roman" w:eastAsia="Calibri" w:hAnsi="Times New Roman" w:cs="Times New Roman"/>
                <w:b/>
                <w:sz w:val="24"/>
                <w:szCs w:val="24"/>
              </w:rPr>
              <w:lastRenderedPageBreak/>
              <w:t>N.p.k</w:t>
            </w:r>
            <w:proofErr w:type="spellEnd"/>
            <w:r w:rsidRPr="00E72787">
              <w:rPr>
                <w:rFonts w:ascii="Times New Roman" w:eastAsia="Calibri" w:hAnsi="Times New Roman" w:cs="Times New Roman"/>
                <w:b/>
                <w:sz w:val="24"/>
                <w:szCs w:val="24"/>
              </w:rPr>
              <w:t>.</w:t>
            </w:r>
          </w:p>
        </w:tc>
        <w:tc>
          <w:tcPr>
            <w:tcW w:w="548" w:type="pct"/>
            <w:vMerge w:val="restart"/>
          </w:tcPr>
          <w:p w14:paraId="41BE9F9F" w14:textId="77777777" w:rsidR="00225434" w:rsidRPr="00E72787" w:rsidRDefault="00225434" w:rsidP="00225434">
            <w:pPr>
              <w:spacing w:line="240" w:lineRule="auto"/>
              <w:ind w:left="-45" w:right="-108"/>
              <w:jc w:val="center"/>
              <w:rPr>
                <w:rFonts w:ascii="Times New Roman" w:hAnsi="Times New Roman" w:cs="Times New Roman"/>
                <w:b/>
                <w:sz w:val="24"/>
                <w:szCs w:val="24"/>
              </w:rPr>
            </w:pPr>
            <w:r w:rsidRPr="00E72787">
              <w:rPr>
                <w:rFonts w:ascii="Times New Roman" w:eastAsia="Calibri" w:hAnsi="Times New Roman" w:cs="Times New Roman"/>
                <w:b/>
                <w:sz w:val="24"/>
                <w:szCs w:val="24"/>
              </w:rPr>
              <w:t>Projekta nosaukums (aktivitātes)</w:t>
            </w:r>
          </w:p>
        </w:tc>
        <w:tc>
          <w:tcPr>
            <w:tcW w:w="454" w:type="pct"/>
            <w:vMerge w:val="restart"/>
          </w:tcPr>
          <w:p w14:paraId="48FE70E6" w14:textId="77777777" w:rsidR="00225434" w:rsidRPr="00E72787" w:rsidRDefault="00225434" w:rsidP="00225434">
            <w:pPr>
              <w:spacing w:line="240" w:lineRule="auto"/>
              <w:ind w:left="-45" w:right="-108"/>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 xml:space="preserve">Indikatīvā summa </w:t>
            </w:r>
          </w:p>
          <w:p w14:paraId="643E1519" w14:textId="77777777" w:rsidR="00225434" w:rsidRPr="00E72787" w:rsidRDefault="00225434" w:rsidP="00225434">
            <w:pPr>
              <w:spacing w:line="240" w:lineRule="auto"/>
              <w:ind w:left="-45" w:right="-108"/>
              <w:jc w:val="center"/>
              <w:rPr>
                <w:rFonts w:ascii="Times New Roman" w:hAnsi="Times New Roman" w:cs="Times New Roman"/>
                <w:b/>
                <w:sz w:val="24"/>
                <w:szCs w:val="24"/>
              </w:rPr>
            </w:pPr>
            <w:r w:rsidRPr="00E72787">
              <w:rPr>
                <w:rFonts w:ascii="Times New Roman" w:eastAsia="Calibri" w:hAnsi="Times New Roman" w:cs="Times New Roman"/>
                <w:b/>
                <w:sz w:val="24"/>
                <w:szCs w:val="24"/>
              </w:rPr>
              <w:t xml:space="preserve"> (EUR)</w:t>
            </w:r>
          </w:p>
        </w:tc>
        <w:tc>
          <w:tcPr>
            <w:tcW w:w="1770" w:type="pct"/>
            <w:gridSpan w:val="4"/>
          </w:tcPr>
          <w:p w14:paraId="3CBC4F5A" w14:textId="77777777" w:rsidR="00225434" w:rsidRPr="00E72787" w:rsidRDefault="00225434" w:rsidP="00225434">
            <w:pPr>
              <w:spacing w:line="240" w:lineRule="auto"/>
              <w:jc w:val="center"/>
              <w:rPr>
                <w:rFonts w:ascii="Times New Roman" w:hAnsi="Times New Roman" w:cs="Times New Roman"/>
                <w:b/>
                <w:sz w:val="24"/>
                <w:szCs w:val="24"/>
              </w:rPr>
            </w:pPr>
            <w:r w:rsidRPr="00E72787">
              <w:rPr>
                <w:rFonts w:ascii="Times New Roman" w:eastAsia="Calibri" w:hAnsi="Times New Roman" w:cs="Times New Roman"/>
                <w:b/>
                <w:sz w:val="24"/>
                <w:szCs w:val="24"/>
              </w:rPr>
              <w:t>Finanšu instruments</w:t>
            </w:r>
            <w:r w:rsidRPr="00E72787">
              <w:rPr>
                <w:rStyle w:val="FootnoteReference"/>
                <w:rFonts w:ascii="Times New Roman" w:eastAsia="Calibri" w:hAnsi="Times New Roman" w:cs="Times New Roman"/>
                <w:b/>
                <w:sz w:val="24"/>
                <w:szCs w:val="24"/>
              </w:rPr>
              <w:t>,</w:t>
            </w:r>
            <w:r w:rsidRPr="00E72787">
              <w:rPr>
                <w:rFonts w:ascii="Times New Roman" w:hAnsi="Times New Roman" w:cs="Times New Roman"/>
                <w:b/>
                <w:sz w:val="24"/>
                <w:szCs w:val="24"/>
              </w:rPr>
              <w:t xml:space="preserve"> </w:t>
            </w:r>
            <w:r w:rsidRPr="00E72787">
              <w:rPr>
                <w:rFonts w:ascii="Times New Roman" w:eastAsia="Calibri" w:hAnsi="Times New Roman" w:cs="Times New Roman"/>
                <w:b/>
                <w:sz w:val="24"/>
                <w:szCs w:val="24"/>
              </w:rPr>
              <w:t>(EUR vai %)</w:t>
            </w:r>
          </w:p>
        </w:tc>
        <w:tc>
          <w:tcPr>
            <w:tcW w:w="690" w:type="pct"/>
            <w:vMerge w:val="restart"/>
          </w:tcPr>
          <w:p w14:paraId="1F3CFF6C" w14:textId="77777777" w:rsidR="00225434" w:rsidRPr="00E72787" w:rsidRDefault="00225434" w:rsidP="00225434">
            <w:pPr>
              <w:spacing w:line="240" w:lineRule="auto"/>
              <w:jc w:val="center"/>
              <w:rPr>
                <w:rFonts w:ascii="Times New Roman" w:eastAsia="Times New Roman" w:hAnsi="Times New Roman" w:cs="Times New Roman"/>
                <w:b/>
                <w:sz w:val="24"/>
                <w:szCs w:val="24"/>
                <w:lang w:eastAsia="lv-LV"/>
              </w:rPr>
            </w:pPr>
            <w:r w:rsidRPr="00E72787">
              <w:rPr>
                <w:rFonts w:ascii="Times New Roman" w:eastAsia="Calibri" w:hAnsi="Times New Roman" w:cs="Times New Roman"/>
                <w:b/>
                <w:sz w:val="24"/>
                <w:szCs w:val="24"/>
              </w:rPr>
              <w:t>Projekta plānotie darbības rezultāti un to rezultatīvie rādītāji</w:t>
            </w:r>
          </w:p>
        </w:tc>
        <w:tc>
          <w:tcPr>
            <w:tcW w:w="730" w:type="pct"/>
            <w:gridSpan w:val="3"/>
          </w:tcPr>
          <w:p w14:paraId="021F8FE8" w14:textId="77777777" w:rsidR="00225434" w:rsidRPr="00E72787" w:rsidRDefault="00225434" w:rsidP="00225434">
            <w:pPr>
              <w:spacing w:line="240" w:lineRule="auto"/>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Plānotais laika posms</w:t>
            </w:r>
          </w:p>
        </w:tc>
        <w:tc>
          <w:tcPr>
            <w:tcW w:w="459" w:type="pct"/>
            <w:vMerge w:val="restart"/>
          </w:tcPr>
          <w:p w14:paraId="0FE05734" w14:textId="77777777" w:rsidR="00225434" w:rsidRPr="00E72787" w:rsidRDefault="00225434" w:rsidP="00225434">
            <w:pPr>
              <w:pStyle w:val="Default"/>
              <w:jc w:val="center"/>
              <w:rPr>
                <w:rFonts w:ascii="Times New Roman" w:hAnsi="Times New Roman" w:cs="Times New Roman"/>
                <w:b/>
                <w:color w:val="auto"/>
              </w:rPr>
            </w:pPr>
            <w:r w:rsidRPr="00E72787">
              <w:rPr>
                <w:rFonts w:ascii="Times New Roman" w:hAnsi="Times New Roman" w:cs="Times New Roman"/>
                <w:b/>
                <w:color w:val="auto"/>
              </w:rPr>
              <w:t xml:space="preserve">Atbildīgais par projekta īstenošanu (sadarbības partneris) </w:t>
            </w:r>
          </w:p>
          <w:p w14:paraId="2C7E27E8" w14:textId="77777777" w:rsidR="00225434" w:rsidRPr="00E72787" w:rsidRDefault="00225434" w:rsidP="00225434">
            <w:pPr>
              <w:spacing w:line="240" w:lineRule="auto"/>
              <w:jc w:val="center"/>
              <w:rPr>
                <w:rFonts w:ascii="Times New Roman" w:eastAsia="Calibri" w:hAnsi="Times New Roman" w:cs="Times New Roman"/>
                <w:b/>
                <w:sz w:val="24"/>
                <w:szCs w:val="24"/>
              </w:rPr>
            </w:pPr>
          </w:p>
        </w:tc>
      </w:tr>
      <w:tr w:rsidR="00225434" w:rsidRPr="00E72787" w14:paraId="231D44C2" w14:textId="77777777" w:rsidTr="00243693">
        <w:trPr>
          <w:trHeight w:val="64"/>
          <w:jc w:val="center"/>
        </w:trPr>
        <w:tc>
          <w:tcPr>
            <w:tcW w:w="349" w:type="pct"/>
            <w:vMerge/>
          </w:tcPr>
          <w:p w14:paraId="358194C4" w14:textId="77777777" w:rsidR="00225434" w:rsidRPr="00E72787" w:rsidRDefault="00225434" w:rsidP="00225434">
            <w:pPr>
              <w:spacing w:line="240" w:lineRule="auto"/>
              <w:ind w:left="-45" w:right="-108"/>
              <w:jc w:val="center"/>
              <w:rPr>
                <w:rFonts w:ascii="Times New Roman" w:eastAsia="Calibri" w:hAnsi="Times New Roman" w:cs="Times New Roman"/>
                <w:sz w:val="24"/>
                <w:szCs w:val="24"/>
              </w:rPr>
            </w:pPr>
          </w:p>
        </w:tc>
        <w:tc>
          <w:tcPr>
            <w:tcW w:w="548" w:type="pct"/>
            <w:vMerge/>
          </w:tcPr>
          <w:p w14:paraId="4734EE5B" w14:textId="77777777" w:rsidR="00225434" w:rsidRPr="00E72787" w:rsidRDefault="00225434" w:rsidP="00225434">
            <w:pPr>
              <w:spacing w:line="240" w:lineRule="auto"/>
              <w:ind w:left="-45" w:right="-108"/>
              <w:jc w:val="center"/>
              <w:rPr>
                <w:rFonts w:ascii="Times New Roman" w:eastAsia="Calibri" w:hAnsi="Times New Roman" w:cs="Times New Roman"/>
                <w:sz w:val="24"/>
                <w:szCs w:val="24"/>
              </w:rPr>
            </w:pPr>
          </w:p>
        </w:tc>
        <w:tc>
          <w:tcPr>
            <w:tcW w:w="454" w:type="pct"/>
            <w:vMerge/>
          </w:tcPr>
          <w:p w14:paraId="54A8FA04" w14:textId="77777777" w:rsidR="00225434" w:rsidRPr="00E72787" w:rsidRDefault="00225434" w:rsidP="00225434">
            <w:pPr>
              <w:spacing w:line="240" w:lineRule="auto"/>
              <w:ind w:left="-45" w:right="-108"/>
              <w:jc w:val="center"/>
              <w:rPr>
                <w:rFonts w:ascii="Times New Roman" w:eastAsia="Calibri" w:hAnsi="Times New Roman" w:cs="Times New Roman"/>
                <w:sz w:val="24"/>
                <w:szCs w:val="24"/>
              </w:rPr>
            </w:pPr>
          </w:p>
        </w:tc>
        <w:tc>
          <w:tcPr>
            <w:tcW w:w="414" w:type="pct"/>
          </w:tcPr>
          <w:p w14:paraId="718C46F0" w14:textId="77777777" w:rsidR="00225434" w:rsidRPr="00E72787" w:rsidRDefault="00225434" w:rsidP="00225434">
            <w:pPr>
              <w:spacing w:line="240" w:lineRule="auto"/>
              <w:ind w:left="-71" w:right="-108"/>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Pašvaldības budžets</w:t>
            </w:r>
          </w:p>
        </w:tc>
        <w:tc>
          <w:tcPr>
            <w:tcW w:w="573" w:type="pct"/>
          </w:tcPr>
          <w:p w14:paraId="2D8A5D13" w14:textId="77777777" w:rsidR="00225434" w:rsidRPr="00E72787" w:rsidRDefault="00225434" w:rsidP="00225434">
            <w:pPr>
              <w:spacing w:line="240" w:lineRule="auto"/>
              <w:ind w:right="-108"/>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ES fondu finansējums</w:t>
            </w:r>
          </w:p>
          <w:p w14:paraId="30216D5B" w14:textId="77777777" w:rsidR="00225434" w:rsidRPr="00E72787" w:rsidRDefault="00225434" w:rsidP="00225434">
            <w:pPr>
              <w:spacing w:line="240" w:lineRule="auto"/>
              <w:ind w:left="-108" w:right="-108"/>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(norādīt)</w:t>
            </w:r>
          </w:p>
        </w:tc>
        <w:tc>
          <w:tcPr>
            <w:tcW w:w="380" w:type="pct"/>
          </w:tcPr>
          <w:p w14:paraId="0D6D1287" w14:textId="77777777" w:rsidR="00225434" w:rsidRPr="00E72787" w:rsidRDefault="00225434" w:rsidP="00225434">
            <w:pPr>
              <w:spacing w:line="240" w:lineRule="auto"/>
              <w:ind w:right="-108"/>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Privātais sektors</w:t>
            </w:r>
          </w:p>
        </w:tc>
        <w:tc>
          <w:tcPr>
            <w:tcW w:w="403" w:type="pct"/>
          </w:tcPr>
          <w:p w14:paraId="2C6C900C" w14:textId="77777777" w:rsidR="00225434" w:rsidRPr="00E72787" w:rsidRDefault="00225434" w:rsidP="00225434">
            <w:pPr>
              <w:spacing w:line="240" w:lineRule="auto"/>
              <w:ind w:right="-108"/>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Citi finansē-juma avoti (norādīt)</w:t>
            </w:r>
          </w:p>
        </w:tc>
        <w:tc>
          <w:tcPr>
            <w:tcW w:w="690" w:type="pct"/>
            <w:vMerge/>
          </w:tcPr>
          <w:p w14:paraId="5BDEEF61" w14:textId="77777777" w:rsidR="00225434" w:rsidRPr="00E72787" w:rsidRDefault="00225434" w:rsidP="00225434">
            <w:pPr>
              <w:spacing w:line="240" w:lineRule="auto"/>
              <w:jc w:val="center"/>
              <w:rPr>
                <w:rFonts w:ascii="Times New Roman" w:eastAsia="Times New Roman" w:hAnsi="Times New Roman" w:cs="Times New Roman"/>
                <w:sz w:val="24"/>
                <w:szCs w:val="24"/>
                <w:lang w:eastAsia="lv-LV"/>
              </w:rPr>
            </w:pPr>
          </w:p>
        </w:tc>
        <w:tc>
          <w:tcPr>
            <w:tcW w:w="367" w:type="pct"/>
          </w:tcPr>
          <w:p w14:paraId="12923FF9" w14:textId="77777777" w:rsidR="00225434" w:rsidRPr="00E72787" w:rsidRDefault="00225434" w:rsidP="00225434">
            <w:pPr>
              <w:spacing w:line="240" w:lineRule="auto"/>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Projekta uz-sākšanas datums</w:t>
            </w:r>
          </w:p>
        </w:tc>
        <w:tc>
          <w:tcPr>
            <w:tcW w:w="363" w:type="pct"/>
            <w:gridSpan w:val="2"/>
          </w:tcPr>
          <w:p w14:paraId="0FACDDDF" w14:textId="77777777" w:rsidR="00225434" w:rsidRPr="00E72787" w:rsidRDefault="00225434" w:rsidP="00225434">
            <w:pPr>
              <w:spacing w:line="240" w:lineRule="auto"/>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 xml:space="preserve">Projekta </w:t>
            </w:r>
            <w:proofErr w:type="spellStart"/>
            <w:r w:rsidRPr="00E72787">
              <w:rPr>
                <w:rFonts w:ascii="Times New Roman" w:eastAsia="Calibri" w:hAnsi="Times New Roman" w:cs="Times New Roman"/>
                <w:b/>
                <w:sz w:val="24"/>
                <w:szCs w:val="24"/>
              </w:rPr>
              <w:t>reali-zācijas</w:t>
            </w:r>
            <w:proofErr w:type="spellEnd"/>
            <w:r w:rsidRPr="00E72787">
              <w:rPr>
                <w:rFonts w:ascii="Times New Roman" w:eastAsia="Calibri" w:hAnsi="Times New Roman" w:cs="Times New Roman"/>
                <w:b/>
                <w:sz w:val="24"/>
                <w:szCs w:val="24"/>
              </w:rPr>
              <w:t xml:space="preserve"> ilgums</w:t>
            </w:r>
          </w:p>
        </w:tc>
        <w:tc>
          <w:tcPr>
            <w:tcW w:w="459" w:type="pct"/>
            <w:vMerge/>
          </w:tcPr>
          <w:p w14:paraId="75C86024" w14:textId="77777777" w:rsidR="00225434" w:rsidRPr="00E72787" w:rsidRDefault="00225434" w:rsidP="00225434">
            <w:pPr>
              <w:spacing w:line="240" w:lineRule="auto"/>
              <w:jc w:val="center"/>
              <w:rPr>
                <w:rFonts w:ascii="Times New Roman" w:eastAsia="Calibri" w:hAnsi="Times New Roman" w:cs="Times New Roman"/>
                <w:sz w:val="24"/>
                <w:szCs w:val="24"/>
              </w:rPr>
            </w:pPr>
          </w:p>
        </w:tc>
      </w:tr>
      <w:tr w:rsidR="003E3B8C" w:rsidRPr="00E72787" w14:paraId="3B6F8A23" w14:textId="77777777" w:rsidTr="00243693">
        <w:trPr>
          <w:trHeight w:val="277"/>
          <w:jc w:val="center"/>
        </w:trPr>
        <w:tc>
          <w:tcPr>
            <w:tcW w:w="349" w:type="pct"/>
            <w:shd w:val="clear" w:color="auto" w:fill="auto"/>
            <w:vAlign w:val="center"/>
          </w:tcPr>
          <w:p w14:paraId="34E38DBC"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1.</w:t>
            </w:r>
          </w:p>
        </w:tc>
        <w:tc>
          <w:tcPr>
            <w:tcW w:w="548" w:type="pct"/>
            <w:shd w:val="clear" w:color="auto" w:fill="auto"/>
            <w:vAlign w:val="center"/>
          </w:tcPr>
          <w:p w14:paraId="18C1352C" w14:textId="77777777" w:rsidR="003E3B8C" w:rsidRPr="00E72787" w:rsidRDefault="003E3B8C" w:rsidP="003E3B8C">
            <w:pPr>
              <w:spacing w:line="240" w:lineRule="auto"/>
              <w:jc w:val="center"/>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 xml:space="preserve">Tehniskā projekta un tehniskā projekta ekspertīzes izstrāde, </w:t>
            </w:r>
            <w:proofErr w:type="spellStart"/>
            <w:r w:rsidRPr="00E72787">
              <w:rPr>
                <w:rFonts w:ascii="Times New Roman" w:eastAsia="Times New Roman" w:hAnsi="Times New Roman" w:cs="Times New Roman"/>
                <w:sz w:val="24"/>
                <w:szCs w:val="24"/>
                <w:lang w:eastAsia="lv-LV"/>
              </w:rPr>
              <w:t>autor-uzraudzība</w:t>
            </w:r>
            <w:proofErr w:type="spellEnd"/>
          </w:p>
        </w:tc>
        <w:tc>
          <w:tcPr>
            <w:tcW w:w="454" w:type="pct"/>
            <w:shd w:val="clear" w:color="auto" w:fill="auto"/>
            <w:vAlign w:val="center"/>
          </w:tcPr>
          <w:p w14:paraId="4721A496" w14:textId="40F55659" w:rsidR="003E3B8C" w:rsidRPr="00E72787" w:rsidRDefault="003E3B8C" w:rsidP="003E3B8C">
            <w:pPr>
              <w:spacing w:line="240" w:lineRule="auto"/>
              <w:ind w:left="-108" w:right="-108"/>
              <w:jc w:val="center"/>
              <w:rPr>
                <w:rFonts w:ascii="Times New Roman" w:eastAsia="Times New Roman" w:hAnsi="Times New Roman" w:cs="Times New Roman"/>
                <w:sz w:val="24"/>
                <w:szCs w:val="24"/>
                <w:lang w:eastAsia="lv-LV"/>
              </w:rPr>
            </w:pPr>
            <w:r w:rsidRPr="00E72787">
              <w:rPr>
                <w:rFonts w:ascii="Times New Roman" w:hAnsi="Times New Roman" w:cs="Times New Roman"/>
                <w:sz w:val="24"/>
                <w:szCs w:val="24"/>
              </w:rPr>
              <w:t>8781.00</w:t>
            </w:r>
          </w:p>
        </w:tc>
        <w:tc>
          <w:tcPr>
            <w:tcW w:w="414" w:type="pct"/>
            <w:shd w:val="clear" w:color="auto" w:fill="auto"/>
            <w:vAlign w:val="center"/>
          </w:tcPr>
          <w:p w14:paraId="210668F8" w14:textId="77777777" w:rsidR="003E3B8C" w:rsidRPr="00E72787" w:rsidRDefault="003E3B8C" w:rsidP="003E3B8C">
            <w:pPr>
              <w:spacing w:line="240" w:lineRule="auto"/>
              <w:jc w:val="center"/>
              <w:rPr>
                <w:rFonts w:ascii="Times New Roman" w:hAnsi="Times New Roman" w:cs="Times New Roman"/>
                <w:strike/>
                <w:sz w:val="24"/>
                <w:szCs w:val="24"/>
              </w:rPr>
            </w:pPr>
          </w:p>
          <w:p w14:paraId="0DF5C14C"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922.00</w:t>
            </w:r>
          </w:p>
          <w:p w14:paraId="70B3F2E5" w14:textId="1EFE68C7" w:rsidR="003E3B8C" w:rsidRPr="00E72787" w:rsidRDefault="003E3B8C" w:rsidP="003E3B8C">
            <w:pPr>
              <w:spacing w:line="240" w:lineRule="auto"/>
              <w:ind w:left="-71" w:right="-108"/>
              <w:jc w:val="center"/>
              <w:rPr>
                <w:rFonts w:ascii="Times New Roman" w:eastAsia="Times New Roman" w:hAnsi="Times New Roman" w:cs="Times New Roman"/>
                <w:sz w:val="24"/>
                <w:szCs w:val="24"/>
                <w:lang w:eastAsia="lv-LV"/>
              </w:rPr>
            </w:pPr>
          </w:p>
        </w:tc>
        <w:tc>
          <w:tcPr>
            <w:tcW w:w="573" w:type="pct"/>
            <w:shd w:val="clear" w:color="auto" w:fill="auto"/>
            <w:vAlign w:val="center"/>
          </w:tcPr>
          <w:p w14:paraId="427A2451" w14:textId="6AA3620D" w:rsidR="003E3B8C" w:rsidRPr="00E72787" w:rsidRDefault="003E3B8C" w:rsidP="003E3B8C">
            <w:pPr>
              <w:spacing w:line="240" w:lineRule="auto"/>
              <w:jc w:val="center"/>
              <w:rPr>
                <w:rFonts w:ascii="Times New Roman" w:eastAsia="Times New Roman" w:hAnsi="Times New Roman" w:cs="Times New Roman"/>
                <w:sz w:val="24"/>
                <w:szCs w:val="24"/>
                <w:lang w:eastAsia="lv-LV"/>
              </w:rPr>
            </w:pPr>
            <w:r w:rsidRPr="00E72787">
              <w:rPr>
                <w:rFonts w:ascii="Times New Roman" w:hAnsi="Times New Roman" w:cs="Times New Roman"/>
                <w:sz w:val="24"/>
                <w:szCs w:val="24"/>
              </w:rPr>
              <w:t>7463.85</w:t>
            </w:r>
          </w:p>
        </w:tc>
        <w:tc>
          <w:tcPr>
            <w:tcW w:w="380" w:type="pct"/>
            <w:shd w:val="clear" w:color="auto" w:fill="auto"/>
            <w:vAlign w:val="center"/>
          </w:tcPr>
          <w:p w14:paraId="62D00B45" w14:textId="1B357F6D"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0</w:t>
            </w:r>
          </w:p>
        </w:tc>
        <w:tc>
          <w:tcPr>
            <w:tcW w:w="403" w:type="pct"/>
            <w:shd w:val="clear" w:color="auto" w:fill="auto"/>
            <w:vAlign w:val="center"/>
          </w:tcPr>
          <w:p w14:paraId="602E8CA7" w14:textId="77777777" w:rsidR="003E3B8C" w:rsidRPr="00E72787" w:rsidRDefault="003E3B8C" w:rsidP="003E3B8C">
            <w:pPr>
              <w:spacing w:line="240" w:lineRule="auto"/>
              <w:jc w:val="center"/>
              <w:rPr>
                <w:rFonts w:ascii="Times New Roman" w:hAnsi="Times New Roman" w:cs="Times New Roman"/>
                <w:sz w:val="24"/>
                <w:szCs w:val="24"/>
              </w:rPr>
            </w:pPr>
          </w:p>
          <w:p w14:paraId="74D6BE01"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395.15</w:t>
            </w:r>
          </w:p>
          <w:p w14:paraId="624D39B8" w14:textId="6E66288D" w:rsidR="003E3B8C" w:rsidRPr="00E72787" w:rsidRDefault="003E3B8C" w:rsidP="003E3B8C">
            <w:pPr>
              <w:spacing w:line="240" w:lineRule="auto"/>
              <w:jc w:val="center"/>
              <w:rPr>
                <w:rFonts w:ascii="Times New Roman" w:hAnsi="Times New Roman" w:cs="Times New Roman"/>
                <w:sz w:val="24"/>
                <w:szCs w:val="24"/>
              </w:rPr>
            </w:pPr>
          </w:p>
        </w:tc>
        <w:tc>
          <w:tcPr>
            <w:tcW w:w="690" w:type="pct"/>
            <w:shd w:val="clear" w:color="auto" w:fill="auto"/>
            <w:vAlign w:val="center"/>
          </w:tcPr>
          <w:p w14:paraId="47AC3803"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eastAsia="Times New Roman" w:hAnsi="Times New Roman" w:cs="Times New Roman"/>
                <w:sz w:val="24"/>
                <w:szCs w:val="24"/>
                <w:lang w:eastAsia="lv-LV"/>
              </w:rPr>
              <w:t xml:space="preserve">Veikta tehniskā projekta izstrāde un </w:t>
            </w:r>
            <w:proofErr w:type="spellStart"/>
            <w:r w:rsidRPr="00E72787">
              <w:rPr>
                <w:rFonts w:ascii="Times New Roman" w:eastAsia="Times New Roman" w:hAnsi="Times New Roman" w:cs="Times New Roman"/>
                <w:sz w:val="24"/>
                <w:szCs w:val="24"/>
                <w:lang w:eastAsia="lv-LV"/>
              </w:rPr>
              <w:t>autor-uzraudzība</w:t>
            </w:r>
            <w:proofErr w:type="spellEnd"/>
          </w:p>
        </w:tc>
        <w:tc>
          <w:tcPr>
            <w:tcW w:w="367" w:type="pct"/>
            <w:vMerge w:val="restart"/>
            <w:shd w:val="clear" w:color="auto" w:fill="auto"/>
          </w:tcPr>
          <w:p w14:paraId="34EDA1B5" w14:textId="77777777" w:rsidR="003E3B8C" w:rsidRPr="00E72787" w:rsidRDefault="003E3B8C" w:rsidP="003E3B8C">
            <w:pPr>
              <w:spacing w:line="240" w:lineRule="auto"/>
              <w:jc w:val="center"/>
              <w:rPr>
                <w:rFonts w:ascii="Times New Roman" w:eastAsia="Calibri" w:hAnsi="Times New Roman" w:cs="Times New Roman"/>
                <w:sz w:val="24"/>
                <w:szCs w:val="24"/>
              </w:rPr>
            </w:pPr>
            <w:r w:rsidRPr="00E72787">
              <w:rPr>
                <w:rFonts w:ascii="Times New Roman" w:eastAsia="Calibri" w:hAnsi="Times New Roman" w:cs="Times New Roman"/>
                <w:sz w:val="24"/>
                <w:szCs w:val="24"/>
              </w:rPr>
              <w:t>2014</w:t>
            </w:r>
          </w:p>
        </w:tc>
        <w:tc>
          <w:tcPr>
            <w:tcW w:w="363" w:type="pct"/>
            <w:gridSpan w:val="2"/>
            <w:vMerge w:val="restart"/>
            <w:shd w:val="clear" w:color="auto" w:fill="auto"/>
          </w:tcPr>
          <w:p w14:paraId="1B6175B2" w14:textId="77777777" w:rsidR="003E3B8C" w:rsidRPr="00E72787" w:rsidRDefault="003E3B8C" w:rsidP="003E3B8C">
            <w:pPr>
              <w:spacing w:line="240" w:lineRule="auto"/>
              <w:jc w:val="center"/>
              <w:rPr>
                <w:rFonts w:ascii="Times New Roman" w:eastAsia="Calibri" w:hAnsi="Times New Roman" w:cs="Times New Roman"/>
                <w:sz w:val="24"/>
                <w:szCs w:val="24"/>
              </w:rPr>
            </w:pPr>
            <w:r w:rsidRPr="00E72787">
              <w:rPr>
                <w:rFonts w:ascii="Times New Roman" w:eastAsia="Calibri" w:hAnsi="Times New Roman" w:cs="Times New Roman"/>
                <w:sz w:val="24"/>
                <w:szCs w:val="24"/>
              </w:rPr>
              <w:t>2018</w:t>
            </w:r>
          </w:p>
        </w:tc>
        <w:tc>
          <w:tcPr>
            <w:tcW w:w="459" w:type="pct"/>
            <w:vMerge w:val="restart"/>
            <w:shd w:val="clear" w:color="auto" w:fill="auto"/>
          </w:tcPr>
          <w:p w14:paraId="04ECF872" w14:textId="77777777" w:rsidR="003E3B8C" w:rsidRPr="00E72787" w:rsidRDefault="003E3B8C" w:rsidP="003E3B8C">
            <w:pPr>
              <w:spacing w:line="240" w:lineRule="auto"/>
              <w:jc w:val="center"/>
              <w:rPr>
                <w:rFonts w:ascii="Times New Roman" w:eastAsia="Calibri" w:hAnsi="Times New Roman" w:cs="Times New Roman"/>
                <w:sz w:val="24"/>
                <w:szCs w:val="24"/>
              </w:rPr>
            </w:pPr>
            <w:r w:rsidRPr="00E72787">
              <w:rPr>
                <w:rFonts w:ascii="Times New Roman" w:eastAsia="Calibri" w:hAnsi="Times New Roman" w:cs="Times New Roman"/>
                <w:sz w:val="24"/>
                <w:szCs w:val="24"/>
              </w:rPr>
              <w:t xml:space="preserve">Līvānu novada dome sadarbībā ar </w:t>
            </w:r>
            <w:proofErr w:type="spellStart"/>
            <w:r w:rsidRPr="00E72787">
              <w:rPr>
                <w:rFonts w:ascii="Times New Roman" w:eastAsia="Calibri" w:hAnsi="Times New Roman" w:cs="Times New Roman"/>
                <w:sz w:val="24"/>
                <w:szCs w:val="24"/>
              </w:rPr>
              <w:t>uzņēmē-jiem</w:t>
            </w:r>
            <w:proofErr w:type="spellEnd"/>
          </w:p>
          <w:p w14:paraId="1203EB88" w14:textId="77777777" w:rsidR="003E3B8C" w:rsidRPr="00E72787" w:rsidRDefault="003E3B8C" w:rsidP="003E3B8C">
            <w:pPr>
              <w:spacing w:line="240" w:lineRule="auto"/>
              <w:jc w:val="center"/>
              <w:rPr>
                <w:rFonts w:ascii="Times New Roman" w:eastAsia="Calibri" w:hAnsi="Times New Roman" w:cs="Times New Roman"/>
                <w:sz w:val="24"/>
                <w:szCs w:val="24"/>
              </w:rPr>
            </w:pPr>
          </w:p>
        </w:tc>
      </w:tr>
      <w:tr w:rsidR="003E3B8C" w:rsidRPr="00E72787" w14:paraId="255F985C" w14:textId="77777777" w:rsidTr="00243693">
        <w:trPr>
          <w:trHeight w:val="277"/>
          <w:jc w:val="center"/>
        </w:trPr>
        <w:tc>
          <w:tcPr>
            <w:tcW w:w="349" w:type="pct"/>
            <w:shd w:val="clear" w:color="auto" w:fill="auto"/>
            <w:vAlign w:val="center"/>
          </w:tcPr>
          <w:p w14:paraId="4113305D"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2.</w:t>
            </w:r>
          </w:p>
        </w:tc>
        <w:tc>
          <w:tcPr>
            <w:tcW w:w="548" w:type="pct"/>
            <w:shd w:val="clear" w:color="auto" w:fill="auto"/>
            <w:vAlign w:val="center"/>
          </w:tcPr>
          <w:p w14:paraId="18333CD9" w14:textId="77777777" w:rsidR="003E3B8C" w:rsidRPr="00E72787" w:rsidRDefault="003E3B8C" w:rsidP="003E3B8C">
            <w:pPr>
              <w:spacing w:line="240" w:lineRule="auto"/>
              <w:jc w:val="center"/>
              <w:rPr>
                <w:rFonts w:ascii="Times New Roman" w:eastAsia="Times New Roman" w:hAnsi="Times New Roman" w:cs="Times New Roman"/>
                <w:i/>
                <w:sz w:val="24"/>
                <w:szCs w:val="24"/>
                <w:lang w:eastAsia="lv-LV"/>
              </w:rPr>
            </w:pPr>
            <w:r w:rsidRPr="00E72787">
              <w:rPr>
                <w:rFonts w:ascii="Times New Roman" w:eastAsia="Times New Roman" w:hAnsi="Times New Roman" w:cs="Times New Roman"/>
                <w:sz w:val="24"/>
                <w:szCs w:val="24"/>
                <w:lang w:eastAsia="lv-LV"/>
              </w:rPr>
              <w:t>Veco ēku nojaukšana pašvaldības SIA “Līvānu siltums” teritorijā</w:t>
            </w:r>
          </w:p>
        </w:tc>
        <w:tc>
          <w:tcPr>
            <w:tcW w:w="454" w:type="pct"/>
            <w:shd w:val="clear" w:color="auto" w:fill="auto"/>
            <w:vAlign w:val="center"/>
          </w:tcPr>
          <w:p w14:paraId="51E10DE8" w14:textId="77777777" w:rsidR="003E3B8C" w:rsidRPr="00E72787" w:rsidRDefault="003E3B8C" w:rsidP="003E3B8C">
            <w:pPr>
              <w:spacing w:line="240" w:lineRule="auto"/>
              <w:jc w:val="center"/>
              <w:rPr>
                <w:rFonts w:ascii="Times New Roman" w:hAnsi="Times New Roman" w:cs="Times New Roman"/>
                <w:sz w:val="24"/>
                <w:szCs w:val="24"/>
              </w:rPr>
            </w:pPr>
          </w:p>
          <w:p w14:paraId="41DF60F0"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121 764.71</w:t>
            </w:r>
          </w:p>
          <w:p w14:paraId="00B21B3D" w14:textId="674B614F" w:rsidR="003E3B8C" w:rsidRPr="00E72787" w:rsidRDefault="003E3B8C" w:rsidP="003E3B8C">
            <w:pPr>
              <w:spacing w:line="240" w:lineRule="auto"/>
              <w:ind w:left="-108" w:right="-108"/>
              <w:jc w:val="center"/>
              <w:rPr>
                <w:rFonts w:ascii="Times New Roman" w:eastAsia="Times New Roman" w:hAnsi="Times New Roman" w:cs="Times New Roman"/>
                <w:sz w:val="24"/>
                <w:szCs w:val="24"/>
                <w:lang w:eastAsia="lv-LV"/>
              </w:rPr>
            </w:pPr>
          </w:p>
        </w:tc>
        <w:tc>
          <w:tcPr>
            <w:tcW w:w="414" w:type="pct"/>
            <w:shd w:val="clear" w:color="auto" w:fill="auto"/>
            <w:vAlign w:val="center"/>
          </w:tcPr>
          <w:p w14:paraId="7AAB06E3" w14:textId="77777777" w:rsidR="003E3B8C" w:rsidRPr="00E72787" w:rsidRDefault="003E3B8C" w:rsidP="003E3B8C">
            <w:pPr>
              <w:spacing w:line="240" w:lineRule="auto"/>
              <w:jc w:val="center"/>
              <w:rPr>
                <w:rFonts w:ascii="Times New Roman" w:hAnsi="Times New Roman" w:cs="Times New Roman"/>
                <w:strike/>
                <w:sz w:val="24"/>
                <w:szCs w:val="24"/>
              </w:rPr>
            </w:pPr>
          </w:p>
          <w:p w14:paraId="0E3431C5"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12 785.30</w:t>
            </w:r>
          </w:p>
          <w:p w14:paraId="4BCBB4CC" w14:textId="3196A0FE" w:rsidR="003E3B8C" w:rsidRPr="00E72787" w:rsidRDefault="003E3B8C" w:rsidP="003E3B8C">
            <w:pPr>
              <w:spacing w:line="240" w:lineRule="auto"/>
              <w:ind w:left="-71" w:right="-108"/>
              <w:jc w:val="center"/>
              <w:rPr>
                <w:rFonts w:ascii="Times New Roman" w:eastAsia="Times New Roman" w:hAnsi="Times New Roman" w:cs="Times New Roman"/>
                <w:sz w:val="24"/>
                <w:szCs w:val="24"/>
                <w:lang w:eastAsia="lv-LV"/>
              </w:rPr>
            </w:pPr>
          </w:p>
        </w:tc>
        <w:tc>
          <w:tcPr>
            <w:tcW w:w="573" w:type="pct"/>
            <w:shd w:val="clear" w:color="auto" w:fill="auto"/>
            <w:vAlign w:val="center"/>
          </w:tcPr>
          <w:p w14:paraId="7F837D51" w14:textId="77777777" w:rsidR="003E3B8C" w:rsidRPr="00E72787" w:rsidRDefault="003E3B8C" w:rsidP="003E3B8C">
            <w:pPr>
              <w:spacing w:line="240" w:lineRule="auto"/>
              <w:jc w:val="center"/>
              <w:rPr>
                <w:rFonts w:ascii="Times New Roman" w:hAnsi="Times New Roman" w:cs="Times New Roman"/>
                <w:sz w:val="24"/>
                <w:szCs w:val="24"/>
              </w:rPr>
            </w:pPr>
          </w:p>
          <w:p w14:paraId="726B7865"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103 500.00</w:t>
            </w:r>
          </w:p>
          <w:p w14:paraId="60E3D472" w14:textId="03661D6C" w:rsidR="003E3B8C" w:rsidRPr="00E72787" w:rsidRDefault="003E3B8C" w:rsidP="003E3B8C">
            <w:pPr>
              <w:spacing w:line="240" w:lineRule="auto"/>
              <w:jc w:val="center"/>
              <w:rPr>
                <w:rFonts w:ascii="Times New Roman" w:eastAsia="Times New Roman" w:hAnsi="Times New Roman" w:cs="Times New Roman"/>
                <w:sz w:val="24"/>
                <w:szCs w:val="24"/>
                <w:lang w:eastAsia="lv-LV"/>
              </w:rPr>
            </w:pPr>
          </w:p>
        </w:tc>
        <w:tc>
          <w:tcPr>
            <w:tcW w:w="380" w:type="pct"/>
            <w:shd w:val="clear" w:color="auto" w:fill="auto"/>
            <w:vAlign w:val="center"/>
          </w:tcPr>
          <w:p w14:paraId="1F59F2A8" w14:textId="55F705C0"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0</w:t>
            </w:r>
          </w:p>
        </w:tc>
        <w:tc>
          <w:tcPr>
            <w:tcW w:w="403" w:type="pct"/>
            <w:shd w:val="clear" w:color="auto" w:fill="auto"/>
            <w:vAlign w:val="center"/>
          </w:tcPr>
          <w:p w14:paraId="4046799B" w14:textId="77777777" w:rsidR="003E3B8C" w:rsidRPr="00E72787" w:rsidRDefault="003E3B8C" w:rsidP="003E3B8C">
            <w:pPr>
              <w:spacing w:line="240" w:lineRule="auto"/>
              <w:jc w:val="center"/>
              <w:rPr>
                <w:rFonts w:ascii="Times New Roman" w:hAnsi="Times New Roman" w:cs="Times New Roman"/>
                <w:strike/>
                <w:sz w:val="24"/>
                <w:szCs w:val="24"/>
              </w:rPr>
            </w:pPr>
          </w:p>
          <w:p w14:paraId="6AB3F8E3"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5479.41</w:t>
            </w:r>
          </w:p>
          <w:p w14:paraId="58BED752" w14:textId="00A475C3" w:rsidR="003E3B8C" w:rsidRPr="00E72787" w:rsidRDefault="003E3B8C" w:rsidP="003E3B8C">
            <w:pPr>
              <w:spacing w:line="240" w:lineRule="auto"/>
              <w:jc w:val="center"/>
              <w:rPr>
                <w:rFonts w:ascii="Times New Roman" w:hAnsi="Times New Roman" w:cs="Times New Roman"/>
                <w:sz w:val="24"/>
                <w:szCs w:val="24"/>
              </w:rPr>
            </w:pPr>
          </w:p>
        </w:tc>
        <w:tc>
          <w:tcPr>
            <w:tcW w:w="690" w:type="pct"/>
            <w:shd w:val="clear" w:color="auto" w:fill="auto"/>
            <w:vAlign w:val="center"/>
          </w:tcPr>
          <w:p w14:paraId="2C5738C9"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eastAsia="Times New Roman" w:hAnsi="Times New Roman" w:cs="Times New Roman"/>
                <w:sz w:val="24"/>
                <w:szCs w:val="24"/>
                <w:lang w:eastAsia="lv-LV"/>
              </w:rPr>
              <w:t>Veikta veco ēku nojaukšana</w:t>
            </w:r>
          </w:p>
        </w:tc>
        <w:tc>
          <w:tcPr>
            <w:tcW w:w="367" w:type="pct"/>
            <w:vMerge/>
            <w:shd w:val="clear" w:color="auto" w:fill="auto"/>
          </w:tcPr>
          <w:p w14:paraId="292A4240"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363" w:type="pct"/>
            <w:gridSpan w:val="2"/>
            <w:vMerge/>
            <w:shd w:val="clear" w:color="auto" w:fill="auto"/>
          </w:tcPr>
          <w:p w14:paraId="553C52D0"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459" w:type="pct"/>
            <w:vMerge/>
            <w:shd w:val="clear" w:color="auto" w:fill="auto"/>
          </w:tcPr>
          <w:p w14:paraId="0641CCEF" w14:textId="77777777" w:rsidR="003E3B8C" w:rsidRPr="00E72787" w:rsidRDefault="003E3B8C" w:rsidP="003E3B8C">
            <w:pPr>
              <w:spacing w:line="240" w:lineRule="auto"/>
              <w:jc w:val="center"/>
              <w:rPr>
                <w:rFonts w:ascii="Times New Roman" w:eastAsia="Calibri" w:hAnsi="Times New Roman" w:cs="Times New Roman"/>
                <w:b/>
                <w:sz w:val="24"/>
                <w:szCs w:val="24"/>
              </w:rPr>
            </w:pPr>
          </w:p>
        </w:tc>
      </w:tr>
      <w:tr w:rsidR="003E3B8C" w:rsidRPr="00E72787" w14:paraId="6B5BA25B" w14:textId="77777777" w:rsidTr="00243693">
        <w:trPr>
          <w:trHeight w:val="277"/>
          <w:jc w:val="center"/>
        </w:trPr>
        <w:tc>
          <w:tcPr>
            <w:tcW w:w="349" w:type="pct"/>
            <w:shd w:val="clear" w:color="auto" w:fill="auto"/>
            <w:vAlign w:val="center"/>
          </w:tcPr>
          <w:p w14:paraId="5F64C95A"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lastRenderedPageBreak/>
              <w:t>3.</w:t>
            </w:r>
          </w:p>
        </w:tc>
        <w:tc>
          <w:tcPr>
            <w:tcW w:w="548" w:type="pct"/>
            <w:shd w:val="clear" w:color="auto" w:fill="auto"/>
            <w:vAlign w:val="center"/>
          </w:tcPr>
          <w:p w14:paraId="388D69EC" w14:textId="77777777" w:rsidR="003E3B8C" w:rsidRPr="00E72787" w:rsidRDefault="003E3B8C" w:rsidP="003E3B8C">
            <w:pPr>
              <w:spacing w:line="240" w:lineRule="auto"/>
              <w:jc w:val="center"/>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Pašvaldības SIA “Līvānu siltums” teritorijas sakārtošana un labiekārtošana (rekultivācija)</w:t>
            </w:r>
          </w:p>
        </w:tc>
        <w:tc>
          <w:tcPr>
            <w:tcW w:w="454" w:type="pct"/>
            <w:shd w:val="clear" w:color="auto" w:fill="auto"/>
            <w:vAlign w:val="center"/>
          </w:tcPr>
          <w:p w14:paraId="29CAAC1F" w14:textId="77777777" w:rsidR="003E3B8C" w:rsidRPr="00E72787" w:rsidRDefault="003E3B8C" w:rsidP="003E3B8C">
            <w:pPr>
              <w:spacing w:line="240" w:lineRule="auto"/>
              <w:jc w:val="center"/>
              <w:rPr>
                <w:rFonts w:ascii="Times New Roman" w:hAnsi="Times New Roman" w:cs="Times New Roman"/>
                <w:sz w:val="24"/>
                <w:szCs w:val="24"/>
              </w:rPr>
            </w:pPr>
          </w:p>
          <w:p w14:paraId="5F39EE96"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46 578.05</w:t>
            </w:r>
          </w:p>
          <w:p w14:paraId="24254F9D" w14:textId="2BF9D0C4" w:rsidR="003E3B8C" w:rsidRPr="00E72787" w:rsidRDefault="003E3B8C" w:rsidP="003E3B8C">
            <w:pPr>
              <w:spacing w:line="240" w:lineRule="auto"/>
              <w:ind w:left="-108" w:right="-108"/>
              <w:jc w:val="center"/>
              <w:rPr>
                <w:rFonts w:ascii="Times New Roman" w:eastAsia="Times New Roman" w:hAnsi="Times New Roman" w:cs="Times New Roman"/>
                <w:sz w:val="24"/>
                <w:szCs w:val="24"/>
                <w:lang w:eastAsia="lv-LV"/>
              </w:rPr>
            </w:pPr>
          </w:p>
        </w:tc>
        <w:tc>
          <w:tcPr>
            <w:tcW w:w="414" w:type="pct"/>
            <w:shd w:val="clear" w:color="auto" w:fill="auto"/>
            <w:vAlign w:val="center"/>
          </w:tcPr>
          <w:p w14:paraId="5333D28C" w14:textId="77777777" w:rsidR="003E3B8C" w:rsidRPr="00E72787" w:rsidRDefault="003E3B8C" w:rsidP="003E3B8C">
            <w:pPr>
              <w:spacing w:line="240" w:lineRule="auto"/>
              <w:jc w:val="center"/>
              <w:rPr>
                <w:rFonts w:ascii="Times New Roman" w:hAnsi="Times New Roman" w:cs="Times New Roman"/>
                <w:strike/>
                <w:sz w:val="24"/>
                <w:szCs w:val="24"/>
              </w:rPr>
            </w:pPr>
          </w:p>
          <w:p w14:paraId="06212140"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4890.70</w:t>
            </w:r>
          </w:p>
          <w:p w14:paraId="466BFB73" w14:textId="4C82DBB7" w:rsidR="003E3B8C" w:rsidRPr="00E72787" w:rsidRDefault="003E3B8C" w:rsidP="003E3B8C">
            <w:pPr>
              <w:spacing w:line="240" w:lineRule="auto"/>
              <w:ind w:left="-71" w:right="-108"/>
              <w:jc w:val="center"/>
              <w:rPr>
                <w:rFonts w:ascii="Times New Roman" w:eastAsia="Times New Roman" w:hAnsi="Times New Roman" w:cs="Times New Roman"/>
                <w:sz w:val="24"/>
                <w:szCs w:val="24"/>
                <w:lang w:eastAsia="lv-LV"/>
              </w:rPr>
            </w:pPr>
          </w:p>
        </w:tc>
        <w:tc>
          <w:tcPr>
            <w:tcW w:w="573" w:type="pct"/>
            <w:shd w:val="clear" w:color="auto" w:fill="auto"/>
            <w:vAlign w:val="center"/>
          </w:tcPr>
          <w:p w14:paraId="2566DEB4" w14:textId="77777777" w:rsidR="003E3B8C" w:rsidRPr="00E72787" w:rsidRDefault="003E3B8C" w:rsidP="003E3B8C">
            <w:pPr>
              <w:spacing w:line="240" w:lineRule="auto"/>
              <w:jc w:val="center"/>
              <w:rPr>
                <w:rFonts w:ascii="Times New Roman" w:hAnsi="Times New Roman" w:cs="Times New Roman"/>
                <w:sz w:val="24"/>
                <w:szCs w:val="24"/>
              </w:rPr>
            </w:pPr>
          </w:p>
          <w:p w14:paraId="767A53FD"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39 591.34</w:t>
            </w:r>
          </w:p>
          <w:p w14:paraId="379A3435" w14:textId="4005464D" w:rsidR="003E3B8C" w:rsidRPr="00E72787" w:rsidRDefault="003E3B8C" w:rsidP="003E3B8C">
            <w:pPr>
              <w:spacing w:line="240" w:lineRule="auto"/>
              <w:jc w:val="center"/>
              <w:rPr>
                <w:rFonts w:ascii="Times New Roman" w:eastAsia="Times New Roman" w:hAnsi="Times New Roman" w:cs="Times New Roman"/>
                <w:sz w:val="24"/>
                <w:szCs w:val="24"/>
                <w:lang w:eastAsia="lv-LV"/>
              </w:rPr>
            </w:pPr>
          </w:p>
        </w:tc>
        <w:tc>
          <w:tcPr>
            <w:tcW w:w="380" w:type="pct"/>
            <w:shd w:val="clear" w:color="auto" w:fill="auto"/>
            <w:vAlign w:val="center"/>
          </w:tcPr>
          <w:p w14:paraId="31D1AF65" w14:textId="4ACFB79D"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0</w:t>
            </w:r>
          </w:p>
        </w:tc>
        <w:tc>
          <w:tcPr>
            <w:tcW w:w="403" w:type="pct"/>
            <w:shd w:val="clear" w:color="auto" w:fill="auto"/>
            <w:vAlign w:val="center"/>
          </w:tcPr>
          <w:p w14:paraId="7DFC505D" w14:textId="77777777" w:rsidR="003E3B8C" w:rsidRPr="00E72787" w:rsidRDefault="003E3B8C" w:rsidP="003E3B8C">
            <w:pPr>
              <w:spacing w:line="240" w:lineRule="auto"/>
              <w:jc w:val="center"/>
              <w:rPr>
                <w:rFonts w:ascii="Times New Roman" w:hAnsi="Times New Roman" w:cs="Times New Roman"/>
                <w:strike/>
                <w:sz w:val="24"/>
                <w:szCs w:val="24"/>
              </w:rPr>
            </w:pPr>
          </w:p>
          <w:p w14:paraId="53A3F054"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2096.01</w:t>
            </w:r>
          </w:p>
          <w:p w14:paraId="54427CDF" w14:textId="1DC3DCDA" w:rsidR="003E3B8C" w:rsidRPr="00E72787" w:rsidRDefault="003E3B8C" w:rsidP="003E3B8C">
            <w:pPr>
              <w:spacing w:line="240" w:lineRule="auto"/>
              <w:jc w:val="center"/>
              <w:rPr>
                <w:rFonts w:ascii="Times New Roman" w:hAnsi="Times New Roman" w:cs="Times New Roman"/>
                <w:sz w:val="24"/>
                <w:szCs w:val="24"/>
              </w:rPr>
            </w:pPr>
          </w:p>
        </w:tc>
        <w:tc>
          <w:tcPr>
            <w:tcW w:w="690" w:type="pct"/>
            <w:shd w:val="clear" w:color="auto" w:fill="auto"/>
            <w:vAlign w:val="center"/>
          </w:tcPr>
          <w:p w14:paraId="15BD6648"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eastAsia="Times New Roman" w:hAnsi="Times New Roman" w:cs="Times New Roman"/>
                <w:sz w:val="24"/>
                <w:szCs w:val="24"/>
                <w:lang w:eastAsia="lv-LV"/>
              </w:rPr>
              <w:t xml:space="preserve">Veikta teritorijas sakārtošana un </w:t>
            </w:r>
            <w:proofErr w:type="spellStart"/>
            <w:r w:rsidRPr="00E72787">
              <w:rPr>
                <w:rFonts w:ascii="Times New Roman" w:eastAsia="Times New Roman" w:hAnsi="Times New Roman" w:cs="Times New Roman"/>
                <w:sz w:val="24"/>
                <w:szCs w:val="24"/>
                <w:lang w:eastAsia="lv-LV"/>
              </w:rPr>
              <w:t>lab-iekārtošana</w:t>
            </w:r>
            <w:proofErr w:type="spellEnd"/>
            <w:r w:rsidRPr="00E72787">
              <w:rPr>
                <w:rFonts w:ascii="Times New Roman" w:eastAsia="Times New Roman" w:hAnsi="Times New Roman" w:cs="Times New Roman"/>
                <w:sz w:val="24"/>
                <w:szCs w:val="24"/>
                <w:lang w:eastAsia="lv-LV"/>
              </w:rPr>
              <w:t xml:space="preserve"> (rekultivācija)</w:t>
            </w:r>
          </w:p>
        </w:tc>
        <w:tc>
          <w:tcPr>
            <w:tcW w:w="367" w:type="pct"/>
            <w:vMerge/>
            <w:shd w:val="clear" w:color="auto" w:fill="auto"/>
          </w:tcPr>
          <w:p w14:paraId="1E09A7E2"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363" w:type="pct"/>
            <w:gridSpan w:val="2"/>
            <w:vMerge/>
            <w:shd w:val="clear" w:color="auto" w:fill="auto"/>
          </w:tcPr>
          <w:p w14:paraId="737A46C4"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459" w:type="pct"/>
            <w:vMerge/>
            <w:shd w:val="clear" w:color="auto" w:fill="auto"/>
          </w:tcPr>
          <w:p w14:paraId="34F9B9DA" w14:textId="77777777" w:rsidR="003E3B8C" w:rsidRPr="00E72787" w:rsidRDefault="003E3B8C" w:rsidP="003E3B8C">
            <w:pPr>
              <w:spacing w:line="240" w:lineRule="auto"/>
              <w:jc w:val="center"/>
              <w:rPr>
                <w:rFonts w:ascii="Times New Roman" w:eastAsia="Calibri" w:hAnsi="Times New Roman" w:cs="Times New Roman"/>
                <w:b/>
                <w:sz w:val="24"/>
                <w:szCs w:val="24"/>
              </w:rPr>
            </w:pPr>
          </w:p>
        </w:tc>
      </w:tr>
      <w:tr w:rsidR="003E3B8C" w:rsidRPr="00E72787" w14:paraId="5364E7DB" w14:textId="77777777" w:rsidTr="00243693">
        <w:trPr>
          <w:trHeight w:val="277"/>
          <w:jc w:val="center"/>
        </w:trPr>
        <w:tc>
          <w:tcPr>
            <w:tcW w:w="349" w:type="pct"/>
            <w:shd w:val="clear" w:color="auto" w:fill="auto"/>
            <w:vAlign w:val="center"/>
          </w:tcPr>
          <w:p w14:paraId="357065CF"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4.</w:t>
            </w:r>
          </w:p>
        </w:tc>
        <w:tc>
          <w:tcPr>
            <w:tcW w:w="548" w:type="pct"/>
            <w:shd w:val="clear" w:color="auto" w:fill="auto"/>
            <w:vAlign w:val="center"/>
          </w:tcPr>
          <w:p w14:paraId="33FE8DA4" w14:textId="77777777" w:rsidR="003E3B8C" w:rsidRPr="00E72787" w:rsidRDefault="003E3B8C" w:rsidP="003E3B8C">
            <w:pPr>
              <w:spacing w:line="240" w:lineRule="auto"/>
              <w:jc w:val="center"/>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Esošā pievedceļa uz pašvaldības SIA “Līvānu siltums” katlu māju pārbūve un apgaismo-juma sistēmas nodrošināšana</w:t>
            </w:r>
          </w:p>
        </w:tc>
        <w:tc>
          <w:tcPr>
            <w:tcW w:w="454" w:type="pct"/>
            <w:shd w:val="clear" w:color="auto" w:fill="auto"/>
            <w:vAlign w:val="center"/>
          </w:tcPr>
          <w:p w14:paraId="478CA571" w14:textId="0A9D89A6" w:rsidR="003E3B8C" w:rsidRPr="00E72787" w:rsidRDefault="003E3B8C" w:rsidP="003E3B8C">
            <w:pPr>
              <w:spacing w:line="240" w:lineRule="auto"/>
              <w:ind w:left="-108" w:right="-108"/>
              <w:jc w:val="center"/>
              <w:rPr>
                <w:rFonts w:ascii="Times New Roman" w:eastAsia="Times New Roman" w:hAnsi="Times New Roman" w:cs="Times New Roman"/>
                <w:sz w:val="24"/>
                <w:szCs w:val="24"/>
                <w:lang w:eastAsia="lv-LV"/>
              </w:rPr>
            </w:pPr>
            <w:r w:rsidRPr="00E72787">
              <w:rPr>
                <w:rFonts w:ascii="Times New Roman" w:hAnsi="Times New Roman" w:cs="Times New Roman"/>
                <w:sz w:val="24"/>
                <w:szCs w:val="24"/>
              </w:rPr>
              <w:t>100 941.18</w:t>
            </w:r>
          </w:p>
        </w:tc>
        <w:tc>
          <w:tcPr>
            <w:tcW w:w="414" w:type="pct"/>
            <w:shd w:val="clear" w:color="auto" w:fill="auto"/>
            <w:vAlign w:val="center"/>
          </w:tcPr>
          <w:p w14:paraId="64289CF8" w14:textId="77777777" w:rsidR="003E3B8C" w:rsidRPr="00E72787" w:rsidRDefault="003E3B8C" w:rsidP="003E3B8C">
            <w:pPr>
              <w:spacing w:line="240" w:lineRule="auto"/>
              <w:jc w:val="center"/>
              <w:rPr>
                <w:rFonts w:ascii="Times New Roman" w:hAnsi="Times New Roman" w:cs="Times New Roman"/>
                <w:strike/>
                <w:sz w:val="24"/>
                <w:szCs w:val="24"/>
              </w:rPr>
            </w:pPr>
          </w:p>
          <w:p w14:paraId="051AB46F"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10 598.83</w:t>
            </w:r>
          </w:p>
          <w:p w14:paraId="79B3CA39" w14:textId="58B64958" w:rsidR="003E3B8C" w:rsidRPr="00E72787" w:rsidRDefault="003E3B8C" w:rsidP="003E3B8C">
            <w:pPr>
              <w:spacing w:line="240" w:lineRule="auto"/>
              <w:ind w:left="-71" w:right="-108"/>
              <w:jc w:val="center"/>
              <w:rPr>
                <w:rFonts w:ascii="Times New Roman" w:eastAsia="Times New Roman" w:hAnsi="Times New Roman" w:cs="Times New Roman"/>
                <w:sz w:val="24"/>
                <w:szCs w:val="24"/>
                <w:lang w:eastAsia="lv-LV"/>
              </w:rPr>
            </w:pPr>
          </w:p>
        </w:tc>
        <w:tc>
          <w:tcPr>
            <w:tcW w:w="573" w:type="pct"/>
            <w:shd w:val="clear" w:color="auto" w:fill="auto"/>
            <w:vAlign w:val="center"/>
          </w:tcPr>
          <w:p w14:paraId="527DF3F7" w14:textId="77777777" w:rsidR="003E3B8C" w:rsidRPr="00E72787" w:rsidRDefault="003E3B8C" w:rsidP="003E3B8C">
            <w:pPr>
              <w:spacing w:line="240" w:lineRule="auto"/>
              <w:jc w:val="center"/>
              <w:rPr>
                <w:rFonts w:ascii="Times New Roman" w:hAnsi="Times New Roman" w:cs="Times New Roman"/>
                <w:sz w:val="24"/>
                <w:szCs w:val="24"/>
              </w:rPr>
            </w:pPr>
          </w:p>
          <w:p w14:paraId="45052F82"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85 800.00</w:t>
            </w:r>
          </w:p>
          <w:p w14:paraId="0161D550" w14:textId="6C88ADBC" w:rsidR="003E3B8C" w:rsidRPr="00E72787" w:rsidRDefault="003E3B8C" w:rsidP="003E3B8C">
            <w:pPr>
              <w:spacing w:line="240" w:lineRule="auto"/>
              <w:jc w:val="center"/>
              <w:rPr>
                <w:rFonts w:ascii="Times New Roman" w:eastAsia="Times New Roman" w:hAnsi="Times New Roman" w:cs="Times New Roman"/>
                <w:sz w:val="24"/>
                <w:szCs w:val="24"/>
                <w:lang w:eastAsia="lv-LV"/>
              </w:rPr>
            </w:pPr>
          </w:p>
        </w:tc>
        <w:tc>
          <w:tcPr>
            <w:tcW w:w="380" w:type="pct"/>
            <w:shd w:val="clear" w:color="auto" w:fill="auto"/>
            <w:vAlign w:val="center"/>
          </w:tcPr>
          <w:p w14:paraId="2141010E" w14:textId="59F4718B"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0</w:t>
            </w:r>
          </w:p>
        </w:tc>
        <w:tc>
          <w:tcPr>
            <w:tcW w:w="403" w:type="pct"/>
            <w:shd w:val="clear" w:color="auto" w:fill="auto"/>
            <w:vAlign w:val="center"/>
          </w:tcPr>
          <w:p w14:paraId="5E3B9BA3" w14:textId="77777777" w:rsidR="003E3B8C" w:rsidRPr="00E72787" w:rsidRDefault="003E3B8C" w:rsidP="003E3B8C">
            <w:pPr>
              <w:spacing w:line="240" w:lineRule="auto"/>
              <w:jc w:val="center"/>
              <w:rPr>
                <w:rFonts w:ascii="Times New Roman" w:hAnsi="Times New Roman" w:cs="Times New Roman"/>
                <w:strike/>
                <w:sz w:val="24"/>
                <w:szCs w:val="24"/>
              </w:rPr>
            </w:pPr>
          </w:p>
          <w:p w14:paraId="2FCE9A67"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4542.35</w:t>
            </w:r>
          </w:p>
          <w:p w14:paraId="55D24942" w14:textId="11B4C022" w:rsidR="003E3B8C" w:rsidRPr="00E72787" w:rsidRDefault="003E3B8C" w:rsidP="003E3B8C">
            <w:pPr>
              <w:spacing w:line="240" w:lineRule="auto"/>
              <w:jc w:val="center"/>
              <w:rPr>
                <w:rFonts w:ascii="Times New Roman" w:hAnsi="Times New Roman" w:cs="Times New Roman"/>
                <w:sz w:val="24"/>
                <w:szCs w:val="24"/>
              </w:rPr>
            </w:pPr>
          </w:p>
        </w:tc>
        <w:tc>
          <w:tcPr>
            <w:tcW w:w="690" w:type="pct"/>
            <w:shd w:val="clear" w:color="auto" w:fill="auto"/>
            <w:vAlign w:val="center"/>
          </w:tcPr>
          <w:p w14:paraId="7F513FC7"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eastAsia="Times New Roman" w:hAnsi="Times New Roman" w:cs="Times New Roman"/>
                <w:sz w:val="24"/>
                <w:szCs w:val="24"/>
                <w:lang w:eastAsia="lv-LV"/>
              </w:rPr>
              <w:t xml:space="preserve">Veikta pievedceļa pārbūve un apgaismo-juma sistēmas </w:t>
            </w:r>
            <w:proofErr w:type="spellStart"/>
            <w:r w:rsidRPr="00E72787">
              <w:rPr>
                <w:rFonts w:ascii="Times New Roman" w:eastAsia="Times New Roman" w:hAnsi="Times New Roman" w:cs="Times New Roman"/>
                <w:sz w:val="24"/>
                <w:szCs w:val="24"/>
                <w:lang w:eastAsia="lv-LV"/>
              </w:rPr>
              <w:t>nodro-šināšana</w:t>
            </w:r>
            <w:proofErr w:type="spellEnd"/>
          </w:p>
        </w:tc>
        <w:tc>
          <w:tcPr>
            <w:tcW w:w="367" w:type="pct"/>
            <w:vMerge/>
            <w:shd w:val="clear" w:color="auto" w:fill="auto"/>
          </w:tcPr>
          <w:p w14:paraId="6B08B2DF"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363" w:type="pct"/>
            <w:gridSpan w:val="2"/>
            <w:vMerge/>
            <w:shd w:val="clear" w:color="auto" w:fill="auto"/>
          </w:tcPr>
          <w:p w14:paraId="47C2FF56"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459" w:type="pct"/>
            <w:vMerge/>
            <w:shd w:val="clear" w:color="auto" w:fill="auto"/>
          </w:tcPr>
          <w:p w14:paraId="1ECA567E" w14:textId="77777777" w:rsidR="003E3B8C" w:rsidRPr="00E72787" w:rsidRDefault="003E3B8C" w:rsidP="003E3B8C">
            <w:pPr>
              <w:spacing w:line="240" w:lineRule="auto"/>
              <w:jc w:val="center"/>
              <w:rPr>
                <w:rFonts w:ascii="Times New Roman" w:eastAsia="Calibri" w:hAnsi="Times New Roman" w:cs="Times New Roman"/>
                <w:b/>
                <w:sz w:val="24"/>
                <w:szCs w:val="24"/>
              </w:rPr>
            </w:pPr>
          </w:p>
        </w:tc>
      </w:tr>
      <w:tr w:rsidR="003E3B8C" w:rsidRPr="00E72787" w14:paraId="7DD571BB" w14:textId="77777777" w:rsidTr="00243693">
        <w:trPr>
          <w:trHeight w:val="277"/>
          <w:jc w:val="center"/>
        </w:trPr>
        <w:tc>
          <w:tcPr>
            <w:tcW w:w="349" w:type="pct"/>
            <w:shd w:val="clear" w:color="auto" w:fill="auto"/>
            <w:vAlign w:val="center"/>
          </w:tcPr>
          <w:p w14:paraId="611F8C5B"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5.</w:t>
            </w:r>
          </w:p>
        </w:tc>
        <w:tc>
          <w:tcPr>
            <w:tcW w:w="548" w:type="pct"/>
            <w:shd w:val="clear" w:color="auto" w:fill="auto"/>
            <w:vAlign w:val="center"/>
          </w:tcPr>
          <w:p w14:paraId="12586A0F" w14:textId="77777777" w:rsidR="003E3B8C" w:rsidRPr="00E72787" w:rsidRDefault="003E3B8C" w:rsidP="003E3B8C">
            <w:pPr>
              <w:spacing w:line="240" w:lineRule="auto"/>
              <w:jc w:val="center"/>
              <w:rPr>
                <w:rFonts w:ascii="Times New Roman" w:eastAsia="Times New Roman" w:hAnsi="Times New Roman" w:cs="Times New Roman"/>
                <w:sz w:val="24"/>
                <w:szCs w:val="24"/>
                <w:lang w:eastAsia="lv-LV"/>
              </w:rPr>
            </w:pPr>
            <w:proofErr w:type="spellStart"/>
            <w:r w:rsidRPr="00E72787">
              <w:rPr>
                <w:rFonts w:ascii="Times New Roman" w:eastAsia="Times New Roman" w:hAnsi="Times New Roman" w:cs="Times New Roman"/>
                <w:sz w:val="24"/>
                <w:szCs w:val="24"/>
                <w:lang w:eastAsia="lv-LV"/>
              </w:rPr>
              <w:t>Būvuzrau-dzība</w:t>
            </w:r>
            <w:proofErr w:type="spellEnd"/>
          </w:p>
        </w:tc>
        <w:tc>
          <w:tcPr>
            <w:tcW w:w="454" w:type="pct"/>
            <w:shd w:val="clear" w:color="auto" w:fill="auto"/>
            <w:vAlign w:val="center"/>
          </w:tcPr>
          <w:p w14:paraId="64E9839C" w14:textId="3E14C1F5" w:rsidR="003E3B8C" w:rsidRPr="00E72787" w:rsidRDefault="003E3B8C" w:rsidP="003E3B8C">
            <w:pPr>
              <w:spacing w:line="240" w:lineRule="auto"/>
              <w:ind w:left="-108" w:right="-108"/>
              <w:jc w:val="center"/>
              <w:rPr>
                <w:rFonts w:ascii="Times New Roman" w:eastAsia="Times New Roman" w:hAnsi="Times New Roman" w:cs="Times New Roman"/>
                <w:sz w:val="24"/>
                <w:szCs w:val="24"/>
                <w:lang w:eastAsia="lv-LV"/>
              </w:rPr>
            </w:pPr>
            <w:r w:rsidRPr="00E72787">
              <w:rPr>
                <w:rFonts w:ascii="Times New Roman" w:hAnsi="Times New Roman" w:cs="Times New Roman"/>
                <w:sz w:val="24"/>
                <w:szCs w:val="24"/>
              </w:rPr>
              <w:t>10 000.00</w:t>
            </w:r>
          </w:p>
        </w:tc>
        <w:tc>
          <w:tcPr>
            <w:tcW w:w="414" w:type="pct"/>
            <w:shd w:val="clear" w:color="auto" w:fill="auto"/>
            <w:vAlign w:val="center"/>
          </w:tcPr>
          <w:p w14:paraId="6950F261" w14:textId="77777777" w:rsidR="003E3B8C" w:rsidRPr="00E72787" w:rsidRDefault="003E3B8C" w:rsidP="003E3B8C">
            <w:pPr>
              <w:spacing w:line="240" w:lineRule="auto"/>
              <w:jc w:val="center"/>
              <w:rPr>
                <w:rFonts w:ascii="Times New Roman" w:hAnsi="Times New Roman" w:cs="Times New Roman"/>
                <w:strike/>
                <w:sz w:val="24"/>
                <w:szCs w:val="24"/>
              </w:rPr>
            </w:pPr>
          </w:p>
          <w:p w14:paraId="616F5039"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1050.00</w:t>
            </w:r>
          </w:p>
          <w:p w14:paraId="6D6AE06B" w14:textId="3D61BB08" w:rsidR="003E3B8C" w:rsidRPr="00E72787" w:rsidRDefault="003E3B8C" w:rsidP="003E3B8C">
            <w:pPr>
              <w:spacing w:line="240" w:lineRule="auto"/>
              <w:ind w:left="-71" w:right="-108"/>
              <w:jc w:val="center"/>
              <w:rPr>
                <w:rFonts w:ascii="Times New Roman" w:eastAsia="Times New Roman" w:hAnsi="Times New Roman" w:cs="Times New Roman"/>
                <w:sz w:val="24"/>
                <w:szCs w:val="24"/>
                <w:lang w:eastAsia="lv-LV"/>
              </w:rPr>
            </w:pPr>
          </w:p>
        </w:tc>
        <w:tc>
          <w:tcPr>
            <w:tcW w:w="573" w:type="pct"/>
            <w:shd w:val="clear" w:color="auto" w:fill="auto"/>
            <w:vAlign w:val="center"/>
          </w:tcPr>
          <w:p w14:paraId="7F9934FB" w14:textId="77777777" w:rsidR="003E3B8C" w:rsidRPr="00E72787" w:rsidRDefault="003E3B8C" w:rsidP="003E3B8C">
            <w:pPr>
              <w:spacing w:line="240" w:lineRule="auto"/>
              <w:jc w:val="center"/>
              <w:rPr>
                <w:rFonts w:ascii="Times New Roman" w:hAnsi="Times New Roman" w:cs="Times New Roman"/>
                <w:sz w:val="24"/>
                <w:szCs w:val="24"/>
              </w:rPr>
            </w:pPr>
          </w:p>
          <w:p w14:paraId="33928582"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8500.00</w:t>
            </w:r>
          </w:p>
          <w:p w14:paraId="38306687" w14:textId="06658482" w:rsidR="003E3B8C" w:rsidRPr="00E72787" w:rsidRDefault="003E3B8C" w:rsidP="003E3B8C">
            <w:pPr>
              <w:spacing w:line="240" w:lineRule="auto"/>
              <w:jc w:val="center"/>
              <w:rPr>
                <w:rFonts w:ascii="Times New Roman" w:eastAsia="Times New Roman" w:hAnsi="Times New Roman" w:cs="Times New Roman"/>
                <w:sz w:val="24"/>
                <w:szCs w:val="24"/>
                <w:lang w:eastAsia="lv-LV"/>
              </w:rPr>
            </w:pPr>
          </w:p>
        </w:tc>
        <w:tc>
          <w:tcPr>
            <w:tcW w:w="380" w:type="pct"/>
            <w:shd w:val="clear" w:color="auto" w:fill="auto"/>
            <w:vAlign w:val="center"/>
          </w:tcPr>
          <w:p w14:paraId="33DA140C" w14:textId="2665BA56"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0</w:t>
            </w:r>
          </w:p>
        </w:tc>
        <w:tc>
          <w:tcPr>
            <w:tcW w:w="403" w:type="pct"/>
            <w:shd w:val="clear" w:color="auto" w:fill="auto"/>
            <w:vAlign w:val="center"/>
          </w:tcPr>
          <w:p w14:paraId="4605AB39" w14:textId="77777777" w:rsidR="003E3B8C" w:rsidRPr="00E72787" w:rsidRDefault="003E3B8C" w:rsidP="003E3B8C">
            <w:pPr>
              <w:spacing w:line="240" w:lineRule="auto"/>
              <w:jc w:val="center"/>
              <w:rPr>
                <w:rFonts w:ascii="Times New Roman" w:hAnsi="Times New Roman" w:cs="Times New Roman"/>
                <w:strike/>
                <w:sz w:val="24"/>
                <w:szCs w:val="24"/>
              </w:rPr>
            </w:pPr>
          </w:p>
          <w:p w14:paraId="6286803F"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450.00</w:t>
            </w:r>
          </w:p>
          <w:p w14:paraId="503FE361" w14:textId="27AA2978" w:rsidR="003E3B8C" w:rsidRPr="00E72787" w:rsidRDefault="003E3B8C" w:rsidP="003E3B8C">
            <w:pPr>
              <w:spacing w:line="240" w:lineRule="auto"/>
              <w:jc w:val="center"/>
              <w:rPr>
                <w:rFonts w:ascii="Times New Roman" w:hAnsi="Times New Roman" w:cs="Times New Roman"/>
                <w:sz w:val="24"/>
                <w:szCs w:val="24"/>
              </w:rPr>
            </w:pPr>
          </w:p>
        </w:tc>
        <w:tc>
          <w:tcPr>
            <w:tcW w:w="690" w:type="pct"/>
            <w:shd w:val="clear" w:color="auto" w:fill="auto"/>
            <w:vAlign w:val="center"/>
          </w:tcPr>
          <w:p w14:paraId="3E02E3F8"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eastAsia="Times New Roman" w:hAnsi="Times New Roman" w:cs="Times New Roman"/>
                <w:sz w:val="24"/>
                <w:szCs w:val="24"/>
              </w:rPr>
              <w:t xml:space="preserve">Veikta </w:t>
            </w:r>
            <w:proofErr w:type="spellStart"/>
            <w:r w:rsidRPr="00E72787">
              <w:rPr>
                <w:rFonts w:ascii="Times New Roman" w:eastAsia="Times New Roman" w:hAnsi="Times New Roman" w:cs="Times New Roman"/>
                <w:sz w:val="24"/>
                <w:szCs w:val="24"/>
              </w:rPr>
              <w:t>būv-uzraudzība</w:t>
            </w:r>
            <w:proofErr w:type="spellEnd"/>
          </w:p>
        </w:tc>
        <w:tc>
          <w:tcPr>
            <w:tcW w:w="367" w:type="pct"/>
            <w:vMerge/>
            <w:shd w:val="clear" w:color="auto" w:fill="auto"/>
          </w:tcPr>
          <w:p w14:paraId="0FF071DF"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363" w:type="pct"/>
            <w:gridSpan w:val="2"/>
            <w:vMerge/>
            <w:shd w:val="clear" w:color="auto" w:fill="auto"/>
          </w:tcPr>
          <w:p w14:paraId="164D2426"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459" w:type="pct"/>
            <w:vMerge/>
            <w:shd w:val="clear" w:color="auto" w:fill="auto"/>
          </w:tcPr>
          <w:p w14:paraId="287078C2" w14:textId="77777777" w:rsidR="003E3B8C" w:rsidRPr="00E72787" w:rsidRDefault="003E3B8C" w:rsidP="003E3B8C">
            <w:pPr>
              <w:spacing w:line="240" w:lineRule="auto"/>
              <w:jc w:val="center"/>
              <w:rPr>
                <w:rFonts w:ascii="Times New Roman" w:eastAsia="Calibri" w:hAnsi="Times New Roman" w:cs="Times New Roman"/>
                <w:b/>
                <w:sz w:val="24"/>
                <w:szCs w:val="24"/>
              </w:rPr>
            </w:pPr>
          </w:p>
        </w:tc>
      </w:tr>
      <w:tr w:rsidR="003E3B8C" w:rsidRPr="00E72787" w14:paraId="56712A51" w14:textId="77777777" w:rsidTr="00243693">
        <w:trPr>
          <w:trHeight w:val="277"/>
          <w:jc w:val="center"/>
        </w:trPr>
        <w:tc>
          <w:tcPr>
            <w:tcW w:w="349" w:type="pct"/>
            <w:shd w:val="clear" w:color="auto" w:fill="auto"/>
            <w:vAlign w:val="center"/>
          </w:tcPr>
          <w:p w14:paraId="0079092D"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6.</w:t>
            </w:r>
          </w:p>
        </w:tc>
        <w:tc>
          <w:tcPr>
            <w:tcW w:w="548" w:type="pct"/>
            <w:shd w:val="clear" w:color="auto" w:fill="auto"/>
            <w:vAlign w:val="center"/>
          </w:tcPr>
          <w:p w14:paraId="3E61A8BD" w14:textId="1946821D" w:rsidR="003E3B8C" w:rsidRPr="00E72787" w:rsidRDefault="003E3B8C" w:rsidP="003E3B8C">
            <w:pPr>
              <w:spacing w:line="240" w:lineRule="auto"/>
              <w:jc w:val="center"/>
              <w:rPr>
                <w:rFonts w:ascii="Times New Roman" w:eastAsia="Times New Roman" w:hAnsi="Times New Roman" w:cs="Times New Roman"/>
                <w:sz w:val="24"/>
                <w:szCs w:val="24"/>
                <w:lang w:eastAsia="lv-LV"/>
              </w:rPr>
            </w:pPr>
            <w:r w:rsidRPr="00E72787">
              <w:rPr>
                <w:rFonts w:ascii="Times New Roman" w:eastAsia="Times New Roman" w:hAnsi="Times New Roman" w:cs="Times New Roman"/>
                <w:sz w:val="24"/>
                <w:szCs w:val="24"/>
                <w:lang w:eastAsia="lv-LV"/>
              </w:rPr>
              <w:t>Noliktavu laukumu izveide uzņēmumiem</w:t>
            </w:r>
          </w:p>
        </w:tc>
        <w:tc>
          <w:tcPr>
            <w:tcW w:w="454" w:type="pct"/>
            <w:shd w:val="clear" w:color="auto" w:fill="auto"/>
            <w:vAlign w:val="center"/>
          </w:tcPr>
          <w:p w14:paraId="4D993B2B" w14:textId="77777777" w:rsidR="003E3B8C" w:rsidRPr="00E72787" w:rsidRDefault="003E3B8C" w:rsidP="003E3B8C">
            <w:pPr>
              <w:spacing w:line="240" w:lineRule="auto"/>
              <w:jc w:val="center"/>
              <w:rPr>
                <w:rFonts w:ascii="Times New Roman" w:hAnsi="Times New Roman" w:cs="Times New Roman"/>
                <w:sz w:val="24"/>
                <w:szCs w:val="24"/>
              </w:rPr>
            </w:pPr>
          </w:p>
          <w:p w14:paraId="0A7FC9C0"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60 000.00</w:t>
            </w:r>
          </w:p>
          <w:p w14:paraId="439326A4" w14:textId="557A3D94" w:rsidR="003E3B8C" w:rsidRPr="00E72787" w:rsidRDefault="003E3B8C" w:rsidP="003E3B8C">
            <w:pPr>
              <w:spacing w:line="240" w:lineRule="auto"/>
              <w:ind w:left="-108" w:right="-108"/>
              <w:jc w:val="center"/>
              <w:rPr>
                <w:rFonts w:ascii="Times New Roman" w:hAnsi="Times New Roman" w:cs="Times New Roman"/>
                <w:color w:val="FF0000"/>
                <w:sz w:val="24"/>
                <w:szCs w:val="24"/>
                <w:highlight w:val="yellow"/>
                <w:lang w:eastAsia="lv-LV"/>
              </w:rPr>
            </w:pPr>
          </w:p>
        </w:tc>
        <w:tc>
          <w:tcPr>
            <w:tcW w:w="414" w:type="pct"/>
            <w:shd w:val="clear" w:color="auto" w:fill="auto"/>
            <w:vAlign w:val="center"/>
          </w:tcPr>
          <w:p w14:paraId="2CED7338" w14:textId="77777777" w:rsidR="003E3B8C" w:rsidRPr="00E72787" w:rsidRDefault="003E3B8C" w:rsidP="003E3B8C">
            <w:pPr>
              <w:spacing w:line="240" w:lineRule="auto"/>
              <w:jc w:val="center"/>
              <w:rPr>
                <w:rFonts w:ascii="Times New Roman" w:hAnsi="Times New Roman" w:cs="Times New Roman"/>
                <w:sz w:val="24"/>
                <w:szCs w:val="24"/>
              </w:rPr>
            </w:pPr>
          </w:p>
          <w:p w14:paraId="2C69F945"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9513.85</w:t>
            </w:r>
          </w:p>
          <w:p w14:paraId="7F3E278F" w14:textId="636B7828" w:rsidR="003E3B8C" w:rsidRPr="00E72787" w:rsidRDefault="003E3B8C" w:rsidP="003E3B8C">
            <w:pPr>
              <w:spacing w:line="240" w:lineRule="auto"/>
              <w:ind w:left="-71" w:right="-108"/>
              <w:jc w:val="center"/>
              <w:rPr>
                <w:rFonts w:ascii="Times New Roman" w:eastAsia="Times New Roman" w:hAnsi="Times New Roman" w:cs="Times New Roman"/>
                <w:color w:val="FF0000"/>
                <w:sz w:val="24"/>
                <w:szCs w:val="24"/>
                <w:lang w:eastAsia="lv-LV"/>
              </w:rPr>
            </w:pPr>
          </w:p>
        </w:tc>
        <w:tc>
          <w:tcPr>
            <w:tcW w:w="573" w:type="pct"/>
            <w:shd w:val="clear" w:color="auto" w:fill="auto"/>
            <w:vAlign w:val="center"/>
          </w:tcPr>
          <w:p w14:paraId="463B8D29" w14:textId="77777777" w:rsidR="003E3B8C" w:rsidRPr="00E72787" w:rsidRDefault="003E3B8C" w:rsidP="003E3B8C">
            <w:pPr>
              <w:spacing w:line="240" w:lineRule="auto"/>
              <w:jc w:val="center"/>
              <w:rPr>
                <w:rFonts w:ascii="Times New Roman" w:hAnsi="Times New Roman" w:cs="Times New Roman"/>
                <w:sz w:val="24"/>
                <w:szCs w:val="24"/>
              </w:rPr>
            </w:pPr>
          </w:p>
          <w:p w14:paraId="75A33D6D"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47 786.15</w:t>
            </w:r>
          </w:p>
          <w:p w14:paraId="0E808BD1" w14:textId="788CA24E" w:rsidR="003E3B8C" w:rsidRPr="00E72787" w:rsidRDefault="003E3B8C" w:rsidP="003E3B8C">
            <w:pPr>
              <w:spacing w:line="240" w:lineRule="auto"/>
              <w:jc w:val="center"/>
              <w:rPr>
                <w:rFonts w:ascii="Times New Roman" w:eastAsia="Times New Roman" w:hAnsi="Times New Roman" w:cs="Times New Roman"/>
                <w:color w:val="FF0000"/>
                <w:sz w:val="24"/>
                <w:szCs w:val="24"/>
                <w:lang w:eastAsia="lv-LV"/>
              </w:rPr>
            </w:pPr>
          </w:p>
        </w:tc>
        <w:tc>
          <w:tcPr>
            <w:tcW w:w="380" w:type="pct"/>
            <w:shd w:val="clear" w:color="auto" w:fill="auto"/>
            <w:vAlign w:val="center"/>
          </w:tcPr>
          <w:p w14:paraId="748095EF" w14:textId="314C8B53" w:rsidR="003E3B8C" w:rsidRPr="00E72787" w:rsidRDefault="003E3B8C" w:rsidP="003E3B8C">
            <w:pPr>
              <w:spacing w:line="240" w:lineRule="auto"/>
              <w:jc w:val="center"/>
              <w:rPr>
                <w:rFonts w:ascii="Times New Roman" w:hAnsi="Times New Roman" w:cs="Times New Roman"/>
                <w:color w:val="FF0000"/>
                <w:sz w:val="24"/>
                <w:szCs w:val="24"/>
              </w:rPr>
            </w:pPr>
            <w:r w:rsidRPr="00E72787">
              <w:rPr>
                <w:rFonts w:ascii="Times New Roman" w:hAnsi="Times New Roman" w:cs="Times New Roman"/>
                <w:sz w:val="24"/>
                <w:szCs w:val="24"/>
              </w:rPr>
              <w:t>0</w:t>
            </w:r>
          </w:p>
        </w:tc>
        <w:tc>
          <w:tcPr>
            <w:tcW w:w="403" w:type="pct"/>
            <w:shd w:val="clear" w:color="auto" w:fill="auto"/>
            <w:vAlign w:val="center"/>
          </w:tcPr>
          <w:p w14:paraId="1FCE3702" w14:textId="77777777" w:rsidR="003E3B8C" w:rsidRPr="00E72787" w:rsidRDefault="003E3B8C" w:rsidP="003E3B8C">
            <w:pPr>
              <w:spacing w:line="240" w:lineRule="auto"/>
              <w:jc w:val="center"/>
              <w:rPr>
                <w:rFonts w:ascii="Times New Roman" w:hAnsi="Times New Roman" w:cs="Times New Roman"/>
                <w:sz w:val="24"/>
                <w:szCs w:val="24"/>
              </w:rPr>
            </w:pPr>
          </w:p>
          <w:p w14:paraId="45211B59"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2700.00</w:t>
            </w:r>
          </w:p>
          <w:p w14:paraId="0404D6D5" w14:textId="6089C16C" w:rsidR="003E3B8C" w:rsidRPr="00E72787" w:rsidRDefault="003E3B8C" w:rsidP="003E3B8C">
            <w:pPr>
              <w:spacing w:line="240" w:lineRule="auto"/>
              <w:jc w:val="center"/>
              <w:rPr>
                <w:rFonts w:ascii="Times New Roman" w:hAnsi="Times New Roman" w:cs="Times New Roman"/>
                <w:color w:val="FF0000"/>
                <w:sz w:val="24"/>
                <w:szCs w:val="24"/>
              </w:rPr>
            </w:pPr>
          </w:p>
        </w:tc>
        <w:tc>
          <w:tcPr>
            <w:tcW w:w="690" w:type="pct"/>
            <w:shd w:val="clear" w:color="auto" w:fill="auto"/>
            <w:vAlign w:val="center"/>
          </w:tcPr>
          <w:p w14:paraId="48B25729"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eastAsia="Times New Roman" w:hAnsi="Times New Roman" w:cs="Times New Roman"/>
                <w:sz w:val="24"/>
                <w:szCs w:val="24"/>
                <w:lang w:eastAsia="lv-LV"/>
              </w:rPr>
              <w:t>Izveidots noliktavu laukums uzņēmu-</w:t>
            </w:r>
            <w:proofErr w:type="spellStart"/>
            <w:r w:rsidRPr="00E72787">
              <w:rPr>
                <w:rFonts w:ascii="Times New Roman" w:eastAsia="Times New Roman" w:hAnsi="Times New Roman" w:cs="Times New Roman"/>
                <w:sz w:val="24"/>
                <w:szCs w:val="24"/>
                <w:lang w:eastAsia="lv-LV"/>
              </w:rPr>
              <w:t>miem</w:t>
            </w:r>
            <w:proofErr w:type="spellEnd"/>
            <w:r w:rsidRPr="00E72787">
              <w:rPr>
                <w:rFonts w:ascii="Times New Roman" w:eastAsia="Times New Roman" w:hAnsi="Times New Roman" w:cs="Times New Roman"/>
                <w:sz w:val="24"/>
                <w:szCs w:val="24"/>
                <w:lang w:eastAsia="lv-LV"/>
              </w:rPr>
              <w:t>.</w:t>
            </w:r>
          </w:p>
        </w:tc>
        <w:tc>
          <w:tcPr>
            <w:tcW w:w="367" w:type="pct"/>
            <w:vMerge/>
            <w:shd w:val="clear" w:color="auto" w:fill="auto"/>
          </w:tcPr>
          <w:p w14:paraId="7CC6990E"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363" w:type="pct"/>
            <w:gridSpan w:val="2"/>
            <w:vMerge/>
            <w:shd w:val="clear" w:color="auto" w:fill="auto"/>
          </w:tcPr>
          <w:p w14:paraId="69EAB421"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459" w:type="pct"/>
            <w:vMerge/>
            <w:shd w:val="clear" w:color="auto" w:fill="auto"/>
          </w:tcPr>
          <w:p w14:paraId="6C0D548A" w14:textId="77777777" w:rsidR="003E3B8C" w:rsidRPr="00E72787" w:rsidRDefault="003E3B8C" w:rsidP="003E3B8C">
            <w:pPr>
              <w:spacing w:line="240" w:lineRule="auto"/>
              <w:jc w:val="center"/>
              <w:rPr>
                <w:rFonts w:ascii="Times New Roman" w:eastAsia="Calibri" w:hAnsi="Times New Roman" w:cs="Times New Roman"/>
                <w:b/>
                <w:sz w:val="24"/>
                <w:szCs w:val="24"/>
              </w:rPr>
            </w:pPr>
          </w:p>
        </w:tc>
      </w:tr>
      <w:tr w:rsidR="003E3B8C" w:rsidRPr="00E72787" w14:paraId="2652274A" w14:textId="77777777" w:rsidTr="00243693">
        <w:trPr>
          <w:trHeight w:val="277"/>
          <w:jc w:val="center"/>
        </w:trPr>
        <w:tc>
          <w:tcPr>
            <w:tcW w:w="349" w:type="pct"/>
            <w:shd w:val="clear" w:color="auto" w:fill="auto"/>
            <w:vAlign w:val="center"/>
          </w:tcPr>
          <w:p w14:paraId="4E714CC0"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7.</w:t>
            </w:r>
          </w:p>
        </w:tc>
        <w:tc>
          <w:tcPr>
            <w:tcW w:w="548" w:type="pct"/>
            <w:shd w:val="clear" w:color="auto" w:fill="auto"/>
            <w:vAlign w:val="center"/>
          </w:tcPr>
          <w:p w14:paraId="6B9A4E18" w14:textId="77777777" w:rsidR="003E3B8C" w:rsidRPr="00E72787" w:rsidRDefault="003E3B8C" w:rsidP="003E3B8C">
            <w:pPr>
              <w:spacing w:line="240" w:lineRule="auto"/>
              <w:jc w:val="center"/>
              <w:rPr>
                <w:rFonts w:ascii="Times New Roman" w:eastAsia="Times New Roman" w:hAnsi="Times New Roman" w:cs="Times New Roman"/>
                <w:sz w:val="24"/>
                <w:szCs w:val="24"/>
                <w:highlight w:val="yellow"/>
                <w:lang w:eastAsia="lv-LV"/>
              </w:rPr>
            </w:pPr>
            <w:r w:rsidRPr="00E72787">
              <w:rPr>
                <w:rFonts w:ascii="Times New Roman" w:hAnsi="Times New Roman" w:cs="Times New Roman"/>
                <w:sz w:val="24"/>
                <w:szCs w:val="24"/>
              </w:rPr>
              <w:t xml:space="preserve">Izmaksu un ieguvumu analīzes vai tehniski ekonomiskā pamatojuma </w:t>
            </w:r>
            <w:r w:rsidRPr="00E72787">
              <w:rPr>
                <w:rFonts w:ascii="Times New Roman" w:hAnsi="Times New Roman" w:cs="Times New Roman"/>
                <w:sz w:val="24"/>
                <w:szCs w:val="24"/>
              </w:rPr>
              <w:lastRenderedPageBreak/>
              <w:t>izstrāde</w:t>
            </w:r>
          </w:p>
        </w:tc>
        <w:tc>
          <w:tcPr>
            <w:tcW w:w="454" w:type="pct"/>
            <w:shd w:val="clear" w:color="auto" w:fill="auto"/>
            <w:vAlign w:val="center"/>
          </w:tcPr>
          <w:p w14:paraId="19B2E196" w14:textId="70FAE9E2" w:rsidR="003E3B8C" w:rsidRPr="00E72787" w:rsidRDefault="003E3B8C" w:rsidP="003E3B8C">
            <w:pPr>
              <w:spacing w:line="240" w:lineRule="auto"/>
              <w:ind w:left="-108" w:right="-108"/>
              <w:jc w:val="center"/>
              <w:rPr>
                <w:rFonts w:ascii="Times New Roman" w:hAnsi="Times New Roman" w:cs="Times New Roman"/>
                <w:color w:val="FF0000"/>
                <w:sz w:val="24"/>
                <w:szCs w:val="24"/>
                <w:lang w:eastAsia="lv-LV"/>
              </w:rPr>
            </w:pPr>
            <w:r w:rsidRPr="00E72787">
              <w:rPr>
                <w:rFonts w:ascii="Times New Roman" w:hAnsi="Times New Roman" w:cs="Times New Roman"/>
                <w:sz w:val="24"/>
                <w:szCs w:val="24"/>
              </w:rPr>
              <w:lastRenderedPageBreak/>
              <w:t>1000.00</w:t>
            </w:r>
          </w:p>
        </w:tc>
        <w:tc>
          <w:tcPr>
            <w:tcW w:w="414" w:type="pct"/>
            <w:shd w:val="clear" w:color="auto" w:fill="auto"/>
            <w:vAlign w:val="center"/>
          </w:tcPr>
          <w:p w14:paraId="3A249891" w14:textId="77777777" w:rsidR="003E3B8C" w:rsidRPr="00E72787" w:rsidRDefault="003E3B8C" w:rsidP="003E3B8C">
            <w:pPr>
              <w:spacing w:line="240" w:lineRule="auto"/>
              <w:jc w:val="center"/>
              <w:rPr>
                <w:rFonts w:ascii="Times New Roman" w:hAnsi="Times New Roman" w:cs="Times New Roman"/>
                <w:strike/>
                <w:sz w:val="24"/>
                <w:szCs w:val="24"/>
              </w:rPr>
            </w:pPr>
          </w:p>
          <w:p w14:paraId="28FDC28D"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955.00</w:t>
            </w:r>
          </w:p>
          <w:p w14:paraId="7E84FC7F" w14:textId="64EB839A" w:rsidR="003E3B8C" w:rsidRPr="00E72787" w:rsidRDefault="003E3B8C" w:rsidP="003E3B8C">
            <w:pPr>
              <w:spacing w:line="240" w:lineRule="auto"/>
              <w:ind w:left="-71" w:right="-108"/>
              <w:jc w:val="center"/>
              <w:rPr>
                <w:rFonts w:ascii="Times New Roman" w:eastAsia="Times New Roman" w:hAnsi="Times New Roman" w:cs="Times New Roman"/>
                <w:color w:val="FF0000"/>
                <w:sz w:val="24"/>
                <w:szCs w:val="24"/>
                <w:lang w:eastAsia="lv-LV"/>
              </w:rPr>
            </w:pPr>
          </w:p>
        </w:tc>
        <w:tc>
          <w:tcPr>
            <w:tcW w:w="573" w:type="pct"/>
            <w:shd w:val="clear" w:color="auto" w:fill="auto"/>
            <w:vAlign w:val="center"/>
          </w:tcPr>
          <w:p w14:paraId="44FE910E" w14:textId="77777777" w:rsidR="003E3B8C" w:rsidRPr="00E72787" w:rsidRDefault="003E3B8C" w:rsidP="003E3B8C">
            <w:pPr>
              <w:spacing w:line="240" w:lineRule="auto"/>
              <w:jc w:val="center"/>
              <w:rPr>
                <w:rFonts w:ascii="Times New Roman" w:hAnsi="Times New Roman" w:cs="Times New Roman"/>
                <w:strike/>
                <w:sz w:val="24"/>
                <w:szCs w:val="24"/>
              </w:rPr>
            </w:pPr>
          </w:p>
          <w:p w14:paraId="750FAF35"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0</w:t>
            </w:r>
          </w:p>
          <w:p w14:paraId="4ED79F81" w14:textId="2A1D66D4" w:rsidR="003E3B8C" w:rsidRPr="00E72787" w:rsidRDefault="003E3B8C" w:rsidP="003E3B8C">
            <w:pPr>
              <w:spacing w:line="240" w:lineRule="auto"/>
              <w:jc w:val="center"/>
              <w:rPr>
                <w:rFonts w:ascii="Times New Roman" w:eastAsia="Times New Roman" w:hAnsi="Times New Roman" w:cs="Times New Roman"/>
                <w:color w:val="FF0000"/>
                <w:sz w:val="24"/>
                <w:szCs w:val="24"/>
                <w:lang w:eastAsia="lv-LV"/>
              </w:rPr>
            </w:pPr>
          </w:p>
        </w:tc>
        <w:tc>
          <w:tcPr>
            <w:tcW w:w="380" w:type="pct"/>
            <w:shd w:val="clear" w:color="auto" w:fill="auto"/>
            <w:vAlign w:val="center"/>
          </w:tcPr>
          <w:p w14:paraId="410EEC02" w14:textId="1B1A78CE" w:rsidR="003E3B8C" w:rsidRPr="00E72787" w:rsidRDefault="003E3B8C" w:rsidP="003E3B8C">
            <w:pPr>
              <w:spacing w:line="240" w:lineRule="auto"/>
              <w:jc w:val="center"/>
              <w:rPr>
                <w:rFonts w:ascii="Times New Roman" w:hAnsi="Times New Roman" w:cs="Times New Roman"/>
                <w:color w:val="FF0000"/>
                <w:sz w:val="24"/>
                <w:szCs w:val="24"/>
              </w:rPr>
            </w:pPr>
            <w:r w:rsidRPr="00E72787">
              <w:rPr>
                <w:rFonts w:ascii="Times New Roman" w:hAnsi="Times New Roman" w:cs="Times New Roman"/>
                <w:sz w:val="24"/>
                <w:szCs w:val="24"/>
              </w:rPr>
              <w:t>0</w:t>
            </w:r>
          </w:p>
        </w:tc>
        <w:tc>
          <w:tcPr>
            <w:tcW w:w="403" w:type="pct"/>
            <w:shd w:val="clear" w:color="auto" w:fill="auto"/>
            <w:vAlign w:val="center"/>
          </w:tcPr>
          <w:p w14:paraId="4C498D1D" w14:textId="77777777" w:rsidR="003E3B8C" w:rsidRPr="00E72787" w:rsidRDefault="003E3B8C" w:rsidP="003E3B8C">
            <w:pPr>
              <w:spacing w:line="240" w:lineRule="auto"/>
              <w:jc w:val="center"/>
              <w:rPr>
                <w:rFonts w:ascii="Times New Roman" w:hAnsi="Times New Roman" w:cs="Times New Roman"/>
                <w:strike/>
                <w:sz w:val="24"/>
                <w:szCs w:val="24"/>
              </w:rPr>
            </w:pPr>
          </w:p>
          <w:p w14:paraId="3CB76AA0" w14:textId="77777777" w:rsidR="003E3B8C" w:rsidRPr="00E72787" w:rsidRDefault="003E3B8C" w:rsidP="003E3B8C">
            <w:pPr>
              <w:spacing w:line="240" w:lineRule="auto"/>
              <w:jc w:val="center"/>
              <w:rPr>
                <w:rFonts w:ascii="Times New Roman" w:eastAsia="Times New Roman" w:hAnsi="Times New Roman" w:cs="Times New Roman"/>
                <w:sz w:val="24"/>
                <w:szCs w:val="24"/>
              </w:rPr>
            </w:pPr>
            <w:r w:rsidRPr="00E72787">
              <w:rPr>
                <w:rFonts w:ascii="Times New Roman" w:hAnsi="Times New Roman" w:cs="Times New Roman"/>
                <w:sz w:val="24"/>
                <w:szCs w:val="24"/>
              </w:rPr>
              <w:t>45.00</w:t>
            </w:r>
          </w:p>
          <w:p w14:paraId="7480E1E3" w14:textId="61992C68" w:rsidR="003E3B8C" w:rsidRPr="00E72787" w:rsidRDefault="003E3B8C" w:rsidP="003E3B8C">
            <w:pPr>
              <w:spacing w:line="240" w:lineRule="auto"/>
              <w:jc w:val="center"/>
              <w:rPr>
                <w:rFonts w:ascii="Times New Roman" w:hAnsi="Times New Roman" w:cs="Times New Roman"/>
                <w:color w:val="FF0000"/>
                <w:sz w:val="24"/>
                <w:szCs w:val="24"/>
              </w:rPr>
            </w:pPr>
          </w:p>
        </w:tc>
        <w:tc>
          <w:tcPr>
            <w:tcW w:w="690" w:type="pct"/>
            <w:shd w:val="clear" w:color="auto" w:fill="auto"/>
            <w:vAlign w:val="center"/>
          </w:tcPr>
          <w:p w14:paraId="0F66C784" w14:textId="77777777" w:rsidR="003E3B8C" w:rsidRPr="00E72787" w:rsidRDefault="003E3B8C" w:rsidP="003E3B8C">
            <w:pPr>
              <w:spacing w:line="240" w:lineRule="auto"/>
              <w:jc w:val="center"/>
              <w:rPr>
                <w:rFonts w:ascii="Times New Roman" w:eastAsia="Times New Roman" w:hAnsi="Times New Roman" w:cs="Times New Roman"/>
                <w:color w:val="FF0000"/>
                <w:sz w:val="24"/>
                <w:szCs w:val="24"/>
                <w:lang w:eastAsia="lv-LV"/>
              </w:rPr>
            </w:pPr>
            <w:r w:rsidRPr="00E72787">
              <w:rPr>
                <w:rFonts w:ascii="Times New Roman" w:hAnsi="Times New Roman" w:cs="Times New Roman"/>
                <w:sz w:val="24"/>
                <w:szCs w:val="24"/>
              </w:rPr>
              <w:t>Izstrādāta izmaksu un ieguvumu analīze vai tehniski ekonomiskais pamatojums</w:t>
            </w:r>
          </w:p>
        </w:tc>
        <w:tc>
          <w:tcPr>
            <w:tcW w:w="367" w:type="pct"/>
            <w:vMerge/>
            <w:shd w:val="clear" w:color="auto" w:fill="auto"/>
          </w:tcPr>
          <w:p w14:paraId="7500C4C7"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363" w:type="pct"/>
            <w:gridSpan w:val="2"/>
            <w:vMerge/>
            <w:shd w:val="clear" w:color="auto" w:fill="auto"/>
          </w:tcPr>
          <w:p w14:paraId="3989FE7B"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459" w:type="pct"/>
            <w:vMerge/>
            <w:shd w:val="clear" w:color="auto" w:fill="auto"/>
          </w:tcPr>
          <w:p w14:paraId="7DF475A5" w14:textId="77777777" w:rsidR="003E3B8C" w:rsidRPr="00E72787" w:rsidRDefault="003E3B8C" w:rsidP="003E3B8C">
            <w:pPr>
              <w:spacing w:line="240" w:lineRule="auto"/>
              <w:jc w:val="center"/>
              <w:rPr>
                <w:rFonts w:ascii="Times New Roman" w:eastAsia="Calibri" w:hAnsi="Times New Roman" w:cs="Times New Roman"/>
                <w:b/>
                <w:sz w:val="24"/>
                <w:szCs w:val="24"/>
              </w:rPr>
            </w:pPr>
          </w:p>
        </w:tc>
      </w:tr>
      <w:tr w:rsidR="003E3B8C" w:rsidRPr="00E72787" w14:paraId="627FEE4B" w14:textId="77777777" w:rsidTr="00243693">
        <w:trPr>
          <w:trHeight w:val="277"/>
          <w:jc w:val="center"/>
        </w:trPr>
        <w:tc>
          <w:tcPr>
            <w:tcW w:w="349" w:type="pct"/>
            <w:shd w:val="clear" w:color="auto" w:fill="auto"/>
            <w:vAlign w:val="center"/>
          </w:tcPr>
          <w:p w14:paraId="33AFBC27" w14:textId="60E59B2C"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lastRenderedPageBreak/>
              <w:t>8.</w:t>
            </w:r>
          </w:p>
        </w:tc>
        <w:tc>
          <w:tcPr>
            <w:tcW w:w="548" w:type="pct"/>
            <w:shd w:val="clear" w:color="auto" w:fill="auto"/>
            <w:vAlign w:val="center"/>
          </w:tcPr>
          <w:p w14:paraId="77D1F251" w14:textId="6414A511"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 xml:space="preserve">VST tīklu demontāža un jaunu izbūve </w:t>
            </w:r>
            <w:proofErr w:type="gramStart"/>
            <w:r w:rsidRPr="00E72787">
              <w:rPr>
                <w:rFonts w:ascii="Times New Roman" w:hAnsi="Times New Roman" w:cs="Times New Roman"/>
                <w:sz w:val="24"/>
                <w:szCs w:val="24"/>
              </w:rPr>
              <w:t>(</w:t>
            </w:r>
            <w:proofErr w:type="spellStart"/>
            <w:proofErr w:type="gramEnd"/>
            <w:r w:rsidRPr="00E72787">
              <w:rPr>
                <w:rFonts w:ascii="Times New Roman" w:hAnsi="Times New Roman" w:cs="Times New Roman"/>
                <w:sz w:val="24"/>
                <w:szCs w:val="24"/>
              </w:rPr>
              <w:t>neat-tiecināmās</w:t>
            </w:r>
            <w:proofErr w:type="spellEnd"/>
            <w:r w:rsidRPr="00E72787">
              <w:rPr>
                <w:rFonts w:ascii="Times New Roman" w:hAnsi="Times New Roman" w:cs="Times New Roman"/>
                <w:sz w:val="24"/>
                <w:szCs w:val="24"/>
              </w:rPr>
              <w:t xml:space="preserve"> izmaksas</w:t>
            </w:r>
          </w:p>
        </w:tc>
        <w:tc>
          <w:tcPr>
            <w:tcW w:w="454" w:type="pct"/>
            <w:shd w:val="clear" w:color="auto" w:fill="auto"/>
            <w:vAlign w:val="center"/>
          </w:tcPr>
          <w:p w14:paraId="4C49F893" w14:textId="22C1D38B" w:rsidR="003E3B8C" w:rsidRPr="00E72787" w:rsidRDefault="003E3B8C" w:rsidP="003E3B8C">
            <w:pPr>
              <w:spacing w:line="240" w:lineRule="auto"/>
              <w:ind w:left="-108" w:right="-108"/>
              <w:jc w:val="center"/>
              <w:rPr>
                <w:rFonts w:ascii="Times New Roman" w:hAnsi="Times New Roman" w:cs="Times New Roman"/>
                <w:sz w:val="24"/>
                <w:szCs w:val="24"/>
              </w:rPr>
            </w:pPr>
            <w:r w:rsidRPr="00E72787">
              <w:rPr>
                <w:rFonts w:ascii="Times New Roman" w:hAnsi="Times New Roman" w:cs="Times New Roman"/>
                <w:sz w:val="24"/>
                <w:szCs w:val="24"/>
              </w:rPr>
              <w:t>17 096.74</w:t>
            </w:r>
          </w:p>
        </w:tc>
        <w:tc>
          <w:tcPr>
            <w:tcW w:w="414" w:type="pct"/>
            <w:shd w:val="clear" w:color="auto" w:fill="auto"/>
            <w:vAlign w:val="center"/>
          </w:tcPr>
          <w:p w14:paraId="4CD1EFA6" w14:textId="00DD3665" w:rsidR="003E3B8C" w:rsidRPr="00E72787" w:rsidRDefault="003E3B8C" w:rsidP="003E3B8C">
            <w:pPr>
              <w:spacing w:line="240" w:lineRule="auto"/>
              <w:jc w:val="center"/>
              <w:rPr>
                <w:rFonts w:ascii="Times New Roman" w:hAnsi="Times New Roman" w:cs="Times New Roman"/>
                <w:strike/>
                <w:sz w:val="24"/>
                <w:szCs w:val="24"/>
              </w:rPr>
            </w:pPr>
            <w:r w:rsidRPr="00E72787">
              <w:rPr>
                <w:rFonts w:ascii="Times New Roman" w:hAnsi="Times New Roman" w:cs="Times New Roman"/>
                <w:sz w:val="24"/>
                <w:szCs w:val="24"/>
              </w:rPr>
              <w:t>17 096.74</w:t>
            </w:r>
          </w:p>
        </w:tc>
        <w:tc>
          <w:tcPr>
            <w:tcW w:w="573" w:type="pct"/>
            <w:shd w:val="clear" w:color="auto" w:fill="auto"/>
            <w:vAlign w:val="center"/>
          </w:tcPr>
          <w:p w14:paraId="2CE3A1C0" w14:textId="417C6B53" w:rsidR="003E3B8C" w:rsidRPr="00E72787" w:rsidRDefault="003E3B8C" w:rsidP="003E3B8C">
            <w:pPr>
              <w:spacing w:line="240" w:lineRule="auto"/>
              <w:jc w:val="center"/>
              <w:rPr>
                <w:rFonts w:ascii="Times New Roman" w:hAnsi="Times New Roman" w:cs="Times New Roman"/>
                <w:strike/>
                <w:sz w:val="24"/>
                <w:szCs w:val="24"/>
              </w:rPr>
            </w:pPr>
            <w:r w:rsidRPr="00E72787">
              <w:rPr>
                <w:rFonts w:ascii="Times New Roman" w:hAnsi="Times New Roman" w:cs="Times New Roman"/>
                <w:sz w:val="24"/>
                <w:szCs w:val="24"/>
              </w:rPr>
              <w:t>0</w:t>
            </w:r>
          </w:p>
        </w:tc>
        <w:tc>
          <w:tcPr>
            <w:tcW w:w="380" w:type="pct"/>
            <w:shd w:val="clear" w:color="auto" w:fill="auto"/>
            <w:vAlign w:val="center"/>
          </w:tcPr>
          <w:p w14:paraId="33C1128D" w14:textId="5D2E368E"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0</w:t>
            </w:r>
          </w:p>
        </w:tc>
        <w:tc>
          <w:tcPr>
            <w:tcW w:w="403" w:type="pct"/>
            <w:shd w:val="clear" w:color="auto" w:fill="auto"/>
            <w:vAlign w:val="center"/>
          </w:tcPr>
          <w:p w14:paraId="10F16FDC" w14:textId="50EFBE00" w:rsidR="003E3B8C" w:rsidRPr="00E72787" w:rsidRDefault="003E3B8C" w:rsidP="003E3B8C">
            <w:pPr>
              <w:spacing w:line="240" w:lineRule="auto"/>
              <w:jc w:val="center"/>
              <w:rPr>
                <w:rFonts w:ascii="Times New Roman" w:hAnsi="Times New Roman" w:cs="Times New Roman"/>
                <w:strike/>
                <w:sz w:val="24"/>
                <w:szCs w:val="24"/>
              </w:rPr>
            </w:pPr>
            <w:r w:rsidRPr="00E72787">
              <w:rPr>
                <w:rFonts w:ascii="Times New Roman" w:hAnsi="Times New Roman" w:cs="Times New Roman"/>
                <w:sz w:val="24"/>
                <w:szCs w:val="24"/>
              </w:rPr>
              <w:t>0</w:t>
            </w:r>
          </w:p>
        </w:tc>
        <w:tc>
          <w:tcPr>
            <w:tcW w:w="690" w:type="pct"/>
            <w:shd w:val="clear" w:color="auto" w:fill="auto"/>
            <w:vAlign w:val="center"/>
          </w:tcPr>
          <w:p w14:paraId="700EF60D" w14:textId="77777777" w:rsidR="003E3B8C" w:rsidRPr="00E72787" w:rsidRDefault="003E3B8C" w:rsidP="003E3B8C">
            <w:pPr>
              <w:spacing w:line="240" w:lineRule="auto"/>
              <w:jc w:val="center"/>
              <w:rPr>
                <w:rFonts w:ascii="Times New Roman" w:hAnsi="Times New Roman" w:cs="Times New Roman"/>
                <w:sz w:val="24"/>
                <w:szCs w:val="24"/>
              </w:rPr>
            </w:pPr>
          </w:p>
          <w:p w14:paraId="0902411E"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 xml:space="preserve">Veikta VST tīklu </w:t>
            </w:r>
            <w:proofErr w:type="spellStart"/>
            <w:r w:rsidRPr="00E72787">
              <w:rPr>
                <w:rFonts w:ascii="Times New Roman" w:hAnsi="Times New Roman" w:cs="Times New Roman"/>
                <w:sz w:val="24"/>
                <w:szCs w:val="24"/>
              </w:rPr>
              <w:t>demon-</w:t>
            </w:r>
            <w:proofErr w:type="gramStart"/>
            <w:r w:rsidRPr="00E72787">
              <w:rPr>
                <w:rFonts w:ascii="Times New Roman" w:hAnsi="Times New Roman" w:cs="Times New Roman"/>
                <w:sz w:val="24"/>
                <w:szCs w:val="24"/>
              </w:rPr>
              <w:t>tāža</w:t>
            </w:r>
            <w:proofErr w:type="spellEnd"/>
            <w:r w:rsidRPr="00E72787">
              <w:rPr>
                <w:rFonts w:ascii="Times New Roman" w:hAnsi="Times New Roman" w:cs="Times New Roman"/>
                <w:sz w:val="24"/>
                <w:szCs w:val="24"/>
              </w:rPr>
              <w:t xml:space="preserve"> un jaunu izbūve</w:t>
            </w:r>
            <w:proofErr w:type="gramEnd"/>
          </w:p>
          <w:p w14:paraId="195D0D16" w14:textId="77777777" w:rsidR="003E3B8C" w:rsidRPr="00E72787" w:rsidRDefault="003E3B8C" w:rsidP="003E3B8C">
            <w:pPr>
              <w:spacing w:line="240" w:lineRule="auto"/>
              <w:jc w:val="center"/>
              <w:rPr>
                <w:rFonts w:ascii="Times New Roman" w:hAnsi="Times New Roman" w:cs="Times New Roman"/>
                <w:sz w:val="24"/>
                <w:szCs w:val="24"/>
              </w:rPr>
            </w:pPr>
          </w:p>
        </w:tc>
        <w:tc>
          <w:tcPr>
            <w:tcW w:w="367" w:type="pct"/>
            <w:vMerge w:val="restart"/>
            <w:shd w:val="clear" w:color="auto" w:fill="auto"/>
          </w:tcPr>
          <w:p w14:paraId="21CBC761"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363" w:type="pct"/>
            <w:gridSpan w:val="2"/>
            <w:vMerge w:val="restart"/>
            <w:shd w:val="clear" w:color="auto" w:fill="auto"/>
          </w:tcPr>
          <w:p w14:paraId="21ACAB88"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459" w:type="pct"/>
            <w:vMerge/>
            <w:shd w:val="clear" w:color="auto" w:fill="auto"/>
          </w:tcPr>
          <w:p w14:paraId="783D4B55" w14:textId="77777777" w:rsidR="003E3B8C" w:rsidRPr="00E72787" w:rsidRDefault="003E3B8C" w:rsidP="003E3B8C">
            <w:pPr>
              <w:spacing w:line="240" w:lineRule="auto"/>
              <w:jc w:val="center"/>
              <w:rPr>
                <w:rFonts w:ascii="Times New Roman" w:eastAsia="Calibri" w:hAnsi="Times New Roman" w:cs="Times New Roman"/>
                <w:b/>
                <w:sz w:val="24"/>
                <w:szCs w:val="24"/>
              </w:rPr>
            </w:pPr>
          </w:p>
        </w:tc>
      </w:tr>
      <w:tr w:rsidR="003E3B8C" w:rsidRPr="00E72787" w14:paraId="4A46C887" w14:textId="77777777" w:rsidTr="00243693">
        <w:trPr>
          <w:trHeight w:val="277"/>
          <w:jc w:val="center"/>
        </w:trPr>
        <w:tc>
          <w:tcPr>
            <w:tcW w:w="349" w:type="pct"/>
            <w:shd w:val="clear" w:color="auto" w:fill="auto"/>
            <w:vAlign w:val="center"/>
          </w:tcPr>
          <w:p w14:paraId="2715A14B" w14:textId="637EBE59"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9</w:t>
            </w:r>
          </w:p>
        </w:tc>
        <w:tc>
          <w:tcPr>
            <w:tcW w:w="548" w:type="pct"/>
            <w:shd w:val="clear" w:color="auto" w:fill="auto"/>
            <w:vAlign w:val="center"/>
          </w:tcPr>
          <w:p w14:paraId="03D97F7C" w14:textId="51AC5E11"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 xml:space="preserve">Siltumtīklu demontāža un </w:t>
            </w:r>
            <w:proofErr w:type="gramStart"/>
            <w:r w:rsidRPr="00E72787">
              <w:rPr>
                <w:rFonts w:ascii="Times New Roman" w:hAnsi="Times New Roman" w:cs="Times New Roman"/>
                <w:sz w:val="24"/>
                <w:szCs w:val="24"/>
              </w:rPr>
              <w:t>jaunu izbūve</w:t>
            </w:r>
            <w:proofErr w:type="gramEnd"/>
            <w:r w:rsidRPr="00E72787">
              <w:rPr>
                <w:rFonts w:ascii="Times New Roman" w:hAnsi="Times New Roman" w:cs="Times New Roman"/>
                <w:sz w:val="24"/>
                <w:szCs w:val="24"/>
              </w:rPr>
              <w:t xml:space="preserve"> (</w:t>
            </w:r>
            <w:proofErr w:type="spellStart"/>
            <w:r w:rsidRPr="00E72787">
              <w:rPr>
                <w:rFonts w:ascii="Times New Roman" w:hAnsi="Times New Roman" w:cs="Times New Roman"/>
                <w:sz w:val="24"/>
                <w:szCs w:val="24"/>
              </w:rPr>
              <w:t>neat-tiecināmās</w:t>
            </w:r>
            <w:proofErr w:type="spellEnd"/>
            <w:r w:rsidRPr="00E72787">
              <w:rPr>
                <w:rFonts w:ascii="Times New Roman" w:hAnsi="Times New Roman" w:cs="Times New Roman"/>
                <w:sz w:val="24"/>
                <w:szCs w:val="24"/>
              </w:rPr>
              <w:t xml:space="preserve"> izmaksas)</w:t>
            </w:r>
          </w:p>
        </w:tc>
        <w:tc>
          <w:tcPr>
            <w:tcW w:w="454" w:type="pct"/>
            <w:shd w:val="clear" w:color="auto" w:fill="auto"/>
            <w:vAlign w:val="center"/>
          </w:tcPr>
          <w:p w14:paraId="49FC653A" w14:textId="7FE128EB" w:rsidR="003E3B8C" w:rsidRPr="00E72787" w:rsidRDefault="003E3B8C" w:rsidP="003E3B8C">
            <w:pPr>
              <w:spacing w:line="240" w:lineRule="auto"/>
              <w:ind w:left="-108" w:right="-108"/>
              <w:jc w:val="center"/>
              <w:rPr>
                <w:rFonts w:ascii="Times New Roman" w:hAnsi="Times New Roman" w:cs="Times New Roman"/>
                <w:sz w:val="24"/>
                <w:szCs w:val="24"/>
              </w:rPr>
            </w:pPr>
            <w:r w:rsidRPr="00E72787">
              <w:rPr>
                <w:rFonts w:ascii="Times New Roman" w:hAnsi="Times New Roman" w:cs="Times New Roman"/>
                <w:sz w:val="24"/>
                <w:szCs w:val="24"/>
              </w:rPr>
              <w:t>124 878.01</w:t>
            </w:r>
          </w:p>
        </w:tc>
        <w:tc>
          <w:tcPr>
            <w:tcW w:w="414" w:type="pct"/>
            <w:shd w:val="clear" w:color="auto" w:fill="auto"/>
            <w:vAlign w:val="center"/>
          </w:tcPr>
          <w:p w14:paraId="72C45036" w14:textId="7BEBB29C" w:rsidR="003E3B8C" w:rsidRPr="00E72787" w:rsidRDefault="003E3B8C" w:rsidP="003E3B8C">
            <w:pPr>
              <w:spacing w:line="240" w:lineRule="auto"/>
              <w:jc w:val="center"/>
              <w:rPr>
                <w:rFonts w:ascii="Times New Roman" w:hAnsi="Times New Roman" w:cs="Times New Roman"/>
                <w:strike/>
                <w:sz w:val="24"/>
                <w:szCs w:val="24"/>
              </w:rPr>
            </w:pPr>
            <w:r w:rsidRPr="00E72787">
              <w:rPr>
                <w:rFonts w:ascii="Times New Roman" w:hAnsi="Times New Roman" w:cs="Times New Roman"/>
                <w:sz w:val="24"/>
                <w:szCs w:val="24"/>
              </w:rPr>
              <w:t>124 878.01</w:t>
            </w:r>
          </w:p>
        </w:tc>
        <w:tc>
          <w:tcPr>
            <w:tcW w:w="573" w:type="pct"/>
            <w:shd w:val="clear" w:color="auto" w:fill="auto"/>
            <w:vAlign w:val="center"/>
          </w:tcPr>
          <w:p w14:paraId="70462844" w14:textId="1C2FF29A" w:rsidR="003E3B8C" w:rsidRPr="00E72787" w:rsidRDefault="003E3B8C" w:rsidP="003E3B8C">
            <w:pPr>
              <w:spacing w:line="240" w:lineRule="auto"/>
              <w:jc w:val="center"/>
              <w:rPr>
                <w:rFonts w:ascii="Times New Roman" w:hAnsi="Times New Roman" w:cs="Times New Roman"/>
                <w:strike/>
                <w:sz w:val="24"/>
                <w:szCs w:val="24"/>
              </w:rPr>
            </w:pPr>
            <w:r w:rsidRPr="00E72787">
              <w:rPr>
                <w:rFonts w:ascii="Times New Roman" w:hAnsi="Times New Roman" w:cs="Times New Roman"/>
                <w:sz w:val="24"/>
                <w:szCs w:val="24"/>
              </w:rPr>
              <w:t>0</w:t>
            </w:r>
          </w:p>
        </w:tc>
        <w:tc>
          <w:tcPr>
            <w:tcW w:w="380" w:type="pct"/>
            <w:shd w:val="clear" w:color="auto" w:fill="auto"/>
            <w:vAlign w:val="center"/>
          </w:tcPr>
          <w:p w14:paraId="4E83B442" w14:textId="767AAF05"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0</w:t>
            </w:r>
          </w:p>
        </w:tc>
        <w:tc>
          <w:tcPr>
            <w:tcW w:w="403" w:type="pct"/>
            <w:shd w:val="clear" w:color="auto" w:fill="auto"/>
            <w:vAlign w:val="center"/>
          </w:tcPr>
          <w:p w14:paraId="2DA7360C" w14:textId="5B99520B" w:rsidR="003E3B8C" w:rsidRPr="00E72787" w:rsidRDefault="003E3B8C" w:rsidP="003E3B8C">
            <w:pPr>
              <w:spacing w:line="240" w:lineRule="auto"/>
              <w:jc w:val="center"/>
              <w:rPr>
                <w:rFonts w:ascii="Times New Roman" w:hAnsi="Times New Roman" w:cs="Times New Roman"/>
                <w:strike/>
                <w:sz w:val="24"/>
                <w:szCs w:val="24"/>
              </w:rPr>
            </w:pPr>
            <w:r w:rsidRPr="00E72787">
              <w:rPr>
                <w:rFonts w:ascii="Times New Roman" w:hAnsi="Times New Roman" w:cs="Times New Roman"/>
                <w:sz w:val="24"/>
                <w:szCs w:val="24"/>
              </w:rPr>
              <w:t>0</w:t>
            </w:r>
          </w:p>
        </w:tc>
        <w:tc>
          <w:tcPr>
            <w:tcW w:w="690" w:type="pct"/>
            <w:shd w:val="clear" w:color="auto" w:fill="auto"/>
            <w:vAlign w:val="center"/>
          </w:tcPr>
          <w:p w14:paraId="3688E10F" w14:textId="77777777" w:rsidR="003E3B8C" w:rsidRPr="00E72787" w:rsidRDefault="003E3B8C" w:rsidP="003E3B8C">
            <w:pPr>
              <w:spacing w:line="240" w:lineRule="auto"/>
              <w:jc w:val="center"/>
              <w:rPr>
                <w:rFonts w:ascii="Times New Roman" w:hAnsi="Times New Roman" w:cs="Times New Roman"/>
                <w:sz w:val="24"/>
                <w:szCs w:val="24"/>
              </w:rPr>
            </w:pPr>
            <w:r w:rsidRPr="00E72787">
              <w:rPr>
                <w:rFonts w:ascii="Times New Roman" w:hAnsi="Times New Roman" w:cs="Times New Roman"/>
                <w:sz w:val="24"/>
                <w:szCs w:val="24"/>
              </w:rPr>
              <w:t xml:space="preserve">Veikta siltumtīklu demontāža un </w:t>
            </w:r>
            <w:proofErr w:type="gramStart"/>
            <w:r w:rsidRPr="00E72787">
              <w:rPr>
                <w:rFonts w:ascii="Times New Roman" w:hAnsi="Times New Roman" w:cs="Times New Roman"/>
                <w:sz w:val="24"/>
                <w:szCs w:val="24"/>
              </w:rPr>
              <w:t>jaunu izbūve</w:t>
            </w:r>
            <w:proofErr w:type="gramEnd"/>
          </w:p>
          <w:p w14:paraId="02D13DAF" w14:textId="77777777" w:rsidR="003E3B8C" w:rsidRPr="00E72787" w:rsidRDefault="003E3B8C" w:rsidP="003E3B8C">
            <w:pPr>
              <w:spacing w:line="240" w:lineRule="auto"/>
              <w:jc w:val="center"/>
              <w:rPr>
                <w:rFonts w:ascii="Times New Roman" w:hAnsi="Times New Roman" w:cs="Times New Roman"/>
                <w:sz w:val="24"/>
                <w:szCs w:val="24"/>
              </w:rPr>
            </w:pPr>
          </w:p>
        </w:tc>
        <w:tc>
          <w:tcPr>
            <w:tcW w:w="367" w:type="pct"/>
            <w:vMerge/>
            <w:shd w:val="clear" w:color="auto" w:fill="auto"/>
          </w:tcPr>
          <w:p w14:paraId="30381574"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363" w:type="pct"/>
            <w:gridSpan w:val="2"/>
            <w:vMerge/>
            <w:shd w:val="clear" w:color="auto" w:fill="auto"/>
          </w:tcPr>
          <w:p w14:paraId="729BC36E"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459" w:type="pct"/>
            <w:vMerge/>
            <w:shd w:val="clear" w:color="auto" w:fill="auto"/>
          </w:tcPr>
          <w:p w14:paraId="5CA53DF5" w14:textId="77777777" w:rsidR="003E3B8C" w:rsidRPr="00E72787" w:rsidRDefault="003E3B8C" w:rsidP="003E3B8C">
            <w:pPr>
              <w:spacing w:line="240" w:lineRule="auto"/>
              <w:jc w:val="center"/>
              <w:rPr>
                <w:rFonts w:ascii="Times New Roman" w:eastAsia="Calibri" w:hAnsi="Times New Roman" w:cs="Times New Roman"/>
                <w:b/>
                <w:sz w:val="24"/>
                <w:szCs w:val="24"/>
              </w:rPr>
            </w:pPr>
          </w:p>
        </w:tc>
      </w:tr>
      <w:tr w:rsidR="003E3B8C" w:rsidRPr="00E72787" w14:paraId="451D8300" w14:textId="77777777" w:rsidTr="00243693">
        <w:trPr>
          <w:trHeight w:val="277"/>
          <w:jc w:val="center"/>
        </w:trPr>
        <w:tc>
          <w:tcPr>
            <w:tcW w:w="349" w:type="pct"/>
            <w:shd w:val="clear" w:color="auto" w:fill="FFFFFF" w:themeFill="background1"/>
          </w:tcPr>
          <w:p w14:paraId="38BA0E89" w14:textId="77777777" w:rsidR="003E3B8C" w:rsidRPr="00E72787" w:rsidRDefault="003E3B8C" w:rsidP="003E3B8C">
            <w:pPr>
              <w:spacing w:line="240" w:lineRule="auto"/>
              <w:jc w:val="center"/>
              <w:rPr>
                <w:rFonts w:ascii="Times New Roman" w:hAnsi="Times New Roman" w:cs="Times New Roman"/>
                <w:b/>
                <w:sz w:val="24"/>
                <w:szCs w:val="24"/>
              </w:rPr>
            </w:pPr>
            <w:r w:rsidRPr="00E72787">
              <w:rPr>
                <w:rFonts w:ascii="Times New Roman" w:hAnsi="Times New Roman" w:cs="Times New Roman"/>
                <w:b/>
                <w:sz w:val="24"/>
                <w:szCs w:val="24"/>
              </w:rPr>
              <w:t>KOPĀ</w:t>
            </w:r>
          </w:p>
          <w:p w14:paraId="54CC70A4" w14:textId="77777777" w:rsidR="003E3B8C" w:rsidRPr="00E72787" w:rsidRDefault="003E3B8C" w:rsidP="003E3B8C">
            <w:pPr>
              <w:spacing w:line="240" w:lineRule="auto"/>
              <w:jc w:val="center"/>
              <w:rPr>
                <w:rFonts w:ascii="Times New Roman" w:hAnsi="Times New Roman" w:cs="Times New Roman"/>
                <w:b/>
                <w:sz w:val="24"/>
                <w:szCs w:val="24"/>
              </w:rPr>
            </w:pPr>
          </w:p>
          <w:p w14:paraId="420A195F" w14:textId="77777777" w:rsidR="003E3B8C" w:rsidRPr="00E72787" w:rsidRDefault="003E3B8C" w:rsidP="003E3B8C">
            <w:pPr>
              <w:spacing w:line="240" w:lineRule="auto"/>
              <w:jc w:val="center"/>
              <w:rPr>
                <w:rFonts w:ascii="Times New Roman" w:hAnsi="Times New Roman" w:cs="Times New Roman"/>
                <w:b/>
                <w:sz w:val="24"/>
                <w:szCs w:val="24"/>
              </w:rPr>
            </w:pPr>
          </w:p>
        </w:tc>
        <w:tc>
          <w:tcPr>
            <w:tcW w:w="548" w:type="pct"/>
            <w:shd w:val="clear" w:color="auto" w:fill="FFFFFF" w:themeFill="background1"/>
          </w:tcPr>
          <w:p w14:paraId="187C2A87" w14:textId="4234D156" w:rsidR="003E3B8C" w:rsidRPr="00E72787" w:rsidRDefault="003E3B8C" w:rsidP="003E3B8C">
            <w:pPr>
              <w:spacing w:line="240" w:lineRule="auto"/>
              <w:jc w:val="center"/>
              <w:rPr>
                <w:rFonts w:ascii="Times New Roman" w:eastAsia="Times New Roman" w:hAnsi="Times New Roman" w:cs="Times New Roman"/>
                <w:b/>
                <w:bCs/>
                <w:sz w:val="24"/>
                <w:szCs w:val="24"/>
                <w:lang w:eastAsia="lv-LV"/>
              </w:rPr>
            </w:pPr>
            <w:r w:rsidRPr="00E72787">
              <w:rPr>
                <w:rFonts w:ascii="Times New Roman" w:eastAsia="Times New Roman" w:hAnsi="Times New Roman" w:cs="Times New Roman"/>
                <w:b/>
                <w:bCs/>
                <w:sz w:val="24"/>
                <w:szCs w:val="24"/>
                <w:lang w:eastAsia="lv-LV"/>
              </w:rPr>
              <w:t xml:space="preserve">Līvānu novada </w:t>
            </w:r>
            <w:proofErr w:type="spellStart"/>
            <w:r w:rsidRPr="00E72787">
              <w:rPr>
                <w:rFonts w:ascii="Times New Roman" w:eastAsia="Times New Roman" w:hAnsi="Times New Roman" w:cs="Times New Roman"/>
                <w:b/>
                <w:bCs/>
                <w:sz w:val="24"/>
                <w:szCs w:val="24"/>
                <w:lang w:eastAsia="lv-LV"/>
              </w:rPr>
              <w:t>paš-valdības</w:t>
            </w:r>
            <w:proofErr w:type="spellEnd"/>
            <w:r w:rsidRPr="00E72787">
              <w:rPr>
                <w:rFonts w:ascii="Times New Roman" w:eastAsia="Times New Roman" w:hAnsi="Times New Roman" w:cs="Times New Roman"/>
                <w:b/>
                <w:bCs/>
                <w:sz w:val="24"/>
                <w:szCs w:val="24"/>
                <w:lang w:eastAsia="lv-LV"/>
              </w:rPr>
              <w:t xml:space="preserve"> </w:t>
            </w:r>
            <w:proofErr w:type="spellStart"/>
            <w:r w:rsidRPr="00E72787">
              <w:rPr>
                <w:rFonts w:ascii="Times New Roman" w:eastAsia="Times New Roman" w:hAnsi="Times New Roman" w:cs="Times New Roman"/>
                <w:b/>
                <w:bCs/>
                <w:sz w:val="24"/>
                <w:szCs w:val="24"/>
                <w:lang w:eastAsia="lv-LV"/>
              </w:rPr>
              <w:t>uzņē-muma</w:t>
            </w:r>
            <w:proofErr w:type="spellEnd"/>
            <w:r w:rsidRPr="00E72787">
              <w:rPr>
                <w:rFonts w:ascii="Times New Roman" w:eastAsia="Times New Roman" w:hAnsi="Times New Roman" w:cs="Times New Roman"/>
                <w:b/>
                <w:bCs/>
                <w:sz w:val="24"/>
                <w:szCs w:val="24"/>
                <w:lang w:eastAsia="lv-LV"/>
              </w:rPr>
              <w:t xml:space="preserve"> SIA “Līvānu siltums” teritorijas pielāgošana jaunu uzņēmumu izvietošanai un uzņēmēj-darbības attīstības veicināšanai </w:t>
            </w:r>
            <w:r w:rsidR="00E72787" w:rsidRPr="00E72787">
              <w:rPr>
                <w:rFonts w:ascii="Times New Roman" w:eastAsia="Times New Roman" w:hAnsi="Times New Roman" w:cs="Times New Roman"/>
                <w:b/>
                <w:bCs/>
                <w:sz w:val="24"/>
                <w:szCs w:val="24"/>
                <w:lang w:eastAsia="lv-LV"/>
              </w:rPr>
              <w:t>Līvānu industriā</w:t>
            </w:r>
            <w:r w:rsidRPr="00E72787">
              <w:rPr>
                <w:rFonts w:ascii="Times New Roman" w:eastAsia="Times New Roman" w:hAnsi="Times New Roman" w:cs="Times New Roman"/>
                <w:b/>
                <w:bCs/>
                <w:sz w:val="24"/>
                <w:szCs w:val="24"/>
                <w:lang w:eastAsia="lv-LV"/>
              </w:rPr>
              <w:t xml:space="preserve">lajā </w:t>
            </w:r>
            <w:r w:rsidRPr="00E72787">
              <w:rPr>
                <w:rFonts w:ascii="Times New Roman" w:eastAsia="Times New Roman" w:hAnsi="Times New Roman" w:cs="Times New Roman"/>
                <w:b/>
                <w:bCs/>
                <w:sz w:val="24"/>
                <w:szCs w:val="24"/>
                <w:lang w:eastAsia="lv-LV"/>
              </w:rPr>
              <w:lastRenderedPageBreak/>
              <w:t>zonā</w:t>
            </w:r>
          </w:p>
        </w:tc>
        <w:tc>
          <w:tcPr>
            <w:tcW w:w="454" w:type="pct"/>
            <w:shd w:val="clear" w:color="auto" w:fill="FFFFFF" w:themeFill="background1"/>
          </w:tcPr>
          <w:p w14:paraId="6D993047" w14:textId="77777777" w:rsidR="00E72787" w:rsidRPr="00E72787" w:rsidRDefault="00E72787" w:rsidP="00E72787">
            <w:pPr>
              <w:spacing w:line="240" w:lineRule="auto"/>
              <w:jc w:val="center"/>
              <w:rPr>
                <w:rFonts w:ascii="Times New Roman" w:hAnsi="Times New Roman" w:cs="Times New Roman"/>
                <w:b/>
                <w:sz w:val="24"/>
                <w:szCs w:val="24"/>
              </w:rPr>
            </w:pPr>
            <w:r w:rsidRPr="00E72787">
              <w:rPr>
                <w:rFonts w:ascii="Times New Roman" w:hAnsi="Times New Roman" w:cs="Times New Roman"/>
                <w:b/>
                <w:sz w:val="24"/>
                <w:szCs w:val="24"/>
              </w:rPr>
              <w:lastRenderedPageBreak/>
              <w:t>491 039.69</w:t>
            </w:r>
          </w:p>
          <w:p w14:paraId="18737BBE" w14:textId="77777777" w:rsidR="003E3B8C" w:rsidRPr="00E72787" w:rsidRDefault="003E3B8C" w:rsidP="003E3B8C">
            <w:pPr>
              <w:spacing w:line="240" w:lineRule="auto"/>
              <w:jc w:val="center"/>
              <w:rPr>
                <w:rFonts w:ascii="Times New Roman" w:eastAsia="Calibri" w:hAnsi="Times New Roman" w:cs="Times New Roman"/>
                <w:b/>
                <w:sz w:val="24"/>
                <w:szCs w:val="24"/>
              </w:rPr>
            </w:pPr>
          </w:p>
        </w:tc>
        <w:tc>
          <w:tcPr>
            <w:tcW w:w="414" w:type="pct"/>
            <w:shd w:val="clear" w:color="auto" w:fill="FFFFFF" w:themeFill="background1"/>
          </w:tcPr>
          <w:p w14:paraId="7B45F9A3" w14:textId="77777777" w:rsidR="00E72787" w:rsidRPr="00E72787" w:rsidRDefault="00E72787" w:rsidP="00E72787">
            <w:pPr>
              <w:spacing w:line="240" w:lineRule="auto"/>
              <w:jc w:val="center"/>
              <w:rPr>
                <w:rFonts w:ascii="Times New Roman" w:hAnsi="Times New Roman" w:cs="Times New Roman"/>
                <w:b/>
                <w:sz w:val="24"/>
                <w:szCs w:val="24"/>
              </w:rPr>
            </w:pPr>
            <w:r w:rsidRPr="00E72787">
              <w:rPr>
                <w:rFonts w:ascii="Times New Roman" w:hAnsi="Times New Roman" w:cs="Times New Roman"/>
                <w:b/>
                <w:sz w:val="24"/>
                <w:szCs w:val="24"/>
              </w:rPr>
              <w:t xml:space="preserve">182 690.43 </w:t>
            </w:r>
          </w:p>
          <w:p w14:paraId="528167DB" w14:textId="77777777" w:rsidR="003E3B8C" w:rsidRPr="00E72787" w:rsidRDefault="003E3B8C" w:rsidP="003E3B8C">
            <w:pPr>
              <w:spacing w:line="240" w:lineRule="auto"/>
              <w:jc w:val="center"/>
              <w:rPr>
                <w:rFonts w:ascii="Times New Roman" w:eastAsia="Calibri" w:hAnsi="Times New Roman" w:cs="Times New Roman"/>
                <w:b/>
                <w:sz w:val="24"/>
                <w:szCs w:val="24"/>
              </w:rPr>
            </w:pPr>
          </w:p>
          <w:p w14:paraId="497A2323" w14:textId="77777777" w:rsidR="003E3B8C" w:rsidRPr="00E72787" w:rsidRDefault="003E3B8C" w:rsidP="003E3B8C">
            <w:pPr>
              <w:spacing w:line="240" w:lineRule="auto"/>
              <w:jc w:val="center"/>
              <w:rPr>
                <w:rFonts w:ascii="Times New Roman" w:eastAsia="Calibri" w:hAnsi="Times New Roman" w:cs="Times New Roman"/>
                <w:b/>
                <w:sz w:val="24"/>
                <w:szCs w:val="24"/>
              </w:rPr>
            </w:pPr>
          </w:p>
          <w:p w14:paraId="6DA2C2BD" w14:textId="77777777" w:rsidR="003E3B8C" w:rsidRPr="00E72787" w:rsidRDefault="003E3B8C" w:rsidP="003E3B8C">
            <w:pPr>
              <w:pStyle w:val="body"/>
              <w:spacing w:after="0" w:line="240" w:lineRule="auto"/>
              <w:jc w:val="center"/>
              <w:rPr>
                <w:rFonts w:ascii="Times New Roman" w:eastAsia="Calibri" w:hAnsi="Times New Roman"/>
                <w:b/>
                <w:sz w:val="24"/>
              </w:rPr>
            </w:pPr>
          </w:p>
        </w:tc>
        <w:tc>
          <w:tcPr>
            <w:tcW w:w="573" w:type="pct"/>
            <w:shd w:val="clear" w:color="auto" w:fill="FFFFFF" w:themeFill="background1"/>
          </w:tcPr>
          <w:p w14:paraId="1815C260" w14:textId="77777777" w:rsidR="003E3B8C" w:rsidRPr="00E72787" w:rsidRDefault="003E3B8C" w:rsidP="003E3B8C">
            <w:pPr>
              <w:spacing w:line="240" w:lineRule="auto"/>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292 641.34</w:t>
            </w:r>
          </w:p>
          <w:p w14:paraId="15CE9E24" w14:textId="77777777" w:rsidR="003E3B8C" w:rsidRPr="00E72787" w:rsidRDefault="003E3B8C" w:rsidP="003E3B8C">
            <w:pPr>
              <w:spacing w:line="240" w:lineRule="auto"/>
              <w:jc w:val="center"/>
              <w:rPr>
                <w:rFonts w:ascii="Times New Roman" w:eastAsia="Calibri" w:hAnsi="Times New Roman" w:cs="Times New Roman"/>
                <w:b/>
                <w:sz w:val="24"/>
                <w:szCs w:val="24"/>
              </w:rPr>
            </w:pPr>
          </w:p>
          <w:p w14:paraId="2D58716C" w14:textId="77777777" w:rsidR="003E3B8C" w:rsidRPr="00E72787" w:rsidRDefault="003E3B8C" w:rsidP="003E3B8C">
            <w:pPr>
              <w:spacing w:line="240" w:lineRule="auto"/>
              <w:jc w:val="center"/>
              <w:rPr>
                <w:rFonts w:ascii="Times New Roman" w:eastAsia="Calibri" w:hAnsi="Times New Roman" w:cs="Times New Roman"/>
                <w:b/>
                <w:sz w:val="24"/>
                <w:szCs w:val="24"/>
              </w:rPr>
            </w:pPr>
          </w:p>
          <w:p w14:paraId="350402AB" w14:textId="77777777" w:rsidR="003E3B8C" w:rsidRPr="00E72787" w:rsidRDefault="003E3B8C" w:rsidP="003E3B8C">
            <w:pPr>
              <w:pStyle w:val="body"/>
              <w:spacing w:after="0" w:line="240" w:lineRule="auto"/>
              <w:jc w:val="center"/>
              <w:rPr>
                <w:rFonts w:ascii="Times New Roman" w:eastAsia="Calibri" w:hAnsi="Times New Roman"/>
                <w:b/>
                <w:sz w:val="24"/>
              </w:rPr>
            </w:pPr>
          </w:p>
          <w:p w14:paraId="75E72A11" w14:textId="77777777" w:rsidR="003E3B8C" w:rsidRPr="00E72787" w:rsidRDefault="003E3B8C" w:rsidP="003E3B8C">
            <w:pPr>
              <w:pStyle w:val="body"/>
              <w:spacing w:after="0" w:line="240" w:lineRule="auto"/>
              <w:jc w:val="center"/>
              <w:rPr>
                <w:rFonts w:ascii="Times New Roman" w:eastAsia="Calibri" w:hAnsi="Times New Roman"/>
                <w:b/>
                <w:sz w:val="24"/>
              </w:rPr>
            </w:pPr>
          </w:p>
        </w:tc>
        <w:tc>
          <w:tcPr>
            <w:tcW w:w="380" w:type="pct"/>
            <w:shd w:val="clear" w:color="auto" w:fill="FFFFFF" w:themeFill="background1"/>
          </w:tcPr>
          <w:p w14:paraId="4045C71C" w14:textId="77777777" w:rsidR="003E3B8C" w:rsidRPr="00E72787" w:rsidRDefault="003E3B8C" w:rsidP="003E3B8C">
            <w:pPr>
              <w:spacing w:line="240" w:lineRule="auto"/>
              <w:jc w:val="center"/>
              <w:rPr>
                <w:rFonts w:ascii="Times New Roman" w:hAnsi="Times New Roman" w:cs="Times New Roman"/>
                <w:b/>
                <w:sz w:val="24"/>
                <w:szCs w:val="24"/>
              </w:rPr>
            </w:pPr>
            <w:r w:rsidRPr="00E72787">
              <w:rPr>
                <w:rFonts w:ascii="Times New Roman" w:hAnsi="Times New Roman" w:cs="Times New Roman"/>
                <w:b/>
                <w:sz w:val="24"/>
                <w:szCs w:val="24"/>
              </w:rPr>
              <w:t>0</w:t>
            </w:r>
          </w:p>
        </w:tc>
        <w:tc>
          <w:tcPr>
            <w:tcW w:w="403" w:type="pct"/>
            <w:shd w:val="clear" w:color="auto" w:fill="FFFFFF" w:themeFill="background1"/>
          </w:tcPr>
          <w:p w14:paraId="78C241A5" w14:textId="77777777" w:rsidR="00E72787" w:rsidRPr="00E72787" w:rsidRDefault="00E72787" w:rsidP="00E72787">
            <w:pPr>
              <w:spacing w:line="240" w:lineRule="auto"/>
              <w:jc w:val="center"/>
              <w:rPr>
                <w:rFonts w:ascii="Times New Roman" w:eastAsia="Times New Roman" w:hAnsi="Times New Roman" w:cs="Times New Roman"/>
                <w:b/>
                <w:bCs/>
                <w:sz w:val="24"/>
                <w:szCs w:val="24"/>
              </w:rPr>
            </w:pPr>
            <w:r w:rsidRPr="00E72787">
              <w:rPr>
                <w:rFonts w:ascii="Times New Roman" w:hAnsi="Times New Roman" w:cs="Times New Roman"/>
                <w:b/>
                <w:bCs/>
                <w:sz w:val="24"/>
                <w:szCs w:val="24"/>
              </w:rPr>
              <w:t>15 707.92</w:t>
            </w:r>
          </w:p>
          <w:p w14:paraId="4FF45D9B" w14:textId="6F46589C" w:rsidR="003E3B8C" w:rsidRPr="00E72787" w:rsidRDefault="003E3B8C" w:rsidP="003E3B8C">
            <w:pPr>
              <w:spacing w:line="240" w:lineRule="auto"/>
              <w:jc w:val="center"/>
              <w:rPr>
                <w:rFonts w:ascii="Times New Roman" w:hAnsi="Times New Roman" w:cs="Times New Roman"/>
                <w:b/>
                <w:sz w:val="24"/>
                <w:szCs w:val="24"/>
              </w:rPr>
            </w:pPr>
          </w:p>
        </w:tc>
        <w:tc>
          <w:tcPr>
            <w:tcW w:w="690" w:type="pct"/>
            <w:shd w:val="clear" w:color="auto" w:fill="FFFFFF" w:themeFill="background1"/>
          </w:tcPr>
          <w:p w14:paraId="6CB7D461" w14:textId="77777777" w:rsidR="003E3B8C" w:rsidRPr="00E72787" w:rsidRDefault="003E3B8C" w:rsidP="003E3B8C">
            <w:pPr>
              <w:spacing w:after="0" w:line="240" w:lineRule="auto"/>
              <w:jc w:val="center"/>
              <w:rPr>
                <w:rFonts w:ascii="Times New Roman" w:eastAsia="Times New Roman" w:hAnsi="Times New Roman" w:cs="Times New Roman"/>
                <w:b/>
                <w:strike/>
                <w:sz w:val="24"/>
                <w:szCs w:val="24"/>
                <w:lang w:eastAsia="lv-LV"/>
              </w:rPr>
            </w:pPr>
            <w:r w:rsidRPr="00E72787">
              <w:rPr>
                <w:rFonts w:ascii="Times New Roman" w:eastAsia="Times New Roman" w:hAnsi="Times New Roman" w:cs="Times New Roman"/>
                <w:b/>
                <w:sz w:val="24"/>
                <w:szCs w:val="24"/>
                <w:lang w:eastAsia="lv-LV"/>
              </w:rPr>
              <w:t>Radītas darba vietas</w:t>
            </w:r>
            <w:proofErr w:type="gramStart"/>
            <w:r w:rsidRPr="00E72787">
              <w:rPr>
                <w:rFonts w:ascii="Times New Roman" w:eastAsia="Times New Roman" w:hAnsi="Times New Roman" w:cs="Times New Roman"/>
                <w:b/>
                <w:sz w:val="24"/>
                <w:szCs w:val="24"/>
                <w:lang w:eastAsia="lv-LV"/>
              </w:rPr>
              <w:t xml:space="preserve">  </w:t>
            </w:r>
            <w:proofErr w:type="gramEnd"/>
            <w:r w:rsidRPr="00E72787">
              <w:rPr>
                <w:rFonts w:ascii="Times New Roman" w:hAnsi="Times New Roman" w:cs="Times New Roman"/>
                <w:b/>
                <w:sz w:val="24"/>
                <w:szCs w:val="24"/>
                <w:lang w:eastAsia="lv-LV"/>
              </w:rPr>
              <w:t xml:space="preserve">– </w:t>
            </w:r>
            <w:r w:rsidRPr="00E72787">
              <w:rPr>
                <w:rFonts w:ascii="Times New Roman" w:eastAsia="Times New Roman" w:hAnsi="Times New Roman" w:cs="Times New Roman"/>
                <w:b/>
                <w:sz w:val="24"/>
                <w:szCs w:val="24"/>
                <w:lang w:eastAsia="lv-LV"/>
              </w:rPr>
              <w:t xml:space="preserve"> 2</w:t>
            </w:r>
          </w:p>
          <w:p w14:paraId="635B7B9B" w14:textId="77777777" w:rsidR="003E3B8C" w:rsidRPr="00E72787" w:rsidRDefault="003E3B8C" w:rsidP="003E3B8C">
            <w:pPr>
              <w:spacing w:after="0" w:line="240" w:lineRule="auto"/>
              <w:jc w:val="center"/>
              <w:rPr>
                <w:rFonts w:ascii="Times New Roman" w:eastAsia="Times New Roman" w:hAnsi="Times New Roman" w:cs="Times New Roman"/>
                <w:b/>
                <w:sz w:val="24"/>
                <w:szCs w:val="24"/>
                <w:lang w:eastAsia="lv-LV"/>
              </w:rPr>
            </w:pPr>
            <w:r w:rsidRPr="00E72787">
              <w:rPr>
                <w:rFonts w:ascii="Times New Roman" w:eastAsia="Times New Roman" w:hAnsi="Times New Roman" w:cs="Times New Roman"/>
                <w:b/>
                <w:sz w:val="24"/>
                <w:szCs w:val="24"/>
                <w:lang w:eastAsia="lv-LV"/>
              </w:rPr>
              <w:t xml:space="preserve">Piesaistītas investīcijas </w:t>
            </w:r>
            <w:r w:rsidRPr="00E72787">
              <w:rPr>
                <w:rFonts w:ascii="Times New Roman" w:hAnsi="Times New Roman" w:cs="Times New Roman"/>
                <w:b/>
                <w:sz w:val="24"/>
                <w:szCs w:val="24"/>
                <w:lang w:eastAsia="lv-LV"/>
              </w:rPr>
              <w:t>–</w:t>
            </w:r>
            <w:proofErr w:type="gramStart"/>
            <w:r w:rsidRPr="00E72787">
              <w:rPr>
                <w:rFonts w:ascii="Times New Roman" w:hAnsi="Times New Roman" w:cs="Times New Roman"/>
                <w:b/>
                <w:sz w:val="24"/>
                <w:szCs w:val="24"/>
                <w:lang w:eastAsia="lv-LV"/>
              </w:rPr>
              <w:t xml:space="preserve"> </w:t>
            </w:r>
            <w:r w:rsidRPr="00E72787">
              <w:rPr>
                <w:rFonts w:ascii="Times New Roman" w:eastAsia="Times New Roman" w:hAnsi="Times New Roman" w:cs="Times New Roman"/>
                <w:b/>
                <w:sz w:val="24"/>
                <w:szCs w:val="24"/>
                <w:lang w:eastAsia="lv-LV"/>
              </w:rPr>
              <w:t xml:space="preserve">  </w:t>
            </w:r>
            <w:proofErr w:type="gramEnd"/>
            <w:r w:rsidRPr="00E72787">
              <w:rPr>
                <w:rFonts w:ascii="Times New Roman" w:eastAsia="Times New Roman" w:hAnsi="Times New Roman" w:cs="Times New Roman"/>
                <w:b/>
                <w:sz w:val="24"/>
                <w:szCs w:val="24"/>
                <w:lang w:eastAsia="lv-LV"/>
              </w:rPr>
              <w:t>292 641.34 EUR</w:t>
            </w:r>
          </w:p>
          <w:p w14:paraId="47A1D894" w14:textId="77777777" w:rsidR="003E3B8C" w:rsidRPr="00E72787" w:rsidRDefault="003E3B8C" w:rsidP="003E3B8C">
            <w:pPr>
              <w:spacing w:after="0" w:line="240" w:lineRule="auto"/>
              <w:jc w:val="center"/>
              <w:rPr>
                <w:rFonts w:ascii="Times New Roman" w:eastAsia="Times New Roman" w:hAnsi="Times New Roman" w:cs="Times New Roman"/>
                <w:b/>
                <w:sz w:val="24"/>
                <w:szCs w:val="24"/>
                <w:lang w:eastAsia="lv-LV"/>
              </w:rPr>
            </w:pPr>
            <w:r w:rsidRPr="00E72787">
              <w:rPr>
                <w:rFonts w:ascii="Times New Roman" w:eastAsia="Times New Roman" w:hAnsi="Times New Roman" w:cs="Times New Roman"/>
                <w:b/>
                <w:sz w:val="24"/>
                <w:szCs w:val="24"/>
                <w:lang w:eastAsia="lv-LV"/>
              </w:rPr>
              <w:t xml:space="preserve">Degradēto teritoriju </w:t>
            </w:r>
            <w:proofErr w:type="spellStart"/>
            <w:r w:rsidRPr="00E72787">
              <w:rPr>
                <w:rFonts w:ascii="Times New Roman" w:eastAsia="Times New Roman" w:hAnsi="Times New Roman" w:cs="Times New Roman"/>
                <w:b/>
                <w:sz w:val="24"/>
                <w:szCs w:val="24"/>
                <w:lang w:eastAsia="lv-LV"/>
              </w:rPr>
              <w:t>samazi-nājums</w:t>
            </w:r>
            <w:proofErr w:type="spellEnd"/>
            <w:r w:rsidRPr="00E72787">
              <w:rPr>
                <w:rFonts w:ascii="Times New Roman" w:eastAsia="Times New Roman" w:hAnsi="Times New Roman" w:cs="Times New Roman"/>
                <w:b/>
                <w:sz w:val="24"/>
                <w:szCs w:val="24"/>
                <w:lang w:eastAsia="lv-LV"/>
              </w:rPr>
              <w:t xml:space="preserve"> (ha) –</w:t>
            </w:r>
            <w:proofErr w:type="gramStart"/>
            <w:r w:rsidRPr="00E72787">
              <w:rPr>
                <w:rFonts w:ascii="Times New Roman" w:eastAsia="Times New Roman" w:hAnsi="Times New Roman" w:cs="Times New Roman"/>
                <w:b/>
                <w:sz w:val="24"/>
                <w:szCs w:val="24"/>
                <w:lang w:eastAsia="lv-LV"/>
              </w:rPr>
              <w:t xml:space="preserve">  </w:t>
            </w:r>
            <w:proofErr w:type="gramEnd"/>
            <w:r w:rsidRPr="00E72787">
              <w:rPr>
                <w:rFonts w:ascii="Times New Roman" w:eastAsia="Times New Roman" w:hAnsi="Times New Roman" w:cs="Times New Roman"/>
                <w:b/>
                <w:sz w:val="24"/>
                <w:szCs w:val="24"/>
                <w:lang w:eastAsia="lv-LV"/>
              </w:rPr>
              <w:t>uzņēmēj-darbības teritorija 4.6828 ha</w:t>
            </w:r>
          </w:p>
          <w:p w14:paraId="26FE757E" w14:textId="77777777" w:rsidR="003E3B8C" w:rsidRPr="00E72787" w:rsidRDefault="003E3B8C" w:rsidP="003E3B8C">
            <w:pPr>
              <w:spacing w:after="0" w:line="240" w:lineRule="auto"/>
              <w:jc w:val="center"/>
              <w:rPr>
                <w:rFonts w:ascii="Times New Roman" w:eastAsia="Calibri" w:hAnsi="Times New Roman" w:cs="Times New Roman"/>
                <w:b/>
                <w:sz w:val="24"/>
                <w:szCs w:val="24"/>
              </w:rPr>
            </w:pPr>
            <w:r w:rsidRPr="00E72787">
              <w:rPr>
                <w:rFonts w:ascii="Times New Roman" w:eastAsia="Times New Roman" w:hAnsi="Times New Roman" w:cs="Times New Roman"/>
                <w:b/>
                <w:sz w:val="24"/>
                <w:szCs w:val="24"/>
                <w:lang w:eastAsia="lv-LV"/>
              </w:rPr>
              <w:t>Veicamajām aktivitātēm ir ietekme uz Līvānu industriālo zonu Nr.1.</w:t>
            </w:r>
          </w:p>
        </w:tc>
        <w:tc>
          <w:tcPr>
            <w:tcW w:w="393" w:type="pct"/>
            <w:gridSpan w:val="2"/>
            <w:shd w:val="clear" w:color="auto" w:fill="FFFFFF" w:themeFill="background1"/>
          </w:tcPr>
          <w:p w14:paraId="0AEE2071" w14:textId="77777777" w:rsidR="003E3B8C" w:rsidRPr="00E72787" w:rsidRDefault="003E3B8C" w:rsidP="003E3B8C">
            <w:pPr>
              <w:spacing w:line="240" w:lineRule="auto"/>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2014</w:t>
            </w:r>
          </w:p>
        </w:tc>
        <w:tc>
          <w:tcPr>
            <w:tcW w:w="337" w:type="pct"/>
            <w:shd w:val="clear" w:color="auto" w:fill="FFFFFF" w:themeFill="background1"/>
          </w:tcPr>
          <w:p w14:paraId="6C5F5555" w14:textId="77777777" w:rsidR="003E3B8C" w:rsidRPr="00E72787" w:rsidRDefault="003E3B8C" w:rsidP="003E3B8C">
            <w:pPr>
              <w:spacing w:line="240" w:lineRule="auto"/>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2018</w:t>
            </w:r>
          </w:p>
        </w:tc>
        <w:tc>
          <w:tcPr>
            <w:tcW w:w="459" w:type="pct"/>
            <w:shd w:val="clear" w:color="auto" w:fill="FFFFFF" w:themeFill="background1"/>
          </w:tcPr>
          <w:p w14:paraId="20598642" w14:textId="77777777" w:rsidR="003E3B8C" w:rsidRPr="00E72787" w:rsidRDefault="003E3B8C" w:rsidP="003E3B8C">
            <w:pPr>
              <w:spacing w:line="240" w:lineRule="auto"/>
              <w:jc w:val="center"/>
              <w:rPr>
                <w:rFonts w:ascii="Times New Roman" w:eastAsia="Calibri" w:hAnsi="Times New Roman" w:cs="Times New Roman"/>
                <w:b/>
                <w:sz w:val="24"/>
                <w:szCs w:val="24"/>
              </w:rPr>
            </w:pPr>
            <w:r w:rsidRPr="00E72787">
              <w:rPr>
                <w:rFonts w:ascii="Times New Roman" w:eastAsia="Calibri" w:hAnsi="Times New Roman" w:cs="Times New Roman"/>
                <w:b/>
                <w:sz w:val="24"/>
                <w:szCs w:val="24"/>
              </w:rPr>
              <w:t xml:space="preserve">Līvānu novada dome sadarbībā ar </w:t>
            </w:r>
            <w:proofErr w:type="spellStart"/>
            <w:r w:rsidRPr="00E72787">
              <w:rPr>
                <w:rFonts w:ascii="Times New Roman" w:eastAsia="Calibri" w:hAnsi="Times New Roman" w:cs="Times New Roman"/>
                <w:b/>
                <w:sz w:val="24"/>
                <w:szCs w:val="24"/>
              </w:rPr>
              <w:t>uzņēmē-jiem</w:t>
            </w:r>
            <w:proofErr w:type="spellEnd"/>
          </w:p>
          <w:p w14:paraId="25804681" w14:textId="77777777" w:rsidR="003E3B8C" w:rsidRPr="00E72787" w:rsidRDefault="003E3B8C" w:rsidP="003E3B8C">
            <w:pPr>
              <w:spacing w:line="240" w:lineRule="auto"/>
              <w:jc w:val="center"/>
              <w:rPr>
                <w:rFonts w:ascii="Times New Roman" w:eastAsia="Calibri" w:hAnsi="Times New Roman" w:cs="Times New Roman"/>
                <w:b/>
                <w:sz w:val="24"/>
                <w:szCs w:val="24"/>
              </w:rPr>
            </w:pPr>
          </w:p>
        </w:tc>
      </w:tr>
    </w:tbl>
    <w:p w14:paraId="1837836D" w14:textId="77777777" w:rsidR="00972687" w:rsidRPr="00CC4CB8" w:rsidRDefault="00972687">
      <w:pPr>
        <w:rPr>
          <w:rFonts w:ascii="Times New Roman" w:hAnsi="Times New Roman" w:cs="Times New Roman"/>
          <w:sz w:val="24"/>
          <w:szCs w:val="24"/>
        </w:rPr>
      </w:pPr>
    </w:p>
    <w:p w14:paraId="24B999B5" w14:textId="77777777" w:rsidR="004239ED" w:rsidRPr="00CC4CB8" w:rsidRDefault="007C13FB" w:rsidP="007C13FB">
      <w:pPr>
        <w:pStyle w:val="Heading1"/>
        <w:rPr>
          <w:rFonts w:eastAsia="Times New Roman"/>
          <w:lang w:eastAsia="lv-LV"/>
        </w:rPr>
      </w:pPr>
      <w:bookmarkStart w:id="7" w:name="_Toc450560763"/>
      <w:r>
        <w:rPr>
          <w:rFonts w:eastAsia="Times New Roman"/>
          <w:lang w:eastAsia="lv-LV"/>
        </w:rPr>
        <w:t>6.</w:t>
      </w:r>
      <w:r w:rsidR="00013952">
        <w:rPr>
          <w:rFonts w:eastAsia="Times New Roman"/>
          <w:lang w:eastAsia="lv-LV"/>
        </w:rPr>
        <w:t>Industriālo teritoriju tīklojuma izveide uzņēmējdarbības veicināšanai Rēzeknes pilsētā, Rēzeknes un Viļānu novados</w:t>
      </w:r>
      <w:bookmarkEnd w:id="7"/>
      <w:r w:rsidR="00013952">
        <w:rPr>
          <w:rFonts w:eastAsia="Times New Roman"/>
          <w:lang w:eastAsia="lv-LV"/>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1E0" w:firstRow="1" w:lastRow="1" w:firstColumn="1" w:lastColumn="1" w:noHBand="0" w:noVBand="0"/>
      </w:tblPr>
      <w:tblGrid>
        <w:gridCol w:w="15512"/>
      </w:tblGrid>
      <w:tr w:rsidR="00110B99" w:rsidRPr="00CC4CB8" w14:paraId="668D1A15" w14:textId="77777777" w:rsidTr="004239ED">
        <w:trPr>
          <w:jc w:val="center"/>
        </w:trPr>
        <w:tc>
          <w:tcPr>
            <w:tcW w:w="5000" w:type="pct"/>
            <w:vAlign w:val="center"/>
          </w:tcPr>
          <w:p w14:paraId="7F4A7590" w14:textId="77777777" w:rsidR="00110B99" w:rsidRPr="00CC4CB8" w:rsidRDefault="00110B99" w:rsidP="004239ED">
            <w:pPr>
              <w:tabs>
                <w:tab w:val="left" w:pos="851"/>
              </w:tabs>
              <w:autoSpaceDE w:val="0"/>
              <w:autoSpaceDN w:val="0"/>
              <w:adjustRightInd w:val="0"/>
              <w:spacing w:after="0" w:line="240" w:lineRule="auto"/>
              <w:rPr>
                <w:rFonts w:ascii="Times New Roman" w:eastAsia="Times New Roman" w:hAnsi="Times New Roman" w:cs="Times New Roman"/>
                <w:b/>
                <w:color w:val="000000"/>
                <w:sz w:val="24"/>
                <w:szCs w:val="24"/>
                <w:lang w:eastAsia="lv-LV"/>
              </w:rPr>
            </w:pPr>
            <w:r w:rsidRPr="00CC4CB8">
              <w:rPr>
                <w:rFonts w:ascii="Times New Roman" w:hAnsi="Times New Roman" w:cs="Times New Roman"/>
                <w:i/>
                <w:sz w:val="24"/>
                <w:szCs w:val="24"/>
              </w:rPr>
              <w:t>Vidējā termiņa prioritāte: „Latgale ID” apakšprogramma: Investīciju piesaiste (Latgales programma 2010-2017)</w:t>
            </w:r>
            <w:r w:rsidRPr="00CC4CB8">
              <w:rPr>
                <w:rFonts w:ascii="Times New Roman" w:eastAsia="Times New Roman" w:hAnsi="Times New Roman" w:cs="Times New Roman"/>
                <w:sz w:val="24"/>
                <w:szCs w:val="24"/>
                <w:lang w:eastAsia="lv-LV"/>
              </w:rPr>
              <w:t> </w:t>
            </w:r>
          </w:p>
        </w:tc>
      </w:tr>
    </w:tbl>
    <w:p w14:paraId="432FB614" w14:textId="77777777" w:rsidR="00082AB7" w:rsidRPr="0047227F" w:rsidRDefault="00082AB7" w:rsidP="00082AB7">
      <w:pPr>
        <w:tabs>
          <w:tab w:val="left" w:pos="851"/>
        </w:tabs>
        <w:autoSpaceDE w:val="0"/>
        <w:spacing w:before="120" w:after="0" w:line="240" w:lineRule="auto"/>
        <w:jc w:val="both"/>
        <w:rPr>
          <w:rFonts w:ascii="Times New Roman" w:eastAsia="Times New Roman" w:hAnsi="Times New Roman"/>
          <w:b/>
          <w:color w:val="000000"/>
          <w:sz w:val="24"/>
          <w:szCs w:val="24"/>
          <w:lang w:eastAsia="lv-LV"/>
        </w:rPr>
      </w:pPr>
      <w:r w:rsidRPr="0047227F">
        <w:rPr>
          <w:rFonts w:ascii="Times New Roman" w:eastAsia="Times New Roman" w:hAnsi="Times New Roman"/>
          <w:b/>
          <w:color w:val="000000"/>
          <w:sz w:val="24"/>
          <w:szCs w:val="24"/>
          <w:lang w:eastAsia="lv-LV"/>
        </w:rPr>
        <w:t xml:space="preserve">Vadošais partneris - Rēzeknes pilsētas dome; </w:t>
      </w:r>
    </w:p>
    <w:p w14:paraId="1868F203" w14:textId="77777777" w:rsidR="00082AB7" w:rsidRPr="0047227F" w:rsidRDefault="00082AB7" w:rsidP="00082AB7">
      <w:pPr>
        <w:tabs>
          <w:tab w:val="left" w:pos="851"/>
        </w:tabs>
        <w:autoSpaceDE w:val="0"/>
        <w:spacing w:after="120" w:line="240" w:lineRule="auto"/>
        <w:jc w:val="both"/>
        <w:rPr>
          <w:rFonts w:ascii="Times New Roman" w:eastAsia="Times New Roman" w:hAnsi="Times New Roman"/>
          <w:b/>
          <w:color w:val="000000"/>
          <w:sz w:val="24"/>
          <w:szCs w:val="24"/>
          <w:lang w:eastAsia="lv-LV"/>
        </w:rPr>
      </w:pPr>
      <w:r w:rsidRPr="0047227F">
        <w:rPr>
          <w:rFonts w:ascii="Times New Roman" w:eastAsia="Times New Roman" w:hAnsi="Times New Roman"/>
          <w:b/>
          <w:color w:val="000000"/>
          <w:sz w:val="24"/>
          <w:szCs w:val="24"/>
          <w:lang w:eastAsia="lv-LV"/>
        </w:rPr>
        <w:t>Sadarbības partneri - Rēzeknes un Viļānu novadu pašvaldības.</w:t>
      </w:r>
    </w:p>
    <w:p w14:paraId="0D192147"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u w:val="single"/>
          <w:lang w:eastAsia="lv-LV"/>
        </w:rPr>
        <w:t>Projekta idejas pamatojums:</w:t>
      </w:r>
      <w:r w:rsidRPr="0047227F">
        <w:rPr>
          <w:rFonts w:ascii="Times New Roman" w:eastAsia="Times New Roman" w:hAnsi="Times New Roman"/>
          <w:sz w:val="24"/>
          <w:szCs w:val="24"/>
          <w:lang w:eastAsia="lv-LV"/>
        </w:rPr>
        <w:t xml:space="preserve"> </w:t>
      </w:r>
    </w:p>
    <w:p w14:paraId="1758E93F" w14:textId="77777777" w:rsidR="00082AB7" w:rsidRPr="0047227F" w:rsidRDefault="00082AB7" w:rsidP="00082AB7">
      <w:pPr>
        <w:spacing w:after="120" w:line="240" w:lineRule="auto"/>
        <w:jc w:val="both"/>
        <w:rPr>
          <w:rFonts w:ascii="Times New Roman" w:eastAsia="Times New Roman" w:hAnsi="Times New Roman"/>
          <w:sz w:val="24"/>
          <w:szCs w:val="24"/>
          <w:lang w:eastAsia="lv-LV"/>
        </w:rPr>
      </w:pPr>
      <w:r w:rsidRPr="0047227F">
        <w:rPr>
          <w:rFonts w:ascii="Times New Roman" w:eastAsia="Times New Roman" w:hAnsi="Times New Roman"/>
          <w:sz w:val="24"/>
          <w:szCs w:val="24"/>
          <w:lang w:eastAsia="lv-LV"/>
        </w:rPr>
        <w:t>Projekts paredz industriālo teritoriju tīklojuma izveidi uzņēmējdarbības veicināšanai Rēzeknes pilsētas, Rēzeknes un Viļānu novados, sakārtojot degradētās teritorijas</w:t>
      </w:r>
      <w:proofErr w:type="gramStart"/>
      <w:r w:rsidRPr="0047227F">
        <w:rPr>
          <w:rFonts w:ascii="Times New Roman" w:eastAsia="Times New Roman" w:hAnsi="Times New Roman"/>
          <w:sz w:val="24"/>
          <w:szCs w:val="24"/>
          <w:lang w:eastAsia="lv-LV"/>
        </w:rPr>
        <w:t xml:space="preserve"> un</w:t>
      </w:r>
      <w:proofErr w:type="gramEnd"/>
      <w:r w:rsidRPr="0047227F">
        <w:rPr>
          <w:rFonts w:ascii="Times New Roman" w:eastAsia="Times New Roman" w:hAnsi="Times New Roman"/>
          <w:sz w:val="24"/>
          <w:szCs w:val="24"/>
          <w:lang w:eastAsia="lv-LV"/>
        </w:rPr>
        <w:t xml:space="preserve"> rekonstruējot vai uzbūvējot ielas un ceļus ar pazemes inženierkomunikāciju izbūvi. Projekts vērsts arī uz Rēzeknes pilsētas un Rēzeknes novada pašvaldību kopīgās iestādes “Rēzeknes speciālā ekonomiskā zona” teritorijā</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 xml:space="preserve">esošu ražošanas un tehniskās apbūves teritoriju attīstību un tajā iekļautās ielas un ceļi ir vieni no svarīgākajiem RSEZ perspektīvās industriālās zonas attīstībai. Projekta īstenošanas rezultāta uzlabotā ekonomiskās aktivitātes veicinošā infrastruktūra nodrošinās esošo un jauno uzņēmumu attīstību un pieejamību, vides ilgtspēju veicinošo teritoriālo izaugsmi un jaunu </w:t>
      </w:r>
      <w:proofErr w:type="gramStart"/>
      <w:r w:rsidRPr="0047227F">
        <w:rPr>
          <w:rFonts w:ascii="Times New Roman" w:eastAsia="Times New Roman" w:hAnsi="Times New Roman"/>
          <w:sz w:val="24"/>
          <w:szCs w:val="24"/>
          <w:lang w:eastAsia="lv-LV"/>
        </w:rPr>
        <w:t>darba vietu</w:t>
      </w:r>
      <w:proofErr w:type="gramEnd"/>
      <w:r w:rsidRPr="0047227F">
        <w:rPr>
          <w:rFonts w:ascii="Times New Roman" w:eastAsia="Times New Roman" w:hAnsi="Times New Roman"/>
          <w:sz w:val="24"/>
          <w:szCs w:val="24"/>
          <w:lang w:eastAsia="lv-LV"/>
        </w:rPr>
        <w:t xml:space="preserve"> radīšanu Rēzeknes pilsētas, Rēzeknes un Viļānu novadu pašvaldībās. Projekta iesniedzējs</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 xml:space="preserve">Rēzeknes pilsētas pašvaldība. </w:t>
      </w:r>
    </w:p>
    <w:p w14:paraId="48F8D799"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u w:val="single"/>
          <w:lang w:eastAsia="lv-LV"/>
        </w:rPr>
        <w:t>Projekta aktivitātes Rēzeknes pilsētas teritorijā</w:t>
      </w:r>
      <w:r w:rsidRPr="0047227F">
        <w:rPr>
          <w:rFonts w:ascii="Times New Roman" w:eastAsia="Times New Roman" w:hAnsi="Times New Roman"/>
          <w:b/>
          <w:sz w:val="24"/>
          <w:szCs w:val="24"/>
          <w:lang w:eastAsia="lv-LV"/>
        </w:rPr>
        <w:t>:</w:t>
      </w:r>
    </w:p>
    <w:p w14:paraId="0D73EDE3"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lang w:eastAsia="lv-LV"/>
        </w:rPr>
        <w:t>Projekta 5.1.aktivitāte</w:t>
      </w:r>
      <w:proofErr w:type="gramStart"/>
      <w:r w:rsidRPr="0047227F">
        <w:rPr>
          <w:rFonts w:ascii="Times New Roman" w:eastAsia="Times New Roman" w:hAnsi="Times New Roman"/>
          <w:b/>
          <w:sz w:val="24"/>
          <w:szCs w:val="24"/>
          <w:lang w:eastAsia="lv-LV"/>
        </w:rPr>
        <w:t xml:space="preserve">  </w:t>
      </w:r>
      <w:proofErr w:type="gramEnd"/>
      <w:r w:rsidRPr="0047227F">
        <w:rPr>
          <w:rFonts w:ascii="Times New Roman" w:eastAsia="Times New Roman" w:hAnsi="Times New Roman"/>
          <w:b/>
          <w:sz w:val="24"/>
          <w:szCs w:val="24"/>
          <w:lang w:eastAsia="lv-LV"/>
        </w:rPr>
        <w:t>“Maskavas ielas pārbūve Rēzeknē”:</w:t>
      </w:r>
      <w:r w:rsidRPr="0047227F">
        <w:rPr>
          <w:rFonts w:ascii="Times New Roman" w:eastAsia="Times New Roman" w:hAnsi="Times New Roman"/>
          <w:sz w:val="24"/>
          <w:szCs w:val="24"/>
          <w:lang w:eastAsia="lv-LV"/>
        </w:rPr>
        <w:t xml:space="preserve"> Maskavas iela savieno pilsētas galveno maģistrālo ielu – Atbrīvošanas aleju un Rēzeknes pilsētas Ziemeļu rajona un Rēzeknes novada industriālo zonu, un ir vienīgais iespējamais savienojums, ko izmanto kravas transports, lai piekļūtu pie industriālajām teritorijām. Rekonstrukcijai paredzētais Maskavas ielas posma, kas pilda savienojuma funkciju,</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garums nepārsniedz 2 km.  Uz doto brīdi Maskavas ielas segums ir nolietojies. Maskavas ielu satiksmei izmanto nozīmīgie Rēzeknes uzņēmumi, tādi kā SIA “Lattelecom”, SIA “</w:t>
      </w:r>
      <w:proofErr w:type="spellStart"/>
      <w:r w:rsidRPr="0047227F">
        <w:rPr>
          <w:rFonts w:ascii="Times New Roman" w:eastAsia="Times New Roman" w:hAnsi="Times New Roman"/>
          <w:sz w:val="24"/>
          <w:szCs w:val="24"/>
          <w:lang w:eastAsia="lv-LV"/>
        </w:rPr>
        <w:t>Citrus</w:t>
      </w:r>
      <w:proofErr w:type="spellEnd"/>
      <w:r w:rsidRPr="0047227F">
        <w:rPr>
          <w:rFonts w:ascii="Times New Roman" w:eastAsia="Times New Roman" w:hAnsi="Times New Roman"/>
          <w:sz w:val="24"/>
          <w:szCs w:val="24"/>
          <w:lang w:eastAsia="lv-LV"/>
        </w:rPr>
        <w:t xml:space="preserve"> </w:t>
      </w:r>
      <w:proofErr w:type="spellStart"/>
      <w:r w:rsidRPr="0047227F">
        <w:rPr>
          <w:rFonts w:ascii="Times New Roman" w:eastAsia="Times New Roman" w:hAnsi="Times New Roman"/>
          <w:sz w:val="24"/>
          <w:szCs w:val="24"/>
          <w:lang w:eastAsia="lv-LV"/>
        </w:rPr>
        <w:t>solution</w:t>
      </w:r>
      <w:proofErr w:type="spellEnd"/>
      <w:r w:rsidRPr="0047227F">
        <w:rPr>
          <w:rFonts w:ascii="Times New Roman" w:eastAsia="Times New Roman" w:hAnsi="Times New Roman"/>
          <w:sz w:val="24"/>
          <w:szCs w:val="24"/>
          <w:lang w:eastAsia="lv-LV"/>
        </w:rPr>
        <w:t>”, SIA “</w:t>
      </w:r>
      <w:proofErr w:type="spellStart"/>
      <w:r w:rsidRPr="0047227F">
        <w:rPr>
          <w:rFonts w:ascii="Times New Roman" w:eastAsia="Times New Roman" w:hAnsi="Times New Roman"/>
          <w:sz w:val="24"/>
          <w:szCs w:val="24"/>
          <w:lang w:eastAsia="lv-LV"/>
        </w:rPr>
        <w:t>Saho</w:t>
      </w:r>
      <w:proofErr w:type="spellEnd"/>
      <w:r w:rsidRPr="0047227F">
        <w:rPr>
          <w:rFonts w:ascii="Times New Roman" w:eastAsia="Times New Roman" w:hAnsi="Times New Roman"/>
          <w:sz w:val="24"/>
          <w:szCs w:val="24"/>
          <w:lang w:eastAsia="lv-LV"/>
        </w:rPr>
        <w:t>”, SIA “</w:t>
      </w:r>
      <w:proofErr w:type="spellStart"/>
      <w:r w:rsidRPr="0047227F">
        <w:rPr>
          <w:rFonts w:ascii="Times New Roman" w:eastAsia="Times New Roman" w:hAnsi="Times New Roman"/>
          <w:sz w:val="24"/>
          <w:szCs w:val="24"/>
          <w:lang w:eastAsia="lv-LV"/>
        </w:rPr>
        <w:t>Siltumtehserviss</w:t>
      </w:r>
      <w:proofErr w:type="spellEnd"/>
      <w:r w:rsidRPr="0047227F">
        <w:rPr>
          <w:rFonts w:ascii="Times New Roman" w:eastAsia="Times New Roman" w:hAnsi="Times New Roman"/>
          <w:sz w:val="24"/>
          <w:szCs w:val="24"/>
          <w:lang w:eastAsia="lv-LV"/>
        </w:rPr>
        <w:t xml:space="preserve">”, Muitas noliktava, divu loģistikas un ražošanas parku teritorijas (NP </w:t>
      </w:r>
      <w:proofErr w:type="spellStart"/>
      <w:r w:rsidRPr="0047227F">
        <w:rPr>
          <w:rFonts w:ascii="Times New Roman" w:eastAsia="Times New Roman" w:hAnsi="Times New Roman"/>
          <w:sz w:val="24"/>
          <w:szCs w:val="24"/>
          <w:lang w:eastAsia="lv-LV"/>
        </w:rPr>
        <w:t>Properties</w:t>
      </w:r>
      <w:proofErr w:type="spellEnd"/>
      <w:r w:rsidRPr="0047227F">
        <w:rPr>
          <w:rFonts w:ascii="Times New Roman" w:eastAsia="Times New Roman" w:hAnsi="Times New Roman"/>
          <w:sz w:val="24"/>
          <w:szCs w:val="24"/>
          <w:lang w:eastAsia="lv-LV"/>
        </w:rPr>
        <w:t xml:space="preserve"> un Rēzekne </w:t>
      </w:r>
      <w:proofErr w:type="spellStart"/>
      <w:r w:rsidRPr="0047227F">
        <w:rPr>
          <w:rFonts w:ascii="Times New Roman" w:eastAsia="Times New Roman" w:hAnsi="Times New Roman"/>
          <w:sz w:val="24"/>
          <w:szCs w:val="24"/>
          <w:lang w:eastAsia="lv-LV"/>
        </w:rPr>
        <w:t>Busines</w:t>
      </w:r>
      <w:proofErr w:type="spellEnd"/>
      <w:r w:rsidRPr="0047227F">
        <w:rPr>
          <w:rFonts w:ascii="Times New Roman" w:eastAsia="Times New Roman" w:hAnsi="Times New Roman"/>
          <w:sz w:val="24"/>
          <w:szCs w:val="24"/>
          <w:lang w:eastAsia="lv-LV"/>
        </w:rPr>
        <w:t xml:space="preserve"> </w:t>
      </w:r>
      <w:proofErr w:type="spellStart"/>
      <w:r w:rsidRPr="0047227F">
        <w:rPr>
          <w:rFonts w:ascii="Times New Roman" w:eastAsia="Times New Roman" w:hAnsi="Times New Roman"/>
          <w:sz w:val="24"/>
          <w:szCs w:val="24"/>
          <w:lang w:eastAsia="lv-LV"/>
        </w:rPr>
        <w:t>park</w:t>
      </w:r>
      <w:proofErr w:type="spellEnd"/>
      <w:r w:rsidRPr="0047227F">
        <w:rPr>
          <w:rFonts w:ascii="Times New Roman" w:eastAsia="Times New Roman" w:hAnsi="Times New Roman"/>
          <w:sz w:val="24"/>
          <w:szCs w:val="24"/>
          <w:lang w:eastAsia="lv-LV"/>
        </w:rPr>
        <w:t>) u.c., kā arī ielu izmanto piekļūšanai pie dzelzceļa stacijas Rēzekne II pārkraušanas stacijas. 2015.gadā tika veikta Maskavas ielas posma no krustojuma ar Atbrīvošanas aleju rekonstrukcija -150 m garumā.</w:t>
      </w:r>
      <w:r w:rsidRPr="0047227F">
        <w:rPr>
          <w:rFonts w:ascii="Times New Roman" w:hAnsi="Times New Roman"/>
          <w:sz w:val="24"/>
          <w:szCs w:val="24"/>
        </w:rPr>
        <w:t xml:space="preserve"> </w:t>
      </w:r>
      <w:r w:rsidRPr="0047227F">
        <w:rPr>
          <w:rFonts w:ascii="Times New Roman" w:eastAsia="Times New Roman" w:hAnsi="Times New Roman"/>
          <w:sz w:val="24"/>
          <w:szCs w:val="24"/>
          <w:lang w:eastAsia="lv-LV"/>
        </w:rPr>
        <w:t>Projekts tika īstenots ES struktūrfondu 2007-2013 plānošanas perioda 3.6.1.1. aktivitātes „Nacionālas un reģionālas nozīmes attīstības centru izaugsmes veicināšana līdzsvarotai valsts attīstībai” ietvaros. Pašvaldība ar sadarbības partneri – sabiedrisko pakalpojumu sniedzēju SIA „Rēzeknes ūdens” slēgs pakalpojumu līgumu.</w:t>
      </w:r>
    </w:p>
    <w:p w14:paraId="3379E71F"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lang w:eastAsia="lv-LV"/>
        </w:rPr>
        <w:t>Projekta 5.2.aktivitāte “Noliktavu ielas pārbūve Rēzeknē”:</w:t>
      </w:r>
      <w:r w:rsidRPr="0047227F">
        <w:rPr>
          <w:rFonts w:ascii="Times New Roman" w:eastAsia="Times New Roman" w:hAnsi="Times New Roman"/>
          <w:sz w:val="24"/>
          <w:szCs w:val="24"/>
          <w:lang w:eastAsia="lv-LV"/>
        </w:rPr>
        <w:t xml:space="preserve"> Noliktavu iela savieno Maskavas ielu ar industriālo teritoriju pilsētas Ziemeļu rajona austrumu daļu, kā arī savieno Rēzeknes pilsētas un Rēzeknes novada industriālās teritorijas. Gar šo ielu atrodas perspektīvās un esošās ražošanas un noliktavu apbūves teritorijas.</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Pašvaldība ar sadarbības partneri – sabiedrisko pakalpojumu sniedzēju SIA „Rēzeknes ūdens” slēgs pakalpojumu līgumu.</w:t>
      </w:r>
    </w:p>
    <w:p w14:paraId="66A458F1"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lang w:eastAsia="lv-LV"/>
        </w:rPr>
        <w:t xml:space="preserve">Projekta 5.3.aktivitāte “Varoņu ielas posmā no Blaumaņa ielas līdz Noliktavu ielai pārbūve Rēzeknē”: </w:t>
      </w:r>
      <w:r w:rsidRPr="0047227F">
        <w:rPr>
          <w:rFonts w:ascii="Times New Roman" w:eastAsia="Times New Roman" w:hAnsi="Times New Roman"/>
          <w:sz w:val="24"/>
          <w:szCs w:val="24"/>
          <w:lang w:eastAsia="lv-LV"/>
        </w:rPr>
        <w:t xml:space="preserve">Rekonstruējamais Varoņu ielas posms kopā ar Maskavas ielu, Noliktavu ielas posmu veido pieslēgumu pie industriālās teritorijas Rēzeknes pilsētas Ziemeļu rajonā. Varoņu ielai pieguļošajās zemesgabalos </w:t>
      </w:r>
      <w:r w:rsidRPr="0047227F">
        <w:rPr>
          <w:rFonts w:ascii="Times New Roman" w:eastAsia="Times New Roman" w:hAnsi="Times New Roman"/>
          <w:sz w:val="24"/>
          <w:szCs w:val="24"/>
          <w:lang w:eastAsia="lv-LV"/>
        </w:rPr>
        <w:lastRenderedPageBreak/>
        <w:t>atrodas vairāki ražošanas</w:t>
      </w:r>
      <w:r w:rsidRPr="0047227F">
        <w:rPr>
          <w:rFonts w:ascii="Times New Roman" w:eastAsia="Times New Roman" w:hAnsi="Times New Roman"/>
          <w:color w:val="FF0000"/>
          <w:sz w:val="24"/>
          <w:szCs w:val="24"/>
          <w:lang w:eastAsia="lv-LV"/>
        </w:rPr>
        <w:t xml:space="preserve"> </w:t>
      </w:r>
      <w:r w:rsidRPr="0047227F">
        <w:rPr>
          <w:rFonts w:ascii="Times New Roman" w:eastAsia="Times New Roman" w:hAnsi="Times New Roman"/>
          <w:sz w:val="24"/>
          <w:szCs w:val="24"/>
          <w:lang w:eastAsia="lv-LV"/>
        </w:rPr>
        <w:t>uzņēmumi, kuriem ir liels attīstības potenciāls, kā arī teritorijā ir neapbūvēti zemesgabali, kuros ir iespējams attīstīt jaunus uzņēmumus. Vairāki komersanti ir izteikuši vēlmi paplašināt un dažādot ražošanu savos uzņēmumos, bet šis ieceres kavē nepilnvērtīga satiksmes un inženiertehniskā infrastruktūra. Piekļūšana pie industriālās teritorijas, kas izvietota gar Varoņu ielu, ir iespējama tikai pa Maskavas ielu un Noliktavu ielu. Projekta aktivitāte paredz arī lietusūdens kanalizācijas izbūvi Varoņu ielas posmā no Blaumaņa ielas līdz Atbrīvošanas alejai un Blaumaņa ielas posma rekonstrukciju</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no Varoņu ielas līdz Kosmonautu ielai, lai nodrošinātu nepieciešamo publisko inženiertehnisko infrastruktūru komersantiem. Pašvaldība ar sadarbības partneri – sabiedrisko pakalpojumu sniedzēju SIA „Rēzeknes ūdens” slēgs pakalpojumu līgumu.</w:t>
      </w:r>
    </w:p>
    <w:p w14:paraId="49F4F6BC"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lang w:eastAsia="lv-LV"/>
        </w:rPr>
        <w:t>Projekta 5.4.aktivitāte ”Zemesgabalu</w:t>
      </w:r>
      <w:proofErr w:type="gramStart"/>
      <w:r w:rsidRPr="0047227F">
        <w:rPr>
          <w:rFonts w:ascii="Times New Roman" w:eastAsia="Times New Roman" w:hAnsi="Times New Roman"/>
          <w:b/>
          <w:sz w:val="24"/>
          <w:szCs w:val="24"/>
          <w:lang w:eastAsia="lv-LV"/>
        </w:rPr>
        <w:t xml:space="preserve">  </w:t>
      </w:r>
      <w:proofErr w:type="gramEnd"/>
      <w:r w:rsidRPr="0047227F">
        <w:rPr>
          <w:rFonts w:ascii="Times New Roman" w:eastAsia="Times New Roman" w:hAnsi="Times New Roman"/>
          <w:b/>
          <w:sz w:val="24"/>
          <w:szCs w:val="24"/>
          <w:lang w:eastAsia="lv-LV"/>
        </w:rPr>
        <w:t xml:space="preserve">Maskavas ielā 34 un Maskavas 34B, Varoņu 44 un Varoņu 46 Rēzeknē pielāgošana uzņēmējdarbības attīstībai”: </w:t>
      </w:r>
      <w:r w:rsidRPr="0047227F">
        <w:rPr>
          <w:rFonts w:ascii="Times New Roman" w:eastAsia="Times New Roman" w:hAnsi="Times New Roman"/>
          <w:sz w:val="24"/>
          <w:szCs w:val="24"/>
          <w:lang w:eastAsia="lv-LV"/>
        </w:rPr>
        <w:t>Pašvaldībai piederošie nekustamie īpašumi  var tikt izmantoti uzņēmējdarbībā, jo īpaši ražojošās nozarēs. Ir nepieciešams nodrošināt inženiertehniskās apgādes pievadus: gāzes vads, ūdensvads, elektroapgādi,</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kā arī dažiem zemesgabaliem ir nepieciešams nodrošināt piekļuvi. Ir paredzēta teritorijas infrastruktūras noma – komersantam, kas tiks izvēlēts konkursa kārtībā.</w:t>
      </w:r>
    </w:p>
    <w:p w14:paraId="55AA5453"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u w:val="single"/>
          <w:lang w:eastAsia="lv-LV"/>
        </w:rPr>
        <w:t>Projekta aktivitātes Viļānu novada teritorijā</w:t>
      </w:r>
      <w:r w:rsidRPr="0047227F">
        <w:rPr>
          <w:rFonts w:ascii="Times New Roman" w:eastAsia="Times New Roman" w:hAnsi="Times New Roman"/>
          <w:b/>
          <w:sz w:val="24"/>
          <w:szCs w:val="24"/>
          <w:lang w:eastAsia="lv-LV"/>
        </w:rPr>
        <w:t>:</w:t>
      </w:r>
    </w:p>
    <w:p w14:paraId="0271DFAE"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lang w:eastAsia="lv-LV"/>
        </w:rPr>
        <w:t xml:space="preserve">Aktivitāte 5.5. Industriālo teritoriju pieejamības nodrošināšana, rekonstruējot Centrālo ielu Viļānu pilsētā – </w:t>
      </w:r>
      <w:r w:rsidRPr="0047227F">
        <w:rPr>
          <w:rFonts w:ascii="Times New Roman" w:eastAsia="Times New Roman" w:hAnsi="Times New Roman"/>
          <w:sz w:val="24"/>
          <w:szCs w:val="24"/>
          <w:lang w:eastAsia="lv-LV"/>
        </w:rPr>
        <w:t>Rekonstruējamais Centrālās ielas posms atrodas Viļānu pilsētas centrā ieplānotajās ražošanas apbūves teritorijās. Centrālā iela ir degradētā stāvoklī, tai ir izpostīts augšējais segums, nav nodrošināts atbilstošs apgaismojums, nav nodrošināta ūdensapgādes sistēma, kanalizācijas sistēmas. Centrālai ielai pieguļošie zemes gabalos paredzēts attīstīt ražošanas un industriālās zonas teritorijas, tāpēc nozīmīgi ir rekonstruēt ielu, lai nodrošinātu piekļuvi gan klāt pieguļošajiem zemes gabaliem, gan esošajiem uzņēmējiem, kas izmanto ielu smago kravu pārvadājumiem.</w:t>
      </w:r>
      <w:r w:rsidRPr="0047227F">
        <w:rPr>
          <w:sz w:val="24"/>
          <w:szCs w:val="24"/>
        </w:rPr>
        <w:t xml:space="preserve"> </w:t>
      </w:r>
      <w:r w:rsidRPr="0047227F">
        <w:rPr>
          <w:rFonts w:ascii="Times New Roman" w:eastAsia="Times New Roman" w:hAnsi="Times New Roman"/>
          <w:sz w:val="24"/>
          <w:szCs w:val="24"/>
          <w:lang w:eastAsia="lv-LV"/>
        </w:rPr>
        <w:t>Atbilstoši MK noteikumu Nr.645 32.punktam pašvaldība ar sadarbības partneri – sabiedrisko pakalpojumu sniedzēju SIA „Viļānu namsaimnieks” slēgs pakalpojumu līgumu.</w:t>
      </w:r>
    </w:p>
    <w:p w14:paraId="659EBC6C"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lang w:eastAsia="lv-LV"/>
        </w:rPr>
        <w:t xml:space="preserve">Aktivitāte 5.6. Zemesgabalu Centrālā ielā 12a, Centrālā iela 25a, Skolas iela 22, Liepu iela 20 Viļānu pilsētā un zemesgabala ar kadastra Nr.78980070016 Viļānu pagastā pielāgošana uzņēmējdarbības attīstībai – </w:t>
      </w:r>
      <w:r w:rsidRPr="0047227F">
        <w:rPr>
          <w:rFonts w:ascii="Times New Roman" w:eastAsia="Times New Roman" w:hAnsi="Times New Roman"/>
          <w:sz w:val="24"/>
          <w:szCs w:val="24"/>
          <w:lang w:eastAsia="lv-LV"/>
        </w:rPr>
        <w:t xml:space="preserve">Centrālai un </w:t>
      </w:r>
      <w:proofErr w:type="spellStart"/>
      <w:r w:rsidRPr="0047227F">
        <w:rPr>
          <w:rFonts w:ascii="Times New Roman" w:eastAsia="Times New Roman" w:hAnsi="Times New Roman"/>
          <w:sz w:val="24"/>
          <w:szCs w:val="24"/>
          <w:lang w:eastAsia="lv-LV"/>
        </w:rPr>
        <w:t>Tēvenānu</w:t>
      </w:r>
      <w:proofErr w:type="spellEnd"/>
      <w:r w:rsidRPr="0047227F">
        <w:rPr>
          <w:rFonts w:ascii="Times New Roman" w:eastAsia="Times New Roman" w:hAnsi="Times New Roman"/>
          <w:sz w:val="24"/>
          <w:szCs w:val="24"/>
          <w:lang w:eastAsia="lv-LV"/>
        </w:rPr>
        <w:t xml:space="preserve"> ielām ir pieguļoši vairāki zemes gabali, kas ir degradētās teritorijas un pašlaik netiek vai tiek daļēji izmantotas saimnieciskās darbības veikšanai. Norādītie zemes gabali atrodas izdevīgā vietā uzņēmējdarbības attīstībai, tāpēc plānots </w:t>
      </w:r>
      <w:proofErr w:type="spellStart"/>
      <w:r w:rsidRPr="0047227F">
        <w:rPr>
          <w:rFonts w:ascii="Times New Roman" w:eastAsia="Times New Roman" w:hAnsi="Times New Roman"/>
          <w:sz w:val="24"/>
          <w:szCs w:val="24"/>
          <w:lang w:eastAsia="lv-LV"/>
        </w:rPr>
        <w:t>revitalizēt</w:t>
      </w:r>
      <w:proofErr w:type="spellEnd"/>
      <w:r w:rsidRPr="0047227F">
        <w:rPr>
          <w:rFonts w:ascii="Times New Roman" w:eastAsia="Times New Roman" w:hAnsi="Times New Roman"/>
          <w:sz w:val="24"/>
          <w:szCs w:val="24"/>
          <w:lang w:eastAsia="lv-LV"/>
        </w:rPr>
        <w:t xml:space="preserve"> šīs teritorijas, lai tās būtu pievilcīgas investoru piesaistīšanai un uzņēmējdarbības attīstībai. Teritorijas plānots nodot nomā komersantam, kas izvēlēts konkursa kārtībā, atbilstoši MK noteikumu Nr.645 19.2.apakšpunkta nosacījumiem.</w:t>
      </w:r>
    </w:p>
    <w:p w14:paraId="15AF6D81" w14:textId="77777777" w:rsidR="00082AB7" w:rsidRPr="0047227F" w:rsidRDefault="00082AB7" w:rsidP="00082AB7">
      <w:pPr>
        <w:spacing w:after="120" w:line="240" w:lineRule="auto"/>
        <w:jc w:val="both"/>
        <w:rPr>
          <w:sz w:val="24"/>
          <w:szCs w:val="24"/>
        </w:rPr>
      </w:pPr>
      <w:r w:rsidRPr="0047227F">
        <w:rPr>
          <w:rFonts w:ascii="Times New Roman" w:eastAsia="Times New Roman" w:hAnsi="Times New Roman"/>
          <w:b/>
          <w:sz w:val="24"/>
          <w:szCs w:val="24"/>
          <w:lang w:eastAsia="lv-LV"/>
        </w:rPr>
        <w:t xml:space="preserve">Aktivitāte 5.7. </w:t>
      </w:r>
      <w:proofErr w:type="spellStart"/>
      <w:r w:rsidRPr="0047227F">
        <w:rPr>
          <w:rFonts w:ascii="Times New Roman" w:eastAsia="Times New Roman" w:hAnsi="Times New Roman"/>
          <w:b/>
          <w:sz w:val="24"/>
          <w:szCs w:val="24"/>
          <w:lang w:eastAsia="lv-LV"/>
        </w:rPr>
        <w:t>Tevenānu</w:t>
      </w:r>
      <w:proofErr w:type="spellEnd"/>
      <w:r w:rsidRPr="0047227F">
        <w:rPr>
          <w:rFonts w:ascii="Times New Roman" w:eastAsia="Times New Roman" w:hAnsi="Times New Roman"/>
          <w:b/>
          <w:sz w:val="24"/>
          <w:szCs w:val="24"/>
          <w:lang w:eastAsia="lv-LV"/>
        </w:rPr>
        <w:t xml:space="preserve"> ielas posma no Jersikas ielas Viļānos rekonstrukcija, nodrošinot industriālo teritoriju pieejamību pievadu infrastruktūras izveide industriālajai teritorijai </w:t>
      </w:r>
      <w:proofErr w:type="spellStart"/>
      <w:r w:rsidRPr="0047227F">
        <w:rPr>
          <w:rFonts w:ascii="Times New Roman" w:eastAsia="Times New Roman" w:hAnsi="Times New Roman"/>
          <w:b/>
          <w:sz w:val="24"/>
          <w:szCs w:val="24"/>
          <w:lang w:eastAsia="lv-LV"/>
        </w:rPr>
        <w:t>Tevenānu</w:t>
      </w:r>
      <w:proofErr w:type="spellEnd"/>
      <w:r w:rsidRPr="0047227F">
        <w:rPr>
          <w:rFonts w:ascii="Times New Roman" w:eastAsia="Times New Roman" w:hAnsi="Times New Roman"/>
          <w:b/>
          <w:sz w:val="24"/>
          <w:szCs w:val="24"/>
          <w:lang w:eastAsia="lv-LV"/>
        </w:rPr>
        <w:t xml:space="preserve"> ielā, t.sk. zemesgabala atpirkšana no privātpersonas</w:t>
      </w:r>
      <w:r w:rsidRPr="0047227F">
        <w:rPr>
          <w:rFonts w:ascii="Times New Roman" w:eastAsia="Times New Roman" w:hAnsi="Times New Roman"/>
          <w:sz w:val="24"/>
          <w:szCs w:val="24"/>
          <w:lang w:eastAsia="lv-LV"/>
        </w:rPr>
        <w:t xml:space="preserve"> – Rekonstruējamais </w:t>
      </w:r>
      <w:proofErr w:type="spellStart"/>
      <w:r w:rsidRPr="0047227F">
        <w:rPr>
          <w:rFonts w:ascii="Times New Roman" w:eastAsia="Times New Roman" w:hAnsi="Times New Roman"/>
          <w:sz w:val="24"/>
          <w:szCs w:val="24"/>
          <w:lang w:eastAsia="lv-LV"/>
        </w:rPr>
        <w:t>Tevenānu</w:t>
      </w:r>
      <w:proofErr w:type="spellEnd"/>
      <w:r w:rsidRPr="0047227F">
        <w:rPr>
          <w:rFonts w:ascii="Times New Roman" w:eastAsia="Times New Roman" w:hAnsi="Times New Roman"/>
          <w:sz w:val="24"/>
          <w:szCs w:val="24"/>
          <w:lang w:eastAsia="lv-LV"/>
        </w:rPr>
        <w:t xml:space="preserve"> ielas posms veido pieslēgumu pie industriālās teritorijas, t. </w:t>
      </w:r>
      <w:proofErr w:type="spellStart"/>
      <w:r w:rsidRPr="0047227F">
        <w:rPr>
          <w:rFonts w:ascii="Times New Roman" w:eastAsia="Times New Roman" w:hAnsi="Times New Roman"/>
          <w:sz w:val="24"/>
          <w:szCs w:val="24"/>
          <w:lang w:eastAsia="lv-LV"/>
        </w:rPr>
        <w:t>sk</w:t>
      </w:r>
      <w:proofErr w:type="spellEnd"/>
      <w:r w:rsidRPr="0047227F">
        <w:rPr>
          <w:rFonts w:ascii="Times New Roman" w:eastAsia="Times New Roman" w:hAnsi="Times New Roman"/>
          <w:sz w:val="24"/>
          <w:szCs w:val="24"/>
          <w:lang w:eastAsia="lv-LV"/>
        </w:rPr>
        <w:t xml:space="preserve"> līdz SIA „LG HOLZ” uzņēmuma ražošanas zonai. </w:t>
      </w:r>
      <w:proofErr w:type="spellStart"/>
      <w:r w:rsidRPr="0047227F">
        <w:rPr>
          <w:rFonts w:ascii="Times New Roman" w:eastAsia="Times New Roman" w:hAnsi="Times New Roman"/>
          <w:sz w:val="24"/>
          <w:szCs w:val="24"/>
          <w:lang w:eastAsia="lv-LV"/>
        </w:rPr>
        <w:t>Tevenānu</w:t>
      </w:r>
      <w:proofErr w:type="spellEnd"/>
      <w:r w:rsidRPr="0047227F">
        <w:rPr>
          <w:rFonts w:ascii="Times New Roman" w:eastAsia="Times New Roman" w:hAnsi="Times New Roman"/>
          <w:sz w:val="24"/>
          <w:szCs w:val="24"/>
          <w:lang w:eastAsia="lv-LV"/>
        </w:rPr>
        <w:t xml:space="preserve"> ielai šobrīd ir grants segums, taču tam ir izpostīta ceļa virsma, nav tīrīti grāvji un nav apgaismojuma. SIA „LG HOLZ” ir vērsies Latvenergo ar lūgumu palielināt elektroapgādes jaudu.</w:t>
      </w:r>
      <w:r w:rsidRPr="0047227F">
        <w:rPr>
          <w:sz w:val="24"/>
          <w:szCs w:val="24"/>
        </w:rPr>
        <w:t xml:space="preserve"> </w:t>
      </w:r>
      <w:r w:rsidRPr="0047227F">
        <w:rPr>
          <w:rFonts w:ascii="Times New Roman" w:eastAsia="Times New Roman" w:hAnsi="Times New Roman"/>
          <w:sz w:val="24"/>
          <w:szCs w:val="24"/>
          <w:lang w:eastAsia="lv-LV"/>
        </w:rPr>
        <w:t>Teritorijas plānots nodot nomā komersantam, kas izvēlēts konkursa kārtībā, atbilstoši MK noteikumu Nr.645 19.2.apakšpunkta nosacījumiem.</w:t>
      </w:r>
      <w:proofErr w:type="gramStart"/>
      <w:r w:rsidRPr="0047227F">
        <w:rPr>
          <w:rFonts w:ascii="Times New Roman" w:eastAsia="Times New Roman" w:hAnsi="Times New Roman"/>
          <w:sz w:val="24"/>
          <w:szCs w:val="24"/>
          <w:lang w:eastAsia="lv-LV"/>
        </w:rPr>
        <w:t xml:space="preserve">  </w:t>
      </w:r>
      <w:proofErr w:type="gramEnd"/>
    </w:p>
    <w:p w14:paraId="0608B86C" w14:textId="77777777" w:rsidR="00082AB7" w:rsidRPr="0047227F" w:rsidRDefault="00082AB7" w:rsidP="00082AB7">
      <w:pPr>
        <w:spacing w:before="120" w:after="120" w:line="240" w:lineRule="auto"/>
        <w:jc w:val="both"/>
        <w:rPr>
          <w:rFonts w:ascii="Times New Roman" w:eastAsia="Times New Roman" w:hAnsi="Times New Roman"/>
          <w:b/>
          <w:sz w:val="24"/>
          <w:szCs w:val="24"/>
          <w:u w:val="single"/>
          <w:lang w:eastAsia="lv-LV"/>
        </w:rPr>
      </w:pPr>
      <w:r w:rsidRPr="0047227F">
        <w:rPr>
          <w:rFonts w:ascii="Times New Roman" w:eastAsia="Times New Roman" w:hAnsi="Times New Roman"/>
          <w:b/>
          <w:sz w:val="24"/>
          <w:szCs w:val="24"/>
          <w:u w:val="single"/>
          <w:lang w:eastAsia="lv-LV"/>
        </w:rPr>
        <w:t>Projekta aktivitātes Rēzeknes novada teritorijā:</w:t>
      </w:r>
    </w:p>
    <w:p w14:paraId="1797B073" w14:textId="77777777" w:rsidR="00082AB7" w:rsidRPr="0047227F" w:rsidRDefault="00082AB7" w:rsidP="00082AB7">
      <w:pPr>
        <w:spacing w:before="120" w:after="120" w:line="240" w:lineRule="auto"/>
        <w:jc w:val="both"/>
        <w:rPr>
          <w:sz w:val="24"/>
          <w:szCs w:val="24"/>
        </w:rPr>
      </w:pPr>
      <w:r w:rsidRPr="0047227F">
        <w:rPr>
          <w:rFonts w:ascii="Times New Roman" w:eastAsia="Times New Roman" w:hAnsi="Times New Roman"/>
          <w:b/>
          <w:sz w:val="24"/>
          <w:szCs w:val="24"/>
          <w:lang w:eastAsia="lv-LV"/>
        </w:rPr>
        <w:t>Projekta 5.8.aktivitātes pamatojums:</w:t>
      </w:r>
      <w:r w:rsidRPr="0047227F">
        <w:rPr>
          <w:rFonts w:ascii="Times New Roman" w:hAnsi="Times New Roman"/>
          <w:sz w:val="24"/>
          <w:szCs w:val="24"/>
        </w:rPr>
        <w:t xml:space="preserve"> </w:t>
      </w:r>
      <w:r w:rsidRPr="0047227F">
        <w:rPr>
          <w:rFonts w:ascii="Times New Roman" w:eastAsia="Times New Roman" w:hAnsi="Times New Roman"/>
          <w:sz w:val="24"/>
          <w:szCs w:val="24"/>
          <w:lang w:eastAsia="lv-LV"/>
        </w:rPr>
        <w:t xml:space="preserve">Uzņēmums RSEZ SIA “IRBIS </w:t>
      </w:r>
      <w:proofErr w:type="spellStart"/>
      <w:r w:rsidRPr="0047227F">
        <w:rPr>
          <w:rFonts w:ascii="Times New Roman" w:eastAsia="Times New Roman" w:hAnsi="Times New Roman"/>
          <w:sz w:val="24"/>
          <w:szCs w:val="24"/>
          <w:lang w:eastAsia="lv-LV"/>
        </w:rPr>
        <w:t>Technology</w:t>
      </w:r>
      <w:proofErr w:type="spellEnd"/>
      <w:r w:rsidRPr="0047227F">
        <w:rPr>
          <w:rFonts w:ascii="Times New Roman" w:eastAsia="Times New Roman" w:hAnsi="Times New Roman"/>
          <w:sz w:val="24"/>
          <w:szCs w:val="24"/>
          <w:lang w:eastAsia="lv-LV"/>
        </w:rPr>
        <w:t>” 2015.gadā ir veicis un</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 xml:space="preserve">plāno veikt būtiskas investīcijas RSEZ teritorijā, Rēzeknes novada Vērēmu pagastā. Uz 11.2015. uzņēmums nodarbina 8 strādājošos elektrosadales skapju ražošanā un ir investējis 800 000 EUR nekustamā īpašuma un ražošanas pamatlīdzekļu iegādē. Uzņēmuma RSEZ SIA “IRBIS </w:t>
      </w:r>
      <w:proofErr w:type="spellStart"/>
      <w:r w:rsidRPr="0047227F">
        <w:rPr>
          <w:rFonts w:ascii="Times New Roman" w:eastAsia="Times New Roman" w:hAnsi="Times New Roman"/>
          <w:sz w:val="24"/>
          <w:szCs w:val="24"/>
          <w:lang w:eastAsia="lv-LV"/>
        </w:rPr>
        <w:t>Tehnology</w:t>
      </w:r>
      <w:proofErr w:type="spellEnd"/>
      <w:r w:rsidRPr="0047227F">
        <w:rPr>
          <w:rFonts w:ascii="Times New Roman" w:eastAsia="Times New Roman" w:hAnsi="Times New Roman"/>
          <w:sz w:val="24"/>
          <w:szCs w:val="24"/>
          <w:lang w:eastAsia="lv-LV"/>
        </w:rPr>
        <w:t xml:space="preserve">”, citu uzņēmumu un iedzīvotāju piekļuvi RSEZ teritorijai, nodrošina </w:t>
      </w:r>
      <w:r w:rsidRPr="0047227F">
        <w:rPr>
          <w:rFonts w:ascii="Times New Roman" w:eastAsia="Times New Roman" w:hAnsi="Times New Roman"/>
          <w:sz w:val="24"/>
          <w:szCs w:val="24"/>
          <w:lang w:eastAsia="lv-LV"/>
        </w:rPr>
        <w:lastRenderedPageBreak/>
        <w:t>pašvaldības autoceļš Nr.9607 “Rēzekne-</w:t>
      </w:r>
      <w:proofErr w:type="spellStart"/>
      <w:r w:rsidRPr="0047227F">
        <w:rPr>
          <w:rFonts w:ascii="Times New Roman" w:eastAsia="Times New Roman" w:hAnsi="Times New Roman"/>
          <w:sz w:val="24"/>
          <w:szCs w:val="24"/>
          <w:lang w:eastAsia="lv-LV"/>
        </w:rPr>
        <w:t>Meļņova-Skudras”,</w:t>
      </w:r>
      <w:proofErr w:type="spellEnd"/>
      <w:r w:rsidRPr="0047227F">
        <w:rPr>
          <w:rFonts w:ascii="Times New Roman" w:eastAsia="Times New Roman" w:hAnsi="Times New Roman"/>
          <w:sz w:val="24"/>
          <w:szCs w:val="24"/>
          <w:lang w:eastAsia="lv-LV"/>
        </w:rPr>
        <w:t xml:space="preserve"> kura grants ceļa segums ir novecojis, ilgstoši nav veikti ceļa kapitālie remontdarbi, tādēļ projektā plānota ceļa posma 0,700 km rekonstrukcija un asfalta seguma izbūve. </w:t>
      </w:r>
    </w:p>
    <w:p w14:paraId="3158DB82" w14:textId="77777777" w:rsidR="00082AB7" w:rsidRPr="0047227F" w:rsidRDefault="00082AB7" w:rsidP="00082AB7">
      <w:pPr>
        <w:spacing w:before="120" w:after="120" w:line="240" w:lineRule="auto"/>
        <w:jc w:val="both"/>
        <w:rPr>
          <w:sz w:val="24"/>
          <w:szCs w:val="24"/>
        </w:rPr>
      </w:pPr>
      <w:r w:rsidRPr="0047227F">
        <w:rPr>
          <w:rFonts w:ascii="Times New Roman" w:eastAsia="Times New Roman" w:hAnsi="Times New Roman"/>
          <w:b/>
          <w:sz w:val="24"/>
          <w:szCs w:val="24"/>
          <w:lang w:eastAsia="lv-LV"/>
        </w:rPr>
        <w:t>Projekta 5.9.aktivitātes pamatojums:</w:t>
      </w:r>
      <w:r w:rsidRPr="0047227F">
        <w:rPr>
          <w:rFonts w:ascii="Times New Roman" w:hAnsi="Times New Roman"/>
          <w:sz w:val="24"/>
          <w:szCs w:val="24"/>
        </w:rPr>
        <w:t xml:space="preserve"> </w:t>
      </w:r>
      <w:r w:rsidRPr="0047227F">
        <w:rPr>
          <w:rFonts w:ascii="Times New Roman" w:eastAsia="Times New Roman" w:hAnsi="Times New Roman"/>
          <w:sz w:val="24"/>
          <w:szCs w:val="24"/>
          <w:lang w:eastAsia="lv-LV"/>
        </w:rPr>
        <w:t>Rēzeknes speciālās ekonomiskās zonas teritorijā darbojas kokskaidu granulu ražošanas uzņēmums SIA “</w:t>
      </w:r>
      <w:proofErr w:type="spellStart"/>
      <w:r w:rsidRPr="0047227F">
        <w:rPr>
          <w:rFonts w:ascii="Times New Roman" w:eastAsia="Times New Roman" w:hAnsi="Times New Roman"/>
          <w:sz w:val="24"/>
          <w:szCs w:val="24"/>
          <w:lang w:eastAsia="lv-LV"/>
        </w:rPr>
        <w:t>NewFuels</w:t>
      </w:r>
      <w:proofErr w:type="spellEnd"/>
      <w:r w:rsidRPr="0047227F">
        <w:rPr>
          <w:rFonts w:ascii="Times New Roman" w:eastAsia="Times New Roman" w:hAnsi="Times New Roman"/>
          <w:sz w:val="24"/>
          <w:szCs w:val="24"/>
          <w:lang w:eastAsia="lv-LV"/>
        </w:rPr>
        <w:t xml:space="preserve">” RSEZ, kurš 2015.gadā ir izveidojis 8 jaunas </w:t>
      </w:r>
      <w:proofErr w:type="gramStart"/>
      <w:r w:rsidRPr="0047227F">
        <w:rPr>
          <w:rFonts w:ascii="Times New Roman" w:eastAsia="Times New Roman" w:hAnsi="Times New Roman"/>
          <w:sz w:val="24"/>
          <w:szCs w:val="24"/>
          <w:lang w:eastAsia="lv-LV"/>
        </w:rPr>
        <w:t>darba vietas</w:t>
      </w:r>
      <w:proofErr w:type="gramEnd"/>
      <w:r w:rsidRPr="0047227F">
        <w:rPr>
          <w:rFonts w:ascii="Times New Roman" w:eastAsia="Times New Roman" w:hAnsi="Times New Roman"/>
          <w:sz w:val="24"/>
          <w:szCs w:val="24"/>
          <w:lang w:eastAsia="lv-LV"/>
        </w:rPr>
        <w:t>, investējis ražotnes attīstībā, uzsākot arī nekustamo īpašumu iegādi Rēzeknes novada Vērēmu pagastā. Uzņēmums SIA “</w:t>
      </w:r>
      <w:proofErr w:type="spellStart"/>
      <w:r w:rsidRPr="0047227F">
        <w:rPr>
          <w:rFonts w:ascii="Times New Roman" w:eastAsia="Times New Roman" w:hAnsi="Times New Roman"/>
          <w:sz w:val="24"/>
          <w:szCs w:val="24"/>
          <w:lang w:eastAsia="lv-LV"/>
        </w:rPr>
        <w:t>NewFuels</w:t>
      </w:r>
      <w:proofErr w:type="spellEnd"/>
      <w:r w:rsidRPr="0047227F">
        <w:rPr>
          <w:rFonts w:ascii="Times New Roman" w:eastAsia="Times New Roman" w:hAnsi="Times New Roman"/>
          <w:sz w:val="24"/>
          <w:szCs w:val="24"/>
          <w:lang w:eastAsia="lv-LV"/>
        </w:rPr>
        <w:t>” RSEZ</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 xml:space="preserve">piekļūšanai savai plānotajai ražošanas teritorijai izmanto pašvaldības autoceļu Nr.9610  “Lejas </w:t>
      </w:r>
      <w:proofErr w:type="spellStart"/>
      <w:r w:rsidRPr="0047227F">
        <w:rPr>
          <w:rFonts w:ascii="Times New Roman" w:eastAsia="Times New Roman" w:hAnsi="Times New Roman"/>
          <w:sz w:val="24"/>
          <w:szCs w:val="24"/>
          <w:lang w:eastAsia="lv-LV"/>
        </w:rPr>
        <w:t>Ančupāni-</w:t>
      </w:r>
      <w:proofErr w:type="spellEnd"/>
      <w:r w:rsidRPr="0047227F">
        <w:rPr>
          <w:rFonts w:ascii="Times New Roman" w:eastAsia="Times New Roman" w:hAnsi="Times New Roman"/>
          <w:sz w:val="24"/>
          <w:szCs w:val="24"/>
          <w:lang w:eastAsia="lv-LV"/>
        </w:rPr>
        <w:t xml:space="preserve"> Lejas </w:t>
      </w:r>
      <w:proofErr w:type="spellStart"/>
      <w:r w:rsidRPr="0047227F">
        <w:rPr>
          <w:rFonts w:ascii="Times New Roman" w:eastAsia="Times New Roman" w:hAnsi="Times New Roman"/>
          <w:sz w:val="24"/>
          <w:szCs w:val="24"/>
          <w:lang w:eastAsia="lv-LV"/>
        </w:rPr>
        <w:t>Ančupāni</w:t>
      </w:r>
      <w:proofErr w:type="spellEnd"/>
      <w:r w:rsidRPr="0047227F">
        <w:rPr>
          <w:rFonts w:ascii="Times New Roman" w:eastAsia="Times New Roman" w:hAnsi="Times New Roman"/>
          <w:sz w:val="24"/>
          <w:szCs w:val="24"/>
          <w:lang w:eastAsia="lv-LV"/>
        </w:rPr>
        <w:t xml:space="preserve">”, kurš nodrošina arī apkārtnes iedzīvotāju un citu uzņēmumu piekļuvi savām dzīves vai darbības vietām. Pašvaldības autoceļa “Lejas </w:t>
      </w:r>
      <w:proofErr w:type="spellStart"/>
      <w:r w:rsidRPr="0047227F">
        <w:rPr>
          <w:rFonts w:ascii="Times New Roman" w:eastAsia="Times New Roman" w:hAnsi="Times New Roman"/>
          <w:sz w:val="24"/>
          <w:szCs w:val="24"/>
          <w:lang w:eastAsia="lv-LV"/>
        </w:rPr>
        <w:t>Ančupāni-</w:t>
      </w:r>
      <w:proofErr w:type="spellEnd"/>
      <w:r w:rsidRPr="0047227F">
        <w:rPr>
          <w:rFonts w:ascii="Times New Roman" w:eastAsia="Times New Roman" w:hAnsi="Times New Roman"/>
          <w:sz w:val="24"/>
          <w:szCs w:val="24"/>
          <w:lang w:eastAsia="lv-LV"/>
        </w:rPr>
        <w:t xml:space="preserve"> Lejas </w:t>
      </w:r>
      <w:proofErr w:type="spellStart"/>
      <w:r w:rsidRPr="0047227F">
        <w:rPr>
          <w:rFonts w:ascii="Times New Roman" w:eastAsia="Times New Roman" w:hAnsi="Times New Roman"/>
          <w:sz w:val="24"/>
          <w:szCs w:val="24"/>
          <w:lang w:eastAsia="lv-LV"/>
        </w:rPr>
        <w:t>Ančupāni</w:t>
      </w:r>
      <w:proofErr w:type="spellEnd"/>
      <w:r w:rsidRPr="0047227F">
        <w:rPr>
          <w:rFonts w:ascii="Times New Roman" w:eastAsia="Times New Roman" w:hAnsi="Times New Roman"/>
          <w:sz w:val="24"/>
          <w:szCs w:val="24"/>
          <w:lang w:eastAsia="lv-LV"/>
        </w:rPr>
        <w:t>” posma 0,440 km garumā grants segums ir novecojis un nav piemērots kravas autotransporta intensīvai kustībai, ilgstoši nav veikti ceļa kapitālie remontdarbi, tādēļ projektā plānota šī ceļa posma rekonstrukcija un asfalta seguma izbūve.</w:t>
      </w:r>
      <w:r w:rsidRPr="0047227F">
        <w:rPr>
          <w:rFonts w:ascii="Times New Roman" w:hAnsi="Times New Roman"/>
          <w:sz w:val="24"/>
          <w:szCs w:val="24"/>
        </w:rPr>
        <w:t xml:space="preserve"> </w:t>
      </w:r>
    </w:p>
    <w:p w14:paraId="38E9D8C1" w14:textId="77777777" w:rsidR="00082AB7" w:rsidRPr="0047227F" w:rsidRDefault="00082AB7" w:rsidP="00082AB7">
      <w:pPr>
        <w:spacing w:before="120" w:after="120" w:line="240" w:lineRule="auto"/>
        <w:jc w:val="both"/>
        <w:rPr>
          <w:sz w:val="24"/>
          <w:szCs w:val="24"/>
        </w:rPr>
      </w:pPr>
      <w:r w:rsidRPr="0047227F">
        <w:rPr>
          <w:rFonts w:ascii="Times New Roman" w:eastAsia="Times New Roman" w:hAnsi="Times New Roman"/>
          <w:b/>
          <w:sz w:val="24"/>
          <w:szCs w:val="24"/>
          <w:lang w:eastAsia="lv-LV"/>
        </w:rPr>
        <w:t>Projekta 5.10.aktivitātes pamatojums:</w:t>
      </w:r>
      <w:r w:rsidRPr="0047227F">
        <w:rPr>
          <w:rFonts w:ascii="Times New Roman" w:hAnsi="Times New Roman"/>
          <w:sz w:val="24"/>
          <w:szCs w:val="24"/>
        </w:rPr>
        <w:t xml:space="preserve"> </w:t>
      </w:r>
      <w:r w:rsidRPr="0047227F">
        <w:rPr>
          <w:rFonts w:ascii="Times New Roman" w:eastAsia="Times New Roman" w:hAnsi="Times New Roman"/>
          <w:sz w:val="24"/>
          <w:szCs w:val="24"/>
          <w:lang w:eastAsia="lv-LV"/>
        </w:rPr>
        <w:t xml:space="preserve">Rēzeknes novada Sakstagala pagasta Uļjanovas ciemā darbojas uzņēmumi </w:t>
      </w:r>
      <w:proofErr w:type="spellStart"/>
      <w:r w:rsidRPr="0047227F">
        <w:rPr>
          <w:rFonts w:ascii="Times New Roman" w:eastAsia="Times New Roman" w:hAnsi="Times New Roman"/>
          <w:sz w:val="24"/>
          <w:szCs w:val="24"/>
          <w:lang w:eastAsia="lv-LV"/>
        </w:rPr>
        <w:t>SIA“Vlakon</w:t>
      </w:r>
      <w:proofErr w:type="spellEnd"/>
      <w:r w:rsidRPr="0047227F">
        <w:rPr>
          <w:rFonts w:ascii="Times New Roman" w:eastAsia="Times New Roman" w:hAnsi="Times New Roman"/>
          <w:sz w:val="24"/>
          <w:szCs w:val="24"/>
          <w:lang w:eastAsia="lv-LV"/>
        </w:rPr>
        <w:t>”, z/</w:t>
      </w:r>
      <w:proofErr w:type="spellStart"/>
      <w:r w:rsidRPr="0047227F">
        <w:rPr>
          <w:rFonts w:ascii="Times New Roman" w:eastAsia="Times New Roman" w:hAnsi="Times New Roman"/>
          <w:sz w:val="24"/>
          <w:szCs w:val="24"/>
          <w:lang w:eastAsia="lv-LV"/>
        </w:rPr>
        <w:t>s”Jaunatne</w:t>
      </w:r>
      <w:proofErr w:type="spellEnd"/>
      <w:r w:rsidRPr="0047227F">
        <w:rPr>
          <w:rFonts w:ascii="Times New Roman" w:eastAsia="Times New Roman" w:hAnsi="Times New Roman"/>
          <w:sz w:val="24"/>
          <w:szCs w:val="24"/>
          <w:lang w:eastAsia="lv-LV"/>
        </w:rPr>
        <w:t>”, z/s “Avoti”, z/s “Mētras”, u.c.. Piekļuvi degradētajai teritorijai un privāto uzņēmumu ražošanas teritorijām nodrošina Jaunatnes iela, kas ir arī ciema galvenā iela. SIA “</w:t>
      </w:r>
      <w:proofErr w:type="spellStart"/>
      <w:r w:rsidRPr="0047227F">
        <w:rPr>
          <w:rFonts w:ascii="Times New Roman" w:eastAsia="Times New Roman" w:hAnsi="Times New Roman"/>
          <w:sz w:val="24"/>
          <w:szCs w:val="24"/>
          <w:lang w:eastAsia="lv-LV"/>
        </w:rPr>
        <w:t>Vlakon</w:t>
      </w:r>
      <w:proofErr w:type="spellEnd"/>
      <w:r w:rsidRPr="0047227F">
        <w:rPr>
          <w:rFonts w:ascii="Times New Roman" w:eastAsia="Times New Roman" w:hAnsi="Times New Roman"/>
          <w:sz w:val="24"/>
          <w:szCs w:val="24"/>
          <w:lang w:eastAsia="lv-LV"/>
        </w:rPr>
        <w:t xml:space="preserve">” Uļjanovā plāno autoservisa, kokzāģētavas, galdniecības izveidi, investējot 30 000 EUR ražošanas iekārtās un izveidojot 35 </w:t>
      </w:r>
      <w:proofErr w:type="gramStart"/>
      <w:r w:rsidRPr="0047227F">
        <w:rPr>
          <w:rFonts w:ascii="Times New Roman" w:eastAsia="Times New Roman" w:hAnsi="Times New Roman"/>
          <w:sz w:val="24"/>
          <w:szCs w:val="24"/>
          <w:lang w:eastAsia="lv-LV"/>
        </w:rPr>
        <w:t>darba vietas</w:t>
      </w:r>
      <w:proofErr w:type="gramEnd"/>
      <w:r w:rsidRPr="0047227F">
        <w:rPr>
          <w:rFonts w:ascii="Times New Roman" w:eastAsia="Times New Roman" w:hAnsi="Times New Roman"/>
          <w:sz w:val="24"/>
          <w:szCs w:val="24"/>
          <w:lang w:eastAsia="lv-LV"/>
        </w:rPr>
        <w:t xml:space="preserve">. Lai uzlabotu uzņēmējdarbības publisko </w:t>
      </w:r>
      <w:proofErr w:type="gramStart"/>
      <w:r w:rsidRPr="0047227F">
        <w:rPr>
          <w:rFonts w:ascii="Times New Roman" w:eastAsia="Times New Roman" w:hAnsi="Times New Roman"/>
          <w:sz w:val="24"/>
          <w:szCs w:val="24"/>
          <w:lang w:eastAsia="lv-LV"/>
        </w:rPr>
        <w:t>infrastruktūra</w:t>
      </w:r>
      <w:proofErr w:type="gramEnd"/>
      <w:r w:rsidRPr="0047227F">
        <w:rPr>
          <w:rFonts w:ascii="Times New Roman" w:eastAsia="Times New Roman" w:hAnsi="Times New Roman"/>
          <w:sz w:val="24"/>
          <w:szCs w:val="24"/>
          <w:lang w:eastAsia="lv-LV"/>
        </w:rPr>
        <w:t xml:space="preserve"> Uļjanovas ciemā nepieciešama Jaunatnes ielas posma ar kopējo garumu 1 km rekonstrukcija, asfalta seguma un apgaismojuma izbūve.</w:t>
      </w:r>
    </w:p>
    <w:p w14:paraId="7E2D255F" w14:textId="77777777" w:rsidR="00082AB7" w:rsidRPr="0047227F" w:rsidRDefault="00082AB7" w:rsidP="00082AB7">
      <w:pPr>
        <w:spacing w:before="120" w:after="0" w:line="240" w:lineRule="auto"/>
        <w:jc w:val="both"/>
        <w:rPr>
          <w:sz w:val="24"/>
          <w:szCs w:val="24"/>
        </w:rPr>
      </w:pPr>
      <w:r w:rsidRPr="0047227F">
        <w:rPr>
          <w:rFonts w:ascii="Times New Roman" w:eastAsia="Times New Roman" w:hAnsi="Times New Roman"/>
          <w:b/>
          <w:sz w:val="24"/>
          <w:szCs w:val="24"/>
          <w:lang w:eastAsia="lv-LV"/>
        </w:rPr>
        <w:t>Projekta 5.11.aktivitātes pamatojums:</w:t>
      </w:r>
      <w:r w:rsidRPr="0047227F">
        <w:rPr>
          <w:rFonts w:ascii="Times New Roman" w:eastAsia="SimSun" w:hAnsi="Times New Roman"/>
          <w:sz w:val="24"/>
          <w:szCs w:val="24"/>
          <w:lang w:eastAsia="zh-CN" w:bidi="hi-IN"/>
        </w:rPr>
        <w:t xml:space="preserve"> </w:t>
      </w:r>
      <w:r w:rsidRPr="0047227F">
        <w:rPr>
          <w:rFonts w:ascii="Times New Roman" w:eastAsia="Times New Roman" w:hAnsi="Times New Roman"/>
          <w:sz w:val="24"/>
          <w:szCs w:val="24"/>
          <w:lang w:eastAsia="lv-LV"/>
        </w:rPr>
        <w:t>Teritorijā, ko apkalpo rekonstruējamais pašvaldības autoceļš Nr. 9202 „</w:t>
      </w:r>
      <w:proofErr w:type="spellStart"/>
      <w:r w:rsidRPr="0047227F">
        <w:rPr>
          <w:rFonts w:ascii="Times New Roman" w:eastAsia="Times New Roman" w:hAnsi="Times New Roman"/>
          <w:sz w:val="24"/>
          <w:szCs w:val="24"/>
          <w:lang w:eastAsia="lv-LV"/>
        </w:rPr>
        <w:t>Madolesje-Sprukti-Viši</w:t>
      </w:r>
      <w:proofErr w:type="spellEnd"/>
      <w:r w:rsidRPr="0047227F">
        <w:rPr>
          <w:rFonts w:ascii="Times New Roman" w:eastAsia="Times New Roman" w:hAnsi="Times New Roman"/>
          <w:sz w:val="24"/>
          <w:szCs w:val="24"/>
          <w:lang w:eastAsia="lv-LV"/>
        </w:rPr>
        <w:t>-</w:t>
      </w:r>
      <w:proofErr w:type="spellStart"/>
      <w:r w:rsidRPr="0047227F">
        <w:rPr>
          <w:rFonts w:ascii="Times New Roman" w:eastAsia="Times New Roman" w:hAnsi="Times New Roman"/>
          <w:sz w:val="24"/>
          <w:szCs w:val="24"/>
          <w:lang w:eastAsia="lv-LV"/>
        </w:rPr>
        <w:t>Asāni</w:t>
      </w:r>
      <w:proofErr w:type="spellEnd"/>
      <w:r w:rsidRPr="0047227F">
        <w:rPr>
          <w:rFonts w:ascii="Times New Roman" w:eastAsia="Times New Roman" w:hAnsi="Times New Roman"/>
          <w:sz w:val="24"/>
          <w:szCs w:val="24"/>
          <w:lang w:eastAsia="lv-LV"/>
        </w:rPr>
        <w:t>” Rēzeknes novada Stoļerovas pagastā, darbojas uzņēmumi SIA “</w:t>
      </w:r>
      <w:proofErr w:type="spellStart"/>
      <w:r w:rsidRPr="0047227F">
        <w:rPr>
          <w:rFonts w:ascii="Times New Roman" w:eastAsia="Times New Roman" w:hAnsi="Times New Roman"/>
          <w:sz w:val="24"/>
          <w:szCs w:val="24"/>
          <w:lang w:eastAsia="lv-LV"/>
        </w:rPr>
        <w:t>Lindenwood</w:t>
      </w:r>
      <w:proofErr w:type="spellEnd"/>
      <w:r w:rsidRPr="0047227F">
        <w:rPr>
          <w:rFonts w:ascii="Times New Roman" w:eastAsia="Times New Roman" w:hAnsi="Times New Roman"/>
          <w:sz w:val="24"/>
          <w:szCs w:val="24"/>
          <w:lang w:eastAsia="lv-LV"/>
        </w:rPr>
        <w:t>”, SIA „MRC”, SIA „Baibiņa”, z/s „Liepas”, z/s „</w:t>
      </w:r>
      <w:proofErr w:type="spellStart"/>
      <w:r w:rsidRPr="0047227F">
        <w:rPr>
          <w:rFonts w:ascii="Times New Roman" w:eastAsia="Times New Roman" w:hAnsi="Times New Roman"/>
          <w:sz w:val="24"/>
          <w:szCs w:val="24"/>
          <w:lang w:eastAsia="lv-LV"/>
        </w:rPr>
        <w:t>Ildzēni</w:t>
      </w:r>
      <w:proofErr w:type="spellEnd"/>
      <w:r w:rsidRPr="0047227F">
        <w:rPr>
          <w:rFonts w:ascii="Times New Roman" w:eastAsia="Times New Roman" w:hAnsi="Times New Roman"/>
          <w:sz w:val="24"/>
          <w:szCs w:val="24"/>
          <w:lang w:eastAsia="lv-LV"/>
        </w:rPr>
        <w:t>”, z/s „Liepziedi”. Ir interese no ražojošo uzņēmumu puses attīstīt savu darbību ceļam pieguļošā teritorijā. Taču šo uzņēmumu</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darbībai būtiska pašvaldības autoceļa „</w:t>
      </w:r>
      <w:proofErr w:type="spellStart"/>
      <w:r w:rsidRPr="0047227F">
        <w:rPr>
          <w:rFonts w:ascii="Times New Roman" w:eastAsia="Times New Roman" w:hAnsi="Times New Roman"/>
          <w:sz w:val="24"/>
          <w:szCs w:val="24"/>
          <w:lang w:eastAsia="lv-LV"/>
        </w:rPr>
        <w:t>Madolesje-Sprukti-Viši</w:t>
      </w:r>
      <w:proofErr w:type="spellEnd"/>
      <w:r w:rsidRPr="0047227F">
        <w:rPr>
          <w:rFonts w:ascii="Times New Roman" w:eastAsia="Times New Roman" w:hAnsi="Times New Roman"/>
          <w:sz w:val="24"/>
          <w:szCs w:val="24"/>
          <w:lang w:eastAsia="lv-LV"/>
        </w:rPr>
        <w:t>-</w:t>
      </w:r>
      <w:proofErr w:type="spellStart"/>
      <w:r w:rsidRPr="0047227F">
        <w:rPr>
          <w:rFonts w:ascii="Times New Roman" w:eastAsia="Times New Roman" w:hAnsi="Times New Roman"/>
          <w:sz w:val="24"/>
          <w:szCs w:val="24"/>
          <w:lang w:eastAsia="lv-LV"/>
        </w:rPr>
        <w:t>Asāni</w:t>
      </w:r>
      <w:proofErr w:type="spellEnd"/>
      <w:r w:rsidRPr="0047227F">
        <w:rPr>
          <w:rFonts w:ascii="Times New Roman" w:eastAsia="Times New Roman" w:hAnsi="Times New Roman"/>
          <w:sz w:val="24"/>
          <w:szCs w:val="24"/>
          <w:lang w:eastAsia="lv-LV"/>
        </w:rPr>
        <w:t xml:space="preserve">” grants ceļa segums ir novecojis, ilgstoši nav veikti ceļa kapitālie remontdarbi, tas nav piemērots kravas automašīnu kustībai, ar ko apgrūtina šo un vairāku citu uzņēmumu, kas izmanto šo ceļu, darbību. Lai nodrošinātu saimnieciskās darbības attīstību šajā teritorijā, projektā plānota ceļa rekonstrukcija un </w:t>
      </w:r>
      <w:proofErr w:type="spellStart"/>
      <w:r w:rsidRPr="0047227F">
        <w:rPr>
          <w:rFonts w:ascii="Times New Roman" w:eastAsia="Times New Roman" w:hAnsi="Times New Roman"/>
          <w:sz w:val="24"/>
          <w:szCs w:val="24"/>
          <w:lang w:eastAsia="lv-LV"/>
        </w:rPr>
        <w:t>divkārtu</w:t>
      </w:r>
      <w:proofErr w:type="spellEnd"/>
      <w:r w:rsidRPr="0047227F">
        <w:rPr>
          <w:rFonts w:ascii="Times New Roman" w:eastAsia="Times New Roman" w:hAnsi="Times New Roman"/>
          <w:sz w:val="24"/>
          <w:szCs w:val="24"/>
          <w:lang w:eastAsia="lv-LV"/>
        </w:rPr>
        <w:t xml:space="preserve"> virsmas apstrādes seguma izbūve 2 km posmā.</w:t>
      </w:r>
    </w:p>
    <w:p w14:paraId="24FFB5BC" w14:textId="77777777" w:rsidR="00082AB7" w:rsidRPr="0047227F" w:rsidRDefault="00082AB7" w:rsidP="00082AB7">
      <w:pPr>
        <w:tabs>
          <w:tab w:val="left" w:pos="12381"/>
        </w:tabs>
        <w:spacing w:before="120" w:after="0" w:line="240" w:lineRule="auto"/>
        <w:jc w:val="both"/>
        <w:rPr>
          <w:sz w:val="24"/>
          <w:szCs w:val="24"/>
        </w:rPr>
      </w:pPr>
      <w:r w:rsidRPr="0047227F">
        <w:rPr>
          <w:rFonts w:ascii="Times New Roman" w:eastAsia="Times New Roman" w:hAnsi="Times New Roman"/>
          <w:b/>
          <w:sz w:val="24"/>
          <w:szCs w:val="24"/>
          <w:lang w:eastAsia="lv-LV"/>
        </w:rPr>
        <w:t>Projekta 5.12.aktivitātes pamatojums:</w:t>
      </w:r>
      <w:r w:rsidRPr="0047227F">
        <w:rPr>
          <w:rFonts w:ascii="Times New Roman" w:eastAsia="Times New Roman" w:hAnsi="Times New Roman"/>
          <w:b/>
          <w:bCs/>
          <w:sz w:val="24"/>
          <w:szCs w:val="24"/>
          <w:lang w:eastAsia="lv-LV"/>
        </w:rPr>
        <w:t xml:space="preserve"> </w:t>
      </w:r>
      <w:r w:rsidRPr="0047227F">
        <w:rPr>
          <w:rFonts w:ascii="Times New Roman" w:eastAsia="Times New Roman" w:hAnsi="Times New Roman"/>
          <w:sz w:val="24"/>
          <w:szCs w:val="24"/>
          <w:lang w:eastAsia="lv-LV"/>
        </w:rPr>
        <w:t>RSEZ teritorijā, ko apkalpo rekonstruējamais pašvaldības autoceļš 5627 “</w:t>
      </w:r>
      <w:proofErr w:type="spellStart"/>
      <w:r w:rsidRPr="0047227F">
        <w:rPr>
          <w:rFonts w:ascii="Times New Roman" w:eastAsia="Times New Roman" w:hAnsi="Times New Roman"/>
          <w:sz w:val="24"/>
          <w:szCs w:val="24"/>
          <w:lang w:eastAsia="lv-LV"/>
        </w:rPr>
        <w:t>Litavnieki</w:t>
      </w:r>
      <w:proofErr w:type="spellEnd"/>
      <w:r w:rsidRPr="0047227F">
        <w:rPr>
          <w:rFonts w:ascii="Times New Roman" w:eastAsia="Times New Roman" w:hAnsi="Times New Roman"/>
          <w:sz w:val="24"/>
          <w:szCs w:val="24"/>
          <w:lang w:eastAsia="lv-LV"/>
        </w:rPr>
        <w:t xml:space="preserve"> – </w:t>
      </w:r>
      <w:proofErr w:type="spellStart"/>
      <w:r w:rsidRPr="0047227F">
        <w:rPr>
          <w:rFonts w:ascii="Times New Roman" w:eastAsia="Times New Roman" w:hAnsi="Times New Roman"/>
          <w:sz w:val="24"/>
          <w:szCs w:val="24"/>
          <w:lang w:eastAsia="lv-LV"/>
        </w:rPr>
        <w:t>Jupatovka</w:t>
      </w:r>
      <w:proofErr w:type="spellEnd"/>
      <w:r w:rsidRPr="0047227F">
        <w:rPr>
          <w:rFonts w:ascii="Times New Roman" w:eastAsia="Times New Roman" w:hAnsi="Times New Roman"/>
          <w:sz w:val="24"/>
          <w:szCs w:val="24"/>
          <w:lang w:eastAsia="lv-LV"/>
        </w:rPr>
        <w:t>” (1,960 km) Rēzeknes novada Griškānu pagastā, darbojas uzņēmumi SIA “Zaļā sala R”, SIA “UNIK”. Ir interese no ražojošo uzņēmumu puses attīstīt savu darbību pieguļošā teritorijā. Taču šo uzņēmumu</w:t>
      </w:r>
      <w:proofErr w:type="gramStart"/>
      <w:r w:rsidRPr="0047227F">
        <w:rPr>
          <w:rFonts w:ascii="Times New Roman" w:eastAsia="Times New Roman" w:hAnsi="Times New Roman"/>
          <w:sz w:val="24"/>
          <w:szCs w:val="24"/>
          <w:lang w:eastAsia="lv-LV"/>
        </w:rPr>
        <w:t xml:space="preserve">  </w:t>
      </w:r>
      <w:proofErr w:type="gramEnd"/>
      <w:r w:rsidRPr="0047227F">
        <w:rPr>
          <w:rFonts w:ascii="Times New Roman" w:eastAsia="Times New Roman" w:hAnsi="Times New Roman"/>
          <w:sz w:val="24"/>
          <w:szCs w:val="24"/>
          <w:lang w:eastAsia="lv-LV"/>
        </w:rPr>
        <w:t>darbībai būtiska pašvaldības autoceļa “</w:t>
      </w:r>
      <w:proofErr w:type="spellStart"/>
      <w:r w:rsidRPr="0047227F">
        <w:rPr>
          <w:rFonts w:ascii="Times New Roman" w:eastAsia="Times New Roman" w:hAnsi="Times New Roman"/>
          <w:sz w:val="24"/>
          <w:szCs w:val="24"/>
          <w:lang w:eastAsia="lv-LV"/>
        </w:rPr>
        <w:t>Litavnieki</w:t>
      </w:r>
      <w:proofErr w:type="spellEnd"/>
      <w:r w:rsidRPr="0047227F">
        <w:rPr>
          <w:rFonts w:ascii="Times New Roman" w:eastAsia="Times New Roman" w:hAnsi="Times New Roman"/>
          <w:sz w:val="24"/>
          <w:szCs w:val="24"/>
          <w:lang w:eastAsia="lv-LV"/>
        </w:rPr>
        <w:t xml:space="preserve"> – </w:t>
      </w:r>
      <w:proofErr w:type="spellStart"/>
      <w:r w:rsidRPr="0047227F">
        <w:rPr>
          <w:rFonts w:ascii="Times New Roman" w:eastAsia="Times New Roman" w:hAnsi="Times New Roman"/>
          <w:sz w:val="24"/>
          <w:szCs w:val="24"/>
          <w:lang w:eastAsia="lv-LV"/>
        </w:rPr>
        <w:t>Jupatovka</w:t>
      </w:r>
      <w:proofErr w:type="spellEnd"/>
      <w:r w:rsidRPr="0047227F">
        <w:rPr>
          <w:rFonts w:ascii="Times New Roman" w:eastAsia="Times New Roman" w:hAnsi="Times New Roman"/>
          <w:sz w:val="24"/>
          <w:szCs w:val="24"/>
          <w:lang w:eastAsia="lv-LV"/>
        </w:rPr>
        <w:t xml:space="preserve">” grants ceļa segums ir novecojis, ilgstoši nav veikti ceļa kapitālie remontdarbi, tas nav piemērots kravas automašīnu kustībai, ar ko apgrūtina šo un vairāku citu uzņēmumu, kas izmanto šo ceļu, darbību. Lai nodrošinātu saimnieciskās darbības attīstību šajā teritorijā, projektā plānota ceļa rekonstrukcija un </w:t>
      </w:r>
      <w:proofErr w:type="spellStart"/>
      <w:r w:rsidRPr="0047227F">
        <w:rPr>
          <w:rFonts w:ascii="Times New Roman" w:eastAsia="Times New Roman" w:hAnsi="Times New Roman"/>
          <w:sz w:val="24"/>
          <w:szCs w:val="24"/>
          <w:lang w:eastAsia="lv-LV"/>
        </w:rPr>
        <w:t>divkārtu</w:t>
      </w:r>
      <w:proofErr w:type="spellEnd"/>
      <w:r w:rsidRPr="0047227F">
        <w:rPr>
          <w:rFonts w:ascii="Times New Roman" w:eastAsia="Times New Roman" w:hAnsi="Times New Roman"/>
          <w:sz w:val="24"/>
          <w:szCs w:val="24"/>
          <w:lang w:eastAsia="lv-LV"/>
        </w:rPr>
        <w:t xml:space="preserve"> virsmas apstrādes seguma izbūve.</w:t>
      </w:r>
    </w:p>
    <w:p w14:paraId="00EBA978" w14:textId="77777777" w:rsidR="00082AB7" w:rsidRPr="0047227F" w:rsidRDefault="00082AB7" w:rsidP="00082AB7">
      <w:pPr>
        <w:spacing w:before="120" w:after="0" w:line="240" w:lineRule="auto"/>
        <w:jc w:val="both"/>
        <w:rPr>
          <w:sz w:val="24"/>
          <w:szCs w:val="24"/>
        </w:rPr>
      </w:pPr>
      <w:r w:rsidRPr="0047227F">
        <w:rPr>
          <w:rFonts w:ascii="Times New Roman" w:eastAsia="Times New Roman" w:hAnsi="Times New Roman"/>
          <w:b/>
          <w:sz w:val="24"/>
          <w:szCs w:val="24"/>
          <w:lang w:eastAsia="lv-LV"/>
        </w:rPr>
        <w:t>Projekta 5.13.aktivitātes pamatojums:</w:t>
      </w:r>
      <w:r w:rsidRPr="0047227F">
        <w:rPr>
          <w:rFonts w:ascii="Times New Roman" w:hAnsi="Times New Roman"/>
          <w:color w:val="FF0000"/>
          <w:sz w:val="24"/>
          <w:szCs w:val="24"/>
        </w:rPr>
        <w:t xml:space="preserve"> </w:t>
      </w:r>
      <w:r w:rsidRPr="0047227F">
        <w:rPr>
          <w:rFonts w:ascii="Times New Roman" w:eastAsia="Times New Roman" w:hAnsi="Times New Roman"/>
          <w:sz w:val="24"/>
          <w:szCs w:val="24"/>
          <w:lang w:eastAsia="lv-LV"/>
        </w:rPr>
        <w:t xml:space="preserve">SIA ražošanas komercfirma “NOOK,LTD” jau ilgāk nekā 20 gadus veiksmīgi darbojas </w:t>
      </w:r>
      <w:proofErr w:type="spellStart"/>
      <w:r w:rsidRPr="0047227F">
        <w:rPr>
          <w:rFonts w:ascii="Times New Roman" w:eastAsia="Times New Roman" w:hAnsi="Times New Roman"/>
          <w:sz w:val="24"/>
          <w:szCs w:val="24"/>
          <w:lang w:eastAsia="lv-LV"/>
        </w:rPr>
        <w:t>zāģripu</w:t>
      </w:r>
      <w:proofErr w:type="spellEnd"/>
      <w:r w:rsidRPr="0047227F">
        <w:rPr>
          <w:rFonts w:ascii="Times New Roman" w:eastAsia="Times New Roman" w:hAnsi="Times New Roman"/>
          <w:sz w:val="24"/>
          <w:szCs w:val="24"/>
          <w:lang w:eastAsia="lv-LV"/>
        </w:rPr>
        <w:t xml:space="preserve"> ražošanā RSEZ teritorijā, Rēzeknes novada Vērēmu pagastā. Uzņēmums nodarbina aptuveni 60 strādājošos un plāno ražotnes turpmāku darbību un attīstību</w:t>
      </w:r>
      <w:proofErr w:type="gramStart"/>
      <w:r w:rsidRPr="0047227F">
        <w:rPr>
          <w:rFonts w:ascii="Times New Roman" w:eastAsia="Times New Roman" w:hAnsi="Times New Roman"/>
          <w:sz w:val="24"/>
          <w:szCs w:val="24"/>
          <w:lang w:eastAsia="lv-LV"/>
        </w:rPr>
        <w:t xml:space="preserve"> veicot investīcijas ražošanas pamatlīdzekļu iegādē</w:t>
      </w:r>
      <w:proofErr w:type="gramEnd"/>
      <w:r w:rsidRPr="0047227F">
        <w:rPr>
          <w:rFonts w:ascii="Times New Roman" w:eastAsia="Times New Roman" w:hAnsi="Times New Roman"/>
          <w:sz w:val="24"/>
          <w:szCs w:val="24"/>
          <w:lang w:eastAsia="lv-LV"/>
        </w:rPr>
        <w:t>. Uzņēmuma “NOOK,LTD”, citu uzņēmumu un iedzīvotāju piekļuvi RSEZ teritorijai, nodrošina pašvaldības autoceļš Nr.9632 “</w:t>
      </w:r>
      <w:proofErr w:type="spellStart"/>
      <w:r w:rsidRPr="0047227F">
        <w:rPr>
          <w:rFonts w:ascii="Times New Roman" w:eastAsia="Times New Roman" w:hAnsi="Times New Roman"/>
          <w:sz w:val="24"/>
          <w:szCs w:val="24"/>
          <w:lang w:eastAsia="lv-LV"/>
        </w:rPr>
        <w:t>Ratinīki-Obricki”,</w:t>
      </w:r>
      <w:proofErr w:type="spellEnd"/>
      <w:r w:rsidRPr="0047227F">
        <w:rPr>
          <w:rFonts w:ascii="Times New Roman" w:eastAsia="Times New Roman" w:hAnsi="Times New Roman"/>
          <w:sz w:val="24"/>
          <w:szCs w:val="24"/>
          <w:lang w:eastAsia="lv-LV"/>
        </w:rPr>
        <w:t xml:space="preserve"> kurš ir Rēzeknes pilsētas Noliktavu ielas turpinājums Rēzeknes novada rūpnieciskā zonējuma teritorijā. Autoceļa segums ir novecojis, ilgstoši nav veikti ceļa kapitālie remontdarbi, tādēļ projektā plānota ceļa posma 0,450 km rekonstrukcija un asfalta seguma izbūve.</w:t>
      </w:r>
      <w:r w:rsidRPr="0047227F">
        <w:rPr>
          <w:rFonts w:ascii="Times New Roman" w:hAnsi="Times New Roman"/>
          <w:color w:val="FF0000"/>
          <w:sz w:val="24"/>
          <w:szCs w:val="24"/>
        </w:rPr>
        <w:t xml:space="preserve"> </w:t>
      </w:r>
    </w:p>
    <w:p w14:paraId="6BD10E99" w14:textId="77777777" w:rsidR="00082AB7" w:rsidRPr="0047227F" w:rsidRDefault="00082AB7" w:rsidP="00082AB7">
      <w:pPr>
        <w:tabs>
          <w:tab w:val="left" w:pos="12381"/>
        </w:tabs>
        <w:spacing w:before="120" w:after="120" w:line="240" w:lineRule="auto"/>
        <w:jc w:val="both"/>
        <w:rPr>
          <w:sz w:val="24"/>
          <w:szCs w:val="24"/>
        </w:rPr>
      </w:pPr>
      <w:r w:rsidRPr="0047227F">
        <w:rPr>
          <w:rFonts w:ascii="Times New Roman" w:eastAsia="Times New Roman" w:hAnsi="Times New Roman"/>
          <w:b/>
          <w:sz w:val="24"/>
          <w:szCs w:val="24"/>
          <w:lang w:eastAsia="lv-LV"/>
        </w:rPr>
        <w:t>Projekta 5.14.aktivitātes pamatojums:</w:t>
      </w:r>
      <w:r w:rsidRPr="0047227F">
        <w:rPr>
          <w:rFonts w:ascii="Times New Roman" w:eastAsia="Times New Roman" w:hAnsi="Times New Roman"/>
          <w:b/>
          <w:bCs/>
          <w:color w:val="FF0000"/>
          <w:sz w:val="24"/>
          <w:szCs w:val="24"/>
          <w:lang w:eastAsia="lv-LV"/>
        </w:rPr>
        <w:t xml:space="preserve"> </w:t>
      </w:r>
      <w:r w:rsidRPr="0047227F">
        <w:rPr>
          <w:rFonts w:ascii="Times New Roman" w:eastAsia="Times New Roman" w:hAnsi="Times New Roman"/>
          <w:sz w:val="24"/>
          <w:szCs w:val="24"/>
          <w:lang w:eastAsia="lv-LV"/>
        </w:rPr>
        <w:t>Rēzeknes novada Griškānu pagasta Janapoles ciemā darbojas uzņēmumi SIA “Dana”, SIA “</w:t>
      </w:r>
      <w:proofErr w:type="spellStart"/>
      <w:r w:rsidRPr="0047227F">
        <w:rPr>
          <w:rFonts w:ascii="Times New Roman" w:eastAsia="Times New Roman" w:hAnsi="Times New Roman"/>
          <w:sz w:val="24"/>
          <w:szCs w:val="24"/>
          <w:lang w:eastAsia="lv-LV"/>
        </w:rPr>
        <w:t>Wood</w:t>
      </w:r>
      <w:proofErr w:type="spellEnd"/>
      <w:r w:rsidRPr="0047227F">
        <w:rPr>
          <w:rFonts w:ascii="Times New Roman" w:eastAsia="Times New Roman" w:hAnsi="Times New Roman"/>
          <w:sz w:val="24"/>
          <w:szCs w:val="24"/>
          <w:lang w:eastAsia="lv-LV"/>
        </w:rPr>
        <w:t xml:space="preserve"> </w:t>
      </w:r>
      <w:proofErr w:type="spellStart"/>
      <w:r w:rsidRPr="0047227F">
        <w:rPr>
          <w:rFonts w:ascii="Times New Roman" w:eastAsia="Times New Roman" w:hAnsi="Times New Roman"/>
          <w:sz w:val="24"/>
          <w:szCs w:val="24"/>
          <w:lang w:eastAsia="lv-LV"/>
        </w:rPr>
        <w:t>export</w:t>
      </w:r>
      <w:proofErr w:type="spellEnd"/>
      <w:r w:rsidRPr="0047227F">
        <w:rPr>
          <w:rFonts w:ascii="Times New Roman" w:eastAsia="Times New Roman" w:hAnsi="Times New Roman"/>
          <w:sz w:val="24"/>
          <w:szCs w:val="24"/>
          <w:lang w:eastAsia="lv-LV"/>
        </w:rPr>
        <w:t>”, SIA “</w:t>
      </w:r>
      <w:proofErr w:type="spellStart"/>
      <w:r w:rsidRPr="0047227F">
        <w:rPr>
          <w:rFonts w:ascii="Times New Roman" w:eastAsia="Times New Roman" w:hAnsi="Times New Roman"/>
          <w:sz w:val="24"/>
          <w:szCs w:val="24"/>
          <w:lang w:eastAsia="lv-LV"/>
        </w:rPr>
        <w:t>Diasko</w:t>
      </w:r>
      <w:proofErr w:type="spellEnd"/>
      <w:r w:rsidRPr="0047227F">
        <w:rPr>
          <w:rFonts w:ascii="Times New Roman" w:eastAsia="Times New Roman" w:hAnsi="Times New Roman"/>
          <w:sz w:val="24"/>
          <w:szCs w:val="24"/>
          <w:lang w:eastAsia="lv-LV"/>
        </w:rPr>
        <w:t xml:space="preserve">”, u.c.. Piekļuvi ciema degradētajai teritorijai, iedzīvotāju mājokļiem un privāto uzņēmumu ražošanas teritorijām nodrošina Jaunā iela, kas ir arī ciema galvenā iela. Taču Jaunās ielas segums ir novecojis, ilgstoši nav veikti kapitālie remontdarbi, tas nav piemērots kravas automašīnu kustībai, ar ko apgrūtina </w:t>
      </w:r>
      <w:r w:rsidRPr="0047227F">
        <w:rPr>
          <w:rFonts w:ascii="Times New Roman" w:eastAsia="Times New Roman" w:hAnsi="Times New Roman"/>
          <w:sz w:val="24"/>
          <w:szCs w:val="24"/>
          <w:lang w:eastAsia="lv-LV"/>
        </w:rPr>
        <w:lastRenderedPageBreak/>
        <w:t xml:space="preserve">uzņēmumu darbību un pasliktina iedzīvotāju dzīves apstākļus. Lai nodrošinātu saimnieciskās darbības attīstību šajā teritorijā, projektā plānota Jaunās ielas rekonstrukcija un </w:t>
      </w:r>
      <w:proofErr w:type="spellStart"/>
      <w:r w:rsidRPr="0047227F">
        <w:rPr>
          <w:rFonts w:ascii="Times New Roman" w:eastAsia="Times New Roman" w:hAnsi="Times New Roman"/>
          <w:sz w:val="24"/>
          <w:szCs w:val="24"/>
          <w:lang w:eastAsia="lv-LV"/>
        </w:rPr>
        <w:t>divkārtu</w:t>
      </w:r>
      <w:proofErr w:type="spellEnd"/>
      <w:r w:rsidRPr="0047227F">
        <w:rPr>
          <w:rFonts w:ascii="Times New Roman" w:eastAsia="Times New Roman" w:hAnsi="Times New Roman"/>
          <w:sz w:val="24"/>
          <w:szCs w:val="24"/>
          <w:lang w:eastAsia="lv-LV"/>
        </w:rPr>
        <w:t xml:space="preserve"> virsmas apstrādes seguma izbūve.</w:t>
      </w:r>
    </w:p>
    <w:p w14:paraId="4E29F1A7" w14:textId="77777777" w:rsidR="00082AB7" w:rsidRPr="0047227F" w:rsidRDefault="00082AB7" w:rsidP="00082AB7">
      <w:pPr>
        <w:tabs>
          <w:tab w:val="left" w:pos="12381"/>
        </w:tabs>
        <w:spacing w:before="120" w:after="120" w:line="240" w:lineRule="auto"/>
        <w:jc w:val="both"/>
        <w:rPr>
          <w:sz w:val="24"/>
          <w:szCs w:val="24"/>
        </w:rPr>
      </w:pPr>
      <w:r w:rsidRPr="0047227F">
        <w:rPr>
          <w:rFonts w:ascii="Times New Roman" w:eastAsia="Times New Roman" w:hAnsi="Times New Roman"/>
          <w:b/>
          <w:bCs/>
          <w:sz w:val="24"/>
          <w:szCs w:val="24"/>
          <w:lang w:eastAsia="lv-LV"/>
        </w:rPr>
        <w:t xml:space="preserve">Projekta 5.15.aktivitātes pamatojums: </w:t>
      </w:r>
      <w:r w:rsidRPr="0047227F">
        <w:rPr>
          <w:rFonts w:ascii="Times New Roman" w:eastAsia="Times New Roman" w:hAnsi="Times New Roman"/>
          <w:sz w:val="24"/>
          <w:szCs w:val="24"/>
          <w:lang w:eastAsia="lv-LV"/>
        </w:rPr>
        <w:t>Teritorijā, ko apkalpo pašvaldības autoceļš Nr. 6817 „Lūznava-</w:t>
      </w:r>
      <w:proofErr w:type="spellStart"/>
      <w:r w:rsidRPr="0047227F">
        <w:rPr>
          <w:rFonts w:ascii="Times New Roman" w:eastAsia="Times New Roman" w:hAnsi="Times New Roman"/>
          <w:sz w:val="24"/>
          <w:szCs w:val="24"/>
          <w:lang w:eastAsia="lv-LV"/>
        </w:rPr>
        <w:t>Veczosna</w:t>
      </w:r>
      <w:proofErr w:type="spellEnd"/>
      <w:r w:rsidRPr="0047227F">
        <w:rPr>
          <w:rFonts w:ascii="Times New Roman" w:eastAsia="Times New Roman" w:hAnsi="Times New Roman"/>
          <w:sz w:val="24"/>
          <w:szCs w:val="24"/>
          <w:lang w:eastAsia="lv-LV"/>
        </w:rPr>
        <w:t>” Rēzeknes novada Lūznavas pagastā, darbojas uzņēmumi SIA “Parka mājas”, SIA „Kadiķis D”, SIA „Rehabilitācijas centrs „Rāzna””, z/s „Eglīši” u.c.. Ir interese no ražošanas un pakalpojumu uzņēmumu puses attīstīt savu darbību ceļam pieguļošā teritorijā. Taču šo uzņēmumu darbībai būtiska pašvaldības autoceļa „Lūznava-</w:t>
      </w:r>
      <w:proofErr w:type="spellStart"/>
      <w:r w:rsidRPr="0047227F">
        <w:rPr>
          <w:rFonts w:ascii="Times New Roman" w:eastAsia="Times New Roman" w:hAnsi="Times New Roman"/>
          <w:sz w:val="24"/>
          <w:szCs w:val="24"/>
          <w:lang w:eastAsia="lv-LV"/>
        </w:rPr>
        <w:t>Veczosna</w:t>
      </w:r>
      <w:proofErr w:type="spellEnd"/>
      <w:r w:rsidRPr="0047227F">
        <w:rPr>
          <w:rFonts w:ascii="Times New Roman" w:eastAsia="Times New Roman" w:hAnsi="Times New Roman"/>
          <w:sz w:val="24"/>
          <w:szCs w:val="24"/>
          <w:lang w:eastAsia="lv-LV"/>
        </w:rPr>
        <w:t>” grants ceļa segums ir novecojis, ilgstoši nav veikti ceļa kapitālie remontdarbi, tas nav piemērots kravas automašīnu kustībai, ar ko apgrūtina šo un vairāku citu uzņēmumu darbību. Lai nodrošinātu saimnieciskās darbības attīstību šajā teritorijā, projektā plānota ceļa „Lūznava-</w:t>
      </w:r>
      <w:proofErr w:type="spellStart"/>
      <w:r w:rsidRPr="0047227F">
        <w:rPr>
          <w:rFonts w:ascii="Times New Roman" w:eastAsia="Times New Roman" w:hAnsi="Times New Roman"/>
          <w:sz w:val="24"/>
          <w:szCs w:val="24"/>
          <w:lang w:eastAsia="lv-LV"/>
        </w:rPr>
        <w:t>Veczosna</w:t>
      </w:r>
      <w:proofErr w:type="spellEnd"/>
      <w:r w:rsidRPr="0047227F">
        <w:rPr>
          <w:rFonts w:ascii="Times New Roman" w:eastAsia="Times New Roman" w:hAnsi="Times New Roman"/>
          <w:sz w:val="24"/>
          <w:szCs w:val="24"/>
          <w:lang w:eastAsia="lv-LV"/>
        </w:rPr>
        <w:t xml:space="preserve">” pārbūve un asfalta seguma izbūve. </w:t>
      </w:r>
    </w:p>
    <w:p w14:paraId="3A28729A" w14:textId="77777777" w:rsidR="00082AB7" w:rsidRPr="0047227F" w:rsidRDefault="00082AB7" w:rsidP="00082AB7">
      <w:pPr>
        <w:tabs>
          <w:tab w:val="left" w:pos="12381"/>
        </w:tabs>
        <w:spacing w:before="120" w:after="120" w:line="240" w:lineRule="auto"/>
        <w:jc w:val="both"/>
        <w:rPr>
          <w:sz w:val="24"/>
          <w:szCs w:val="24"/>
        </w:rPr>
      </w:pPr>
      <w:r w:rsidRPr="0047227F">
        <w:rPr>
          <w:rFonts w:ascii="Times New Roman" w:eastAsia="Times New Roman" w:hAnsi="Times New Roman"/>
          <w:b/>
          <w:bCs/>
          <w:sz w:val="24"/>
          <w:szCs w:val="24"/>
          <w:lang w:eastAsia="lv-LV"/>
        </w:rPr>
        <w:t xml:space="preserve">Projekta 5.16.aktivitātes pamatojums: </w:t>
      </w:r>
      <w:r w:rsidRPr="0047227F">
        <w:rPr>
          <w:rFonts w:ascii="Times New Roman" w:eastAsia="Times New Roman" w:hAnsi="Times New Roman"/>
          <w:sz w:val="24"/>
          <w:szCs w:val="24"/>
          <w:lang w:eastAsia="lv-LV"/>
        </w:rPr>
        <w:t xml:space="preserve">Rēzeknes novada Maltas pagasta Maltas ciemā darbojas uzņēmumi SIA “Sakarnieks”, SIA „Daira”, SIA „Maltas </w:t>
      </w:r>
      <w:proofErr w:type="spellStart"/>
      <w:r w:rsidRPr="0047227F">
        <w:rPr>
          <w:rFonts w:ascii="Times New Roman" w:eastAsia="Times New Roman" w:hAnsi="Times New Roman"/>
          <w:sz w:val="24"/>
          <w:szCs w:val="24"/>
          <w:lang w:eastAsia="lv-LV"/>
        </w:rPr>
        <w:t>DzKSU</w:t>
      </w:r>
      <w:proofErr w:type="spellEnd"/>
      <w:r w:rsidRPr="0047227F">
        <w:rPr>
          <w:rFonts w:ascii="Times New Roman" w:eastAsia="Times New Roman" w:hAnsi="Times New Roman"/>
          <w:sz w:val="24"/>
          <w:szCs w:val="24"/>
          <w:lang w:eastAsia="lv-LV"/>
        </w:rPr>
        <w:t xml:space="preserve">”, SIA „FE tehnika” u.c.. Piekļuvi ciema degradētajai teritorijai, uzņēmumu ražošanas teritorijām un iedzīvotāju mājokļiem nodrošina Kalnu iela, kuras segums ir novecojis, ilgstoši nav veikti kapitālie remontdarbi, tas nav piemērots kravas automašīnu kustībai, ar ko apgrūtina uzņēmumu darbību un pasliktina iedzīvotāju dzīves apstākļus. Lai nodrošinātu saimnieciskās darbības attīstību šajā teritorijā, projektā plānota Kalnu ielas pārbūve un </w:t>
      </w:r>
      <w:r w:rsidRPr="0047227F">
        <w:rPr>
          <w:rFonts w:ascii="Times New Roman" w:eastAsia="Times New Roman" w:hAnsi="Times New Roman"/>
          <w:bCs/>
          <w:iCs/>
          <w:sz w:val="24"/>
          <w:szCs w:val="24"/>
          <w:lang w:eastAsia="lv-LV"/>
        </w:rPr>
        <w:t>asfalta</w:t>
      </w:r>
      <w:r w:rsidRPr="0047227F">
        <w:rPr>
          <w:rFonts w:ascii="Times New Roman" w:eastAsia="Times New Roman" w:hAnsi="Times New Roman"/>
          <w:sz w:val="24"/>
          <w:szCs w:val="24"/>
          <w:lang w:eastAsia="lv-LV"/>
        </w:rPr>
        <w:t xml:space="preserve"> seguma izbūve.</w:t>
      </w:r>
    </w:p>
    <w:p w14:paraId="3CC15D1B" w14:textId="77777777" w:rsidR="00082AB7" w:rsidRPr="0047227F" w:rsidRDefault="00082AB7" w:rsidP="00082AB7">
      <w:pPr>
        <w:tabs>
          <w:tab w:val="left" w:pos="12381"/>
        </w:tabs>
        <w:spacing w:before="120" w:after="120" w:line="240" w:lineRule="auto"/>
        <w:jc w:val="both"/>
        <w:rPr>
          <w:sz w:val="24"/>
          <w:szCs w:val="24"/>
        </w:rPr>
      </w:pPr>
      <w:r w:rsidRPr="0047227F">
        <w:rPr>
          <w:rFonts w:ascii="Times New Roman" w:eastAsia="Times New Roman" w:hAnsi="Times New Roman"/>
          <w:b/>
          <w:bCs/>
          <w:sz w:val="24"/>
          <w:szCs w:val="24"/>
          <w:lang w:eastAsia="lv-LV"/>
        </w:rPr>
        <w:t>Projekta 5.17.aktivitātes pamatojums:</w:t>
      </w:r>
      <w:r w:rsidRPr="0047227F">
        <w:rPr>
          <w:rFonts w:ascii="Times New Roman" w:eastAsia="Times New Roman" w:hAnsi="Times New Roman"/>
          <w:sz w:val="24"/>
          <w:szCs w:val="24"/>
          <w:lang w:eastAsia="lv-LV"/>
        </w:rPr>
        <w:t xml:space="preserve"> Rēzeknes speciālās ekonomiskās zonas teritorijā, piekļūšana kurai tiek nodrošināta caur pašvaldības autoceļu Nr. 7627 “Tēviņi – </w:t>
      </w:r>
      <w:proofErr w:type="spellStart"/>
      <w:r w:rsidRPr="0047227F">
        <w:rPr>
          <w:rFonts w:ascii="Times New Roman" w:eastAsia="Times New Roman" w:hAnsi="Times New Roman"/>
          <w:sz w:val="24"/>
          <w:szCs w:val="24"/>
          <w:lang w:eastAsia="lv-LV"/>
        </w:rPr>
        <w:t>Rital</w:t>
      </w:r>
      <w:proofErr w:type="spellEnd"/>
      <w:r w:rsidRPr="0047227F">
        <w:rPr>
          <w:rFonts w:ascii="Times New Roman" w:eastAsia="Times New Roman" w:hAnsi="Times New Roman"/>
          <w:sz w:val="24"/>
          <w:szCs w:val="24"/>
          <w:lang w:eastAsia="lv-LV"/>
        </w:rPr>
        <w:t xml:space="preserve">” Rēzeknes novada Ozolaines pagastā, darbojas vairāki eksportējošie ražojošie komersanti: RSEZ SIA “LEAX”, RSEZ SIA “GERBACH”, SIA “RITAL”, SIA “ASKE” u.c.. Pašvaldības autoceļa “Tēviņi – </w:t>
      </w:r>
      <w:proofErr w:type="spellStart"/>
      <w:r w:rsidRPr="0047227F">
        <w:rPr>
          <w:rFonts w:ascii="Times New Roman" w:eastAsia="Times New Roman" w:hAnsi="Times New Roman"/>
          <w:sz w:val="24"/>
          <w:szCs w:val="24"/>
          <w:lang w:eastAsia="lv-LV"/>
        </w:rPr>
        <w:t>Rital</w:t>
      </w:r>
      <w:proofErr w:type="spellEnd"/>
      <w:r w:rsidRPr="0047227F">
        <w:rPr>
          <w:rFonts w:ascii="Times New Roman" w:eastAsia="Times New Roman" w:hAnsi="Times New Roman"/>
          <w:sz w:val="24"/>
          <w:szCs w:val="24"/>
          <w:lang w:eastAsia="lv-LV"/>
        </w:rPr>
        <w:t>” grants ceļa segums ir novecojis un nav piemērots kravas autotransporta aktīvai kustībai, ilgstoši nav veikti ceļa kapitālie remontdarbi. Lai uzlabotu uzņēmējdarbības publisko infrastruktūru, projektā plānota ceļa pārbūve un asfalta seguma izbūve.</w:t>
      </w:r>
      <w:proofErr w:type="gramStart"/>
      <w:r w:rsidRPr="0047227F">
        <w:rPr>
          <w:rFonts w:ascii="Times New Roman" w:eastAsia="Times New Roman" w:hAnsi="Times New Roman"/>
          <w:sz w:val="24"/>
          <w:szCs w:val="24"/>
          <w:lang w:eastAsia="lv-LV"/>
        </w:rPr>
        <w:t xml:space="preserve">  </w:t>
      </w:r>
      <w:proofErr w:type="gramEnd"/>
    </w:p>
    <w:p w14:paraId="611DA282" w14:textId="77777777" w:rsidR="00082AB7" w:rsidRPr="0047227F" w:rsidRDefault="00082AB7" w:rsidP="00082AB7">
      <w:pPr>
        <w:tabs>
          <w:tab w:val="left" w:pos="12381"/>
        </w:tabs>
        <w:spacing w:before="120" w:after="120" w:line="240" w:lineRule="auto"/>
        <w:jc w:val="both"/>
        <w:rPr>
          <w:sz w:val="24"/>
          <w:szCs w:val="24"/>
        </w:rPr>
      </w:pPr>
      <w:r w:rsidRPr="0047227F">
        <w:rPr>
          <w:rFonts w:ascii="Times New Roman" w:eastAsia="Times New Roman" w:hAnsi="Times New Roman"/>
          <w:b/>
          <w:bCs/>
          <w:sz w:val="24"/>
          <w:szCs w:val="24"/>
          <w:lang w:eastAsia="lv-LV"/>
        </w:rPr>
        <w:t xml:space="preserve">Projekta 5.18.aktivitātes pamatojums: </w:t>
      </w:r>
      <w:r w:rsidRPr="0047227F">
        <w:rPr>
          <w:rFonts w:ascii="Times New Roman" w:eastAsia="Times New Roman" w:hAnsi="Times New Roman"/>
          <w:sz w:val="24"/>
          <w:szCs w:val="24"/>
          <w:lang w:eastAsia="lv-LV"/>
        </w:rPr>
        <w:t>Teritorijā, ko apkalpo pašvaldības autoceļš Nr. 5231 „Vainova-Černoste” Rēzeknes novada Feimaņu pagastā, darbojas uzņēmumi SIA “</w:t>
      </w:r>
      <w:proofErr w:type="spellStart"/>
      <w:r w:rsidRPr="0047227F">
        <w:rPr>
          <w:rFonts w:ascii="Times New Roman" w:eastAsia="Times New Roman" w:hAnsi="Times New Roman"/>
          <w:sz w:val="24"/>
          <w:szCs w:val="24"/>
          <w:lang w:eastAsia="lv-LV"/>
        </w:rPr>
        <w:t>Daileko</w:t>
      </w:r>
      <w:proofErr w:type="spellEnd"/>
      <w:r w:rsidRPr="0047227F">
        <w:rPr>
          <w:rFonts w:ascii="Times New Roman" w:eastAsia="Times New Roman" w:hAnsi="Times New Roman"/>
          <w:sz w:val="24"/>
          <w:szCs w:val="24"/>
          <w:lang w:eastAsia="lv-LV"/>
        </w:rPr>
        <w:t>”, SIA „</w:t>
      </w:r>
      <w:proofErr w:type="spellStart"/>
      <w:r w:rsidRPr="0047227F">
        <w:rPr>
          <w:rFonts w:ascii="Times New Roman" w:eastAsia="Times New Roman" w:hAnsi="Times New Roman"/>
          <w:sz w:val="24"/>
          <w:szCs w:val="24"/>
          <w:lang w:eastAsia="lv-LV"/>
        </w:rPr>
        <w:t>Liska</w:t>
      </w:r>
      <w:proofErr w:type="spellEnd"/>
      <w:r w:rsidRPr="0047227F">
        <w:rPr>
          <w:rFonts w:ascii="Times New Roman" w:eastAsia="Times New Roman" w:hAnsi="Times New Roman"/>
          <w:sz w:val="24"/>
          <w:szCs w:val="24"/>
          <w:lang w:eastAsia="lv-LV"/>
        </w:rPr>
        <w:t xml:space="preserve"> ”, SIA „</w:t>
      </w:r>
      <w:proofErr w:type="spellStart"/>
      <w:r w:rsidRPr="0047227F">
        <w:rPr>
          <w:rFonts w:ascii="Times New Roman" w:eastAsia="Times New Roman" w:hAnsi="Times New Roman"/>
          <w:sz w:val="24"/>
          <w:szCs w:val="24"/>
          <w:lang w:eastAsia="lv-LV"/>
        </w:rPr>
        <w:t>Belwood</w:t>
      </w:r>
      <w:proofErr w:type="spellEnd"/>
      <w:r w:rsidRPr="0047227F">
        <w:rPr>
          <w:rFonts w:ascii="Times New Roman" w:eastAsia="Times New Roman" w:hAnsi="Times New Roman"/>
          <w:sz w:val="24"/>
          <w:szCs w:val="24"/>
          <w:lang w:eastAsia="lv-LV"/>
        </w:rPr>
        <w:t>”, piemājas saimniecības „Vasiļjeva”, „</w:t>
      </w:r>
      <w:proofErr w:type="spellStart"/>
      <w:r w:rsidRPr="0047227F">
        <w:rPr>
          <w:rFonts w:ascii="Times New Roman" w:eastAsia="Times New Roman" w:hAnsi="Times New Roman"/>
          <w:sz w:val="24"/>
          <w:szCs w:val="24"/>
          <w:lang w:eastAsia="lv-LV"/>
        </w:rPr>
        <w:t>Čerņavka</w:t>
      </w:r>
      <w:proofErr w:type="spellEnd"/>
      <w:r w:rsidRPr="0047227F">
        <w:rPr>
          <w:rFonts w:ascii="Times New Roman" w:eastAsia="Times New Roman" w:hAnsi="Times New Roman"/>
          <w:sz w:val="24"/>
          <w:szCs w:val="24"/>
          <w:lang w:eastAsia="lv-LV"/>
        </w:rPr>
        <w:t>”, „</w:t>
      </w:r>
      <w:proofErr w:type="spellStart"/>
      <w:r w:rsidRPr="0047227F">
        <w:rPr>
          <w:rFonts w:ascii="Times New Roman" w:eastAsia="Times New Roman" w:hAnsi="Times New Roman"/>
          <w:sz w:val="24"/>
          <w:szCs w:val="24"/>
          <w:lang w:eastAsia="lv-LV"/>
        </w:rPr>
        <w:t>Jefimki</w:t>
      </w:r>
      <w:proofErr w:type="spellEnd"/>
      <w:r w:rsidRPr="0047227F">
        <w:rPr>
          <w:rFonts w:ascii="Times New Roman" w:eastAsia="Times New Roman" w:hAnsi="Times New Roman"/>
          <w:sz w:val="24"/>
          <w:szCs w:val="24"/>
          <w:lang w:eastAsia="lv-LV"/>
        </w:rPr>
        <w:t>”, „Drava”. Ir interese no ražošanas un pakalpojumu uzņēmumu puses attīstīt savu darbību ceļam pieguļošā teritorijā. Taču šo uzņēmumu darbībai būtiska pašvaldības autoceļa „Vainova-Černoste” grants ceļa segums ir novecojis, ilgstoši nav veikti ceļa kapitālie remontdarbi, tas nav piemērots kravas automašīnu kustībai, ar ko apgrūtina uzņēmumu darbību. Lai nodrošinātu saimnieciskās darbības attīstību šajā teritorijā, projektā plānota ceļa „Vainova-Černoste” pārbūve un asfalta seguma izbūve.</w:t>
      </w:r>
      <w:proofErr w:type="gramStart"/>
      <w:r w:rsidRPr="0047227F">
        <w:rPr>
          <w:rFonts w:ascii="Times New Roman" w:eastAsia="Times New Roman" w:hAnsi="Times New Roman"/>
          <w:sz w:val="24"/>
          <w:szCs w:val="24"/>
          <w:lang w:eastAsia="lv-LV"/>
        </w:rPr>
        <w:t xml:space="preserve"> </w:t>
      </w:r>
      <w:r w:rsidRPr="0047227F">
        <w:rPr>
          <w:rFonts w:ascii="Times New Roman" w:eastAsia="Times New Roman" w:hAnsi="Times New Roman"/>
          <w:b/>
          <w:bCs/>
          <w:sz w:val="24"/>
          <w:szCs w:val="24"/>
          <w:lang w:eastAsia="lv-LV"/>
        </w:rPr>
        <w:t xml:space="preserve"> </w:t>
      </w:r>
      <w:proofErr w:type="gramEnd"/>
    </w:p>
    <w:p w14:paraId="48F03CED" w14:textId="77777777" w:rsidR="00082AB7" w:rsidRPr="0047227F" w:rsidRDefault="00082AB7" w:rsidP="00082AB7">
      <w:pPr>
        <w:tabs>
          <w:tab w:val="left" w:pos="12381"/>
        </w:tabs>
        <w:spacing w:before="120" w:after="120" w:line="240" w:lineRule="auto"/>
        <w:jc w:val="both"/>
        <w:rPr>
          <w:sz w:val="24"/>
          <w:szCs w:val="24"/>
        </w:rPr>
      </w:pPr>
      <w:r w:rsidRPr="0047227F">
        <w:rPr>
          <w:rFonts w:ascii="Times New Roman" w:eastAsia="Times New Roman" w:hAnsi="Times New Roman"/>
          <w:b/>
          <w:bCs/>
          <w:sz w:val="24"/>
          <w:szCs w:val="24"/>
          <w:lang w:eastAsia="lv-LV"/>
        </w:rPr>
        <w:t xml:space="preserve">Projekta 5.19.aktivitātes pamatojums: </w:t>
      </w:r>
      <w:r w:rsidRPr="0047227F">
        <w:rPr>
          <w:rFonts w:ascii="Times New Roman" w:eastAsia="Times New Roman" w:hAnsi="Times New Roman"/>
          <w:sz w:val="24"/>
          <w:szCs w:val="24"/>
          <w:lang w:eastAsia="lv-LV"/>
        </w:rPr>
        <w:t>Teritorijā, ko apkalpo pašvaldības autoceļš Nr. 5811 „</w:t>
      </w:r>
      <w:proofErr w:type="spellStart"/>
      <w:r w:rsidRPr="0047227F">
        <w:rPr>
          <w:rFonts w:ascii="Times New Roman" w:eastAsia="Times New Roman" w:hAnsi="Times New Roman"/>
          <w:sz w:val="24"/>
          <w:szCs w:val="24"/>
          <w:lang w:eastAsia="lv-LV"/>
        </w:rPr>
        <w:t>Gailumi-Gorsvani-Turlaji”</w:t>
      </w:r>
      <w:proofErr w:type="spellEnd"/>
      <w:r w:rsidRPr="0047227F">
        <w:rPr>
          <w:rFonts w:ascii="Times New Roman" w:eastAsia="Times New Roman" w:hAnsi="Times New Roman"/>
          <w:sz w:val="24"/>
          <w:szCs w:val="24"/>
          <w:lang w:eastAsia="lv-LV"/>
        </w:rPr>
        <w:t xml:space="preserve"> Rēzeknes novada Ilzeskalna pagastā, darbojas uzņēmumi z/s „Kļavas”, z/s „Kalna kļavas”, z/s „Lauri 1”, z/s „Novadiņi”, z/s „</w:t>
      </w:r>
      <w:proofErr w:type="spellStart"/>
      <w:r w:rsidRPr="0047227F">
        <w:rPr>
          <w:rFonts w:ascii="Times New Roman" w:eastAsia="Times New Roman" w:hAnsi="Times New Roman"/>
          <w:sz w:val="24"/>
          <w:szCs w:val="24"/>
          <w:lang w:eastAsia="lv-LV"/>
        </w:rPr>
        <w:t>Dalva</w:t>
      </w:r>
      <w:proofErr w:type="spellEnd"/>
      <w:r w:rsidRPr="0047227F">
        <w:rPr>
          <w:rFonts w:ascii="Times New Roman" w:eastAsia="Times New Roman" w:hAnsi="Times New Roman"/>
          <w:sz w:val="24"/>
          <w:szCs w:val="24"/>
          <w:lang w:eastAsia="lv-LV"/>
        </w:rPr>
        <w:t>”, z/s „Dainas” u.c..</w:t>
      </w:r>
      <w:proofErr w:type="gramStart"/>
      <w:r w:rsidRPr="0047227F">
        <w:rPr>
          <w:rFonts w:ascii="Times New Roman" w:eastAsia="Times New Roman" w:hAnsi="Times New Roman"/>
          <w:sz w:val="24"/>
          <w:szCs w:val="24"/>
          <w:lang w:eastAsia="lv-LV"/>
        </w:rPr>
        <w:t xml:space="preserve"> , </w:t>
      </w:r>
      <w:proofErr w:type="gramEnd"/>
      <w:r w:rsidRPr="0047227F">
        <w:rPr>
          <w:rFonts w:ascii="Times New Roman" w:eastAsia="Times New Roman" w:hAnsi="Times New Roman"/>
          <w:sz w:val="24"/>
          <w:szCs w:val="24"/>
          <w:lang w:eastAsia="lv-LV"/>
        </w:rPr>
        <w:t>kuri plāno attīstīt savu darbību ceļam pieguļošā teritorijā. Taču šo uzņēmumu darbībai būtiska pašvaldības autoceļa „</w:t>
      </w:r>
      <w:proofErr w:type="spellStart"/>
      <w:r w:rsidRPr="0047227F">
        <w:rPr>
          <w:rFonts w:ascii="Times New Roman" w:eastAsia="Times New Roman" w:hAnsi="Times New Roman"/>
          <w:sz w:val="24"/>
          <w:szCs w:val="24"/>
          <w:lang w:eastAsia="lv-LV"/>
        </w:rPr>
        <w:t>Gailumi-Gorsvani-Turlaji”</w:t>
      </w:r>
      <w:proofErr w:type="spellEnd"/>
      <w:r w:rsidRPr="0047227F">
        <w:rPr>
          <w:rFonts w:ascii="Times New Roman" w:eastAsia="Times New Roman" w:hAnsi="Times New Roman"/>
          <w:sz w:val="24"/>
          <w:szCs w:val="24"/>
          <w:lang w:eastAsia="lv-LV"/>
        </w:rPr>
        <w:t xml:space="preserve"> grants ceļa segums ir novecojis, ilgstoši nav veikti ceļa kapitālie remontdarbi, tas nav piemērots kravas automašīnu kustībai, ar ko apgrūtina šo un vairāku citu uzņēmumu darbību. Lai nodrošinātu saimnieciskās darbības attīstību šajā teritorijā, projektā plānota ceļa „</w:t>
      </w:r>
      <w:proofErr w:type="spellStart"/>
      <w:r w:rsidRPr="0047227F">
        <w:rPr>
          <w:rFonts w:ascii="Times New Roman" w:eastAsia="Times New Roman" w:hAnsi="Times New Roman"/>
          <w:sz w:val="24"/>
          <w:szCs w:val="24"/>
          <w:lang w:eastAsia="lv-LV"/>
        </w:rPr>
        <w:t>Gailumi-Gorsvani-Turlaji”</w:t>
      </w:r>
      <w:proofErr w:type="spellEnd"/>
      <w:r w:rsidRPr="0047227F">
        <w:rPr>
          <w:rFonts w:ascii="Times New Roman" w:eastAsia="Times New Roman" w:hAnsi="Times New Roman"/>
          <w:sz w:val="24"/>
          <w:szCs w:val="24"/>
          <w:lang w:eastAsia="lv-LV"/>
        </w:rPr>
        <w:t xml:space="preserve"> pārbūve un dubultās virsmas seguma izbūve. </w:t>
      </w:r>
    </w:p>
    <w:p w14:paraId="435E38EC" w14:textId="77777777" w:rsidR="00082AB7" w:rsidRPr="0047227F" w:rsidRDefault="00082AB7" w:rsidP="00082AB7">
      <w:pPr>
        <w:tabs>
          <w:tab w:val="left" w:pos="12381"/>
        </w:tabs>
        <w:spacing w:before="120" w:after="120" w:line="240" w:lineRule="auto"/>
        <w:jc w:val="both"/>
        <w:rPr>
          <w:sz w:val="24"/>
          <w:szCs w:val="24"/>
        </w:rPr>
      </w:pPr>
      <w:r w:rsidRPr="0047227F">
        <w:rPr>
          <w:rFonts w:ascii="Times New Roman" w:eastAsia="Times New Roman" w:hAnsi="Times New Roman"/>
          <w:b/>
          <w:bCs/>
          <w:sz w:val="24"/>
          <w:szCs w:val="24"/>
          <w:lang w:eastAsia="lv-LV"/>
        </w:rPr>
        <w:t xml:space="preserve">Projekta 5.20.aktivitātes pamatojums: </w:t>
      </w:r>
      <w:r w:rsidRPr="0047227F">
        <w:rPr>
          <w:rFonts w:ascii="Times New Roman" w:eastAsia="Times New Roman" w:hAnsi="Times New Roman"/>
          <w:sz w:val="24"/>
          <w:szCs w:val="24"/>
          <w:lang w:eastAsia="lv-LV"/>
        </w:rPr>
        <w:t>Rēzeknes novada Mākoņkalna pagastā Lipušku ciemā un pagasta teritorijā darbojas uzņēmumi z/s “Stirnas”, SIA „TEVDAS”, SIA „Lauku pakalpojumi”, SIA „</w:t>
      </w:r>
      <w:proofErr w:type="spellStart"/>
      <w:r w:rsidRPr="0047227F">
        <w:rPr>
          <w:rFonts w:ascii="Times New Roman" w:eastAsia="Times New Roman" w:hAnsi="Times New Roman"/>
          <w:sz w:val="24"/>
          <w:szCs w:val="24"/>
          <w:lang w:eastAsia="lv-LV"/>
        </w:rPr>
        <w:t>Latpower</w:t>
      </w:r>
      <w:proofErr w:type="spellEnd"/>
      <w:r w:rsidRPr="0047227F">
        <w:rPr>
          <w:rFonts w:ascii="Times New Roman" w:eastAsia="Times New Roman" w:hAnsi="Times New Roman"/>
          <w:sz w:val="24"/>
          <w:szCs w:val="24"/>
          <w:lang w:eastAsia="lv-LV"/>
        </w:rPr>
        <w:t xml:space="preserve">”, SIA „UNI ORGANIC” u.c.. Piekļuvi Lipušku ciema degradētajai teritorijai, uzņēmumu ražošanas teritorijām un iedzīvotāju mājokļiem nodrošina pašvaldības autoceļš Nr. 7238 „Lipušku centrs- </w:t>
      </w:r>
      <w:proofErr w:type="spellStart"/>
      <w:r w:rsidRPr="0047227F">
        <w:rPr>
          <w:rFonts w:ascii="Times New Roman" w:eastAsia="Times New Roman" w:hAnsi="Times New Roman"/>
          <w:sz w:val="24"/>
          <w:szCs w:val="24"/>
          <w:lang w:eastAsia="lv-LV"/>
        </w:rPr>
        <w:t>A.Strogonova</w:t>
      </w:r>
      <w:proofErr w:type="spellEnd"/>
      <w:r w:rsidRPr="0047227F">
        <w:rPr>
          <w:rFonts w:ascii="Times New Roman" w:eastAsia="Times New Roman" w:hAnsi="Times New Roman"/>
          <w:sz w:val="24"/>
          <w:szCs w:val="24"/>
          <w:lang w:eastAsia="lv-LV"/>
        </w:rPr>
        <w:t xml:space="preserve">” un Līgo iela, kuru segums ir novecojis, ilgstoši nav veikti kapitālie remontdarbi, ceļš un iela nav piemēroti kravas automašīnu kustībai, ar ko tiek apgrūtināta uzņēmumu attīstība un pasliktināti iedzīvotāju dzīves apstākļi. Lai nodrošinātu saimnieciskās darbības attīstību šajā teritorijā, projektā plānota pašvaldības autoceļa Nr. 7238 „Lipušku centrs- </w:t>
      </w:r>
      <w:proofErr w:type="spellStart"/>
      <w:r w:rsidRPr="0047227F">
        <w:rPr>
          <w:rFonts w:ascii="Times New Roman" w:eastAsia="Times New Roman" w:hAnsi="Times New Roman"/>
          <w:sz w:val="24"/>
          <w:szCs w:val="24"/>
          <w:lang w:eastAsia="lv-LV"/>
        </w:rPr>
        <w:t>A.Strogonova</w:t>
      </w:r>
      <w:proofErr w:type="spellEnd"/>
      <w:r w:rsidRPr="0047227F">
        <w:rPr>
          <w:rFonts w:ascii="Times New Roman" w:eastAsia="Times New Roman" w:hAnsi="Times New Roman"/>
          <w:sz w:val="24"/>
          <w:szCs w:val="24"/>
          <w:lang w:eastAsia="lv-LV"/>
        </w:rPr>
        <w:t xml:space="preserve">” un Līgo iela pārbūve un </w:t>
      </w:r>
      <w:r w:rsidRPr="0047227F">
        <w:rPr>
          <w:rFonts w:ascii="Times New Roman" w:eastAsia="Times New Roman" w:hAnsi="Times New Roman"/>
          <w:bCs/>
          <w:iCs/>
          <w:sz w:val="24"/>
          <w:szCs w:val="24"/>
          <w:lang w:eastAsia="lv-LV"/>
        </w:rPr>
        <w:t>asfalta</w:t>
      </w:r>
      <w:r w:rsidRPr="0047227F">
        <w:rPr>
          <w:rFonts w:ascii="Times New Roman" w:eastAsia="Times New Roman" w:hAnsi="Times New Roman"/>
          <w:sz w:val="24"/>
          <w:szCs w:val="24"/>
          <w:lang w:eastAsia="lv-LV"/>
        </w:rPr>
        <w:t xml:space="preserve"> seguma izbūve. </w:t>
      </w:r>
    </w:p>
    <w:tbl>
      <w:tblPr>
        <w:tblW w:w="14459" w:type="dxa"/>
        <w:jc w:val="center"/>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tblLayout w:type="fixed"/>
        <w:tblCellMar>
          <w:left w:w="10" w:type="dxa"/>
          <w:right w:w="10" w:type="dxa"/>
        </w:tblCellMar>
        <w:tblLook w:val="0000" w:firstRow="0" w:lastRow="0" w:firstColumn="0" w:lastColumn="0" w:noHBand="0" w:noVBand="0"/>
      </w:tblPr>
      <w:tblGrid>
        <w:gridCol w:w="552"/>
        <w:gridCol w:w="2410"/>
        <w:gridCol w:w="1276"/>
        <w:gridCol w:w="1299"/>
        <w:gridCol w:w="1276"/>
        <w:gridCol w:w="992"/>
        <w:gridCol w:w="993"/>
        <w:gridCol w:w="3535"/>
        <w:gridCol w:w="992"/>
        <w:gridCol w:w="1134"/>
      </w:tblGrid>
      <w:tr w:rsidR="00082AB7" w14:paraId="58F9848F" w14:textId="77777777" w:rsidTr="00243693">
        <w:trPr>
          <w:tblHeader/>
          <w:jc w:val="center"/>
        </w:trPr>
        <w:tc>
          <w:tcPr>
            <w:tcW w:w="552" w:type="dxa"/>
            <w:vMerge w:val="restart"/>
            <w:shd w:val="clear" w:color="auto" w:fill="auto"/>
            <w:tcMar>
              <w:top w:w="28" w:type="dxa"/>
              <w:left w:w="28" w:type="dxa"/>
              <w:bottom w:w="57" w:type="dxa"/>
              <w:right w:w="57" w:type="dxa"/>
            </w:tcMar>
            <w:vAlign w:val="center"/>
          </w:tcPr>
          <w:p w14:paraId="10BA93FF" w14:textId="77777777" w:rsidR="00082AB7" w:rsidRDefault="00082AB7" w:rsidP="00082AB7">
            <w:pPr>
              <w:spacing w:after="0" w:line="240" w:lineRule="auto"/>
              <w:ind w:right="-108"/>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lastRenderedPageBreak/>
              <w:t>Nr.</w:t>
            </w:r>
          </w:p>
          <w:p w14:paraId="60CC6471" w14:textId="77777777" w:rsidR="00082AB7" w:rsidRDefault="00082AB7" w:rsidP="00082AB7">
            <w:pPr>
              <w:spacing w:after="0" w:line="240" w:lineRule="auto"/>
              <w:ind w:right="-108"/>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p.k.</w:t>
            </w:r>
          </w:p>
        </w:tc>
        <w:tc>
          <w:tcPr>
            <w:tcW w:w="2410" w:type="dxa"/>
            <w:vMerge w:val="restart"/>
            <w:shd w:val="clear" w:color="auto" w:fill="auto"/>
            <w:tcMar>
              <w:top w:w="28" w:type="dxa"/>
              <w:left w:w="28" w:type="dxa"/>
              <w:bottom w:w="57" w:type="dxa"/>
              <w:right w:w="57" w:type="dxa"/>
            </w:tcMar>
            <w:vAlign w:val="center"/>
          </w:tcPr>
          <w:p w14:paraId="1C3635D8"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Projekta</w:t>
            </w:r>
          </w:p>
          <w:p w14:paraId="66BC5D6F"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aktivitātes</w:t>
            </w:r>
          </w:p>
        </w:tc>
        <w:tc>
          <w:tcPr>
            <w:tcW w:w="1276" w:type="dxa"/>
            <w:vMerge w:val="restart"/>
            <w:shd w:val="clear" w:color="auto" w:fill="auto"/>
            <w:tcMar>
              <w:top w:w="28" w:type="dxa"/>
              <w:left w:w="28" w:type="dxa"/>
              <w:bottom w:w="57" w:type="dxa"/>
              <w:right w:w="57" w:type="dxa"/>
            </w:tcMar>
            <w:vAlign w:val="center"/>
          </w:tcPr>
          <w:p w14:paraId="63594D7A" w14:textId="77777777" w:rsidR="00082AB7" w:rsidRDefault="00082AB7" w:rsidP="00082AB7">
            <w:pPr>
              <w:spacing w:after="0" w:line="240" w:lineRule="auto"/>
              <w:ind w:right="-108"/>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Indikatīvā</w:t>
            </w:r>
          </w:p>
          <w:p w14:paraId="73FE3F92" w14:textId="77777777" w:rsidR="00082AB7" w:rsidRDefault="00082AB7" w:rsidP="00082AB7">
            <w:pPr>
              <w:spacing w:after="0" w:line="240" w:lineRule="auto"/>
              <w:ind w:right="-108"/>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summa</w:t>
            </w:r>
          </w:p>
          <w:p w14:paraId="7BD9C6B6" w14:textId="77777777" w:rsidR="00082AB7" w:rsidRDefault="00082AB7" w:rsidP="00082AB7">
            <w:pPr>
              <w:spacing w:after="0" w:line="240" w:lineRule="auto"/>
              <w:ind w:right="-108"/>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w:t>
            </w:r>
            <w:proofErr w:type="spellStart"/>
            <w:r>
              <w:rPr>
                <w:rFonts w:ascii="Times New Roman" w:eastAsia="Times New Roman" w:hAnsi="Times New Roman"/>
                <w:b/>
                <w:sz w:val="20"/>
                <w:szCs w:val="20"/>
                <w:lang w:eastAsia="lv-LV"/>
              </w:rPr>
              <w:t>euro</w:t>
            </w:r>
            <w:proofErr w:type="spellEnd"/>
            <w:r>
              <w:rPr>
                <w:rFonts w:ascii="Times New Roman" w:eastAsia="Times New Roman" w:hAnsi="Times New Roman"/>
                <w:b/>
                <w:sz w:val="20"/>
                <w:szCs w:val="20"/>
                <w:lang w:eastAsia="lv-LV"/>
              </w:rPr>
              <w:t>)</w:t>
            </w:r>
          </w:p>
        </w:tc>
        <w:tc>
          <w:tcPr>
            <w:tcW w:w="4560" w:type="dxa"/>
            <w:gridSpan w:val="4"/>
            <w:shd w:val="clear" w:color="auto" w:fill="auto"/>
            <w:tcMar>
              <w:top w:w="28" w:type="dxa"/>
              <w:left w:w="28" w:type="dxa"/>
              <w:bottom w:w="57" w:type="dxa"/>
              <w:right w:w="57" w:type="dxa"/>
            </w:tcMar>
          </w:tcPr>
          <w:p w14:paraId="6CA92BED"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Finanšu instruments, (</w:t>
            </w:r>
            <w:proofErr w:type="spellStart"/>
            <w:r>
              <w:rPr>
                <w:rFonts w:ascii="Times New Roman" w:eastAsia="Times New Roman" w:hAnsi="Times New Roman"/>
                <w:b/>
                <w:sz w:val="20"/>
                <w:szCs w:val="20"/>
                <w:lang w:eastAsia="lv-LV"/>
              </w:rPr>
              <w:t>euro</w:t>
            </w:r>
            <w:proofErr w:type="spellEnd"/>
            <w:r>
              <w:rPr>
                <w:rFonts w:ascii="Times New Roman" w:eastAsia="Times New Roman" w:hAnsi="Times New Roman"/>
                <w:b/>
                <w:sz w:val="20"/>
                <w:szCs w:val="20"/>
                <w:lang w:eastAsia="lv-LV"/>
              </w:rPr>
              <w:t xml:space="preserve"> vai %)</w:t>
            </w:r>
          </w:p>
        </w:tc>
        <w:tc>
          <w:tcPr>
            <w:tcW w:w="3535" w:type="dxa"/>
            <w:vMerge w:val="restart"/>
            <w:shd w:val="clear" w:color="auto" w:fill="auto"/>
            <w:tcMar>
              <w:top w:w="28" w:type="dxa"/>
              <w:left w:w="28" w:type="dxa"/>
              <w:bottom w:w="57" w:type="dxa"/>
              <w:right w:w="57" w:type="dxa"/>
            </w:tcMar>
            <w:vAlign w:val="center"/>
          </w:tcPr>
          <w:p w14:paraId="31070E06"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Projekta plānotie darbības rezultāti un to rezultatīvie rādītāji</w:t>
            </w:r>
          </w:p>
          <w:p w14:paraId="76B1B772" w14:textId="77777777" w:rsidR="00082AB7" w:rsidRDefault="00082AB7" w:rsidP="00082AB7">
            <w:pPr>
              <w:spacing w:after="0" w:line="240" w:lineRule="auto"/>
              <w:jc w:val="center"/>
              <w:rPr>
                <w:rFonts w:ascii="Times New Roman" w:eastAsia="Times New Roman" w:hAnsi="Times New Roman"/>
                <w:b/>
                <w:sz w:val="20"/>
                <w:szCs w:val="20"/>
                <w:lang w:eastAsia="lv-LV"/>
              </w:rPr>
            </w:pPr>
          </w:p>
        </w:tc>
        <w:tc>
          <w:tcPr>
            <w:tcW w:w="2126" w:type="dxa"/>
            <w:gridSpan w:val="2"/>
            <w:shd w:val="clear" w:color="auto" w:fill="auto"/>
            <w:tcMar>
              <w:top w:w="28" w:type="dxa"/>
              <w:left w:w="28" w:type="dxa"/>
              <w:bottom w:w="57" w:type="dxa"/>
              <w:right w:w="57" w:type="dxa"/>
            </w:tcMar>
          </w:tcPr>
          <w:p w14:paraId="1AD78441"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Plānotais laika posms</w:t>
            </w:r>
          </w:p>
        </w:tc>
      </w:tr>
      <w:tr w:rsidR="00082AB7" w14:paraId="2F95E399" w14:textId="77777777" w:rsidTr="00243693">
        <w:trPr>
          <w:trHeight w:val="453"/>
          <w:tblHeader/>
          <w:jc w:val="center"/>
        </w:trPr>
        <w:tc>
          <w:tcPr>
            <w:tcW w:w="552" w:type="dxa"/>
            <w:vMerge/>
            <w:shd w:val="clear" w:color="auto" w:fill="auto"/>
            <w:tcMar>
              <w:top w:w="28" w:type="dxa"/>
              <w:left w:w="28" w:type="dxa"/>
              <w:bottom w:w="57" w:type="dxa"/>
              <w:right w:w="57" w:type="dxa"/>
            </w:tcMar>
            <w:vAlign w:val="center"/>
          </w:tcPr>
          <w:p w14:paraId="775F3EB5" w14:textId="77777777" w:rsidR="00082AB7" w:rsidRDefault="00082AB7" w:rsidP="00082AB7">
            <w:pPr>
              <w:spacing w:after="0" w:line="240" w:lineRule="auto"/>
              <w:ind w:right="-108"/>
              <w:jc w:val="center"/>
              <w:rPr>
                <w:rFonts w:ascii="Times New Roman" w:eastAsia="Times New Roman" w:hAnsi="Times New Roman"/>
                <w:sz w:val="20"/>
                <w:szCs w:val="20"/>
                <w:lang w:eastAsia="lv-LV"/>
              </w:rPr>
            </w:pPr>
          </w:p>
        </w:tc>
        <w:tc>
          <w:tcPr>
            <w:tcW w:w="2410" w:type="dxa"/>
            <w:vMerge/>
            <w:shd w:val="clear" w:color="auto" w:fill="auto"/>
            <w:tcMar>
              <w:top w:w="28" w:type="dxa"/>
              <w:left w:w="28" w:type="dxa"/>
              <w:bottom w:w="57" w:type="dxa"/>
              <w:right w:w="57" w:type="dxa"/>
            </w:tcMar>
            <w:vAlign w:val="center"/>
          </w:tcPr>
          <w:p w14:paraId="1BF5A103" w14:textId="77777777" w:rsidR="00082AB7" w:rsidRDefault="00082AB7" w:rsidP="00082AB7">
            <w:pPr>
              <w:spacing w:after="0" w:line="240" w:lineRule="auto"/>
              <w:jc w:val="center"/>
              <w:rPr>
                <w:rFonts w:ascii="Times New Roman" w:eastAsia="Times New Roman" w:hAnsi="Times New Roman"/>
                <w:sz w:val="20"/>
                <w:szCs w:val="20"/>
                <w:lang w:eastAsia="lv-LV"/>
              </w:rPr>
            </w:pPr>
          </w:p>
        </w:tc>
        <w:tc>
          <w:tcPr>
            <w:tcW w:w="1276" w:type="dxa"/>
            <w:vMerge/>
            <w:shd w:val="clear" w:color="auto" w:fill="auto"/>
            <w:tcMar>
              <w:top w:w="28" w:type="dxa"/>
              <w:left w:w="28" w:type="dxa"/>
              <w:bottom w:w="57" w:type="dxa"/>
              <w:right w:w="57" w:type="dxa"/>
            </w:tcMar>
            <w:vAlign w:val="center"/>
          </w:tcPr>
          <w:p w14:paraId="392EC249" w14:textId="77777777" w:rsidR="00082AB7" w:rsidRDefault="00082AB7" w:rsidP="00082AB7">
            <w:pPr>
              <w:spacing w:after="0" w:line="240" w:lineRule="auto"/>
              <w:ind w:right="-108"/>
              <w:jc w:val="center"/>
              <w:rPr>
                <w:rFonts w:ascii="Times New Roman" w:eastAsia="Times New Roman" w:hAnsi="Times New Roman"/>
                <w:sz w:val="20"/>
                <w:szCs w:val="20"/>
                <w:lang w:eastAsia="lv-LV"/>
              </w:rPr>
            </w:pPr>
          </w:p>
        </w:tc>
        <w:tc>
          <w:tcPr>
            <w:tcW w:w="1299" w:type="dxa"/>
            <w:shd w:val="clear" w:color="auto" w:fill="auto"/>
            <w:tcMar>
              <w:top w:w="28" w:type="dxa"/>
              <w:left w:w="28" w:type="dxa"/>
              <w:bottom w:w="57" w:type="dxa"/>
              <w:right w:w="57" w:type="dxa"/>
            </w:tcMar>
            <w:vAlign w:val="center"/>
          </w:tcPr>
          <w:p w14:paraId="51E04E53" w14:textId="77777777" w:rsidR="00082AB7" w:rsidRDefault="00082AB7" w:rsidP="00082AB7">
            <w:pPr>
              <w:spacing w:after="0" w:line="240" w:lineRule="auto"/>
              <w:ind w:left="-71" w:right="-108"/>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Pašvaldības budžets</w:t>
            </w:r>
          </w:p>
        </w:tc>
        <w:tc>
          <w:tcPr>
            <w:tcW w:w="1276" w:type="dxa"/>
            <w:shd w:val="clear" w:color="auto" w:fill="auto"/>
            <w:tcMar>
              <w:top w:w="28" w:type="dxa"/>
              <w:left w:w="28" w:type="dxa"/>
              <w:bottom w:w="57" w:type="dxa"/>
              <w:right w:w="57" w:type="dxa"/>
            </w:tcMar>
            <w:vAlign w:val="center"/>
          </w:tcPr>
          <w:p w14:paraId="25299DE5"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ES fondu finansējums</w:t>
            </w:r>
          </w:p>
        </w:tc>
        <w:tc>
          <w:tcPr>
            <w:tcW w:w="992" w:type="dxa"/>
            <w:shd w:val="clear" w:color="auto" w:fill="auto"/>
            <w:tcMar>
              <w:top w:w="28" w:type="dxa"/>
              <w:left w:w="28" w:type="dxa"/>
              <w:bottom w:w="57" w:type="dxa"/>
              <w:right w:w="57" w:type="dxa"/>
            </w:tcMar>
            <w:vAlign w:val="center"/>
          </w:tcPr>
          <w:p w14:paraId="489B2891"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Privātais sektors</w:t>
            </w:r>
          </w:p>
        </w:tc>
        <w:tc>
          <w:tcPr>
            <w:tcW w:w="993" w:type="dxa"/>
            <w:shd w:val="clear" w:color="auto" w:fill="auto"/>
            <w:tcMar>
              <w:top w:w="28" w:type="dxa"/>
              <w:left w:w="28" w:type="dxa"/>
              <w:bottom w:w="57" w:type="dxa"/>
              <w:right w:w="57" w:type="dxa"/>
            </w:tcMar>
            <w:vAlign w:val="center"/>
          </w:tcPr>
          <w:p w14:paraId="03701C5E"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Citi finansējuma avoti</w:t>
            </w:r>
          </w:p>
        </w:tc>
        <w:tc>
          <w:tcPr>
            <w:tcW w:w="3535" w:type="dxa"/>
            <w:vMerge/>
            <w:shd w:val="clear" w:color="auto" w:fill="auto"/>
            <w:tcMar>
              <w:top w:w="28" w:type="dxa"/>
              <w:left w:w="28" w:type="dxa"/>
              <w:bottom w:w="57" w:type="dxa"/>
              <w:right w:w="57" w:type="dxa"/>
            </w:tcMar>
            <w:vAlign w:val="center"/>
          </w:tcPr>
          <w:p w14:paraId="7EFD05E1" w14:textId="77777777" w:rsidR="00082AB7" w:rsidRDefault="00082AB7" w:rsidP="00082AB7">
            <w:pPr>
              <w:spacing w:after="0" w:line="240" w:lineRule="auto"/>
              <w:jc w:val="center"/>
              <w:rPr>
                <w:rFonts w:ascii="Times New Roman" w:eastAsia="Times New Roman" w:hAnsi="Times New Roman"/>
                <w:sz w:val="20"/>
                <w:szCs w:val="20"/>
                <w:lang w:eastAsia="lv-LV"/>
              </w:rPr>
            </w:pPr>
          </w:p>
        </w:tc>
        <w:tc>
          <w:tcPr>
            <w:tcW w:w="992" w:type="dxa"/>
            <w:shd w:val="clear" w:color="auto" w:fill="auto"/>
            <w:tcMar>
              <w:top w:w="28" w:type="dxa"/>
              <w:left w:w="28" w:type="dxa"/>
              <w:bottom w:w="57" w:type="dxa"/>
              <w:right w:w="57" w:type="dxa"/>
            </w:tcMar>
          </w:tcPr>
          <w:p w14:paraId="4BD790BC"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Projekta uzsākšanas datums</w:t>
            </w:r>
          </w:p>
        </w:tc>
        <w:tc>
          <w:tcPr>
            <w:tcW w:w="1134" w:type="dxa"/>
            <w:shd w:val="clear" w:color="auto" w:fill="auto"/>
            <w:tcMar>
              <w:top w:w="28" w:type="dxa"/>
              <w:left w:w="28" w:type="dxa"/>
              <w:bottom w:w="57" w:type="dxa"/>
              <w:right w:w="57" w:type="dxa"/>
            </w:tcMar>
          </w:tcPr>
          <w:p w14:paraId="27D849D9" w14:textId="77777777" w:rsidR="00082AB7" w:rsidRDefault="00082AB7" w:rsidP="00082AB7">
            <w:pPr>
              <w:spacing w:after="0" w:line="240" w:lineRule="auto"/>
              <w:jc w:val="center"/>
              <w:rPr>
                <w:rFonts w:ascii="Times New Roman" w:eastAsia="Times New Roman" w:hAnsi="Times New Roman"/>
                <w:b/>
                <w:sz w:val="20"/>
                <w:szCs w:val="20"/>
                <w:lang w:eastAsia="lv-LV"/>
              </w:rPr>
            </w:pPr>
            <w:r>
              <w:rPr>
                <w:rFonts w:ascii="Times New Roman" w:eastAsia="Times New Roman" w:hAnsi="Times New Roman"/>
                <w:b/>
                <w:sz w:val="20"/>
                <w:szCs w:val="20"/>
                <w:lang w:eastAsia="lv-LV"/>
              </w:rPr>
              <w:t>Projekta realizācijas ilgums</w:t>
            </w:r>
          </w:p>
        </w:tc>
      </w:tr>
      <w:tr w:rsidR="00082AB7" w14:paraId="48B04A3E" w14:textId="77777777" w:rsidTr="00243693">
        <w:trPr>
          <w:trHeight w:val="988"/>
          <w:jc w:val="center"/>
        </w:trPr>
        <w:tc>
          <w:tcPr>
            <w:tcW w:w="552" w:type="dxa"/>
            <w:shd w:val="clear" w:color="auto" w:fill="E7E6E6"/>
            <w:tcMar>
              <w:top w:w="28" w:type="dxa"/>
              <w:left w:w="28" w:type="dxa"/>
              <w:bottom w:w="57" w:type="dxa"/>
              <w:right w:w="57" w:type="dxa"/>
            </w:tcMar>
          </w:tcPr>
          <w:p w14:paraId="24492F4A"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p>
        </w:tc>
        <w:tc>
          <w:tcPr>
            <w:tcW w:w="2410" w:type="dxa"/>
            <w:shd w:val="clear" w:color="auto" w:fill="E7E6E6"/>
            <w:tcMar>
              <w:top w:w="28" w:type="dxa"/>
              <w:left w:w="28" w:type="dxa"/>
              <w:bottom w:w="57" w:type="dxa"/>
              <w:right w:w="57" w:type="dxa"/>
            </w:tcMar>
          </w:tcPr>
          <w:p w14:paraId="26A7E108" w14:textId="77777777" w:rsidR="00082AB7" w:rsidRPr="00333E12" w:rsidRDefault="00082AB7" w:rsidP="00082AB7">
            <w:pPr>
              <w:spacing w:after="0" w:line="240" w:lineRule="auto"/>
              <w:rPr>
                <w:rFonts w:ascii="Times New Roman" w:hAnsi="Times New Roman" w:cs="Times New Roman"/>
                <w:sz w:val="24"/>
                <w:szCs w:val="24"/>
              </w:rPr>
            </w:pPr>
            <w:r w:rsidRPr="00333E12">
              <w:rPr>
                <w:rFonts w:ascii="Times New Roman" w:eastAsia="Times New Roman" w:hAnsi="Times New Roman" w:cs="Times New Roman"/>
                <w:b/>
                <w:sz w:val="24"/>
                <w:szCs w:val="24"/>
                <w:lang w:eastAsia="lv-LV"/>
              </w:rPr>
              <w:t>RĒZEKNES PILSĒTA:</w:t>
            </w:r>
          </w:p>
        </w:tc>
        <w:tc>
          <w:tcPr>
            <w:tcW w:w="1276" w:type="dxa"/>
            <w:shd w:val="clear" w:color="auto" w:fill="E7E6E6"/>
            <w:tcMar>
              <w:top w:w="28" w:type="dxa"/>
              <w:left w:w="28" w:type="dxa"/>
              <w:bottom w:w="57" w:type="dxa"/>
              <w:right w:w="57" w:type="dxa"/>
            </w:tcMar>
          </w:tcPr>
          <w:p w14:paraId="1170BDC3" w14:textId="77777777" w:rsidR="00082AB7" w:rsidRPr="00333E12" w:rsidRDefault="00082AB7" w:rsidP="00082AB7">
            <w:pPr>
              <w:spacing w:after="0"/>
              <w:jc w:val="right"/>
              <w:rPr>
                <w:rFonts w:ascii="Times New Roman" w:hAnsi="Times New Roman" w:cs="Times New Roman"/>
                <w:b/>
                <w:bCs/>
                <w:sz w:val="24"/>
                <w:szCs w:val="24"/>
              </w:rPr>
            </w:pPr>
            <w:r w:rsidRPr="00333E12">
              <w:rPr>
                <w:rFonts w:ascii="Times New Roman" w:hAnsi="Times New Roman" w:cs="Times New Roman"/>
                <w:b/>
                <w:bCs/>
                <w:sz w:val="24"/>
                <w:szCs w:val="24"/>
              </w:rPr>
              <w:t>5 091 274.90</w:t>
            </w:r>
          </w:p>
        </w:tc>
        <w:tc>
          <w:tcPr>
            <w:tcW w:w="1299" w:type="dxa"/>
            <w:shd w:val="clear" w:color="auto" w:fill="E7E6E6"/>
            <w:tcMar>
              <w:top w:w="28" w:type="dxa"/>
              <w:left w:w="28" w:type="dxa"/>
              <w:bottom w:w="57" w:type="dxa"/>
              <w:right w:w="57" w:type="dxa"/>
            </w:tcMar>
          </w:tcPr>
          <w:p w14:paraId="2D2C8AC1" w14:textId="77777777" w:rsidR="00082AB7" w:rsidRPr="00333E12" w:rsidRDefault="00082AB7" w:rsidP="00082AB7">
            <w:pPr>
              <w:spacing w:after="0"/>
              <w:jc w:val="right"/>
              <w:rPr>
                <w:rFonts w:ascii="Times New Roman" w:hAnsi="Times New Roman" w:cs="Times New Roman"/>
                <w:b/>
                <w:bCs/>
                <w:sz w:val="24"/>
                <w:szCs w:val="24"/>
              </w:rPr>
            </w:pPr>
            <w:r w:rsidRPr="00333E12">
              <w:rPr>
                <w:rFonts w:ascii="Times New Roman" w:hAnsi="Times New Roman" w:cs="Times New Roman"/>
                <w:b/>
                <w:bCs/>
                <w:sz w:val="24"/>
                <w:szCs w:val="24"/>
              </w:rPr>
              <w:t>763 691.24</w:t>
            </w:r>
          </w:p>
        </w:tc>
        <w:tc>
          <w:tcPr>
            <w:tcW w:w="1276" w:type="dxa"/>
            <w:shd w:val="clear" w:color="auto" w:fill="E7E6E6"/>
            <w:tcMar>
              <w:top w:w="28" w:type="dxa"/>
              <w:left w:w="28" w:type="dxa"/>
              <w:bottom w:w="57" w:type="dxa"/>
              <w:right w:w="57" w:type="dxa"/>
            </w:tcMar>
          </w:tcPr>
          <w:p w14:paraId="20D3C856" w14:textId="77777777" w:rsidR="00082AB7" w:rsidRPr="00333E12" w:rsidRDefault="00082AB7" w:rsidP="00082AB7">
            <w:pPr>
              <w:spacing w:after="0"/>
              <w:jc w:val="right"/>
              <w:rPr>
                <w:rFonts w:ascii="Times New Roman" w:hAnsi="Times New Roman" w:cs="Times New Roman"/>
                <w:b/>
                <w:bCs/>
                <w:sz w:val="24"/>
                <w:szCs w:val="24"/>
              </w:rPr>
            </w:pPr>
            <w:r w:rsidRPr="00333E12">
              <w:rPr>
                <w:rFonts w:ascii="Times New Roman" w:hAnsi="Times New Roman" w:cs="Times New Roman"/>
                <w:b/>
                <w:bCs/>
                <w:sz w:val="24"/>
                <w:szCs w:val="24"/>
              </w:rPr>
              <w:t>4 327 583.66</w:t>
            </w:r>
          </w:p>
        </w:tc>
        <w:tc>
          <w:tcPr>
            <w:tcW w:w="992" w:type="dxa"/>
            <w:shd w:val="clear" w:color="auto" w:fill="E7E6E6"/>
            <w:tcMar>
              <w:top w:w="28" w:type="dxa"/>
              <w:left w:w="28" w:type="dxa"/>
              <w:bottom w:w="57" w:type="dxa"/>
              <w:right w:w="57" w:type="dxa"/>
            </w:tcMar>
          </w:tcPr>
          <w:p w14:paraId="77B943E3"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E7E6E6"/>
            <w:tcMar>
              <w:top w:w="28" w:type="dxa"/>
              <w:left w:w="28" w:type="dxa"/>
              <w:bottom w:w="57" w:type="dxa"/>
              <w:right w:w="57" w:type="dxa"/>
            </w:tcMar>
          </w:tcPr>
          <w:p w14:paraId="196E4198"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E7E6E6"/>
            <w:tcMar>
              <w:top w:w="28" w:type="dxa"/>
              <w:left w:w="28" w:type="dxa"/>
              <w:bottom w:w="57" w:type="dxa"/>
              <w:right w:w="57" w:type="dxa"/>
            </w:tcMar>
          </w:tcPr>
          <w:p w14:paraId="35D72DE0"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xml:space="preserve">Radīta 71 </w:t>
            </w:r>
            <w:proofErr w:type="gramStart"/>
            <w:r w:rsidRPr="00333E12">
              <w:rPr>
                <w:rFonts w:ascii="Times New Roman" w:eastAsia="Times New Roman" w:hAnsi="Times New Roman" w:cs="Times New Roman"/>
                <w:color w:val="000000"/>
                <w:sz w:val="24"/>
                <w:szCs w:val="24"/>
                <w:lang w:eastAsia="lv-LV"/>
              </w:rPr>
              <w:t>darba vieta</w:t>
            </w:r>
            <w:proofErr w:type="gramEnd"/>
            <w:r w:rsidRPr="00333E12">
              <w:rPr>
                <w:rFonts w:ascii="Times New Roman" w:eastAsia="Times New Roman" w:hAnsi="Times New Roman" w:cs="Times New Roman"/>
                <w:color w:val="000000"/>
                <w:sz w:val="24"/>
                <w:szCs w:val="24"/>
                <w:lang w:eastAsia="lv-LV"/>
              </w:rPr>
              <w:t xml:space="preserve">. </w:t>
            </w:r>
          </w:p>
          <w:p w14:paraId="1B07B30F"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xml:space="preserve">Papildus piesaistītas nefinanšu investīcijas 4 327 583.66 EUR apmērā. Degradēto teritoriju samazinājums 20,6 ha </w:t>
            </w:r>
          </w:p>
        </w:tc>
        <w:tc>
          <w:tcPr>
            <w:tcW w:w="992" w:type="dxa"/>
            <w:shd w:val="clear" w:color="auto" w:fill="E7E6E6"/>
            <w:tcMar>
              <w:top w:w="28" w:type="dxa"/>
              <w:left w:w="28" w:type="dxa"/>
              <w:bottom w:w="57" w:type="dxa"/>
              <w:right w:w="57" w:type="dxa"/>
            </w:tcMar>
          </w:tcPr>
          <w:p w14:paraId="116D0145"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E7E6E6"/>
            <w:tcMar>
              <w:top w:w="28" w:type="dxa"/>
              <w:left w:w="28" w:type="dxa"/>
              <w:bottom w:w="57" w:type="dxa"/>
              <w:right w:w="57" w:type="dxa"/>
            </w:tcMar>
          </w:tcPr>
          <w:p w14:paraId="1DD67E19"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2019</w:t>
            </w:r>
          </w:p>
        </w:tc>
      </w:tr>
      <w:tr w:rsidR="00082AB7" w14:paraId="7B4CA3E4" w14:textId="77777777" w:rsidTr="00243693">
        <w:trPr>
          <w:trHeight w:val="876"/>
          <w:jc w:val="center"/>
        </w:trPr>
        <w:tc>
          <w:tcPr>
            <w:tcW w:w="552" w:type="dxa"/>
            <w:shd w:val="clear" w:color="auto" w:fill="auto"/>
            <w:tcMar>
              <w:top w:w="28" w:type="dxa"/>
              <w:left w:w="28" w:type="dxa"/>
              <w:bottom w:w="57" w:type="dxa"/>
              <w:right w:w="57" w:type="dxa"/>
            </w:tcMar>
          </w:tcPr>
          <w:p w14:paraId="2E1CF91A"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5.1.</w:t>
            </w:r>
          </w:p>
        </w:tc>
        <w:tc>
          <w:tcPr>
            <w:tcW w:w="2410" w:type="dxa"/>
            <w:shd w:val="clear" w:color="auto" w:fill="auto"/>
            <w:tcMar>
              <w:top w:w="28" w:type="dxa"/>
              <w:left w:w="28" w:type="dxa"/>
              <w:bottom w:w="57" w:type="dxa"/>
              <w:right w:w="57" w:type="dxa"/>
            </w:tcMar>
          </w:tcPr>
          <w:p w14:paraId="288D2659" w14:textId="77777777" w:rsidR="00082AB7" w:rsidRPr="00333E12" w:rsidRDefault="00082AB7" w:rsidP="00082AB7">
            <w:pPr>
              <w:spacing w:after="0" w:line="240" w:lineRule="auto"/>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Maskavas ielas pārbūve Rēzeknē</w:t>
            </w:r>
          </w:p>
        </w:tc>
        <w:tc>
          <w:tcPr>
            <w:tcW w:w="1276" w:type="dxa"/>
            <w:shd w:val="clear" w:color="auto" w:fill="auto"/>
            <w:tcMar>
              <w:top w:w="28" w:type="dxa"/>
              <w:left w:w="28" w:type="dxa"/>
              <w:bottom w:w="57" w:type="dxa"/>
              <w:right w:w="57" w:type="dxa"/>
            </w:tcMar>
          </w:tcPr>
          <w:p w14:paraId="4A04FE3F" w14:textId="77777777" w:rsidR="00082AB7" w:rsidRPr="00333E12" w:rsidRDefault="00082AB7" w:rsidP="00082AB7">
            <w:pPr>
              <w:spacing w:after="0"/>
              <w:jc w:val="right"/>
              <w:rPr>
                <w:rFonts w:ascii="Times New Roman" w:hAnsi="Times New Roman" w:cs="Times New Roman"/>
                <w:color w:val="000000"/>
                <w:sz w:val="24"/>
                <w:szCs w:val="24"/>
              </w:rPr>
            </w:pPr>
          </w:p>
        </w:tc>
        <w:tc>
          <w:tcPr>
            <w:tcW w:w="1299" w:type="dxa"/>
            <w:shd w:val="clear" w:color="auto" w:fill="auto"/>
            <w:tcMar>
              <w:top w:w="28" w:type="dxa"/>
              <w:left w:w="28" w:type="dxa"/>
              <w:bottom w:w="57" w:type="dxa"/>
              <w:right w:w="57" w:type="dxa"/>
            </w:tcMar>
          </w:tcPr>
          <w:p w14:paraId="3C9A8F87" w14:textId="77777777" w:rsidR="00082AB7" w:rsidRPr="00333E12" w:rsidRDefault="00082AB7" w:rsidP="00082AB7">
            <w:pPr>
              <w:spacing w:after="0"/>
              <w:jc w:val="right"/>
              <w:rPr>
                <w:rFonts w:ascii="Times New Roman" w:hAnsi="Times New Roman" w:cs="Times New Roman"/>
                <w:color w:val="000000"/>
                <w:sz w:val="24"/>
                <w:szCs w:val="24"/>
              </w:rPr>
            </w:pPr>
          </w:p>
        </w:tc>
        <w:tc>
          <w:tcPr>
            <w:tcW w:w="1276" w:type="dxa"/>
            <w:shd w:val="clear" w:color="auto" w:fill="auto"/>
            <w:tcMar>
              <w:top w:w="28" w:type="dxa"/>
              <w:left w:w="28" w:type="dxa"/>
              <w:bottom w:w="57" w:type="dxa"/>
              <w:right w:w="57" w:type="dxa"/>
            </w:tcMar>
          </w:tcPr>
          <w:p w14:paraId="10810351" w14:textId="77777777" w:rsidR="00082AB7" w:rsidRPr="00333E12" w:rsidRDefault="00082AB7" w:rsidP="00082AB7">
            <w:pPr>
              <w:spacing w:after="0"/>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4068E2AA" w14:textId="77777777" w:rsidR="00082AB7" w:rsidRPr="00333E12" w:rsidRDefault="00082AB7" w:rsidP="00082AB7">
            <w:pPr>
              <w:spacing w:after="0" w:line="240" w:lineRule="auto"/>
              <w:jc w:val="right"/>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12CC5BFE" w14:textId="77777777" w:rsidR="00082AB7" w:rsidRPr="00333E12" w:rsidRDefault="00082AB7" w:rsidP="00082AB7">
            <w:pPr>
              <w:spacing w:after="0" w:line="240" w:lineRule="auto"/>
              <w:jc w:val="right"/>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44F1D6A5"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xml:space="preserve">Veikta ielas seguma rekonstrukcija 0,9 km. Izbūvēta lietus ūdens kanalizācija, rekonstruēts ielas apgaismojums un elektropārvade. </w:t>
            </w:r>
          </w:p>
        </w:tc>
        <w:tc>
          <w:tcPr>
            <w:tcW w:w="992" w:type="dxa"/>
            <w:shd w:val="clear" w:color="auto" w:fill="auto"/>
            <w:tcMar>
              <w:top w:w="28" w:type="dxa"/>
              <w:left w:w="28" w:type="dxa"/>
              <w:bottom w:w="57" w:type="dxa"/>
              <w:right w:w="57" w:type="dxa"/>
            </w:tcMar>
          </w:tcPr>
          <w:p w14:paraId="0CC45AB3"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63D847F0"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66805C37" w14:textId="77777777" w:rsidTr="00243693">
        <w:trPr>
          <w:trHeight w:val="646"/>
          <w:jc w:val="center"/>
        </w:trPr>
        <w:tc>
          <w:tcPr>
            <w:tcW w:w="552" w:type="dxa"/>
            <w:shd w:val="clear" w:color="auto" w:fill="auto"/>
            <w:tcMar>
              <w:top w:w="28" w:type="dxa"/>
              <w:left w:w="28" w:type="dxa"/>
              <w:bottom w:w="57" w:type="dxa"/>
              <w:right w:w="57" w:type="dxa"/>
            </w:tcMar>
          </w:tcPr>
          <w:p w14:paraId="46385CA3"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5.2.</w:t>
            </w:r>
          </w:p>
        </w:tc>
        <w:tc>
          <w:tcPr>
            <w:tcW w:w="2410" w:type="dxa"/>
            <w:shd w:val="clear" w:color="auto" w:fill="auto"/>
            <w:tcMar>
              <w:top w:w="28" w:type="dxa"/>
              <w:left w:w="28" w:type="dxa"/>
              <w:bottom w:w="57" w:type="dxa"/>
              <w:right w:w="57" w:type="dxa"/>
            </w:tcMar>
          </w:tcPr>
          <w:p w14:paraId="7B46A7F6" w14:textId="77777777" w:rsidR="00082AB7" w:rsidRPr="00333E12" w:rsidRDefault="00082AB7" w:rsidP="00082AB7">
            <w:pPr>
              <w:spacing w:after="0" w:line="240" w:lineRule="auto"/>
              <w:rPr>
                <w:rFonts w:ascii="Times New Roman" w:hAnsi="Times New Roman" w:cs="Times New Roman"/>
                <w:sz w:val="24"/>
                <w:szCs w:val="24"/>
              </w:rPr>
            </w:pPr>
            <w:r w:rsidRPr="00333E12">
              <w:rPr>
                <w:rFonts w:ascii="Times New Roman" w:eastAsia="Times New Roman" w:hAnsi="Times New Roman" w:cs="Times New Roman"/>
                <w:sz w:val="24"/>
                <w:szCs w:val="24"/>
                <w:lang w:eastAsia="lv-LV"/>
              </w:rPr>
              <w:t>Noliktavu ielas pārbūve Rēzeknē</w:t>
            </w:r>
          </w:p>
        </w:tc>
        <w:tc>
          <w:tcPr>
            <w:tcW w:w="1276" w:type="dxa"/>
            <w:shd w:val="clear" w:color="auto" w:fill="auto"/>
            <w:tcMar>
              <w:top w:w="28" w:type="dxa"/>
              <w:left w:w="28" w:type="dxa"/>
              <w:bottom w:w="57" w:type="dxa"/>
              <w:right w:w="57" w:type="dxa"/>
            </w:tcMar>
          </w:tcPr>
          <w:p w14:paraId="60A684E5" w14:textId="77777777" w:rsidR="00082AB7" w:rsidRPr="00333E12" w:rsidRDefault="00082AB7" w:rsidP="00082AB7">
            <w:pPr>
              <w:spacing w:after="0"/>
              <w:jc w:val="right"/>
              <w:rPr>
                <w:rFonts w:ascii="Times New Roman" w:hAnsi="Times New Roman" w:cs="Times New Roman"/>
                <w:color w:val="000000"/>
                <w:sz w:val="24"/>
                <w:szCs w:val="24"/>
              </w:rPr>
            </w:pPr>
          </w:p>
        </w:tc>
        <w:tc>
          <w:tcPr>
            <w:tcW w:w="1299" w:type="dxa"/>
            <w:shd w:val="clear" w:color="auto" w:fill="auto"/>
            <w:tcMar>
              <w:top w:w="28" w:type="dxa"/>
              <w:left w:w="28" w:type="dxa"/>
              <w:bottom w:w="57" w:type="dxa"/>
              <w:right w:w="57" w:type="dxa"/>
            </w:tcMar>
          </w:tcPr>
          <w:p w14:paraId="6F454132" w14:textId="77777777" w:rsidR="00082AB7" w:rsidRPr="00333E12" w:rsidRDefault="00082AB7" w:rsidP="00082AB7">
            <w:pPr>
              <w:spacing w:after="0"/>
              <w:jc w:val="right"/>
              <w:rPr>
                <w:rFonts w:ascii="Times New Roman" w:hAnsi="Times New Roman" w:cs="Times New Roman"/>
                <w:color w:val="000000"/>
                <w:sz w:val="24"/>
                <w:szCs w:val="24"/>
              </w:rPr>
            </w:pPr>
          </w:p>
        </w:tc>
        <w:tc>
          <w:tcPr>
            <w:tcW w:w="1276" w:type="dxa"/>
            <w:shd w:val="clear" w:color="auto" w:fill="auto"/>
            <w:tcMar>
              <w:top w:w="28" w:type="dxa"/>
              <w:left w:w="28" w:type="dxa"/>
              <w:bottom w:w="57" w:type="dxa"/>
              <w:right w:w="57" w:type="dxa"/>
            </w:tcMar>
          </w:tcPr>
          <w:p w14:paraId="4EE30C9B" w14:textId="77777777" w:rsidR="00082AB7" w:rsidRPr="00333E12" w:rsidRDefault="00082AB7" w:rsidP="00082AB7">
            <w:pPr>
              <w:spacing w:after="0"/>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77677072" w14:textId="77777777" w:rsidR="00082AB7" w:rsidRPr="00333E12" w:rsidRDefault="00082AB7" w:rsidP="00082AB7">
            <w:pPr>
              <w:spacing w:after="0"/>
              <w:jc w:val="center"/>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5651B2F5"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174B506D"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Veikta ielas seguma rekonstrukcija 0,8 km. Izbūvētas un atjaunotas inženiertehniskās komunikācijas: ārējais apgaismojums, elektroapgāde, lietus ūdens kanalizācijas tīkli..</w:t>
            </w:r>
          </w:p>
        </w:tc>
        <w:tc>
          <w:tcPr>
            <w:tcW w:w="992" w:type="dxa"/>
            <w:shd w:val="clear" w:color="auto" w:fill="auto"/>
            <w:tcMar>
              <w:top w:w="28" w:type="dxa"/>
              <w:left w:w="28" w:type="dxa"/>
              <w:bottom w:w="57" w:type="dxa"/>
              <w:right w:w="57" w:type="dxa"/>
            </w:tcMar>
          </w:tcPr>
          <w:p w14:paraId="3F591CE5"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58B658FA"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25562395" w14:textId="77777777" w:rsidTr="00243693">
        <w:trPr>
          <w:trHeight w:val="1391"/>
          <w:jc w:val="center"/>
        </w:trPr>
        <w:tc>
          <w:tcPr>
            <w:tcW w:w="552" w:type="dxa"/>
            <w:shd w:val="clear" w:color="auto" w:fill="auto"/>
            <w:tcMar>
              <w:top w:w="28" w:type="dxa"/>
              <w:left w:w="28" w:type="dxa"/>
              <w:bottom w:w="57" w:type="dxa"/>
              <w:right w:w="57" w:type="dxa"/>
            </w:tcMar>
          </w:tcPr>
          <w:p w14:paraId="655E8B4F"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5.3.</w:t>
            </w:r>
          </w:p>
        </w:tc>
        <w:tc>
          <w:tcPr>
            <w:tcW w:w="2410" w:type="dxa"/>
            <w:shd w:val="clear" w:color="auto" w:fill="auto"/>
            <w:tcMar>
              <w:top w:w="28" w:type="dxa"/>
              <w:left w:w="28" w:type="dxa"/>
              <w:bottom w:w="57" w:type="dxa"/>
              <w:right w:w="57" w:type="dxa"/>
            </w:tcMar>
          </w:tcPr>
          <w:p w14:paraId="77135406" w14:textId="77777777" w:rsidR="00082AB7" w:rsidRPr="00333E12" w:rsidRDefault="00082AB7" w:rsidP="00082AB7">
            <w:pPr>
              <w:spacing w:after="0" w:line="240" w:lineRule="auto"/>
              <w:rPr>
                <w:rFonts w:ascii="Times New Roman" w:hAnsi="Times New Roman" w:cs="Times New Roman"/>
                <w:color w:val="000000"/>
                <w:sz w:val="24"/>
                <w:szCs w:val="24"/>
              </w:rPr>
            </w:pPr>
            <w:r w:rsidRPr="00333E12">
              <w:rPr>
                <w:rFonts w:ascii="Times New Roman" w:hAnsi="Times New Roman" w:cs="Times New Roman"/>
                <w:color w:val="000000"/>
                <w:sz w:val="24"/>
                <w:szCs w:val="24"/>
              </w:rPr>
              <w:t>Varoņu ielas posmā no Blaumaņa ielas līdz Noliktavu ielai pārbūve Rēzeknē</w:t>
            </w:r>
          </w:p>
        </w:tc>
        <w:tc>
          <w:tcPr>
            <w:tcW w:w="1276" w:type="dxa"/>
            <w:shd w:val="clear" w:color="auto" w:fill="auto"/>
            <w:tcMar>
              <w:top w:w="28" w:type="dxa"/>
              <w:left w:w="28" w:type="dxa"/>
              <w:bottom w:w="57" w:type="dxa"/>
              <w:right w:w="57" w:type="dxa"/>
            </w:tcMar>
          </w:tcPr>
          <w:p w14:paraId="3B8B73D3" w14:textId="77777777" w:rsidR="00082AB7" w:rsidRPr="00333E12" w:rsidRDefault="00082AB7" w:rsidP="00082AB7">
            <w:pPr>
              <w:spacing w:after="0"/>
              <w:jc w:val="right"/>
              <w:rPr>
                <w:rFonts w:ascii="Times New Roman" w:hAnsi="Times New Roman" w:cs="Times New Roman"/>
                <w:color w:val="000000"/>
                <w:sz w:val="24"/>
                <w:szCs w:val="24"/>
              </w:rPr>
            </w:pPr>
          </w:p>
        </w:tc>
        <w:tc>
          <w:tcPr>
            <w:tcW w:w="1299" w:type="dxa"/>
            <w:shd w:val="clear" w:color="auto" w:fill="auto"/>
            <w:tcMar>
              <w:top w:w="28" w:type="dxa"/>
              <w:left w:w="28" w:type="dxa"/>
              <w:bottom w:w="57" w:type="dxa"/>
              <w:right w:w="57" w:type="dxa"/>
            </w:tcMar>
          </w:tcPr>
          <w:p w14:paraId="6FE7330D" w14:textId="77777777" w:rsidR="00082AB7" w:rsidRPr="00333E12" w:rsidRDefault="00082AB7" w:rsidP="00082AB7">
            <w:pPr>
              <w:spacing w:after="0"/>
              <w:jc w:val="right"/>
              <w:rPr>
                <w:rFonts w:ascii="Times New Roman" w:hAnsi="Times New Roman" w:cs="Times New Roman"/>
                <w:color w:val="000000"/>
                <w:sz w:val="24"/>
                <w:szCs w:val="24"/>
              </w:rPr>
            </w:pPr>
          </w:p>
        </w:tc>
        <w:tc>
          <w:tcPr>
            <w:tcW w:w="1276" w:type="dxa"/>
            <w:shd w:val="clear" w:color="auto" w:fill="auto"/>
            <w:tcMar>
              <w:top w:w="28" w:type="dxa"/>
              <w:left w:w="28" w:type="dxa"/>
              <w:bottom w:w="57" w:type="dxa"/>
              <w:right w:w="57" w:type="dxa"/>
            </w:tcMar>
          </w:tcPr>
          <w:p w14:paraId="139E6BEB" w14:textId="77777777" w:rsidR="00082AB7" w:rsidRPr="00333E12" w:rsidRDefault="00082AB7" w:rsidP="00082AB7">
            <w:pPr>
              <w:spacing w:after="0"/>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3F9EC2F4"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48A9E767"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391F2F50" w14:textId="77777777" w:rsidR="00082AB7" w:rsidRPr="00333E12" w:rsidRDefault="00082AB7" w:rsidP="00082AB7">
            <w:pPr>
              <w:spacing w:after="0" w:line="240" w:lineRule="auto"/>
              <w:jc w:val="right"/>
              <w:rPr>
                <w:rFonts w:ascii="Times New Roman" w:hAnsi="Times New Roman" w:cs="Times New Roman"/>
                <w:sz w:val="24"/>
                <w:szCs w:val="24"/>
              </w:rPr>
            </w:pPr>
            <w:r w:rsidRPr="00333E12">
              <w:rPr>
                <w:rFonts w:ascii="Times New Roman" w:eastAsia="Times New Roman" w:hAnsi="Times New Roman" w:cs="Times New Roman"/>
                <w:color w:val="000000"/>
                <w:sz w:val="24"/>
                <w:szCs w:val="24"/>
                <w:lang w:eastAsia="lv-LV"/>
              </w:rPr>
              <w:t>Veikta ielas seguma rekonstrukcija 1,3 km. Izbūvētas un atjaunotas inženiertehniskās komunikācijas: ārējais apgaismojums, ūdensvada un kanalizācijas tīkli, sadzīves un lietus kanalizācijas sūkņu stacijas.</w:t>
            </w:r>
            <w:r w:rsidRPr="00333E12">
              <w:rPr>
                <w:rFonts w:ascii="Times New Roman" w:hAnsi="Times New Roman" w:cs="Times New Roman"/>
                <w:color w:val="FF0000"/>
                <w:sz w:val="24"/>
                <w:szCs w:val="24"/>
              </w:rPr>
              <w:t xml:space="preserve"> </w:t>
            </w:r>
          </w:p>
        </w:tc>
        <w:tc>
          <w:tcPr>
            <w:tcW w:w="992" w:type="dxa"/>
            <w:shd w:val="clear" w:color="auto" w:fill="auto"/>
            <w:tcMar>
              <w:top w:w="28" w:type="dxa"/>
              <w:left w:w="28" w:type="dxa"/>
              <w:bottom w:w="57" w:type="dxa"/>
              <w:right w:w="57" w:type="dxa"/>
            </w:tcMar>
          </w:tcPr>
          <w:p w14:paraId="7C66E22E"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120001EA"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2C0D3FF1" w14:textId="77777777" w:rsidTr="00243693">
        <w:trPr>
          <w:jc w:val="center"/>
        </w:trPr>
        <w:tc>
          <w:tcPr>
            <w:tcW w:w="552" w:type="dxa"/>
            <w:shd w:val="clear" w:color="auto" w:fill="auto"/>
            <w:tcMar>
              <w:top w:w="28" w:type="dxa"/>
              <w:left w:w="28" w:type="dxa"/>
              <w:bottom w:w="57" w:type="dxa"/>
              <w:right w:w="57" w:type="dxa"/>
            </w:tcMar>
          </w:tcPr>
          <w:p w14:paraId="749FE018"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5.4.</w:t>
            </w:r>
          </w:p>
        </w:tc>
        <w:tc>
          <w:tcPr>
            <w:tcW w:w="2410" w:type="dxa"/>
            <w:shd w:val="clear" w:color="auto" w:fill="auto"/>
            <w:tcMar>
              <w:top w:w="28" w:type="dxa"/>
              <w:left w:w="28" w:type="dxa"/>
              <w:bottom w:w="57" w:type="dxa"/>
              <w:right w:w="57" w:type="dxa"/>
            </w:tcMar>
          </w:tcPr>
          <w:p w14:paraId="3464F82C" w14:textId="77777777" w:rsidR="00082AB7" w:rsidRPr="00333E12" w:rsidRDefault="00082AB7" w:rsidP="00082AB7">
            <w:pPr>
              <w:spacing w:after="0" w:line="240" w:lineRule="auto"/>
              <w:rPr>
                <w:rFonts w:ascii="Times New Roman" w:hAnsi="Times New Roman" w:cs="Times New Roman"/>
                <w:sz w:val="24"/>
                <w:szCs w:val="24"/>
              </w:rPr>
            </w:pPr>
            <w:r w:rsidRPr="00333E12">
              <w:rPr>
                <w:rFonts w:ascii="Times New Roman" w:hAnsi="Times New Roman" w:cs="Times New Roman"/>
                <w:color w:val="000000"/>
                <w:sz w:val="24"/>
                <w:szCs w:val="24"/>
              </w:rPr>
              <w:t>Zemesgabalu</w:t>
            </w:r>
            <w:proofErr w:type="gramStart"/>
            <w:r w:rsidRPr="00333E12">
              <w:rPr>
                <w:rFonts w:ascii="Times New Roman" w:hAnsi="Times New Roman" w:cs="Times New Roman"/>
                <w:color w:val="000000"/>
                <w:sz w:val="24"/>
                <w:szCs w:val="24"/>
              </w:rPr>
              <w:t xml:space="preserve">  </w:t>
            </w:r>
            <w:proofErr w:type="gramEnd"/>
            <w:r w:rsidRPr="00333E12">
              <w:rPr>
                <w:rFonts w:ascii="Times New Roman" w:hAnsi="Times New Roman" w:cs="Times New Roman"/>
                <w:color w:val="000000"/>
                <w:sz w:val="24"/>
                <w:szCs w:val="24"/>
              </w:rPr>
              <w:t>Maskavas ielā 34 un Maskavas 34B, Varoņu 44 un Varoņu 46 Rēzeknē pielāgošana uzņēmējdarbības attīstībai</w:t>
            </w:r>
          </w:p>
          <w:p w14:paraId="209188C7" w14:textId="77777777" w:rsidR="00082AB7" w:rsidRPr="00333E12" w:rsidRDefault="00082AB7" w:rsidP="00082AB7">
            <w:pPr>
              <w:spacing w:after="0" w:line="240" w:lineRule="auto"/>
              <w:rPr>
                <w:rFonts w:ascii="Times New Roman" w:hAnsi="Times New Roman" w:cs="Times New Roman"/>
                <w:color w:val="000000"/>
                <w:sz w:val="24"/>
                <w:szCs w:val="24"/>
              </w:rPr>
            </w:pPr>
          </w:p>
        </w:tc>
        <w:tc>
          <w:tcPr>
            <w:tcW w:w="1276" w:type="dxa"/>
            <w:shd w:val="clear" w:color="auto" w:fill="auto"/>
            <w:tcMar>
              <w:top w:w="28" w:type="dxa"/>
              <w:left w:w="28" w:type="dxa"/>
              <w:bottom w:w="57" w:type="dxa"/>
              <w:right w:w="57" w:type="dxa"/>
            </w:tcMar>
          </w:tcPr>
          <w:p w14:paraId="0A38F723" w14:textId="77777777" w:rsidR="00082AB7" w:rsidRPr="00333E12" w:rsidRDefault="00082AB7" w:rsidP="00082AB7">
            <w:pPr>
              <w:spacing w:after="0"/>
              <w:jc w:val="right"/>
              <w:rPr>
                <w:rFonts w:ascii="Times New Roman" w:hAnsi="Times New Roman" w:cs="Times New Roman"/>
                <w:color w:val="000000"/>
                <w:sz w:val="24"/>
                <w:szCs w:val="24"/>
              </w:rPr>
            </w:pPr>
          </w:p>
        </w:tc>
        <w:tc>
          <w:tcPr>
            <w:tcW w:w="1299" w:type="dxa"/>
            <w:shd w:val="clear" w:color="auto" w:fill="auto"/>
            <w:tcMar>
              <w:top w:w="28" w:type="dxa"/>
              <w:left w:w="28" w:type="dxa"/>
              <w:bottom w:w="57" w:type="dxa"/>
              <w:right w:w="57" w:type="dxa"/>
            </w:tcMar>
          </w:tcPr>
          <w:p w14:paraId="466DC013" w14:textId="77777777" w:rsidR="00082AB7" w:rsidRPr="00333E12" w:rsidRDefault="00082AB7" w:rsidP="00082AB7">
            <w:pPr>
              <w:spacing w:after="0"/>
              <w:jc w:val="right"/>
              <w:rPr>
                <w:rFonts w:ascii="Times New Roman" w:hAnsi="Times New Roman" w:cs="Times New Roman"/>
                <w:color w:val="000000"/>
                <w:sz w:val="24"/>
                <w:szCs w:val="24"/>
              </w:rPr>
            </w:pPr>
          </w:p>
        </w:tc>
        <w:tc>
          <w:tcPr>
            <w:tcW w:w="1276" w:type="dxa"/>
            <w:shd w:val="clear" w:color="auto" w:fill="auto"/>
            <w:tcMar>
              <w:top w:w="28" w:type="dxa"/>
              <w:left w:w="28" w:type="dxa"/>
              <w:bottom w:w="57" w:type="dxa"/>
              <w:right w:w="57" w:type="dxa"/>
            </w:tcMar>
          </w:tcPr>
          <w:p w14:paraId="7B6E61E1" w14:textId="77777777" w:rsidR="00082AB7" w:rsidRPr="00333E12" w:rsidRDefault="00082AB7" w:rsidP="00082AB7">
            <w:pPr>
              <w:spacing w:after="0"/>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54ADF1CB" w14:textId="77777777" w:rsidR="00082AB7" w:rsidRPr="00333E12" w:rsidRDefault="00082AB7" w:rsidP="00082AB7">
            <w:pPr>
              <w:spacing w:after="0"/>
              <w:jc w:val="right"/>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3021D8BB"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1D844B90"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Sakārtota pašvaldības 6,5 ha zemes platība (RSEZ teritorijā), kas tiks piedāvāta investoriem.</w:t>
            </w:r>
          </w:p>
          <w:p w14:paraId="77538DAE"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 xml:space="preserve">Izbūvēts ūdensvads un lietus ūdens kanalizācija līdz zemesgabaliem, pievadceļu izbūve 0,16.km kopgarumā </w:t>
            </w:r>
          </w:p>
        </w:tc>
        <w:tc>
          <w:tcPr>
            <w:tcW w:w="992" w:type="dxa"/>
            <w:shd w:val="clear" w:color="auto" w:fill="auto"/>
            <w:tcMar>
              <w:top w:w="28" w:type="dxa"/>
              <w:left w:w="28" w:type="dxa"/>
              <w:bottom w:w="57" w:type="dxa"/>
              <w:right w:w="57" w:type="dxa"/>
            </w:tcMar>
          </w:tcPr>
          <w:p w14:paraId="5B6F3928"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54F09191"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20817D06" w14:textId="77777777" w:rsidTr="00243693">
        <w:trPr>
          <w:jc w:val="center"/>
        </w:trPr>
        <w:tc>
          <w:tcPr>
            <w:tcW w:w="552" w:type="dxa"/>
            <w:shd w:val="clear" w:color="auto" w:fill="E7E6E6"/>
            <w:tcMar>
              <w:top w:w="28" w:type="dxa"/>
              <w:left w:w="28" w:type="dxa"/>
              <w:bottom w:w="57" w:type="dxa"/>
              <w:right w:w="57" w:type="dxa"/>
            </w:tcMar>
          </w:tcPr>
          <w:p w14:paraId="135AD958"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p>
        </w:tc>
        <w:tc>
          <w:tcPr>
            <w:tcW w:w="2410" w:type="dxa"/>
            <w:shd w:val="clear" w:color="auto" w:fill="E7E6E6"/>
            <w:tcMar>
              <w:top w:w="28" w:type="dxa"/>
              <w:left w:w="28" w:type="dxa"/>
              <w:bottom w:w="57" w:type="dxa"/>
              <w:right w:w="57" w:type="dxa"/>
            </w:tcMar>
          </w:tcPr>
          <w:p w14:paraId="1F50C1D0" w14:textId="77777777" w:rsidR="00082AB7" w:rsidRPr="00333E12" w:rsidRDefault="00082AB7" w:rsidP="00082AB7">
            <w:pPr>
              <w:spacing w:after="0" w:line="240" w:lineRule="auto"/>
              <w:rPr>
                <w:rFonts w:ascii="Times New Roman" w:hAnsi="Times New Roman" w:cs="Times New Roman"/>
                <w:sz w:val="24"/>
                <w:szCs w:val="24"/>
              </w:rPr>
            </w:pPr>
            <w:r w:rsidRPr="00333E12">
              <w:rPr>
                <w:rFonts w:ascii="Times New Roman" w:eastAsia="Times New Roman" w:hAnsi="Times New Roman" w:cs="Times New Roman"/>
                <w:b/>
                <w:sz w:val="24"/>
                <w:szCs w:val="24"/>
                <w:lang w:eastAsia="lv-LV"/>
              </w:rPr>
              <w:t>VIĻĀNU NOVADS:</w:t>
            </w:r>
          </w:p>
        </w:tc>
        <w:tc>
          <w:tcPr>
            <w:tcW w:w="1276" w:type="dxa"/>
            <w:shd w:val="clear" w:color="auto" w:fill="E7E6E6"/>
            <w:tcMar>
              <w:top w:w="28" w:type="dxa"/>
              <w:left w:w="28" w:type="dxa"/>
              <w:bottom w:w="57" w:type="dxa"/>
              <w:right w:w="57" w:type="dxa"/>
            </w:tcMar>
          </w:tcPr>
          <w:p w14:paraId="78280EEB" w14:textId="77777777" w:rsidR="00082AB7" w:rsidRPr="00333E12" w:rsidRDefault="00082AB7" w:rsidP="00082AB7">
            <w:pPr>
              <w:spacing w:after="0"/>
              <w:jc w:val="right"/>
              <w:rPr>
                <w:rFonts w:ascii="Times New Roman" w:hAnsi="Times New Roman" w:cs="Times New Roman"/>
                <w:b/>
                <w:sz w:val="24"/>
                <w:szCs w:val="24"/>
              </w:rPr>
            </w:pPr>
            <w:r w:rsidRPr="00333E12">
              <w:rPr>
                <w:rFonts w:ascii="Times New Roman" w:hAnsi="Times New Roman" w:cs="Times New Roman"/>
                <w:b/>
                <w:sz w:val="24"/>
                <w:szCs w:val="24"/>
              </w:rPr>
              <w:t>1 902 407.45</w:t>
            </w:r>
          </w:p>
        </w:tc>
        <w:tc>
          <w:tcPr>
            <w:tcW w:w="1299" w:type="dxa"/>
            <w:shd w:val="clear" w:color="auto" w:fill="E7E6E6"/>
            <w:tcMar>
              <w:top w:w="28" w:type="dxa"/>
              <w:left w:w="28" w:type="dxa"/>
              <w:bottom w:w="57" w:type="dxa"/>
              <w:right w:w="57" w:type="dxa"/>
            </w:tcMar>
          </w:tcPr>
          <w:p w14:paraId="33D13CB7" w14:textId="77777777" w:rsidR="00082AB7" w:rsidRPr="00333E12" w:rsidRDefault="00082AB7" w:rsidP="00082AB7">
            <w:pPr>
              <w:spacing w:after="0"/>
              <w:jc w:val="right"/>
              <w:rPr>
                <w:rFonts w:ascii="Times New Roman" w:hAnsi="Times New Roman" w:cs="Times New Roman"/>
                <w:b/>
                <w:sz w:val="24"/>
                <w:szCs w:val="24"/>
              </w:rPr>
            </w:pPr>
            <w:r w:rsidRPr="00333E12">
              <w:rPr>
                <w:rFonts w:ascii="Times New Roman" w:hAnsi="Times New Roman" w:cs="Times New Roman"/>
                <w:b/>
                <w:sz w:val="24"/>
                <w:szCs w:val="24"/>
              </w:rPr>
              <w:t>285 361.12</w:t>
            </w:r>
          </w:p>
        </w:tc>
        <w:tc>
          <w:tcPr>
            <w:tcW w:w="1276" w:type="dxa"/>
            <w:shd w:val="clear" w:color="auto" w:fill="E7E6E6"/>
            <w:tcMar>
              <w:top w:w="28" w:type="dxa"/>
              <w:left w:w="28" w:type="dxa"/>
              <w:bottom w:w="57" w:type="dxa"/>
              <w:right w:w="57" w:type="dxa"/>
            </w:tcMar>
          </w:tcPr>
          <w:p w14:paraId="7D130F52" w14:textId="77777777" w:rsidR="00082AB7" w:rsidRPr="00333E12" w:rsidRDefault="00082AB7" w:rsidP="00082AB7">
            <w:pPr>
              <w:spacing w:after="0"/>
              <w:jc w:val="right"/>
              <w:rPr>
                <w:rFonts w:ascii="Times New Roman" w:hAnsi="Times New Roman" w:cs="Times New Roman"/>
                <w:b/>
                <w:sz w:val="24"/>
                <w:szCs w:val="24"/>
              </w:rPr>
            </w:pPr>
            <w:r w:rsidRPr="00333E12">
              <w:rPr>
                <w:rFonts w:ascii="Times New Roman" w:hAnsi="Times New Roman" w:cs="Times New Roman"/>
                <w:b/>
                <w:sz w:val="24"/>
                <w:szCs w:val="24"/>
              </w:rPr>
              <w:t>1 617 046.33</w:t>
            </w:r>
          </w:p>
        </w:tc>
        <w:tc>
          <w:tcPr>
            <w:tcW w:w="992" w:type="dxa"/>
            <w:shd w:val="clear" w:color="auto" w:fill="E7E6E6"/>
            <w:tcMar>
              <w:top w:w="28" w:type="dxa"/>
              <w:left w:w="28" w:type="dxa"/>
              <w:bottom w:w="57" w:type="dxa"/>
              <w:right w:w="57" w:type="dxa"/>
            </w:tcMar>
            <w:vAlign w:val="bottom"/>
          </w:tcPr>
          <w:p w14:paraId="5F3FAAA2"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E7E6E6"/>
            <w:tcMar>
              <w:top w:w="28" w:type="dxa"/>
              <w:left w:w="28" w:type="dxa"/>
              <w:bottom w:w="57" w:type="dxa"/>
              <w:right w:w="57" w:type="dxa"/>
            </w:tcMar>
            <w:vAlign w:val="bottom"/>
          </w:tcPr>
          <w:p w14:paraId="2881EDC8"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E7E6E6"/>
            <w:tcMar>
              <w:top w:w="28" w:type="dxa"/>
              <w:left w:w="28" w:type="dxa"/>
              <w:bottom w:w="57" w:type="dxa"/>
              <w:right w:w="57" w:type="dxa"/>
            </w:tcMar>
          </w:tcPr>
          <w:p w14:paraId="1B8BDED6"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xml:space="preserve">Radītas 27 </w:t>
            </w:r>
            <w:proofErr w:type="gramStart"/>
            <w:r w:rsidRPr="00333E12">
              <w:rPr>
                <w:rFonts w:ascii="Times New Roman" w:eastAsia="Times New Roman" w:hAnsi="Times New Roman" w:cs="Times New Roman"/>
                <w:color w:val="000000"/>
                <w:sz w:val="24"/>
                <w:szCs w:val="24"/>
                <w:lang w:eastAsia="lv-LV"/>
              </w:rPr>
              <w:t>darba vietas</w:t>
            </w:r>
            <w:proofErr w:type="gramEnd"/>
            <w:r w:rsidRPr="00333E12">
              <w:rPr>
                <w:rFonts w:ascii="Times New Roman" w:eastAsia="Times New Roman" w:hAnsi="Times New Roman" w:cs="Times New Roman"/>
                <w:color w:val="000000"/>
                <w:sz w:val="24"/>
                <w:szCs w:val="24"/>
                <w:lang w:eastAsia="lv-LV"/>
              </w:rPr>
              <w:t xml:space="preserve">. </w:t>
            </w:r>
          </w:p>
          <w:p w14:paraId="5FF06EAA"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Papildus piesaistītas nefinanšu investīcijas 1617046.33 EUR apmērā. Degradēto teritoriju samazinājums 8.1 ha</w:t>
            </w:r>
          </w:p>
        </w:tc>
        <w:tc>
          <w:tcPr>
            <w:tcW w:w="992" w:type="dxa"/>
            <w:shd w:val="clear" w:color="auto" w:fill="E7E6E6"/>
            <w:tcMar>
              <w:top w:w="28" w:type="dxa"/>
              <w:left w:w="28" w:type="dxa"/>
              <w:bottom w:w="57" w:type="dxa"/>
              <w:right w:w="57" w:type="dxa"/>
            </w:tcMar>
          </w:tcPr>
          <w:p w14:paraId="25D24F12"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E7E6E6"/>
            <w:tcMar>
              <w:top w:w="28" w:type="dxa"/>
              <w:left w:w="28" w:type="dxa"/>
              <w:bottom w:w="57" w:type="dxa"/>
              <w:right w:w="57" w:type="dxa"/>
            </w:tcMar>
          </w:tcPr>
          <w:p w14:paraId="10301AD1"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2019</w:t>
            </w:r>
          </w:p>
        </w:tc>
      </w:tr>
      <w:tr w:rsidR="00082AB7" w14:paraId="43851FF0" w14:textId="77777777" w:rsidTr="00243693">
        <w:trPr>
          <w:jc w:val="center"/>
        </w:trPr>
        <w:tc>
          <w:tcPr>
            <w:tcW w:w="552" w:type="dxa"/>
            <w:shd w:val="clear" w:color="auto" w:fill="auto"/>
            <w:tcMar>
              <w:top w:w="28" w:type="dxa"/>
              <w:left w:w="28" w:type="dxa"/>
              <w:bottom w:w="57" w:type="dxa"/>
              <w:right w:w="57" w:type="dxa"/>
            </w:tcMar>
          </w:tcPr>
          <w:p w14:paraId="22A61264"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5.5.</w:t>
            </w:r>
          </w:p>
        </w:tc>
        <w:tc>
          <w:tcPr>
            <w:tcW w:w="2410" w:type="dxa"/>
            <w:shd w:val="clear" w:color="auto" w:fill="auto"/>
            <w:tcMar>
              <w:top w:w="28" w:type="dxa"/>
              <w:left w:w="28" w:type="dxa"/>
              <w:bottom w:w="57" w:type="dxa"/>
              <w:right w:w="57" w:type="dxa"/>
            </w:tcMar>
          </w:tcPr>
          <w:p w14:paraId="581C5D8B" w14:textId="77777777" w:rsidR="00082AB7" w:rsidRPr="00333E12" w:rsidRDefault="00082AB7" w:rsidP="00082AB7">
            <w:pPr>
              <w:spacing w:after="0" w:line="240" w:lineRule="auto"/>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Industriālo teritoriju pieejamības nodrošināšana, rekonstruējot Centrālo ielu Viļānu pilsētā</w:t>
            </w:r>
          </w:p>
        </w:tc>
        <w:tc>
          <w:tcPr>
            <w:tcW w:w="1276" w:type="dxa"/>
            <w:shd w:val="clear" w:color="auto" w:fill="auto"/>
            <w:tcMar>
              <w:top w:w="28" w:type="dxa"/>
              <w:left w:w="28" w:type="dxa"/>
              <w:bottom w:w="57" w:type="dxa"/>
              <w:right w:w="57" w:type="dxa"/>
            </w:tcMar>
          </w:tcPr>
          <w:p w14:paraId="533D87D2"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1517046.33</w:t>
            </w:r>
          </w:p>
        </w:tc>
        <w:tc>
          <w:tcPr>
            <w:tcW w:w="1299" w:type="dxa"/>
            <w:shd w:val="clear" w:color="auto" w:fill="auto"/>
            <w:tcMar>
              <w:top w:w="28" w:type="dxa"/>
              <w:left w:w="28" w:type="dxa"/>
              <w:bottom w:w="57" w:type="dxa"/>
              <w:right w:w="57" w:type="dxa"/>
            </w:tcMar>
          </w:tcPr>
          <w:p w14:paraId="7A905376"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227556.95</w:t>
            </w:r>
          </w:p>
        </w:tc>
        <w:tc>
          <w:tcPr>
            <w:tcW w:w="1276" w:type="dxa"/>
            <w:shd w:val="clear" w:color="auto" w:fill="auto"/>
            <w:tcMar>
              <w:top w:w="28" w:type="dxa"/>
              <w:left w:w="28" w:type="dxa"/>
              <w:bottom w:w="57" w:type="dxa"/>
              <w:right w:w="57" w:type="dxa"/>
            </w:tcMar>
          </w:tcPr>
          <w:p w14:paraId="0DDEBD59"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1289489.38</w:t>
            </w:r>
          </w:p>
        </w:tc>
        <w:tc>
          <w:tcPr>
            <w:tcW w:w="992" w:type="dxa"/>
            <w:shd w:val="clear" w:color="auto" w:fill="auto"/>
            <w:tcMar>
              <w:top w:w="28" w:type="dxa"/>
              <w:left w:w="28" w:type="dxa"/>
              <w:bottom w:w="57" w:type="dxa"/>
              <w:right w:w="57" w:type="dxa"/>
            </w:tcMar>
          </w:tcPr>
          <w:p w14:paraId="3512ACF7" w14:textId="77777777" w:rsidR="00082AB7" w:rsidRPr="00333E12" w:rsidRDefault="00082AB7" w:rsidP="00082AB7">
            <w:pPr>
              <w:spacing w:after="0" w:line="240" w:lineRule="auto"/>
              <w:jc w:val="right"/>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28824AF6" w14:textId="77777777" w:rsidR="00082AB7" w:rsidRPr="00333E12" w:rsidRDefault="00082AB7" w:rsidP="00082AB7">
            <w:pPr>
              <w:spacing w:after="0" w:line="240" w:lineRule="auto"/>
              <w:jc w:val="right"/>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298280EE"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Veikta ielas seguma rekonstrukcija 1,4 km. Izbūvētas un atjaunotas inženiertehniskās komunikācijas: ārējais apgaismojums un lietus ūdens kanalizācija, sadzīves ūdensvada un kanalizācijas tīkli.</w:t>
            </w:r>
          </w:p>
        </w:tc>
        <w:tc>
          <w:tcPr>
            <w:tcW w:w="992" w:type="dxa"/>
            <w:shd w:val="clear" w:color="auto" w:fill="auto"/>
            <w:tcMar>
              <w:top w:w="28" w:type="dxa"/>
              <w:left w:w="28" w:type="dxa"/>
              <w:bottom w:w="57" w:type="dxa"/>
              <w:right w:w="57" w:type="dxa"/>
            </w:tcMar>
          </w:tcPr>
          <w:p w14:paraId="0E9901D5"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1EE7F3EA"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2019</w:t>
            </w:r>
          </w:p>
        </w:tc>
      </w:tr>
      <w:tr w:rsidR="00082AB7" w14:paraId="7067CA46" w14:textId="77777777" w:rsidTr="00243693">
        <w:trPr>
          <w:jc w:val="center"/>
        </w:trPr>
        <w:tc>
          <w:tcPr>
            <w:tcW w:w="552" w:type="dxa"/>
            <w:shd w:val="clear" w:color="auto" w:fill="auto"/>
            <w:tcMar>
              <w:top w:w="28" w:type="dxa"/>
              <w:left w:w="28" w:type="dxa"/>
              <w:bottom w:w="57" w:type="dxa"/>
              <w:right w:w="57" w:type="dxa"/>
            </w:tcMar>
          </w:tcPr>
          <w:p w14:paraId="65272269"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5.6.</w:t>
            </w:r>
          </w:p>
        </w:tc>
        <w:tc>
          <w:tcPr>
            <w:tcW w:w="2410" w:type="dxa"/>
            <w:shd w:val="clear" w:color="auto" w:fill="auto"/>
            <w:tcMar>
              <w:top w:w="28" w:type="dxa"/>
              <w:left w:w="28" w:type="dxa"/>
              <w:bottom w:w="57" w:type="dxa"/>
              <w:right w:w="57" w:type="dxa"/>
            </w:tcMar>
          </w:tcPr>
          <w:p w14:paraId="29600963" w14:textId="77777777" w:rsidR="00082AB7" w:rsidRPr="00333E12" w:rsidRDefault="00082AB7" w:rsidP="00082AB7">
            <w:pPr>
              <w:spacing w:after="0" w:line="240" w:lineRule="auto"/>
              <w:rPr>
                <w:rFonts w:ascii="Times New Roman" w:hAnsi="Times New Roman" w:cs="Times New Roman"/>
                <w:color w:val="000000"/>
                <w:sz w:val="24"/>
                <w:szCs w:val="24"/>
              </w:rPr>
            </w:pPr>
            <w:bookmarkStart w:id="8" w:name="OLE_LINK5"/>
            <w:r w:rsidRPr="00333E12">
              <w:rPr>
                <w:rFonts w:ascii="Times New Roman" w:hAnsi="Times New Roman" w:cs="Times New Roman"/>
                <w:color w:val="000000"/>
                <w:sz w:val="24"/>
                <w:szCs w:val="24"/>
              </w:rPr>
              <w:t>Zemesgabalu Centrālā ielā 12a, Centrālā iela 25a, Skolas iela 22, Liepu iela 20 Viļānu pilsētā un zemesgabala ar kadastra Nr.78980070016 Viļānu pagastā pielāgošana uzņēmējdarbības attīstībai</w:t>
            </w:r>
            <w:bookmarkEnd w:id="8"/>
          </w:p>
        </w:tc>
        <w:tc>
          <w:tcPr>
            <w:tcW w:w="1276" w:type="dxa"/>
            <w:shd w:val="clear" w:color="auto" w:fill="auto"/>
            <w:tcMar>
              <w:top w:w="28" w:type="dxa"/>
              <w:left w:w="28" w:type="dxa"/>
              <w:bottom w:w="57" w:type="dxa"/>
              <w:right w:w="57" w:type="dxa"/>
            </w:tcMar>
          </w:tcPr>
          <w:p w14:paraId="6454DC60"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194311.12</w:t>
            </w:r>
          </w:p>
        </w:tc>
        <w:tc>
          <w:tcPr>
            <w:tcW w:w="1299" w:type="dxa"/>
            <w:shd w:val="clear" w:color="auto" w:fill="auto"/>
            <w:tcMar>
              <w:top w:w="28" w:type="dxa"/>
              <w:left w:w="28" w:type="dxa"/>
              <w:bottom w:w="57" w:type="dxa"/>
              <w:right w:w="57" w:type="dxa"/>
            </w:tcMar>
          </w:tcPr>
          <w:p w14:paraId="26973EAB"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29146.67</w:t>
            </w:r>
          </w:p>
        </w:tc>
        <w:tc>
          <w:tcPr>
            <w:tcW w:w="1276" w:type="dxa"/>
            <w:shd w:val="clear" w:color="auto" w:fill="auto"/>
            <w:tcMar>
              <w:top w:w="28" w:type="dxa"/>
              <w:left w:w="28" w:type="dxa"/>
              <w:bottom w:w="57" w:type="dxa"/>
              <w:right w:w="57" w:type="dxa"/>
            </w:tcMar>
          </w:tcPr>
          <w:p w14:paraId="134C0043"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165164.45</w:t>
            </w:r>
          </w:p>
        </w:tc>
        <w:tc>
          <w:tcPr>
            <w:tcW w:w="992" w:type="dxa"/>
            <w:shd w:val="clear" w:color="auto" w:fill="auto"/>
            <w:tcMar>
              <w:top w:w="28" w:type="dxa"/>
              <w:left w:w="28" w:type="dxa"/>
              <w:bottom w:w="57" w:type="dxa"/>
              <w:right w:w="57" w:type="dxa"/>
            </w:tcMar>
          </w:tcPr>
          <w:p w14:paraId="65B2D185" w14:textId="77777777" w:rsidR="00082AB7" w:rsidRPr="00333E12" w:rsidRDefault="00082AB7" w:rsidP="00082AB7">
            <w:pPr>
              <w:spacing w:after="0"/>
              <w:jc w:val="right"/>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181CCA96"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2394AC38"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Sakārtota pašvaldības 8.1 ha zemes platība, kas tiks piedāvāta investoriem.</w:t>
            </w:r>
          </w:p>
          <w:p w14:paraId="199F9E03"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p>
        </w:tc>
        <w:tc>
          <w:tcPr>
            <w:tcW w:w="992" w:type="dxa"/>
            <w:shd w:val="clear" w:color="auto" w:fill="auto"/>
            <w:tcMar>
              <w:top w:w="28" w:type="dxa"/>
              <w:left w:w="28" w:type="dxa"/>
              <w:bottom w:w="57" w:type="dxa"/>
              <w:right w:w="57" w:type="dxa"/>
            </w:tcMar>
          </w:tcPr>
          <w:p w14:paraId="1B7D9F60"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3D57E7E3"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1DACF76A" w14:textId="77777777" w:rsidTr="00243693">
        <w:trPr>
          <w:jc w:val="center"/>
        </w:trPr>
        <w:tc>
          <w:tcPr>
            <w:tcW w:w="552" w:type="dxa"/>
            <w:shd w:val="clear" w:color="auto" w:fill="auto"/>
            <w:tcMar>
              <w:top w:w="28" w:type="dxa"/>
              <w:left w:w="28" w:type="dxa"/>
              <w:bottom w:w="57" w:type="dxa"/>
              <w:right w:w="57" w:type="dxa"/>
            </w:tcMar>
          </w:tcPr>
          <w:p w14:paraId="58C7E553"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5.7.</w:t>
            </w:r>
          </w:p>
        </w:tc>
        <w:tc>
          <w:tcPr>
            <w:tcW w:w="2410" w:type="dxa"/>
            <w:shd w:val="clear" w:color="auto" w:fill="auto"/>
            <w:tcMar>
              <w:top w:w="28" w:type="dxa"/>
              <w:left w:w="28" w:type="dxa"/>
              <w:bottom w:w="57" w:type="dxa"/>
              <w:right w:w="57" w:type="dxa"/>
            </w:tcMar>
          </w:tcPr>
          <w:p w14:paraId="07B591C6" w14:textId="77777777" w:rsidR="00082AB7" w:rsidRPr="00333E12" w:rsidRDefault="00082AB7" w:rsidP="00082AB7">
            <w:pPr>
              <w:spacing w:after="0" w:line="240" w:lineRule="auto"/>
              <w:rPr>
                <w:rFonts w:ascii="Times New Roman" w:hAnsi="Times New Roman" w:cs="Times New Roman"/>
                <w:sz w:val="24"/>
                <w:szCs w:val="24"/>
              </w:rPr>
            </w:pPr>
            <w:proofErr w:type="spellStart"/>
            <w:r w:rsidRPr="00333E12">
              <w:rPr>
                <w:rFonts w:ascii="Times New Roman" w:hAnsi="Times New Roman" w:cs="Times New Roman"/>
                <w:color w:val="000000"/>
                <w:sz w:val="24"/>
                <w:szCs w:val="24"/>
              </w:rPr>
              <w:t>Tevenānu</w:t>
            </w:r>
            <w:proofErr w:type="spellEnd"/>
            <w:r w:rsidRPr="00333E12">
              <w:rPr>
                <w:rFonts w:ascii="Times New Roman" w:hAnsi="Times New Roman" w:cs="Times New Roman"/>
                <w:color w:val="000000"/>
                <w:sz w:val="24"/>
                <w:szCs w:val="24"/>
              </w:rPr>
              <w:t xml:space="preserve"> ielas posma no Jersikas ielas Viļānos rekonstrukcija, nodrošinot industriālo teritoriju pieejamību; </w:t>
            </w:r>
          </w:p>
          <w:p w14:paraId="5BA60CA1" w14:textId="77777777" w:rsidR="00082AB7" w:rsidRPr="00333E12" w:rsidRDefault="00082AB7" w:rsidP="00082AB7">
            <w:pPr>
              <w:spacing w:after="0" w:line="240" w:lineRule="auto"/>
              <w:rPr>
                <w:rFonts w:ascii="Times New Roman" w:hAnsi="Times New Roman" w:cs="Times New Roman"/>
                <w:color w:val="000000"/>
                <w:sz w:val="24"/>
                <w:szCs w:val="24"/>
              </w:rPr>
            </w:pPr>
            <w:r w:rsidRPr="00333E12">
              <w:rPr>
                <w:rFonts w:ascii="Times New Roman" w:hAnsi="Times New Roman" w:cs="Times New Roman"/>
                <w:color w:val="000000"/>
                <w:sz w:val="24"/>
                <w:szCs w:val="24"/>
              </w:rPr>
              <w:lastRenderedPageBreak/>
              <w:t xml:space="preserve">Pievadu infrastruktūras izveide industriālajai teritorijai </w:t>
            </w:r>
            <w:proofErr w:type="spellStart"/>
            <w:r w:rsidRPr="00333E12">
              <w:rPr>
                <w:rFonts w:ascii="Times New Roman" w:hAnsi="Times New Roman" w:cs="Times New Roman"/>
                <w:color w:val="000000"/>
                <w:sz w:val="24"/>
                <w:szCs w:val="24"/>
              </w:rPr>
              <w:t>Tevenānu</w:t>
            </w:r>
            <w:proofErr w:type="spellEnd"/>
            <w:r w:rsidRPr="00333E12">
              <w:rPr>
                <w:rFonts w:ascii="Times New Roman" w:hAnsi="Times New Roman" w:cs="Times New Roman"/>
                <w:color w:val="000000"/>
                <w:sz w:val="24"/>
                <w:szCs w:val="24"/>
              </w:rPr>
              <w:t xml:space="preserve"> ielā, t.sk. Zemesgabala atpirkšana no privātpersonas </w:t>
            </w:r>
          </w:p>
        </w:tc>
        <w:tc>
          <w:tcPr>
            <w:tcW w:w="1276" w:type="dxa"/>
            <w:shd w:val="clear" w:color="auto" w:fill="auto"/>
            <w:tcMar>
              <w:top w:w="28" w:type="dxa"/>
              <w:left w:w="28" w:type="dxa"/>
              <w:bottom w:w="57" w:type="dxa"/>
              <w:right w:w="57" w:type="dxa"/>
            </w:tcMar>
          </w:tcPr>
          <w:p w14:paraId="0C3F6312"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lastRenderedPageBreak/>
              <w:t>191050.00</w:t>
            </w:r>
          </w:p>
        </w:tc>
        <w:tc>
          <w:tcPr>
            <w:tcW w:w="1299" w:type="dxa"/>
            <w:shd w:val="clear" w:color="auto" w:fill="auto"/>
            <w:tcMar>
              <w:top w:w="28" w:type="dxa"/>
              <w:left w:w="28" w:type="dxa"/>
              <w:bottom w:w="57" w:type="dxa"/>
              <w:right w:w="57" w:type="dxa"/>
            </w:tcMar>
          </w:tcPr>
          <w:p w14:paraId="76C85033"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28657.50</w:t>
            </w:r>
          </w:p>
        </w:tc>
        <w:tc>
          <w:tcPr>
            <w:tcW w:w="1276" w:type="dxa"/>
            <w:shd w:val="clear" w:color="auto" w:fill="auto"/>
            <w:tcMar>
              <w:top w:w="28" w:type="dxa"/>
              <w:left w:w="28" w:type="dxa"/>
              <w:bottom w:w="57" w:type="dxa"/>
              <w:right w:w="57" w:type="dxa"/>
            </w:tcMar>
          </w:tcPr>
          <w:p w14:paraId="7DB9AA3C"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162392.50</w:t>
            </w:r>
          </w:p>
        </w:tc>
        <w:tc>
          <w:tcPr>
            <w:tcW w:w="992" w:type="dxa"/>
            <w:shd w:val="clear" w:color="auto" w:fill="auto"/>
            <w:tcMar>
              <w:top w:w="28" w:type="dxa"/>
              <w:left w:w="28" w:type="dxa"/>
              <w:bottom w:w="57" w:type="dxa"/>
              <w:right w:w="57" w:type="dxa"/>
            </w:tcMar>
            <w:vAlign w:val="bottom"/>
          </w:tcPr>
          <w:p w14:paraId="56C4CDC9"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vAlign w:val="bottom"/>
          </w:tcPr>
          <w:p w14:paraId="571779F3"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3AAE48A1"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Veikta ielas seguma rekonstrukcija 0.2 km. Izbūvētas un atjaunotas inženiertehniskās komunikācijas: ārējais apgaismojums un lietusūdens kanalizācija;</w:t>
            </w:r>
          </w:p>
          <w:p w14:paraId="4B250ACD"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lastRenderedPageBreak/>
              <w:t xml:space="preserve">Ierīkots pieslēgums pie industriālās teritorijas </w:t>
            </w:r>
            <w:proofErr w:type="spellStart"/>
            <w:r w:rsidRPr="00333E12">
              <w:rPr>
                <w:rFonts w:ascii="Times New Roman" w:eastAsia="Times New Roman" w:hAnsi="Times New Roman" w:cs="Times New Roman"/>
                <w:color w:val="000000"/>
                <w:sz w:val="24"/>
                <w:szCs w:val="24"/>
                <w:lang w:eastAsia="lv-LV"/>
              </w:rPr>
              <w:t>Tevenānu</w:t>
            </w:r>
            <w:proofErr w:type="spellEnd"/>
            <w:r w:rsidRPr="00333E12">
              <w:rPr>
                <w:rFonts w:ascii="Times New Roman" w:eastAsia="Times New Roman" w:hAnsi="Times New Roman" w:cs="Times New Roman"/>
                <w:color w:val="000000"/>
                <w:sz w:val="24"/>
                <w:szCs w:val="24"/>
                <w:lang w:eastAsia="lv-LV"/>
              </w:rPr>
              <w:t xml:space="preserve"> ielā.</w:t>
            </w:r>
          </w:p>
          <w:p w14:paraId="671C2ACB" w14:textId="77777777" w:rsidR="00082AB7" w:rsidRPr="00333E12" w:rsidRDefault="00082AB7" w:rsidP="00082AB7">
            <w:pPr>
              <w:spacing w:after="0" w:line="240" w:lineRule="auto"/>
              <w:jc w:val="right"/>
              <w:rPr>
                <w:rFonts w:ascii="Times New Roman" w:hAnsi="Times New Roman" w:cs="Times New Roman"/>
                <w:sz w:val="24"/>
                <w:szCs w:val="24"/>
              </w:rPr>
            </w:pPr>
            <w:r w:rsidRPr="00333E12">
              <w:rPr>
                <w:rFonts w:ascii="Times New Roman" w:eastAsia="Times New Roman" w:hAnsi="Times New Roman" w:cs="Times New Roman"/>
                <w:color w:val="000000"/>
                <w:sz w:val="24"/>
                <w:szCs w:val="24"/>
                <w:lang w:eastAsia="lv-LV"/>
              </w:rPr>
              <w:t>Sakārtots pašvaldības īpašumā esošas zemesgabals 2.8 ha, kas tiks piedāvāts investoriem.</w:t>
            </w:r>
            <w:proofErr w:type="gramStart"/>
            <w:r w:rsidRPr="00333E12">
              <w:rPr>
                <w:rFonts w:ascii="Times New Roman" w:eastAsia="Times New Roman" w:hAnsi="Times New Roman" w:cs="Times New Roman"/>
                <w:color w:val="000000"/>
                <w:sz w:val="24"/>
                <w:szCs w:val="24"/>
                <w:lang w:eastAsia="lv-LV"/>
              </w:rPr>
              <w:t xml:space="preserve"> </w:t>
            </w:r>
            <w:r w:rsidRPr="00333E12">
              <w:rPr>
                <w:rFonts w:ascii="Times New Roman" w:eastAsia="Times New Roman" w:hAnsi="Times New Roman" w:cs="Times New Roman"/>
                <w:color w:val="FF0000"/>
                <w:sz w:val="24"/>
                <w:szCs w:val="24"/>
                <w:lang w:eastAsia="lv-LV"/>
              </w:rPr>
              <w:t xml:space="preserve"> </w:t>
            </w:r>
            <w:proofErr w:type="gramEnd"/>
          </w:p>
        </w:tc>
        <w:tc>
          <w:tcPr>
            <w:tcW w:w="992" w:type="dxa"/>
            <w:shd w:val="clear" w:color="auto" w:fill="auto"/>
            <w:tcMar>
              <w:top w:w="28" w:type="dxa"/>
              <w:left w:w="28" w:type="dxa"/>
              <w:bottom w:w="57" w:type="dxa"/>
              <w:right w:w="57" w:type="dxa"/>
            </w:tcMar>
          </w:tcPr>
          <w:p w14:paraId="3EA2A329"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lastRenderedPageBreak/>
              <w:t> 2016</w:t>
            </w:r>
          </w:p>
        </w:tc>
        <w:tc>
          <w:tcPr>
            <w:tcW w:w="1134" w:type="dxa"/>
            <w:shd w:val="clear" w:color="auto" w:fill="auto"/>
            <w:tcMar>
              <w:top w:w="28" w:type="dxa"/>
              <w:left w:w="28" w:type="dxa"/>
              <w:bottom w:w="57" w:type="dxa"/>
              <w:right w:w="57" w:type="dxa"/>
            </w:tcMar>
          </w:tcPr>
          <w:p w14:paraId="005A2794"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2019</w:t>
            </w:r>
          </w:p>
        </w:tc>
      </w:tr>
      <w:tr w:rsidR="00082AB7" w14:paraId="3AE7BF0D" w14:textId="77777777" w:rsidTr="00243693">
        <w:trPr>
          <w:jc w:val="center"/>
        </w:trPr>
        <w:tc>
          <w:tcPr>
            <w:tcW w:w="552" w:type="dxa"/>
            <w:shd w:val="clear" w:color="auto" w:fill="E7E6E6"/>
            <w:tcMar>
              <w:top w:w="28" w:type="dxa"/>
              <w:left w:w="28" w:type="dxa"/>
              <w:bottom w:w="57" w:type="dxa"/>
              <w:right w:w="57" w:type="dxa"/>
            </w:tcMar>
          </w:tcPr>
          <w:p w14:paraId="0F9C5C27"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p>
        </w:tc>
        <w:tc>
          <w:tcPr>
            <w:tcW w:w="2410" w:type="dxa"/>
            <w:shd w:val="clear" w:color="auto" w:fill="E7E6E6"/>
            <w:tcMar>
              <w:top w:w="28" w:type="dxa"/>
              <w:left w:w="28" w:type="dxa"/>
              <w:bottom w:w="57" w:type="dxa"/>
              <w:right w:w="57" w:type="dxa"/>
            </w:tcMar>
          </w:tcPr>
          <w:p w14:paraId="7C880055" w14:textId="77777777" w:rsidR="00082AB7" w:rsidRPr="00333E12" w:rsidRDefault="00082AB7" w:rsidP="00082AB7">
            <w:pPr>
              <w:spacing w:after="0" w:line="240" w:lineRule="auto"/>
              <w:rPr>
                <w:rFonts w:ascii="Times New Roman" w:hAnsi="Times New Roman" w:cs="Times New Roman"/>
                <w:sz w:val="24"/>
                <w:szCs w:val="24"/>
              </w:rPr>
            </w:pPr>
            <w:r w:rsidRPr="00333E12">
              <w:rPr>
                <w:rFonts w:ascii="Times New Roman" w:eastAsia="Times New Roman" w:hAnsi="Times New Roman" w:cs="Times New Roman"/>
                <w:b/>
                <w:sz w:val="24"/>
                <w:szCs w:val="24"/>
                <w:lang w:eastAsia="lv-LV"/>
              </w:rPr>
              <w:t>RĒZEKNES NOVADS:</w:t>
            </w:r>
            <w:r w:rsidRPr="00333E12">
              <w:rPr>
                <w:rFonts w:ascii="Times New Roman" w:hAnsi="Times New Roman" w:cs="Times New Roman"/>
                <w:color w:val="000000"/>
                <w:sz w:val="24"/>
                <w:szCs w:val="24"/>
              </w:rPr>
              <w:t xml:space="preserve"> </w:t>
            </w:r>
          </w:p>
        </w:tc>
        <w:tc>
          <w:tcPr>
            <w:tcW w:w="1276" w:type="dxa"/>
            <w:shd w:val="clear" w:color="auto" w:fill="E7E6E6"/>
            <w:tcMar>
              <w:top w:w="28" w:type="dxa"/>
              <w:left w:w="28" w:type="dxa"/>
              <w:bottom w:w="57" w:type="dxa"/>
              <w:right w:w="57" w:type="dxa"/>
            </w:tcMar>
          </w:tcPr>
          <w:p w14:paraId="0881B79D" w14:textId="77777777" w:rsidR="00082AB7" w:rsidRPr="00333E12" w:rsidRDefault="00082AB7" w:rsidP="00082AB7">
            <w:pPr>
              <w:spacing w:after="0"/>
              <w:jc w:val="right"/>
              <w:rPr>
                <w:rFonts w:ascii="Times New Roman" w:hAnsi="Times New Roman" w:cs="Times New Roman"/>
                <w:b/>
                <w:color w:val="000000"/>
                <w:sz w:val="24"/>
                <w:szCs w:val="24"/>
              </w:rPr>
            </w:pPr>
            <w:r w:rsidRPr="00333E12">
              <w:rPr>
                <w:rFonts w:ascii="Times New Roman" w:hAnsi="Times New Roman" w:cs="Times New Roman"/>
                <w:b/>
                <w:color w:val="000000"/>
                <w:sz w:val="24"/>
                <w:szCs w:val="24"/>
              </w:rPr>
              <w:t>4 802 097,73</w:t>
            </w:r>
          </w:p>
        </w:tc>
        <w:tc>
          <w:tcPr>
            <w:tcW w:w="1299" w:type="dxa"/>
            <w:shd w:val="clear" w:color="auto" w:fill="E7E6E6"/>
            <w:tcMar>
              <w:top w:w="28" w:type="dxa"/>
              <w:left w:w="28" w:type="dxa"/>
              <w:bottom w:w="57" w:type="dxa"/>
              <w:right w:w="57" w:type="dxa"/>
            </w:tcMar>
          </w:tcPr>
          <w:p w14:paraId="736DC9E3" w14:textId="77777777" w:rsidR="00082AB7" w:rsidRPr="00333E12" w:rsidRDefault="00082AB7" w:rsidP="00082AB7">
            <w:pPr>
              <w:spacing w:after="0"/>
              <w:jc w:val="right"/>
              <w:rPr>
                <w:rFonts w:ascii="Times New Roman" w:hAnsi="Times New Roman" w:cs="Times New Roman"/>
                <w:b/>
                <w:color w:val="000000"/>
                <w:sz w:val="24"/>
                <w:szCs w:val="24"/>
              </w:rPr>
            </w:pPr>
            <w:r w:rsidRPr="00333E12">
              <w:rPr>
                <w:rFonts w:ascii="Times New Roman" w:hAnsi="Times New Roman" w:cs="Times New Roman"/>
                <w:b/>
                <w:color w:val="000000"/>
                <w:sz w:val="24"/>
                <w:szCs w:val="24"/>
              </w:rPr>
              <w:t>720 314,66</w:t>
            </w:r>
          </w:p>
        </w:tc>
        <w:tc>
          <w:tcPr>
            <w:tcW w:w="1276" w:type="dxa"/>
            <w:shd w:val="clear" w:color="auto" w:fill="E7E6E6"/>
            <w:tcMar>
              <w:top w:w="28" w:type="dxa"/>
              <w:left w:w="28" w:type="dxa"/>
              <w:bottom w:w="57" w:type="dxa"/>
              <w:right w:w="57" w:type="dxa"/>
            </w:tcMar>
          </w:tcPr>
          <w:p w14:paraId="55E71116" w14:textId="77777777" w:rsidR="00082AB7" w:rsidRPr="00333E12" w:rsidRDefault="00082AB7" w:rsidP="00082AB7">
            <w:pPr>
              <w:spacing w:after="0"/>
              <w:jc w:val="right"/>
              <w:rPr>
                <w:rFonts w:ascii="Times New Roman" w:hAnsi="Times New Roman" w:cs="Times New Roman"/>
                <w:b/>
                <w:color w:val="000000"/>
                <w:sz w:val="24"/>
                <w:szCs w:val="24"/>
              </w:rPr>
            </w:pPr>
            <w:r w:rsidRPr="00333E12">
              <w:rPr>
                <w:rFonts w:ascii="Times New Roman" w:hAnsi="Times New Roman" w:cs="Times New Roman"/>
                <w:b/>
                <w:color w:val="000000"/>
                <w:sz w:val="24"/>
                <w:szCs w:val="24"/>
              </w:rPr>
              <w:t>4 081 783,07</w:t>
            </w:r>
          </w:p>
        </w:tc>
        <w:tc>
          <w:tcPr>
            <w:tcW w:w="992" w:type="dxa"/>
            <w:shd w:val="clear" w:color="auto" w:fill="E7E6E6"/>
            <w:tcMar>
              <w:top w:w="28" w:type="dxa"/>
              <w:left w:w="28" w:type="dxa"/>
              <w:bottom w:w="57" w:type="dxa"/>
              <w:right w:w="57" w:type="dxa"/>
            </w:tcMar>
          </w:tcPr>
          <w:p w14:paraId="1C874A24"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E7E6E6"/>
            <w:tcMar>
              <w:top w:w="28" w:type="dxa"/>
              <w:left w:w="28" w:type="dxa"/>
              <w:bottom w:w="57" w:type="dxa"/>
              <w:right w:w="57" w:type="dxa"/>
            </w:tcMar>
          </w:tcPr>
          <w:p w14:paraId="0D34160E"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E7E6E6"/>
            <w:tcMar>
              <w:top w:w="28" w:type="dxa"/>
              <w:left w:w="28" w:type="dxa"/>
              <w:bottom w:w="57" w:type="dxa"/>
              <w:right w:w="57" w:type="dxa"/>
            </w:tcMar>
          </w:tcPr>
          <w:p w14:paraId="223EDBCC"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xml:space="preserve">Radītas 67 </w:t>
            </w:r>
            <w:proofErr w:type="gramStart"/>
            <w:r w:rsidRPr="00333E12">
              <w:rPr>
                <w:rFonts w:ascii="Times New Roman" w:eastAsia="Times New Roman" w:hAnsi="Times New Roman" w:cs="Times New Roman"/>
                <w:color w:val="000000"/>
                <w:sz w:val="24"/>
                <w:szCs w:val="24"/>
                <w:lang w:eastAsia="lv-LV"/>
              </w:rPr>
              <w:t>darba vietas</w:t>
            </w:r>
            <w:proofErr w:type="gramEnd"/>
            <w:r w:rsidRPr="00333E12">
              <w:rPr>
                <w:rFonts w:ascii="Times New Roman" w:eastAsia="Times New Roman" w:hAnsi="Times New Roman" w:cs="Times New Roman"/>
                <w:color w:val="000000"/>
                <w:sz w:val="24"/>
                <w:szCs w:val="24"/>
                <w:lang w:eastAsia="lv-LV"/>
              </w:rPr>
              <w:t>. Papildus piesaistītas nefinanšu investīcijas 4 081 783.07 EUR apmērā. Degradēto teritoriju samazinājums par 7 ha.</w:t>
            </w:r>
          </w:p>
        </w:tc>
        <w:tc>
          <w:tcPr>
            <w:tcW w:w="992" w:type="dxa"/>
            <w:shd w:val="clear" w:color="auto" w:fill="E7E6E6"/>
            <w:tcMar>
              <w:top w:w="28" w:type="dxa"/>
              <w:left w:w="28" w:type="dxa"/>
              <w:bottom w:w="57" w:type="dxa"/>
              <w:right w:w="57" w:type="dxa"/>
            </w:tcMar>
          </w:tcPr>
          <w:p w14:paraId="6082EA3D"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E7E6E6"/>
            <w:tcMar>
              <w:top w:w="28" w:type="dxa"/>
              <w:left w:w="28" w:type="dxa"/>
              <w:bottom w:w="57" w:type="dxa"/>
              <w:right w:w="57" w:type="dxa"/>
            </w:tcMar>
          </w:tcPr>
          <w:p w14:paraId="19610ACB"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2019</w:t>
            </w:r>
          </w:p>
        </w:tc>
      </w:tr>
      <w:tr w:rsidR="00082AB7" w14:paraId="150CF51E" w14:textId="77777777" w:rsidTr="00243693">
        <w:trPr>
          <w:jc w:val="center"/>
        </w:trPr>
        <w:tc>
          <w:tcPr>
            <w:tcW w:w="552" w:type="dxa"/>
            <w:shd w:val="clear" w:color="auto" w:fill="auto"/>
            <w:tcMar>
              <w:top w:w="28" w:type="dxa"/>
              <w:left w:w="28" w:type="dxa"/>
              <w:bottom w:w="57" w:type="dxa"/>
              <w:right w:w="57" w:type="dxa"/>
            </w:tcMar>
          </w:tcPr>
          <w:p w14:paraId="67991D21"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5.8.</w:t>
            </w:r>
          </w:p>
        </w:tc>
        <w:tc>
          <w:tcPr>
            <w:tcW w:w="2410" w:type="dxa"/>
            <w:shd w:val="clear" w:color="auto" w:fill="auto"/>
            <w:tcMar>
              <w:top w:w="28" w:type="dxa"/>
              <w:left w:w="28" w:type="dxa"/>
              <w:bottom w:w="57" w:type="dxa"/>
              <w:right w:w="57" w:type="dxa"/>
            </w:tcMar>
          </w:tcPr>
          <w:p w14:paraId="77FF58CC" w14:textId="77777777" w:rsidR="00082AB7" w:rsidRPr="00333E12" w:rsidRDefault="00082AB7" w:rsidP="00082AB7">
            <w:pPr>
              <w:spacing w:after="0" w:line="240" w:lineRule="auto"/>
              <w:rPr>
                <w:rFonts w:ascii="Times New Roman" w:hAnsi="Times New Roman" w:cs="Times New Roman"/>
                <w:color w:val="000000"/>
                <w:sz w:val="24"/>
                <w:szCs w:val="24"/>
              </w:rPr>
            </w:pPr>
            <w:r w:rsidRPr="00333E12">
              <w:rPr>
                <w:rFonts w:ascii="Times New Roman" w:hAnsi="Times New Roman" w:cs="Times New Roman"/>
                <w:color w:val="000000"/>
                <w:sz w:val="24"/>
                <w:szCs w:val="24"/>
              </w:rPr>
              <w:t>Pašvaldības autoceļa Nr.9607 “Rēzekne-</w:t>
            </w:r>
            <w:proofErr w:type="spellStart"/>
            <w:r w:rsidRPr="00333E12">
              <w:rPr>
                <w:rFonts w:ascii="Times New Roman" w:hAnsi="Times New Roman" w:cs="Times New Roman"/>
                <w:color w:val="000000"/>
                <w:sz w:val="24"/>
                <w:szCs w:val="24"/>
              </w:rPr>
              <w:t>Meļņova-Skudras”</w:t>
            </w:r>
            <w:proofErr w:type="spellEnd"/>
            <w:r w:rsidRPr="00333E12">
              <w:rPr>
                <w:rFonts w:ascii="Times New Roman" w:hAnsi="Times New Roman" w:cs="Times New Roman"/>
                <w:color w:val="000000"/>
                <w:sz w:val="24"/>
                <w:szCs w:val="24"/>
              </w:rPr>
              <w:t xml:space="preserve"> rekonstrukcija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19FE73D6"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441202,38</w:t>
            </w:r>
          </w:p>
        </w:tc>
        <w:tc>
          <w:tcPr>
            <w:tcW w:w="1299" w:type="dxa"/>
            <w:shd w:val="clear" w:color="auto" w:fill="auto"/>
            <w:tcMar>
              <w:top w:w="28" w:type="dxa"/>
              <w:left w:w="28" w:type="dxa"/>
              <w:bottom w:w="57" w:type="dxa"/>
              <w:right w:w="57" w:type="dxa"/>
            </w:tcMar>
            <w:vAlign w:val="center"/>
          </w:tcPr>
          <w:p w14:paraId="51AE979B"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66180,36</w:t>
            </w:r>
          </w:p>
        </w:tc>
        <w:tc>
          <w:tcPr>
            <w:tcW w:w="1276" w:type="dxa"/>
            <w:shd w:val="clear" w:color="auto" w:fill="auto"/>
            <w:tcMar>
              <w:top w:w="28" w:type="dxa"/>
              <w:left w:w="28" w:type="dxa"/>
              <w:bottom w:w="57" w:type="dxa"/>
              <w:right w:w="57" w:type="dxa"/>
            </w:tcMar>
            <w:vAlign w:val="center"/>
          </w:tcPr>
          <w:p w14:paraId="31FAFE5C"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375022,02</w:t>
            </w:r>
          </w:p>
        </w:tc>
        <w:tc>
          <w:tcPr>
            <w:tcW w:w="992" w:type="dxa"/>
            <w:shd w:val="clear" w:color="auto" w:fill="auto"/>
            <w:tcMar>
              <w:top w:w="28" w:type="dxa"/>
              <w:left w:w="28" w:type="dxa"/>
              <w:bottom w:w="57" w:type="dxa"/>
              <w:right w:w="57" w:type="dxa"/>
            </w:tcMar>
          </w:tcPr>
          <w:p w14:paraId="04FCDC3A" w14:textId="77777777" w:rsidR="00082AB7" w:rsidRPr="00333E12" w:rsidRDefault="00082AB7" w:rsidP="00082AB7">
            <w:pPr>
              <w:spacing w:after="0" w:line="240" w:lineRule="auto"/>
              <w:jc w:val="right"/>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73995783" w14:textId="77777777" w:rsidR="00082AB7" w:rsidRPr="00333E12" w:rsidRDefault="00082AB7" w:rsidP="00082AB7">
            <w:pPr>
              <w:spacing w:after="0" w:line="240" w:lineRule="auto"/>
              <w:jc w:val="right"/>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5CBF3081" w14:textId="77777777" w:rsidR="00082AB7" w:rsidRPr="00333E12" w:rsidRDefault="00082AB7" w:rsidP="00082AB7">
            <w:pPr>
              <w:spacing w:after="0" w:line="240" w:lineRule="auto"/>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Veikta pašvaldības ceļa</w:t>
            </w:r>
            <w:proofErr w:type="gramStart"/>
            <w:r w:rsidRPr="00333E12">
              <w:rPr>
                <w:rFonts w:ascii="Times New Roman" w:hAnsi="Times New Roman" w:cs="Times New Roman"/>
                <w:color w:val="000000"/>
                <w:sz w:val="24"/>
                <w:szCs w:val="24"/>
              </w:rPr>
              <w:t xml:space="preserve">  </w:t>
            </w:r>
            <w:proofErr w:type="gramEnd"/>
            <w:r w:rsidRPr="00333E12">
              <w:rPr>
                <w:rFonts w:ascii="Times New Roman" w:hAnsi="Times New Roman" w:cs="Times New Roman"/>
                <w:color w:val="000000"/>
                <w:sz w:val="24"/>
                <w:szCs w:val="24"/>
              </w:rPr>
              <w:t>rekonstrukcija un asfalta seguma izbūve 1,530 km*.</w:t>
            </w:r>
          </w:p>
          <w:p w14:paraId="2DB49EB4" w14:textId="77777777" w:rsidR="00082AB7" w:rsidRPr="00333E12" w:rsidRDefault="00082AB7" w:rsidP="00082AB7">
            <w:pPr>
              <w:spacing w:after="0" w:line="240" w:lineRule="auto"/>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05393111"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7E1C0C33"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737C4B05" w14:textId="77777777" w:rsidTr="00243693">
        <w:trPr>
          <w:jc w:val="center"/>
        </w:trPr>
        <w:tc>
          <w:tcPr>
            <w:tcW w:w="552" w:type="dxa"/>
            <w:shd w:val="clear" w:color="auto" w:fill="auto"/>
            <w:tcMar>
              <w:top w:w="28" w:type="dxa"/>
              <w:left w:w="28" w:type="dxa"/>
              <w:bottom w:w="57" w:type="dxa"/>
              <w:right w:w="57" w:type="dxa"/>
            </w:tcMar>
          </w:tcPr>
          <w:p w14:paraId="2D244BA7"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5.9.</w:t>
            </w:r>
          </w:p>
        </w:tc>
        <w:tc>
          <w:tcPr>
            <w:tcW w:w="2410" w:type="dxa"/>
            <w:shd w:val="clear" w:color="auto" w:fill="auto"/>
            <w:tcMar>
              <w:top w:w="28" w:type="dxa"/>
              <w:left w:w="28" w:type="dxa"/>
              <w:bottom w:w="57" w:type="dxa"/>
              <w:right w:w="57" w:type="dxa"/>
            </w:tcMar>
          </w:tcPr>
          <w:p w14:paraId="647711A5" w14:textId="77777777" w:rsidR="00082AB7" w:rsidRPr="00333E12" w:rsidRDefault="00082AB7" w:rsidP="00082AB7">
            <w:pPr>
              <w:spacing w:after="0" w:line="240" w:lineRule="auto"/>
              <w:rPr>
                <w:rFonts w:ascii="Times New Roman" w:hAnsi="Times New Roman" w:cs="Times New Roman"/>
                <w:color w:val="000000"/>
                <w:sz w:val="24"/>
                <w:szCs w:val="24"/>
              </w:rPr>
            </w:pPr>
            <w:r w:rsidRPr="00333E12">
              <w:rPr>
                <w:rFonts w:ascii="Times New Roman" w:hAnsi="Times New Roman" w:cs="Times New Roman"/>
                <w:color w:val="000000"/>
                <w:sz w:val="24"/>
                <w:szCs w:val="24"/>
              </w:rPr>
              <w:t>Pašvaldības autoceļa Nr.9610</w:t>
            </w:r>
            <w:proofErr w:type="gramStart"/>
            <w:r w:rsidRPr="00333E12">
              <w:rPr>
                <w:rFonts w:ascii="Times New Roman" w:hAnsi="Times New Roman" w:cs="Times New Roman"/>
                <w:color w:val="000000"/>
                <w:sz w:val="24"/>
                <w:szCs w:val="24"/>
              </w:rPr>
              <w:t xml:space="preserve">  </w:t>
            </w:r>
            <w:proofErr w:type="gramEnd"/>
            <w:r w:rsidRPr="00333E12">
              <w:rPr>
                <w:rFonts w:ascii="Times New Roman" w:hAnsi="Times New Roman" w:cs="Times New Roman"/>
                <w:color w:val="000000"/>
                <w:sz w:val="24"/>
                <w:szCs w:val="24"/>
              </w:rPr>
              <w:t xml:space="preserve">“Lejas </w:t>
            </w:r>
            <w:proofErr w:type="spellStart"/>
            <w:r w:rsidRPr="00333E12">
              <w:rPr>
                <w:rFonts w:ascii="Times New Roman" w:hAnsi="Times New Roman" w:cs="Times New Roman"/>
                <w:color w:val="000000"/>
                <w:sz w:val="24"/>
                <w:szCs w:val="24"/>
              </w:rPr>
              <w:t>Ančupāni-</w:t>
            </w:r>
            <w:proofErr w:type="spellEnd"/>
            <w:r w:rsidRPr="00333E12">
              <w:rPr>
                <w:rFonts w:ascii="Times New Roman" w:hAnsi="Times New Roman" w:cs="Times New Roman"/>
                <w:color w:val="000000"/>
                <w:sz w:val="24"/>
                <w:szCs w:val="24"/>
              </w:rPr>
              <w:t xml:space="preserve"> Lejas </w:t>
            </w:r>
            <w:proofErr w:type="spellStart"/>
            <w:r w:rsidRPr="00333E12">
              <w:rPr>
                <w:rFonts w:ascii="Times New Roman" w:hAnsi="Times New Roman" w:cs="Times New Roman"/>
                <w:color w:val="000000"/>
                <w:sz w:val="24"/>
                <w:szCs w:val="24"/>
              </w:rPr>
              <w:t>Ančupāni</w:t>
            </w:r>
            <w:proofErr w:type="spellEnd"/>
            <w:r w:rsidRPr="00333E12">
              <w:rPr>
                <w:rFonts w:ascii="Times New Roman" w:hAnsi="Times New Roman" w:cs="Times New Roman"/>
                <w:color w:val="000000"/>
                <w:sz w:val="24"/>
                <w:szCs w:val="24"/>
              </w:rPr>
              <w:t>” rekonstrukcija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46ECC7D3"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88504,56</w:t>
            </w:r>
          </w:p>
        </w:tc>
        <w:tc>
          <w:tcPr>
            <w:tcW w:w="1299" w:type="dxa"/>
            <w:shd w:val="clear" w:color="auto" w:fill="auto"/>
            <w:tcMar>
              <w:top w:w="28" w:type="dxa"/>
              <w:left w:w="28" w:type="dxa"/>
              <w:bottom w:w="57" w:type="dxa"/>
              <w:right w:w="57" w:type="dxa"/>
            </w:tcMar>
            <w:vAlign w:val="center"/>
          </w:tcPr>
          <w:p w14:paraId="04BABE2D"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13275,68</w:t>
            </w:r>
          </w:p>
        </w:tc>
        <w:tc>
          <w:tcPr>
            <w:tcW w:w="1276" w:type="dxa"/>
            <w:shd w:val="clear" w:color="auto" w:fill="auto"/>
            <w:tcMar>
              <w:top w:w="28" w:type="dxa"/>
              <w:left w:w="28" w:type="dxa"/>
              <w:bottom w:w="57" w:type="dxa"/>
              <w:right w:w="57" w:type="dxa"/>
            </w:tcMar>
            <w:vAlign w:val="center"/>
          </w:tcPr>
          <w:p w14:paraId="0B1E73A2"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75228,88</w:t>
            </w:r>
          </w:p>
        </w:tc>
        <w:tc>
          <w:tcPr>
            <w:tcW w:w="992" w:type="dxa"/>
            <w:shd w:val="clear" w:color="auto" w:fill="auto"/>
            <w:tcMar>
              <w:top w:w="28" w:type="dxa"/>
              <w:left w:w="28" w:type="dxa"/>
              <w:bottom w:w="57" w:type="dxa"/>
              <w:right w:w="57" w:type="dxa"/>
            </w:tcMar>
          </w:tcPr>
          <w:p w14:paraId="2A46B291"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753D3EA9"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4999DF5E" w14:textId="77777777" w:rsidR="00082AB7" w:rsidRPr="00333E12" w:rsidRDefault="00082AB7" w:rsidP="00082AB7">
            <w:pPr>
              <w:spacing w:after="0" w:line="240" w:lineRule="auto"/>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pašvaldības ceļa rekonstrukcija un asfalta seguma izbūve 0,391 km*. </w:t>
            </w:r>
          </w:p>
          <w:p w14:paraId="2F1AEA4C" w14:textId="77777777" w:rsidR="00082AB7" w:rsidRPr="00333E12" w:rsidRDefault="00082AB7" w:rsidP="00082AB7">
            <w:pPr>
              <w:spacing w:after="0" w:line="240" w:lineRule="auto"/>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369B3496"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7B3D2333"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05B38691" w14:textId="77777777" w:rsidTr="00243693">
        <w:trPr>
          <w:jc w:val="center"/>
        </w:trPr>
        <w:tc>
          <w:tcPr>
            <w:tcW w:w="552" w:type="dxa"/>
            <w:shd w:val="clear" w:color="auto" w:fill="auto"/>
            <w:tcMar>
              <w:top w:w="28" w:type="dxa"/>
              <w:left w:w="28" w:type="dxa"/>
              <w:bottom w:w="57" w:type="dxa"/>
              <w:right w:w="57" w:type="dxa"/>
            </w:tcMar>
          </w:tcPr>
          <w:p w14:paraId="0256E373"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5.10.</w:t>
            </w:r>
          </w:p>
        </w:tc>
        <w:tc>
          <w:tcPr>
            <w:tcW w:w="2410" w:type="dxa"/>
            <w:shd w:val="clear" w:color="auto" w:fill="auto"/>
            <w:tcMar>
              <w:top w:w="28" w:type="dxa"/>
              <w:left w:w="28" w:type="dxa"/>
              <w:bottom w:w="57" w:type="dxa"/>
              <w:right w:w="57" w:type="dxa"/>
            </w:tcMar>
          </w:tcPr>
          <w:p w14:paraId="5A606427" w14:textId="77777777" w:rsidR="00082AB7" w:rsidRPr="00333E12" w:rsidRDefault="00082AB7" w:rsidP="00082AB7">
            <w:pPr>
              <w:spacing w:after="0" w:line="240" w:lineRule="auto"/>
              <w:rPr>
                <w:rFonts w:ascii="Times New Roman" w:hAnsi="Times New Roman" w:cs="Times New Roman"/>
                <w:color w:val="000000"/>
                <w:sz w:val="24"/>
                <w:szCs w:val="24"/>
              </w:rPr>
            </w:pPr>
            <w:r w:rsidRPr="00333E12">
              <w:rPr>
                <w:rFonts w:ascii="Times New Roman" w:hAnsi="Times New Roman" w:cs="Times New Roman"/>
                <w:color w:val="000000"/>
                <w:sz w:val="24"/>
                <w:szCs w:val="24"/>
              </w:rPr>
              <w:t>Uļjanovas ciema Jaunatnes ielas rekonstrukcija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3EEF20E9"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420108,27</w:t>
            </w:r>
          </w:p>
        </w:tc>
        <w:tc>
          <w:tcPr>
            <w:tcW w:w="1299" w:type="dxa"/>
            <w:shd w:val="clear" w:color="auto" w:fill="auto"/>
            <w:tcMar>
              <w:top w:w="28" w:type="dxa"/>
              <w:left w:w="28" w:type="dxa"/>
              <w:bottom w:w="57" w:type="dxa"/>
              <w:right w:w="57" w:type="dxa"/>
            </w:tcMar>
            <w:vAlign w:val="center"/>
          </w:tcPr>
          <w:p w14:paraId="76CE54F8"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63016,24</w:t>
            </w:r>
          </w:p>
        </w:tc>
        <w:tc>
          <w:tcPr>
            <w:tcW w:w="1276" w:type="dxa"/>
            <w:shd w:val="clear" w:color="auto" w:fill="auto"/>
            <w:tcMar>
              <w:top w:w="28" w:type="dxa"/>
              <w:left w:w="28" w:type="dxa"/>
              <w:bottom w:w="57" w:type="dxa"/>
              <w:right w:w="57" w:type="dxa"/>
            </w:tcMar>
            <w:vAlign w:val="center"/>
          </w:tcPr>
          <w:p w14:paraId="649EB57D"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357092,03</w:t>
            </w:r>
          </w:p>
        </w:tc>
        <w:tc>
          <w:tcPr>
            <w:tcW w:w="992" w:type="dxa"/>
            <w:shd w:val="clear" w:color="auto" w:fill="auto"/>
            <w:tcMar>
              <w:top w:w="28" w:type="dxa"/>
              <w:left w:w="28" w:type="dxa"/>
              <w:bottom w:w="57" w:type="dxa"/>
              <w:right w:w="57" w:type="dxa"/>
            </w:tcMar>
          </w:tcPr>
          <w:p w14:paraId="37A55EF1" w14:textId="77777777" w:rsidR="00082AB7" w:rsidRPr="00333E12" w:rsidRDefault="00082AB7" w:rsidP="00082AB7">
            <w:pPr>
              <w:spacing w:after="0" w:line="240" w:lineRule="auto"/>
              <w:jc w:val="right"/>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5E3817EB" w14:textId="77777777" w:rsidR="00082AB7" w:rsidRPr="00333E12" w:rsidRDefault="00082AB7" w:rsidP="00082AB7">
            <w:pPr>
              <w:spacing w:after="0" w:line="240" w:lineRule="auto"/>
              <w:jc w:val="center"/>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28FA8071" w14:textId="77777777" w:rsidR="00082AB7" w:rsidRPr="00333E12" w:rsidRDefault="00082AB7" w:rsidP="00082AB7">
            <w:pPr>
              <w:spacing w:after="0" w:line="240" w:lineRule="auto"/>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Veikta Jaunatnes ielas</w:t>
            </w:r>
            <w:proofErr w:type="gramStart"/>
            <w:r w:rsidRPr="00333E12">
              <w:rPr>
                <w:rFonts w:ascii="Times New Roman" w:hAnsi="Times New Roman" w:cs="Times New Roman"/>
                <w:color w:val="000000"/>
                <w:sz w:val="24"/>
                <w:szCs w:val="24"/>
              </w:rPr>
              <w:t xml:space="preserve">   </w:t>
            </w:r>
            <w:proofErr w:type="gramEnd"/>
            <w:r w:rsidRPr="00333E12">
              <w:rPr>
                <w:rFonts w:ascii="Times New Roman" w:hAnsi="Times New Roman" w:cs="Times New Roman"/>
                <w:color w:val="000000"/>
                <w:sz w:val="24"/>
                <w:szCs w:val="24"/>
              </w:rPr>
              <w:t>rekonstrukcija, asfalta seguma un ielas apgaismojuma  izbūve 0,994 km.</w:t>
            </w:r>
          </w:p>
          <w:p w14:paraId="2D1E425F" w14:textId="77777777" w:rsidR="00082AB7" w:rsidRPr="00333E12" w:rsidRDefault="00082AB7" w:rsidP="00082AB7">
            <w:pPr>
              <w:spacing w:after="0" w:line="240" w:lineRule="auto"/>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7CE50FBF"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7A9A1F66"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78008F30" w14:textId="77777777" w:rsidTr="00243693">
        <w:trPr>
          <w:jc w:val="center"/>
        </w:trPr>
        <w:tc>
          <w:tcPr>
            <w:tcW w:w="552" w:type="dxa"/>
            <w:shd w:val="clear" w:color="auto" w:fill="auto"/>
            <w:tcMar>
              <w:top w:w="28" w:type="dxa"/>
              <w:left w:w="28" w:type="dxa"/>
              <w:bottom w:w="57" w:type="dxa"/>
              <w:right w:w="57" w:type="dxa"/>
            </w:tcMar>
          </w:tcPr>
          <w:p w14:paraId="533E1B8D"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5.11.</w:t>
            </w:r>
          </w:p>
        </w:tc>
        <w:tc>
          <w:tcPr>
            <w:tcW w:w="2410" w:type="dxa"/>
            <w:shd w:val="clear" w:color="auto" w:fill="auto"/>
            <w:tcMar>
              <w:top w:w="28" w:type="dxa"/>
              <w:left w:w="28" w:type="dxa"/>
              <w:bottom w:w="57" w:type="dxa"/>
              <w:right w:w="57" w:type="dxa"/>
            </w:tcMar>
          </w:tcPr>
          <w:p w14:paraId="10B3D6E1" w14:textId="77777777" w:rsidR="00082AB7" w:rsidRPr="00333E12" w:rsidRDefault="00082AB7" w:rsidP="00082AB7">
            <w:pPr>
              <w:spacing w:after="0" w:line="240" w:lineRule="auto"/>
              <w:rPr>
                <w:rFonts w:ascii="Times New Roman" w:hAnsi="Times New Roman" w:cs="Times New Roman"/>
                <w:color w:val="000000"/>
                <w:sz w:val="24"/>
                <w:szCs w:val="24"/>
              </w:rPr>
            </w:pPr>
            <w:r w:rsidRPr="00333E12">
              <w:rPr>
                <w:rFonts w:ascii="Times New Roman" w:hAnsi="Times New Roman" w:cs="Times New Roman"/>
                <w:color w:val="000000"/>
                <w:sz w:val="24"/>
                <w:szCs w:val="24"/>
              </w:rPr>
              <w:t>Pašvaldības autoceļa Nr. 9202 „</w:t>
            </w:r>
            <w:proofErr w:type="spellStart"/>
            <w:r w:rsidRPr="00333E12">
              <w:rPr>
                <w:rFonts w:ascii="Times New Roman" w:hAnsi="Times New Roman" w:cs="Times New Roman"/>
                <w:color w:val="000000"/>
                <w:sz w:val="24"/>
                <w:szCs w:val="24"/>
              </w:rPr>
              <w:t>Madolesje-Sprukti-Viši</w:t>
            </w:r>
            <w:proofErr w:type="spellEnd"/>
            <w:r w:rsidRPr="00333E12">
              <w:rPr>
                <w:rFonts w:ascii="Times New Roman" w:hAnsi="Times New Roman" w:cs="Times New Roman"/>
                <w:color w:val="000000"/>
                <w:sz w:val="24"/>
                <w:szCs w:val="24"/>
              </w:rPr>
              <w:t>-</w:t>
            </w:r>
            <w:proofErr w:type="spellStart"/>
            <w:r w:rsidRPr="00333E12">
              <w:rPr>
                <w:rFonts w:ascii="Times New Roman" w:hAnsi="Times New Roman" w:cs="Times New Roman"/>
                <w:color w:val="000000"/>
                <w:sz w:val="24"/>
                <w:szCs w:val="24"/>
              </w:rPr>
              <w:t>Asāni</w:t>
            </w:r>
            <w:proofErr w:type="spellEnd"/>
            <w:r w:rsidRPr="00333E12">
              <w:rPr>
                <w:rFonts w:ascii="Times New Roman" w:hAnsi="Times New Roman" w:cs="Times New Roman"/>
                <w:color w:val="000000"/>
                <w:sz w:val="24"/>
                <w:szCs w:val="24"/>
              </w:rPr>
              <w:t>” rekonstrukcija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5E47235E"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294131,69</w:t>
            </w:r>
          </w:p>
        </w:tc>
        <w:tc>
          <w:tcPr>
            <w:tcW w:w="1299" w:type="dxa"/>
            <w:shd w:val="clear" w:color="auto" w:fill="auto"/>
            <w:tcMar>
              <w:top w:w="28" w:type="dxa"/>
              <w:left w:w="28" w:type="dxa"/>
              <w:bottom w:w="57" w:type="dxa"/>
              <w:right w:w="57" w:type="dxa"/>
            </w:tcMar>
            <w:vAlign w:val="center"/>
          </w:tcPr>
          <w:p w14:paraId="6A24BEBD"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44119,75</w:t>
            </w:r>
          </w:p>
        </w:tc>
        <w:tc>
          <w:tcPr>
            <w:tcW w:w="1276" w:type="dxa"/>
            <w:shd w:val="clear" w:color="auto" w:fill="auto"/>
            <w:tcMar>
              <w:top w:w="28" w:type="dxa"/>
              <w:left w:w="28" w:type="dxa"/>
              <w:bottom w:w="57" w:type="dxa"/>
              <w:right w:w="57" w:type="dxa"/>
            </w:tcMar>
            <w:vAlign w:val="center"/>
          </w:tcPr>
          <w:p w14:paraId="1EB64097"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250011,94</w:t>
            </w:r>
          </w:p>
        </w:tc>
        <w:tc>
          <w:tcPr>
            <w:tcW w:w="992" w:type="dxa"/>
            <w:shd w:val="clear" w:color="auto" w:fill="auto"/>
            <w:tcMar>
              <w:top w:w="28" w:type="dxa"/>
              <w:left w:w="28" w:type="dxa"/>
              <w:bottom w:w="57" w:type="dxa"/>
              <w:right w:w="57" w:type="dxa"/>
            </w:tcMar>
          </w:tcPr>
          <w:p w14:paraId="50D891DC"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1F6076D2"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52BB1E38" w14:textId="77777777" w:rsidR="00082AB7" w:rsidRPr="00333E12" w:rsidRDefault="00082AB7" w:rsidP="00082AB7">
            <w:pPr>
              <w:spacing w:after="0" w:line="240" w:lineRule="auto"/>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pašvaldības ceļa rekonstrukcija un </w:t>
            </w:r>
            <w:proofErr w:type="spellStart"/>
            <w:r w:rsidRPr="00333E12">
              <w:rPr>
                <w:rFonts w:ascii="Times New Roman" w:hAnsi="Times New Roman" w:cs="Times New Roman"/>
                <w:color w:val="000000"/>
                <w:sz w:val="24"/>
                <w:szCs w:val="24"/>
              </w:rPr>
              <w:t>divkārtu</w:t>
            </w:r>
            <w:proofErr w:type="spellEnd"/>
            <w:r w:rsidRPr="00333E12">
              <w:rPr>
                <w:rFonts w:ascii="Times New Roman" w:hAnsi="Times New Roman" w:cs="Times New Roman"/>
                <w:color w:val="000000"/>
                <w:sz w:val="24"/>
                <w:szCs w:val="24"/>
              </w:rPr>
              <w:t xml:space="preserve"> virsmas apstrādes seguma izbūve 2,099</w:t>
            </w:r>
            <w:proofErr w:type="gramStart"/>
            <w:r w:rsidRPr="00333E12">
              <w:rPr>
                <w:rFonts w:ascii="Times New Roman" w:hAnsi="Times New Roman" w:cs="Times New Roman"/>
                <w:color w:val="000000"/>
                <w:sz w:val="24"/>
                <w:szCs w:val="24"/>
              </w:rPr>
              <w:t xml:space="preserve">  </w:t>
            </w:r>
            <w:proofErr w:type="gramEnd"/>
            <w:r w:rsidRPr="00333E12">
              <w:rPr>
                <w:rFonts w:ascii="Times New Roman" w:hAnsi="Times New Roman" w:cs="Times New Roman"/>
                <w:color w:val="000000"/>
                <w:sz w:val="24"/>
                <w:szCs w:val="24"/>
              </w:rPr>
              <w:t xml:space="preserve">km. </w:t>
            </w:r>
          </w:p>
          <w:p w14:paraId="6F833291" w14:textId="77777777" w:rsidR="00082AB7" w:rsidRPr="00333E12" w:rsidRDefault="00082AB7" w:rsidP="00082AB7">
            <w:pPr>
              <w:spacing w:after="0" w:line="240" w:lineRule="auto"/>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1737D7EB"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546313EF"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62C20C36" w14:textId="77777777" w:rsidTr="00243693">
        <w:trPr>
          <w:jc w:val="center"/>
        </w:trPr>
        <w:tc>
          <w:tcPr>
            <w:tcW w:w="552" w:type="dxa"/>
            <w:shd w:val="clear" w:color="auto" w:fill="auto"/>
            <w:tcMar>
              <w:top w:w="28" w:type="dxa"/>
              <w:left w:w="28" w:type="dxa"/>
              <w:bottom w:w="57" w:type="dxa"/>
              <w:right w:w="57" w:type="dxa"/>
            </w:tcMar>
          </w:tcPr>
          <w:p w14:paraId="48821CB2"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5.12.</w:t>
            </w:r>
          </w:p>
        </w:tc>
        <w:tc>
          <w:tcPr>
            <w:tcW w:w="2410" w:type="dxa"/>
            <w:shd w:val="clear" w:color="auto" w:fill="auto"/>
            <w:tcMar>
              <w:top w:w="28" w:type="dxa"/>
              <w:left w:w="28" w:type="dxa"/>
              <w:bottom w:w="57" w:type="dxa"/>
              <w:right w:w="57" w:type="dxa"/>
            </w:tcMar>
          </w:tcPr>
          <w:p w14:paraId="4293C709" w14:textId="77777777" w:rsidR="00082AB7" w:rsidRPr="00333E12" w:rsidRDefault="00082AB7" w:rsidP="00082AB7">
            <w:pPr>
              <w:spacing w:after="0" w:line="240" w:lineRule="auto"/>
              <w:rPr>
                <w:rFonts w:ascii="Times New Roman" w:hAnsi="Times New Roman" w:cs="Times New Roman"/>
                <w:color w:val="000000"/>
                <w:sz w:val="24"/>
                <w:szCs w:val="24"/>
              </w:rPr>
            </w:pPr>
            <w:r w:rsidRPr="00333E12">
              <w:rPr>
                <w:rFonts w:ascii="Times New Roman" w:hAnsi="Times New Roman" w:cs="Times New Roman"/>
                <w:color w:val="000000"/>
                <w:sz w:val="24"/>
                <w:szCs w:val="24"/>
              </w:rPr>
              <w:t>Pašvaldības autoceļa Nr.5627 “</w:t>
            </w:r>
            <w:proofErr w:type="spellStart"/>
            <w:r w:rsidRPr="00333E12">
              <w:rPr>
                <w:rFonts w:ascii="Times New Roman" w:hAnsi="Times New Roman" w:cs="Times New Roman"/>
                <w:color w:val="000000"/>
                <w:sz w:val="24"/>
                <w:szCs w:val="24"/>
              </w:rPr>
              <w:t>Litavnieki</w:t>
            </w:r>
            <w:proofErr w:type="spellEnd"/>
            <w:r w:rsidRPr="00333E12">
              <w:rPr>
                <w:rFonts w:ascii="Times New Roman" w:hAnsi="Times New Roman" w:cs="Times New Roman"/>
                <w:color w:val="000000"/>
                <w:sz w:val="24"/>
                <w:szCs w:val="24"/>
              </w:rPr>
              <w:t xml:space="preserve"> – </w:t>
            </w:r>
            <w:proofErr w:type="spellStart"/>
            <w:r w:rsidRPr="00333E12">
              <w:rPr>
                <w:rFonts w:ascii="Times New Roman" w:hAnsi="Times New Roman" w:cs="Times New Roman"/>
                <w:color w:val="000000"/>
                <w:sz w:val="24"/>
                <w:szCs w:val="24"/>
              </w:rPr>
              <w:t>Jupatovka</w:t>
            </w:r>
            <w:proofErr w:type="spellEnd"/>
            <w:r w:rsidRPr="00333E12">
              <w:rPr>
                <w:rFonts w:ascii="Times New Roman" w:hAnsi="Times New Roman" w:cs="Times New Roman"/>
                <w:color w:val="000000"/>
                <w:sz w:val="24"/>
                <w:szCs w:val="24"/>
              </w:rPr>
              <w:t>” rekonstrukcija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3A476D1A"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284300,23</w:t>
            </w:r>
          </w:p>
        </w:tc>
        <w:tc>
          <w:tcPr>
            <w:tcW w:w="1299" w:type="dxa"/>
            <w:shd w:val="clear" w:color="auto" w:fill="auto"/>
            <w:tcMar>
              <w:top w:w="28" w:type="dxa"/>
              <w:left w:w="28" w:type="dxa"/>
              <w:bottom w:w="57" w:type="dxa"/>
              <w:right w:w="57" w:type="dxa"/>
            </w:tcMar>
            <w:vAlign w:val="center"/>
          </w:tcPr>
          <w:p w14:paraId="61314733"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42645,03</w:t>
            </w:r>
          </w:p>
        </w:tc>
        <w:tc>
          <w:tcPr>
            <w:tcW w:w="1276" w:type="dxa"/>
            <w:shd w:val="clear" w:color="auto" w:fill="auto"/>
            <w:tcMar>
              <w:top w:w="28" w:type="dxa"/>
              <w:left w:w="28" w:type="dxa"/>
              <w:bottom w:w="57" w:type="dxa"/>
              <w:right w:w="57" w:type="dxa"/>
            </w:tcMar>
            <w:vAlign w:val="center"/>
          </w:tcPr>
          <w:p w14:paraId="3A8557AE"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241655,19</w:t>
            </w:r>
          </w:p>
        </w:tc>
        <w:tc>
          <w:tcPr>
            <w:tcW w:w="992" w:type="dxa"/>
            <w:shd w:val="clear" w:color="auto" w:fill="auto"/>
            <w:tcMar>
              <w:top w:w="28" w:type="dxa"/>
              <w:left w:w="28" w:type="dxa"/>
              <w:bottom w:w="57" w:type="dxa"/>
              <w:right w:w="57" w:type="dxa"/>
            </w:tcMar>
          </w:tcPr>
          <w:p w14:paraId="2881741F"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09508ECD"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7282F129" w14:textId="77777777" w:rsidR="00082AB7" w:rsidRPr="00333E12" w:rsidRDefault="00082AB7" w:rsidP="00082AB7">
            <w:pPr>
              <w:spacing w:after="0" w:line="240" w:lineRule="auto"/>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pašvaldības ceļa rekonstrukcija un </w:t>
            </w:r>
            <w:proofErr w:type="spellStart"/>
            <w:r w:rsidRPr="00333E12">
              <w:rPr>
                <w:rFonts w:ascii="Times New Roman" w:hAnsi="Times New Roman" w:cs="Times New Roman"/>
                <w:color w:val="000000"/>
                <w:sz w:val="24"/>
                <w:szCs w:val="24"/>
              </w:rPr>
              <w:t>divkārtu</w:t>
            </w:r>
            <w:proofErr w:type="spellEnd"/>
            <w:r w:rsidRPr="00333E12">
              <w:rPr>
                <w:rFonts w:ascii="Times New Roman" w:hAnsi="Times New Roman" w:cs="Times New Roman"/>
                <w:color w:val="000000"/>
                <w:sz w:val="24"/>
                <w:szCs w:val="24"/>
              </w:rPr>
              <w:t xml:space="preserve"> virsmas apstrādes seguma izbūve 1,895 km.</w:t>
            </w:r>
          </w:p>
          <w:p w14:paraId="246AB5EC" w14:textId="77777777" w:rsidR="00082AB7" w:rsidRPr="00333E12" w:rsidRDefault="00082AB7" w:rsidP="00082AB7">
            <w:pPr>
              <w:spacing w:after="0" w:line="240" w:lineRule="auto"/>
              <w:ind w:left="1125"/>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2CD1D44F"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08CAAFAC"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2019</w:t>
            </w:r>
          </w:p>
        </w:tc>
      </w:tr>
      <w:tr w:rsidR="00082AB7" w14:paraId="05A464CC" w14:textId="77777777" w:rsidTr="00243693">
        <w:trPr>
          <w:jc w:val="center"/>
        </w:trPr>
        <w:tc>
          <w:tcPr>
            <w:tcW w:w="552" w:type="dxa"/>
            <w:shd w:val="clear" w:color="auto" w:fill="auto"/>
            <w:tcMar>
              <w:top w:w="28" w:type="dxa"/>
              <w:left w:w="28" w:type="dxa"/>
              <w:bottom w:w="57" w:type="dxa"/>
              <w:right w:w="57" w:type="dxa"/>
            </w:tcMar>
          </w:tcPr>
          <w:p w14:paraId="495B4C55"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5.13.</w:t>
            </w:r>
          </w:p>
        </w:tc>
        <w:tc>
          <w:tcPr>
            <w:tcW w:w="2410" w:type="dxa"/>
            <w:shd w:val="clear" w:color="auto" w:fill="auto"/>
            <w:tcMar>
              <w:top w:w="28" w:type="dxa"/>
              <w:left w:w="28" w:type="dxa"/>
              <w:bottom w:w="57" w:type="dxa"/>
              <w:right w:w="57" w:type="dxa"/>
            </w:tcMar>
          </w:tcPr>
          <w:p w14:paraId="4E8C351D" w14:textId="77777777" w:rsidR="00082AB7" w:rsidRPr="00333E12" w:rsidRDefault="00082AB7" w:rsidP="00082AB7">
            <w:pPr>
              <w:spacing w:after="0" w:line="240" w:lineRule="auto"/>
              <w:rPr>
                <w:rFonts w:ascii="Times New Roman" w:hAnsi="Times New Roman" w:cs="Times New Roman"/>
                <w:color w:val="000000"/>
                <w:sz w:val="24"/>
                <w:szCs w:val="24"/>
              </w:rPr>
            </w:pPr>
            <w:r w:rsidRPr="00333E12">
              <w:rPr>
                <w:rFonts w:ascii="Times New Roman" w:hAnsi="Times New Roman" w:cs="Times New Roman"/>
                <w:color w:val="000000"/>
                <w:sz w:val="24"/>
                <w:szCs w:val="24"/>
              </w:rPr>
              <w:t>Pašvaldības autoceļa Nr.9632 “</w:t>
            </w:r>
            <w:proofErr w:type="spellStart"/>
            <w:r w:rsidRPr="00333E12">
              <w:rPr>
                <w:rFonts w:ascii="Times New Roman" w:hAnsi="Times New Roman" w:cs="Times New Roman"/>
                <w:color w:val="000000"/>
                <w:sz w:val="24"/>
                <w:szCs w:val="24"/>
              </w:rPr>
              <w:t>Ratinīki-Obricki”</w:t>
            </w:r>
            <w:proofErr w:type="spellEnd"/>
            <w:r w:rsidRPr="00333E12">
              <w:rPr>
                <w:rFonts w:ascii="Times New Roman" w:hAnsi="Times New Roman" w:cs="Times New Roman"/>
                <w:color w:val="000000"/>
                <w:sz w:val="24"/>
                <w:szCs w:val="24"/>
              </w:rPr>
              <w:t xml:space="preserve"> rekonstrukcija Rēzeknes novadā, industriālās zonas </w:t>
            </w:r>
            <w:r w:rsidRPr="00333E12">
              <w:rPr>
                <w:rFonts w:ascii="Times New Roman" w:hAnsi="Times New Roman" w:cs="Times New Roman"/>
                <w:color w:val="000000"/>
                <w:sz w:val="24"/>
                <w:szCs w:val="24"/>
              </w:rPr>
              <w:lastRenderedPageBreak/>
              <w:t>pieejamības nodrošināšanai</w:t>
            </w:r>
          </w:p>
        </w:tc>
        <w:tc>
          <w:tcPr>
            <w:tcW w:w="1276" w:type="dxa"/>
            <w:shd w:val="clear" w:color="auto" w:fill="auto"/>
            <w:tcMar>
              <w:top w:w="28" w:type="dxa"/>
              <w:left w:w="28" w:type="dxa"/>
              <w:bottom w:w="57" w:type="dxa"/>
              <w:right w:w="57" w:type="dxa"/>
            </w:tcMar>
            <w:vAlign w:val="center"/>
          </w:tcPr>
          <w:p w14:paraId="73DE8A60"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lastRenderedPageBreak/>
              <w:t>213526,14</w:t>
            </w:r>
          </w:p>
        </w:tc>
        <w:tc>
          <w:tcPr>
            <w:tcW w:w="1299" w:type="dxa"/>
            <w:shd w:val="clear" w:color="auto" w:fill="auto"/>
            <w:tcMar>
              <w:top w:w="28" w:type="dxa"/>
              <w:left w:w="28" w:type="dxa"/>
              <w:bottom w:w="57" w:type="dxa"/>
              <w:right w:w="57" w:type="dxa"/>
            </w:tcMar>
            <w:vAlign w:val="center"/>
          </w:tcPr>
          <w:p w14:paraId="3B6F73D8"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32028,92</w:t>
            </w:r>
          </w:p>
        </w:tc>
        <w:tc>
          <w:tcPr>
            <w:tcW w:w="1276" w:type="dxa"/>
            <w:shd w:val="clear" w:color="auto" w:fill="auto"/>
            <w:tcMar>
              <w:top w:w="28" w:type="dxa"/>
              <w:left w:w="28" w:type="dxa"/>
              <w:bottom w:w="57" w:type="dxa"/>
              <w:right w:w="57" w:type="dxa"/>
            </w:tcMar>
            <w:vAlign w:val="center"/>
          </w:tcPr>
          <w:p w14:paraId="3DBBFFC2"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181497,22</w:t>
            </w:r>
          </w:p>
        </w:tc>
        <w:tc>
          <w:tcPr>
            <w:tcW w:w="992" w:type="dxa"/>
            <w:shd w:val="clear" w:color="auto" w:fill="auto"/>
            <w:tcMar>
              <w:top w:w="28" w:type="dxa"/>
              <w:left w:w="28" w:type="dxa"/>
              <w:bottom w:w="57" w:type="dxa"/>
              <w:right w:w="57" w:type="dxa"/>
            </w:tcMar>
          </w:tcPr>
          <w:p w14:paraId="704F8A98"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3684D03F"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2035D170" w14:textId="77777777" w:rsidR="00082AB7" w:rsidRPr="00333E12" w:rsidRDefault="00082AB7" w:rsidP="00082AB7">
            <w:pPr>
              <w:spacing w:after="0" w:line="240" w:lineRule="auto"/>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Veikta pašvaldības ceļa</w:t>
            </w:r>
            <w:proofErr w:type="gramStart"/>
            <w:r w:rsidRPr="00333E12">
              <w:rPr>
                <w:rFonts w:ascii="Times New Roman" w:hAnsi="Times New Roman" w:cs="Times New Roman"/>
                <w:color w:val="000000"/>
                <w:sz w:val="24"/>
                <w:szCs w:val="24"/>
              </w:rPr>
              <w:t xml:space="preserve">  </w:t>
            </w:r>
            <w:proofErr w:type="gramEnd"/>
            <w:r w:rsidRPr="00333E12">
              <w:rPr>
                <w:rFonts w:ascii="Times New Roman" w:hAnsi="Times New Roman" w:cs="Times New Roman"/>
                <w:color w:val="000000"/>
                <w:sz w:val="24"/>
                <w:szCs w:val="24"/>
              </w:rPr>
              <w:t xml:space="preserve">rekonstrukcija un asfalta seguma izbūve 0,436 km. </w:t>
            </w:r>
          </w:p>
          <w:p w14:paraId="4BB07347" w14:textId="77777777" w:rsidR="00082AB7" w:rsidRPr="00333E12" w:rsidRDefault="00082AB7" w:rsidP="00082AB7">
            <w:pPr>
              <w:spacing w:after="0" w:line="240" w:lineRule="auto"/>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4B435078"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7072F816"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5D032B5F" w14:textId="77777777" w:rsidTr="00243693">
        <w:trPr>
          <w:jc w:val="center"/>
        </w:trPr>
        <w:tc>
          <w:tcPr>
            <w:tcW w:w="552" w:type="dxa"/>
            <w:shd w:val="clear" w:color="auto" w:fill="auto"/>
            <w:tcMar>
              <w:top w:w="28" w:type="dxa"/>
              <w:left w:w="28" w:type="dxa"/>
              <w:bottom w:w="57" w:type="dxa"/>
              <w:right w:w="57" w:type="dxa"/>
            </w:tcMar>
          </w:tcPr>
          <w:p w14:paraId="0EBBA2E1"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5.14.</w:t>
            </w:r>
          </w:p>
        </w:tc>
        <w:tc>
          <w:tcPr>
            <w:tcW w:w="2410" w:type="dxa"/>
            <w:shd w:val="clear" w:color="auto" w:fill="auto"/>
            <w:tcMar>
              <w:top w:w="28" w:type="dxa"/>
              <w:left w:w="28" w:type="dxa"/>
              <w:bottom w:w="57" w:type="dxa"/>
              <w:right w:w="57" w:type="dxa"/>
            </w:tcMar>
          </w:tcPr>
          <w:p w14:paraId="4F645121" w14:textId="77777777" w:rsidR="00082AB7" w:rsidRPr="00333E12" w:rsidRDefault="00082AB7" w:rsidP="00082AB7">
            <w:pPr>
              <w:spacing w:after="0" w:line="240" w:lineRule="auto"/>
              <w:rPr>
                <w:rFonts w:ascii="Times New Roman" w:hAnsi="Times New Roman" w:cs="Times New Roman"/>
                <w:color w:val="000000"/>
                <w:sz w:val="24"/>
                <w:szCs w:val="24"/>
              </w:rPr>
            </w:pPr>
            <w:r w:rsidRPr="00333E12">
              <w:rPr>
                <w:rFonts w:ascii="Times New Roman" w:hAnsi="Times New Roman" w:cs="Times New Roman"/>
                <w:color w:val="000000"/>
                <w:sz w:val="24"/>
                <w:szCs w:val="24"/>
              </w:rPr>
              <w:t>Janapoles ciema Jaunās ielas rekonstrukcija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56892C17"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345666,17</w:t>
            </w:r>
          </w:p>
        </w:tc>
        <w:tc>
          <w:tcPr>
            <w:tcW w:w="1299" w:type="dxa"/>
            <w:shd w:val="clear" w:color="auto" w:fill="auto"/>
            <w:tcMar>
              <w:top w:w="28" w:type="dxa"/>
              <w:left w:w="28" w:type="dxa"/>
              <w:bottom w:w="57" w:type="dxa"/>
              <w:right w:w="57" w:type="dxa"/>
            </w:tcMar>
            <w:vAlign w:val="center"/>
          </w:tcPr>
          <w:p w14:paraId="676D44AC"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51849,93</w:t>
            </w:r>
          </w:p>
        </w:tc>
        <w:tc>
          <w:tcPr>
            <w:tcW w:w="1276" w:type="dxa"/>
            <w:shd w:val="clear" w:color="auto" w:fill="auto"/>
            <w:tcMar>
              <w:top w:w="28" w:type="dxa"/>
              <w:left w:w="28" w:type="dxa"/>
              <w:bottom w:w="57" w:type="dxa"/>
              <w:right w:w="57" w:type="dxa"/>
            </w:tcMar>
            <w:vAlign w:val="center"/>
          </w:tcPr>
          <w:p w14:paraId="65F05DEA"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293816,25</w:t>
            </w:r>
          </w:p>
        </w:tc>
        <w:tc>
          <w:tcPr>
            <w:tcW w:w="992" w:type="dxa"/>
            <w:shd w:val="clear" w:color="auto" w:fill="auto"/>
            <w:tcMar>
              <w:top w:w="28" w:type="dxa"/>
              <w:left w:w="28" w:type="dxa"/>
              <w:bottom w:w="57" w:type="dxa"/>
              <w:right w:w="57" w:type="dxa"/>
            </w:tcMar>
          </w:tcPr>
          <w:p w14:paraId="514FB545"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993" w:type="dxa"/>
            <w:shd w:val="clear" w:color="auto" w:fill="auto"/>
            <w:tcMar>
              <w:top w:w="28" w:type="dxa"/>
              <w:left w:w="28" w:type="dxa"/>
              <w:bottom w:w="57" w:type="dxa"/>
              <w:right w:w="57" w:type="dxa"/>
            </w:tcMar>
          </w:tcPr>
          <w:p w14:paraId="79E9FB0B" w14:textId="77777777" w:rsidR="00082AB7" w:rsidRPr="00333E12" w:rsidRDefault="00082AB7" w:rsidP="00082AB7">
            <w:pPr>
              <w:spacing w:after="0" w:line="240" w:lineRule="auto"/>
              <w:jc w:val="both"/>
              <w:rPr>
                <w:rFonts w:ascii="Times New Roman" w:hAnsi="Times New Roman" w:cs="Times New Roman"/>
                <w:b/>
                <w:bCs/>
                <w:sz w:val="24"/>
                <w:szCs w:val="24"/>
              </w:rPr>
            </w:pPr>
          </w:p>
        </w:tc>
        <w:tc>
          <w:tcPr>
            <w:tcW w:w="3535" w:type="dxa"/>
            <w:shd w:val="clear" w:color="auto" w:fill="auto"/>
            <w:tcMar>
              <w:top w:w="28" w:type="dxa"/>
              <w:left w:w="28" w:type="dxa"/>
              <w:bottom w:w="57" w:type="dxa"/>
              <w:right w:w="57" w:type="dxa"/>
            </w:tcMar>
          </w:tcPr>
          <w:p w14:paraId="2050D32D" w14:textId="77777777" w:rsidR="00082AB7" w:rsidRPr="00333E12" w:rsidRDefault="00082AB7" w:rsidP="00082AB7">
            <w:pPr>
              <w:spacing w:after="0" w:line="240" w:lineRule="auto"/>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Jaunās ielas rekonstrukcija, </w:t>
            </w:r>
            <w:proofErr w:type="spellStart"/>
            <w:r w:rsidRPr="00333E12">
              <w:rPr>
                <w:rFonts w:ascii="Times New Roman" w:hAnsi="Times New Roman" w:cs="Times New Roman"/>
                <w:color w:val="000000"/>
                <w:sz w:val="24"/>
                <w:szCs w:val="24"/>
              </w:rPr>
              <w:t>divkārtu</w:t>
            </w:r>
            <w:proofErr w:type="spellEnd"/>
            <w:r w:rsidRPr="00333E12">
              <w:rPr>
                <w:rFonts w:ascii="Times New Roman" w:hAnsi="Times New Roman" w:cs="Times New Roman"/>
                <w:color w:val="000000"/>
                <w:sz w:val="24"/>
                <w:szCs w:val="24"/>
              </w:rPr>
              <w:t xml:space="preserve"> virsmas apstrādes seguma izbūve 1,211 km.</w:t>
            </w:r>
          </w:p>
          <w:p w14:paraId="57C23AB1" w14:textId="77777777" w:rsidR="00082AB7" w:rsidRPr="00333E12" w:rsidRDefault="00082AB7" w:rsidP="00082AB7">
            <w:pPr>
              <w:spacing w:after="0" w:line="240" w:lineRule="auto"/>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51526DDE"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 2016</w:t>
            </w:r>
          </w:p>
        </w:tc>
        <w:tc>
          <w:tcPr>
            <w:tcW w:w="1134" w:type="dxa"/>
            <w:shd w:val="clear" w:color="auto" w:fill="auto"/>
            <w:tcMar>
              <w:top w:w="28" w:type="dxa"/>
              <w:left w:w="28" w:type="dxa"/>
              <w:bottom w:w="57" w:type="dxa"/>
              <w:right w:w="57" w:type="dxa"/>
            </w:tcMar>
          </w:tcPr>
          <w:p w14:paraId="624DC81F"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r w:rsidRPr="00333E12">
              <w:rPr>
                <w:rFonts w:ascii="Times New Roman" w:eastAsia="Times New Roman" w:hAnsi="Times New Roman" w:cs="Times New Roman"/>
                <w:sz w:val="24"/>
                <w:szCs w:val="24"/>
                <w:lang w:eastAsia="lv-LV"/>
              </w:rPr>
              <w:t>2018</w:t>
            </w:r>
          </w:p>
        </w:tc>
      </w:tr>
      <w:tr w:rsidR="00082AB7" w14:paraId="1E85DC01" w14:textId="77777777" w:rsidTr="00243693">
        <w:trPr>
          <w:jc w:val="center"/>
        </w:trPr>
        <w:tc>
          <w:tcPr>
            <w:tcW w:w="552" w:type="dxa"/>
            <w:shd w:val="clear" w:color="auto" w:fill="auto"/>
            <w:tcMar>
              <w:top w:w="28" w:type="dxa"/>
              <w:left w:w="28" w:type="dxa"/>
              <w:bottom w:w="57" w:type="dxa"/>
              <w:right w:w="57" w:type="dxa"/>
            </w:tcMar>
          </w:tcPr>
          <w:p w14:paraId="5DA3BABE"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5.15.</w:t>
            </w:r>
          </w:p>
        </w:tc>
        <w:tc>
          <w:tcPr>
            <w:tcW w:w="2410" w:type="dxa"/>
            <w:shd w:val="clear" w:color="auto" w:fill="auto"/>
            <w:tcMar>
              <w:top w:w="28" w:type="dxa"/>
              <w:left w:w="28" w:type="dxa"/>
              <w:bottom w:w="57" w:type="dxa"/>
              <w:right w:w="57" w:type="dxa"/>
            </w:tcMar>
          </w:tcPr>
          <w:p w14:paraId="6D40060E" w14:textId="77777777" w:rsidR="00082AB7" w:rsidRPr="00333E12" w:rsidRDefault="00082AB7" w:rsidP="00082AB7">
            <w:pPr>
              <w:spacing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Pašvaldības autoceļa Nr. 6817 „Lūznava-</w:t>
            </w:r>
            <w:proofErr w:type="spellStart"/>
            <w:r w:rsidRPr="00333E12">
              <w:rPr>
                <w:rFonts w:ascii="Times New Roman" w:hAnsi="Times New Roman" w:cs="Times New Roman"/>
                <w:color w:val="000000"/>
                <w:sz w:val="24"/>
                <w:szCs w:val="24"/>
              </w:rPr>
              <w:t>Veczosna</w:t>
            </w:r>
            <w:proofErr w:type="spellEnd"/>
            <w:r w:rsidRPr="00333E12">
              <w:rPr>
                <w:rFonts w:ascii="Times New Roman" w:hAnsi="Times New Roman" w:cs="Times New Roman"/>
                <w:color w:val="000000"/>
                <w:sz w:val="24"/>
                <w:szCs w:val="24"/>
              </w:rPr>
              <w:t>” pārbūve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4C352AAA"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1180385,81</w:t>
            </w:r>
          </w:p>
        </w:tc>
        <w:tc>
          <w:tcPr>
            <w:tcW w:w="1299" w:type="dxa"/>
            <w:shd w:val="clear" w:color="auto" w:fill="auto"/>
            <w:tcMar>
              <w:top w:w="28" w:type="dxa"/>
              <w:left w:w="28" w:type="dxa"/>
              <w:bottom w:w="57" w:type="dxa"/>
              <w:right w:w="57" w:type="dxa"/>
            </w:tcMar>
            <w:vAlign w:val="center"/>
          </w:tcPr>
          <w:p w14:paraId="2EB2A509"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177057,88</w:t>
            </w:r>
          </w:p>
        </w:tc>
        <w:tc>
          <w:tcPr>
            <w:tcW w:w="1276" w:type="dxa"/>
            <w:shd w:val="clear" w:color="auto" w:fill="auto"/>
            <w:tcMar>
              <w:top w:w="28" w:type="dxa"/>
              <w:left w:w="28" w:type="dxa"/>
              <w:bottom w:w="57" w:type="dxa"/>
              <w:right w:w="57" w:type="dxa"/>
            </w:tcMar>
            <w:vAlign w:val="center"/>
          </w:tcPr>
          <w:p w14:paraId="1672059E"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1003327,93</w:t>
            </w:r>
          </w:p>
        </w:tc>
        <w:tc>
          <w:tcPr>
            <w:tcW w:w="992" w:type="dxa"/>
            <w:shd w:val="clear" w:color="auto" w:fill="auto"/>
            <w:tcMar>
              <w:top w:w="28" w:type="dxa"/>
              <w:left w:w="28" w:type="dxa"/>
              <w:bottom w:w="57" w:type="dxa"/>
              <w:right w:w="57" w:type="dxa"/>
            </w:tcMar>
            <w:vAlign w:val="bottom"/>
          </w:tcPr>
          <w:p w14:paraId="2F4E2C7B"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993" w:type="dxa"/>
            <w:shd w:val="clear" w:color="auto" w:fill="auto"/>
            <w:tcMar>
              <w:top w:w="28" w:type="dxa"/>
              <w:left w:w="28" w:type="dxa"/>
              <w:bottom w:w="57" w:type="dxa"/>
              <w:right w:w="57" w:type="dxa"/>
            </w:tcMar>
            <w:vAlign w:val="bottom"/>
          </w:tcPr>
          <w:p w14:paraId="650D395B"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3535" w:type="dxa"/>
            <w:shd w:val="clear" w:color="auto" w:fill="auto"/>
            <w:tcMar>
              <w:top w:w="28" w:type="dxa"/>
              <w:left w:w="28" w:type="dxa"/>
              <w:bottom w:w="57" w:type="dxa"/>
              <w:right w:w="57" w:type="dxa"/>
            </w:tcMar>
          </w:tcPr>
          <w:p w14:paraId="475E4D9F"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pašvaldības ceļa pārbūve un asfalta seguma izbūve 4,433 km*. </w:t>
            </w:r>
          </w:p>
          <w:p w14:paraId="07D4A661"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03FF9402"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2017.</w:t>
            </w:r>
          </w:p>
        </w:tc>
        <w:tc>
          <w:tcPr>
            <w:tcW w:w="1134" w:type="dxa"/>
            <w:shd w:val="clear" w:color="auto" w:fill="auto"/>
            <w:tcMar>
              <w:top w:w="28" w:type="dxa"/>
              <w:left w:w="28" w:type="dxa"/>
              <w:bottom w:w="57" w:type="dxa"/>
              <w:right w:w="57" w:type="dxa"/>
            </w:tcMar>
          </w:tcPr>
          <w:p w14:paraId="7EDDD01D" w14:textId="77777777" w:rsidR="00082AB7" w:rsidRPr="00333E12" w:rsidRDefault="00082AB7" w:rsidP="00082AB7">
            <w:pPr>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2018.</w:t>
            </w:r>
          </w:p>
        </w:tc>
      </w:tr>
      <w:tr w:rsidR="00082AB7" w14:paraId="7CFF2DC0" w14:textId="77777777" w:rsidTr="00243693">
        <w:trPr>
          <w:jc w:val="center"/>
        </w:trPr>
        <w:tc>
          <w:tcPr>
            <w:tcW w:w="552" w:type="dxa"/>
            <w:shd w:val="clear" w:color="auto" w:fill="auto"/>
            <w:tcMar>
              <w:top w:w="28" w:type="dxa"/>
              <w:left w:w="28" w:type="dxa"/>
              <w:bottom w:w="57" w:type="dxa"/>
              <w:right w:w="57" w:type="dxa"/>
            </w:tcMar>
          </w:tcPr>
          <w:p w14:paraId="1055C265"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5.16.</w:t>
            </w:r>
          </w:p>
        </w:tc>
        <w:tc>
          <w:tcPr>
            <w:tcW w:w="2410" w:type="dxa"/>
            <w:shd w:val="clear" w:color="auto" w:fill="auto"/>
            <w:tcMar>
              <w:top w:w="28" w:type="dxa"/>
              <w:left w:w="28" w:type="dxa"/>
              <w:bottom w:w="57" w:type="dxa"/>
              <w:right w:w="57" w:type="dxa"/>
            </w:tcMar>
          </w:tcPr>
          <w:p w14:paraId="450F60BA" w14:textId="77777777" w:rsidR="00082AB7" w:rsidRPr="00333E12" w:rsidRDefault="00082AB7" w:rsidP="00082AB7">
            <w:pPr>
              <w:spacing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Maltas ciema Kalnu ielas pārbūve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79FE96B5"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465996,84</w:t>
            </w:r>
          </w:p>
        </w:tc>
        <w:tc>
          <w:tcPr>
            <w:tcW w:w="1299" w:type="dxa"/>
            <w:shd w:val="clear" w:color="auto" w:fill="auto"/>
            <w:tcMar>
              <w:top w:w="28" w:type="dxa"/>
              <w:left w:w="28" w:type="dxa"/>
              <w:bottom w:w="57" w:type="dxa"/>
              <w:right w:w="57" w:type="dxa"/>
            </w:tcMar>
            <w:vAlign w:val="center"/>
          </w:tcPr>
          <w:p w14:paraId="36E8A779"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69899,53</w:t>
            </w:r>
          </w:p>
        </w:tc>
        <w:tc>
          <w:tcPr>
            <w:tcW w:w="1276" w:type="dxa"/>
            <w:shd w:val="clear" w:color="auto" w:fill="auto"/>
            <w:tcMar>
              <w:top w:w="28" w:type="dxa"/>
              <w:left w:w="28" w:type="dxa"/>
              <w:bottom w:w="57" w:type="dxa"/>
              <w:right w:w="57" w:type="dxa"/>
            </w:tcMar>
            <w:vAlign w:val="center"/>
          </w:tcPr>
          <w:p w14:paraId="166DA167"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396097,31</w:t>
            </w:r>
          </w:p>
        </w:tc>
        <w:tc>
          <w:tcPr>
            <w:tcW w:w="992" w:type="dxa"/>
            <w:shd w:val="clear" w:color="auto" w:fill="auto"/>
            <w:tcMar>
              <w:top w:w="28" w:type="dxa"/>
              <w:left w:w="28" w:type="dxa"/>
              <w:bottom w:w="57" w:type="dxa"/>
              <w:right w:w="57" w:type="dxa"/>
            </w:tcMar>
            <w:vAlign w:val="bottom"/>
          </w:tcPr>
          <w:p w14:paraId="06D5BB19"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993" w:type="dxa"/>
            <w:shd w:val="clear" w:color="auto" w:fill="auto"/>
            <w:tcMar>
              <w:top w:w="28" w:type="dxa"/>
              <w:left w:w="28" w:type="dxa"/>
              <w:bottom w:w="57" w:type="dxa"/>
              <w:right w:w="57" w:type="dxa"/>
            </w:tcMar>
            <w:vAlign w:val="bottom"/>
          </w:tcPr>
          <w:p w14:paraId="507756EB"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3535" w:type="dxa"/>
            <w:shd w:val="clear" w:color="auto" w:fill="auto"/>
            <w:tcMar>
              <w:top w:w="28" w:type="dxa"/>
              <w:left w:w="28" w:type="dxa"/>
              <w:bottom w:w="57" w:type="dxa"/>
              <w:right w:w="57" w:type="dxa"/>
            </w:tcMar>
          </w:tcPr>
          <w:p w14:paraId="0D4E4EFD"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pašvaldības ielas pārbūve un asfalta seguma izbūve 1,238 km*. </w:t>
            </w:r>
          </w:p>
          <w:p w14:paraId="1038FCAE"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75425E99"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2017.</w:t>
            </w:r>
          </w:p>
        </w:tc>
        <w:tc>
          <w:tcPr>
            <w:tcW w:w="1134" w:type="dxa"/>
            <w:shd w:val="clear" w:color="auto" w:fill="auto"/>
            <w:tcMar>
              <w:top w:w="28" w:type="dxa"/>
              <w:left w:w="28" w:type="dxa"/>
              <w:bottom w:w="57" w:type="dxa"/>
              <w:right w:w="57" w:type="dxa"/>
            </w:tcMar>
          </w:tcPr>
          <w:p w14:paraId="0E34070D" w14:textId="77777777" w:rsidR="00082AB7" w:rsidRPr="00333E12" w:rsidRDefault="00082AB7" w:rsidP="00082AB7">
            <w:pPr>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2018.</w:t>
            </w:r>
          </w:p>
        </w:tc>
      </w:tr>
      <w:tr w:rsidR="00082AB7" w14:paraId="21CEA637" w14:textId="77777777" w:rsidTr="00243693">
        <w:trPr>
          <w:jc w:val="center"/>
        </w:trPr>
        <w:tc>
          <w:tcPr>
            <w:tcW w:w="552" w:type="dxa"/>
            <w:shd w:val="clear" w:color="auto" w:fill="auto"/>
            <w:tcMar>
              <w:top w:w="28" w:type="dxa"/>
              <w:left w:w="28" w:type="dxa"/>
              <w:bottom w:w="57" w:type="dxa"/>
              <w:right w:w="57" w:type="dxa"/>
            </w:tcMar>
          </w:tcPr>
          <w:p w14:paraId="648B0925"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5.17.</w:t>
            </w:r>
          </w:p>
        </w:tc>
        <w:tc>
          <w:tcPr>
            <w:tcW w:w="2410" w:type="dxa"/>
            <w:shd w:val="clear" w:color="auto" w:fill="auto"/>
            <w:tcMar>
              <w:top w:w="28" w:type="dxa"/>
              <w:left w:w="28" w:type="dxa"/>
              <w:bottom w:w="57" w:type="dxa"/>
              <w:right w:w="57" w:type="dxa"/>
            </w:tcMar>
          </w:tcPr>
          <w:p w14:paraId="44EACDF2" w14:textId="77777777" w:rsidR="00082AB7" w:rsidRPr="00333E12" w:rsidRDefault="00082AB7" w:rsidP="00082AB7">
            <w:pPr>
              <w:spacing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Pašvaldības autoceļa Nr. 7627 “Tēviņi – </w:t>
            </w:r>
            <w:proofErr w:type="spellStart"/>
            <w:r w:rsidRPr="00333E12">
              <w:rPr>
                <w:rFonts w:ascii="Times New Roman" w:hAnsi="Times New Roman" w:cs="Times New Roman"/>
                <w:color w:val="000000"/>
                <w:sz w:val="24"/>
                <w:szCs w:val="24"/>
              </w:rPr>
              <w:t>Rital</w:t>
            </w:r>
            <w:proofErr w:type="spellEnd"/>
            <w:r w:rsidRPr="00333E12">
              <w:rPr>
                <w:rFonts w:ascii="Times New Roman" w:hAnsi="Times New Roman" w:cs="Times New Roman"/>
                <w:color w:val="000000"/>
                <w:sz w:val="24"/>
                <w:szCs w:val="24"/>
              </w:rPr>
              <w:t>” pārbūve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7EEBA044"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99149,79</w:t>
            </w:r>
          </w:p>
        </w:tc>
        <w:tc>
          <w:tcPr>
            <w:tcW w:w="1299" w:type="dxa"/>
            <w:shd w:val="clear" w:color="auto" w:fill="auto"/>
            <w:tcMar>
              <w:top w:w="28" w:type="dxa"/>
              <w:left w:w="28" w:type="dxa"/>
              <w:bottom w:w="57" w:type="dxa"/>
              <w:right w:w="57" w:type="dxa"/>
            </w:tcMar>
            <w:vAlign w:val="center"/>
          </w:tcPr>
          <w:p w14:paraId="30704B5D"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14872,47</w:t>
            </w:r>
          </w:p>
        </w:tc>
        <w:tc>
          <w:tcPr>
            <w:tcW w:w="1276" w:type="dxa"/>
            <w:shd w:val="clear" w:color="auto" w:fill="auto"/>
            <w:tcMar>
              <w:top w:w="28" w:type="dxa"/>
              <w:left w:w="28" w:type="dxa"/>
              <w:bottom w:w="57" w:type="dxa"/>
              <w:right w:w="57" w:type="dxa"/>
            </w:tcMar>
            <w:vAlign w:val="center"/>
          </w:tcPr>
          <w:p w14:paraId="5F07EF99"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84277,32</w:t>
            </w:r>
          </w:p>
        </w:tc>
        <w:tc>
          <w:tcPr>
            <w:tcW w:w="992" w:type="dxa"/>
            <w:shd w:val="clear" w:color="auto" w:fill="auto"/>
            <w:tcMar>
              <w:top w:w="28" w:type="dxa"/>
              <w:left w:w="28" w:type="dxa"/>
              <w:bottom w:w="57" w:type="dxa"/>
              <w:right w:w="57" w:type="dxa"/>
            </w:tcMar>
            <w:vAlign w:val="bottom"/>
          </w:tcPr>
          <w:p w14:paraId="4E7F9EFE"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993" w:type="dxa"/>
            <w:shd w:val="clear" w:color="auto" w:fill="auto"/>
            <w:tcMar>
              <w:top w:w="28" w:type="dxa"/>
              <w:left w:w="28" w:type="dxa"/>
              <w:bottom w:w="57" w:type="dxa"/>
              <w:right w:w="57" w:type="dxa"/>
            </w:tcMar>
            <w:vAlign w:val="bottom"/>
          </w:tcPr>
          <w:p w14:paraId="11034B05"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3535" w:type="dxa"/>
            <w:shd w:val="clear" w:color="auto" w:fill="auto"/>
            <w:tcMar>
              <w:top w:w="28" w:type="dxa"/>
              <w:left w:w="28" w:type="dxa"/>
              <w:bottom w:w="57" w:type="dxa"/>
              <w:right w:w="57" w:type="dxa"/>
            </w:tcMar>
          </w:tcPr>
          <w:p w14:paraId="4661C300"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pašvaldības ceļa pārbūve un asfalta seguma izbūve 0,27 km*. </w:t>
            </w:r>
          </w:p>
          <w:p w14:paraId="2F82BC14"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45762661"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2017.</w:t>
            </w:r>
          </w:p>
        </w:tc>
        <w:tc>
          <w:tcPr>
            <w:tcW w:w="1134" w:type="dxa"/>
            <w:shd w:val="clear" w:color="auto" w:fill="auto"/>
            <w:tcMar>
              <w:top w:w="28" w:type="dxa"/>
              <w:left w:w="28" w:type="dxa"/>
              <w:bottom w:w="57" w:type="dxa"/>
              <w:right w:w="57" w:type="dxa"/>
            </w:tcMar>
          </w:tcPr>
          <w:p w14:paraId="60AB2C48" w14:textId="77777777" w:rsidR="00082AB7" w:rsidRPr="00333E12" w:rsidRDefault="00082AB7" w:rsidP="00082AB7">
            <w:pPr>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2018.</w:t>
            </w:r>
          </w:p>
        </w:tc>
      </w:tr>
      <w:tr w:rsidR="00082AB7" w14:paraId="2BC6AE63" w14:textId="77777777" w:rsidTr="00243693">
        <w:trPr>
          <w:jc w:val="center"/>
        </w:trPr>
        <w:tc>
          <w:tcPr>
            <w:tcW w:w="552" w:type="dxa"/>
            <w:shd w:val="clear" w:color="auto" w:fill="auto"/>
            <w:tcMar>
              <w:top w:w="28" w:type="dxa"/>
              <w:left w:w="28" w:type="dxa"/>
              <w:bottom w:w="57" w:type="dxa"/>
              <w:right w:w="57" w:type="dxa"/>
            </w:tcMar>
          </w:tcPr>
          <w:p w14:paraId="0FCB6094"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lastRenderedPageBreak/>
              <w:t>5.18.</w:t>
            </w:r>
          </w:p>
        </w:tc>
        <w:tc>
          <w:tcPr>
            <w:tcW w:w="2410" w:type="dxa"/>
            <w:shd w:val="clear" w:color="auto" w:fill="auto"/>
            <w:tcMar>
              <w:top w:w="28" w:type="dxa"/>
              <w:left w:w="28" w:type="dxa"/>
              <w:bottom w:w="57" w:type="dxa"/>
              <w:right w:w="57" w:type="dxa"/>
            </w:tcMar>
          </w:tcPr>
          <w:p w14:paraId="0844C404" w14:textId="77777777" w:rsidR="00082AB7" w:rsidRPr="00333E12" w:rsidRDefault="00082AB7" w:rsidP="00082AB7">
            <w:pPr>
              <w:spacing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Pašvaldības autoceļa Nr. 5231 „Vainova-Černoste” pārbūve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51209469"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161490,13</w:t>
            </w:r>
          </w:p>
        </w:tc>
        <w:tc>
          <w:tcPr>
            <w:tcW w:w="1299" w:type="dxa"/>
            <w:shd w:val="clear" w:color="auto" w:fill="auto"/>
            <w:tcMar>
              <w:top w:w="28" w:type="dxa"/>
              <w:left w:w="28" w:type="dxa"/>
              <w:bottom w:w="57" w:type="dxa"/>
              <w:right w:w="57" w:type="dxa"/>
            </w:tcMar>
            <w:vAlign w:val="center"/>
          </w:tcPr>
          <w:p w14:paraId="69EA5A81"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24223,52</w:t>
            </w:r>
          </w:p>
        </w:tc>
        <w:tc>
          <w:tcPr>
            <w:tcW w:w="1276" w:type="dxa"/>
            <w:shd w:val="clear" w:color="auto" w:fill="auto"/>
            <w:tcMar>
              <w:top w:w="28" w:type="dxa"/>
              <w:left w:w="28" w:type="dxa"/>
              <w:bottom w:w="57" w:type="dxa"/>
              <w:right w:w="57" w:type="dxa"/>
            </w:tcMar>
            <w:vAlign w:val="center"/>
          </w:tcPr>
          <w:p w14:paraId="5E9F0950"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137266,61</w:t>
            </w:r>
          </w:p>
        </w:tc>
        <w:tc>
          <w:tcPr>
            <w:tcW w:w="992" w:type="dxa"/>
            <w:shd w:val="clear" w:color="auto" w:fill="auto"/>
            <w:tcMar>
              <w:top w:w="28" w:type="dxa"/>
              <w:left w:w="28" w:type="dxa"/>
              <w:bottom w:w="57" w:type="dxa"/>
              <w:right w:w="57" w:type="dxa"/>
            </w:tcMar>
            <w:vAlign w:val="bottom"/>
          </w:tcPr>
          <w:p w14:paraId="163524F9"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993" w:type="dxa"/>
            <w:shd w:val="clear" w:color="auto" w:fill="auto"/>
            <w:tcMar>
              <w:top w:w="28" w:type="dxa"/>
              <w:left w:w="28" w:type="dxa"/>
              <w:bottom w:w="57" w:type="dxa"/>
              <w:right w:w="57" w:type="dxa"/>
            </w:tcMar>
            <w:vAlign w:val="bottom"/>
          </w:tcPr>
          <w:p w14:paraId="0FD80EF2"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3535" w:type="dxa"/>
            <w:shd w:val="clear" w:color="auto" w:fill="auto"/>
            <w:tcMar>
              <w:top w:w="28" w:type="dxa"/>
              <w:left w:w="28" w:type="dxa"/>
              <w:bottom w:w="57" w:type="dxa"/>
              <w:right w:w="57" w:type="dxa"/>
            </w:tcMar>
          </w:tcPr>
          <w:p w14:paraId="6EC20D03"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pašvaldības ceļa pārbūve un asfalta seguma izbūve 0,53 km*. </w:t>
            </w:r>
          </w:p>
          <w:p w14:paraId="257A27A6"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5A4FD303"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2017.</w:t>
            </w:r>
          </w:p>
        </w:tc>
        <w:tc>
          <w:tcPr>
            <w:tcW w:w="1134" w:type="dxa"/>
            <w:shd w:val="clear" w:color="auto" w:fill="auto"/>
            <w:tcMar>
              <w:top w:w="28" w:type="dxa"/>
              <w:left w:w="28" w:type="dxa"/>
              <w:bottom w:w="57" w:type="dxa"/>
              <w:right w:w="57" w:type="dxa"/>
            </w:tcMar>
          </w:tcPr>
          <w:p w14:paraId="435EED69" w14:textId="77777777" w:rsidR="00082AB7" w:rsidRPr="00333E12" w:rsidRDefault="00082AB7" w:rsidP="00082AB7">
            <w:pPr>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2018.</w:t>
            </w:r>
          </w:p>
        </w:tc>
      </w:tr>
      <w:tr w:rsidR="00082AB7" w14:paraId="19293658" w14:textId="77777777" w:rsidTr="00243693">
        <w:trPr>
          <w:jc w:val="center"/>
        </w:trPr>
        <w:tc>
          <w:tcPr>
            <w:tcW w:w="552" w:type="dxa"/>
            <w:shd w:val="clear" w:color="auto" w:fill="auto"/>
            <w:tcMar>
              <w:top w:w="28" w:type="dxa"/>
              <w:left w:w="28" w:type="dxa"/>
              <w:bottom w:w="57" w:type="dxa"/>
              <w:right w:w="57" w:type="dxa"/>
            </w:tcMar>
          </w:tcPr>
          <w:p w14:paraId="001CCC42"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5.19.</w:t>
            </w:r>
          </w:p>
        </w:tc>
        <w:tc>
          <w:tcPr>
            <w:tcW w:w="2410" w:type="dxa"/>
            <w:shd w:val="clear" w:color="auto" w:fill="auto"/>
            <w:tcMar>
              <w:top w:w="28" w:type="dxa"/>
              <w:left w:w="28" w:type="dxa"/>
              <w:bottom w:w="57" w:type="dxa"/>
              <w:right w:w="57" w:type="dxa"/>
            </w:tcMar>
          </w:tcPr>
          <w:p w14:paraId="6BD4AD9B" w14:textId="77777777" w:rsidR="00082AB7" w:rsidRPr="00333E12" w:rsidRDefault="00082AB7" w:rsidP="00082AB7">
            <w:pPr>
              <w:spacing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Pašvaldības autoceļa Nr. 5811 „</w:t>
            </w:r>
            <w:proofErr w:type="spellStart"/>
            <w:r w:rsidRPr="00333E12">
              <w:rPr>
                <w:rFonts w:ascii="Times New Roman" w:hAnsi="Times New Roman" w:cs="Times New Roman"/>
                <w:color w:val="000000"/>
                <w:sz w:val="24"/>
                <w:szCs w:val="24"/>
              </w:rPr>
              <w:t>Gailumi-Gorsvani-Turlaji”</w:t>
            </w:r>
            <w:proofErr w:type="spellEnd"/>
            <w:r w:rsidRPr="00333E12">
              <w:rPr>
                <w:rFonts w:ascii="Times New Roman" w:hAnsi="Times New Roman" w:cs="Times New Roman"/>
                <w:color w:val="000000"/>
                <w:sz w:val="24"/>
                <w:szCs w:val="24"/>
              </w:rPr>
              <w:t xml:space="preserve"> pārbūve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591504E6"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380817,23</w:t>
            </w:r>
          </w:p>
        </w:tc>
        <w:tc>
          <w:tcPr>
            <w:tcW w:w="1299" w:type="dxa"/>
            <w:shd w:val="clear" w:color="auto" w:fill="auto"/>
            <w:tcMar>
              <w:top w:w="28" w:type="dxa"/>
              <w:left w:w="28" w:type="dxa"/>
              <w:bottom w:w="57" w:type="dxa"/>
              <w:right w:w="57" w:type="dxa"/>
            </w:tcMar>
            <w:vAlign w:val="center"/>
          </w:tcPr>
          <w:p w14:paraId="1669E1DF"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57122,58</w:t>
            </w:r>
          </w:p>
        </w:tc>
        <w:tc>
          <w:tcPr>
            <w:tcW w:w="1276" w:type="dxa"/>
            <w:shd w:val="clear" w:color="auto" w:fill="auto"/>
            <w:tcMar>
              <w:top w:w="28" w:type="dxa"/>
              <w:left w:w="28" w:type="dxa"/>
              <w:bottom w:w="57" w:type="dxa"/>
              <w:right w:w="57" w:type="dxa"/>
            </w:tcMar>
            <w:vAlign w:val="center"/>
          </w:tcPr>
          <w:p w14:paraId="770AD437"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323694,65</w:t>
            </w:r>
          </w:p>
        </w:tc>
        <w:tc>
          <w:tcPr>
            <w:tcW w:w="992" w:type="dxa"/>
            <w:shd w:val="clear" w:color="auto" w:fill="auto"/>
            <w:tcMar>
              <w:top w:w="28" w:type="dxa"/>
              <w:left w:w="28" w:type="dxa"/>
              <w:bottom w:w="57" w:type="dxa"/>
              <w:right w:w="57" w:type="dxa"/>
            </w:tcMar>
            <w:vAlign w:val="bottom"/>
          </w:tcPr>
          <w:p w14:paraId="757C48A0"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993" w:type="dxa"/>
            <w:shd w:val="clear" w:color="auto" w:fill="auto"/>
            <w:tcMar>
              <w:top w:w="28" w:type="dxa"/>
              <w:left w:w="28" w:type="dxa"/>
              <w:bottom w:w="57" w:type="dxa"/>
              <w:right w:w="57" w:type="dxa"/>
            </w:tcMar>
            <w:vAlign w:val="bottom"/>
          </w:tcPr>
          <w:p w14:paraId="3BFB0BB3"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3535" w:type="dxa"/>
            <w:shd w:val="clear" w:color="auto" w:fill="auto"/>
            <w:tcMar>
              <w:top w:w="28" w:type="dxa"/>
              <w:left w:w="28" w:type="dxa"/>
              <w:bottom w:w="57" w:type="dxa"/>
              <w:right w:w="57" w:type="dxa"/>
            </w:tcMar>
          </w:tcPr>
          <w:p w14:paraId="28FCA952"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pašvaldības ceļa pārbūve un </w:t>
            </w:r>
            <w:proofErr w:type="spellStart"/>
            <w:r w:rsidRPr="00333E12">
              <w:rPr>
                <w:rFonts w:ascii="Times New Roman" w:hAnsi="Times New Roman" w:cs="Times New Roman"/>
                <w:color w:val="000000"/>
                <w:sz w:val="24"/>
                <w:szCs w:val="24"/>
              </w:rPr>
              <w:t>divkārtu</w:t>
            </w:r>
            <w:proofErr w:type="spellEnd"/>
            <w:r w:rsidRPr="00333E12">
              <w:rPr>
                <w:rFonts w:ascii="Times New Roman" w:hAnsi="Times New Roman" w:cs="Times New Roman"/>
                <w:color w:val="000000"/>
                <w:sz w:val="24"/>
                <w:szCs w:val="24"/>
              </w:rPr>
              <w:t xml:space="preserve"> virsmas apstrādes seguma izbūve 2,633 km*. </w:t>
            </w:r>
          </w:p>
          <w:p w14:paraId="7FF879B7"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7A6253E5"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2017.</w:t>
            </w:r>
          </w:p>
        </w:tc>
        <w:tc>
          <w:tcPr>
            <w:tcW w:w="1134" w:type="dxa"/>
            <w:shd w:val="clear" w:color="auto" w:fill="auto"/>
            <w:tcMar>
              <w:top w:w="28" w:type="dxa"/>
              <w:left w:w="28" w:type="dxa"/>
              <w:bottom w:w="57" w:type="dxa"/>
              <w:right w:w="57" w:type="dxa"/>
            </w:tcMar>
          </w:tcPr>
          <w:p w14:paraId="2939601E" w14:textId="77777777" w:rsidR="00082AB7" w:rsidRPr="00333E12" w:rsidRDefault="00082AB7" w:rsidP="00082AB7">
            <w:pPr>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2018.</w:t>
            </w:r>
          </w:p>
        </w:tc>
      </w:tr>
      <w:tr w:rsidR="00082AB7" w14:paraId="35AF805A" w14:textId="77777777" w:rsidTr="00243693">
        <w:trPr>
          <w:jc w:val="center"/>
        </w:trPr>
        <w:tc>
          <w:tcPr>
            <w:tcW w:w="552" w:type="dxa"/>
            <w:shd w:val="clear" w:color="auto" w:fill="auto"/>
            <w:tcMar>
              <w:top w:w="28" w:type="dxa"/>
              <w:left w:w="28" w:type="dxa"/>
              <w:bottom w:w="57" w:type="dxa"/>
              <w:right w:w="57" w:type="dxa"/>
            </w:tcMar>
          </w:tcPr>
          <w:p w14:paraId="5D168078" w14:textId="77777777" w:rsidR="00082AB7" w:rsidRDefault="00082AB7" w:rsidP="00082AB7">
            <w:pPr>
              <w:spacing w:after="0" w:line="240" w:lineRule="auto"/>
              <w:ind w:right="-108"/>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5.20.</w:t>
            </w:r>
          </w:p>
        </w:tc>
        <w:tc>
          <w:tcPr>
            <w:tcW w:w="2410" w:type="dxa"/>
            <w:shd w:val="clear" w:color="auto" w:fill="auto"/>
            <w:tcMar>
              <w:top w:w="28" w:type="dxa"/>
              <w:left w:w="28" w:type="dxa"/>
              <w:bottom w:w="57" w:type="dxa"/>
              <w:right w:w="57" w:type="dxa"/>
            </w:tcMar>
          </w:tcPr>
          <w:p w14:paraId="434B65C4" w14:textId="77777777" w:rsidR="00082AB7" w:rsidRPr="00333E12" w:rsidRDefault="00082AB7" w:rsidP="00082AB7">
            <w:pPr>
              <w:spacing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Pašvaldības autoceļa Nr. 7238 „Lipušku centrs - </w:t>
            </w:r>
            <w:proofErr w:type="spellStart"/>
            <w:r w:rsidRPr="00333E12">
              <w:rPr>
                <w:rFonts w:ascii="Times New Roman" w:hAnsi="Times New Roman" w:cs="Times New Roman"/>
                <w:color w:val="000000"/>
                <w:sz w:val="24"/>
                <w:szCs w:val="24"/>
              </w:rPr>
              <w:t>A.Strogonova</w:t>
            </w:r>
            <w:proofErr w:type="spellEnd"/>
            <w:r w:rsidRPr="00333E12">
              <w:rPr>
                <w:rFonts w:ascii="Times New Roman" w:hAnsi="Times New Roman" w:cs="Times New Roman"/>
                <w:color w:val="000000"/>
                <w:sz w:val="24"/>
                <w:szCs w:val="24"/>
              </w:rPr>
              <w:t>” un Līgo ielas pārbūve Rēzeknes novadā, industriālās zonas pieejamības nodrošināšanai</w:t>
            </w:r>
          </w:p>
        </w:tc>
        <w:tc>
          <w:tcPr>
            <w:tcW w:w="1276" w:type="dxa"/>
            <w:shd w:val="clear" w:color="auto" w:fill="auto"/>
            <w:tcMar>
              <w:top w:w="28" w:type="dxa"/>
              <w:left w:w="28" w:type="dxa"/>
              <w:bottom w:w="57" w:type="dxa"/>
              <w:right w:w="57" w:type="dxa"/>
            </w:tcMar>
            <w:vAlign w:val="center"/>
          </w:tcPr>
          <w:p w14:paraId="3E8BF8CE"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426818,49</w:t>
            </w:r>
          </w:p>
        </w:tc>
        <w:tc>
          <w:tcPr>
            <w:tcW w:w="1299" w:type="dxa"/>
            <w:shd w:val="clear" w:color="auto" w:fill="auto"/>
            <w:tcMar>
              <w:top w:w="28" w:type="dxa"/>
              <w:left w:w="28" w:type="dxa"/>
              <w:bottom w:w="57" w:type="dxa"/>
              <w:right w:w="57" w:type="dxa"/>
            </w:tcMar>
            <w:vAlign w:val="center"/>
          </w:tcPr>
          <w:p w14:paraId="1AD4C031"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64022,77</w:t>
            </w:r>
          </w:p>
        </w:tc>
        <w:tc>
          <w:tcPr>
            <w:tcW w:w="1276" w:type="dxa"/>
            <w:shd w:val="clear" w:color="auto" w:fill="auto"/>
            <w:tcMar>
              <w:top w:w="28" w:type="dxa"/>
              <w:left w:w="28" w:type="dxa"/>
              <w:bottom w:w="57" w:type="dxa"/>
              <w:right w:w="57" w:type="dxa"/>
            </w:tcMar>
            <w:vAlign w:val="center"/>
          </w:tcPr>
          <w:p w14:paraId="6EDDEAF8" w14:textId="77777777" w:rsidR="00082AB7" w:rsidRPr="00333E12" w:rsidRDefault="00082AB7" w:rsidP="00082AB7">
            <w:pPr>
              <w:spacing w:after="0"/>
              <w:jc w:val="right"/>
              <w:rPr>
                <w:rFonts w:ascii="Times New Roman" w:hAnsi="Times New Roman" w:cs="Times New Roman"/>
                <w:color w:val="000000"/>
                <w:sz w:val="24"/>
                <w:szCs w:val="24"/>
              </w:rPr>
            </w:pPr>
            <w:r w:rsidRPr="00333E12">
              <w:rPr>
                <w:rFonts w:ascii="Times New Roman" w:hAnsi="Times New Roman" w:cs="Times New Roman"/>
                <w:color w:val="000000"/>
                <w:sz w:val="24"/>
                <w:szCs w:val="24"/>
              </w:rPr>
              <w:t>362795,72</w:t>
            </w:r>
          </w:p>
        </w:tc>
        <w:tc>
          <w:tcPr>
            <w:tcW w:w="992" w:type="dxa"/>
            <w:shd w:val="clear" w:color="auto" w:fill="auto"/>
            <w:tcMar>
              <w:top w:w="28" w:type="dxa"/>
              <w:left w:w="28" w:type="dxa"/>
              <w:bottom w:w="57" w:type="dxa"/>
              <w:right w:w="57" w:type="dxa"/>
            </w:tcMar>
            <w:vAlign w:val="bottom"/>
          </w:tcPr>
          <w:p w14:paraId="528C1DC2"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993" w:type="dxa"/>
            <w:shd w:val="clear" w:color="auto" w:fill="auto"/>
            <w:tcMar>
              <w:top w:w="28" w:type="dxa"/>
              <w:left w:w="28" w:type="dxa"/>
              <w:bottom w:w="57" w:type="dxa"/>
              <w:right w:w="57" w:type="dxa"/>
            </w:tcMar>
            <w:vAlign w:val="bottom"/>
          </w:tcPr>
          <w:p w14:paraId="645E8A72" w14:textId="77777777" w:rsidR="00082AB7" w:rsidRPr="00333E12" w:rsidRDefault="00082AB7" w:rsidP="00082AB7">
            <w:pPr>
              <w:spacing w:before="120" w:after="0" w:line="240" w:lineRule="auto"/>
              <w:jc w:val="both"/>
              <w:rPr>
                <w:rFonts w:ascii="Times New Roman" w:eastAsia="Times New Roman" w:hAnsi="Times New Roman" w:cs="Times New Roman"/>
                <w:color w:val="00B050"/>
                <w:sz w:val="24"/>
                <w:szCs w:val="24"/>
                <w:lang w:eastAsia="lv-LV"/>
              </w:rPr>
            </w:pPr>
          </w:p>
        </w:tc>
        <w:tc>
          <w:tcPr>
            <w:tcW w:w="3535" w:type="dxa"/>
            <w:shd w:val="clear" w:color="auto" w:fill="auto"/>
            <w:tcMar>
              <w:top w:w="28" w:type="dxa"/>
              <w:left w:w="28" w:type="dxa"/>
              <w:bottom w:w="57" w:type="dxa"/>
              <w:right w:w="57" w:type="dxa"/>
            </w:tcMar>
          </w:tcPr>
          <w:p w14:paraId="19F211A1"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r w:rsidRPr="00333E12">
              <w:rPr>
                <w:rFonts w:ascii="Times New Roman" w:hAnsi="Times New Roman" w:cs="Times New Roman"/>
                <w:color w:val="000000"/>
                <w:sz w:val="24"/>
                <w:szCs w:val="24"/>
              </w:rPr>
              <w:t xml:space="preserve">Veikta pašvaldības ceļa pārbūve un asfalta seguma izbūve 1,521 km*. </w:t>
            </w:r>
          </w:p>
          <w:p w14:paraId="769B1BA3" w14:textId="77777777" w:rsidR="00082AB7" w:rsidRPr="00333E12" w:rsidRDefault="00082AB7" w:rsidP="00082AB7">
            <w:pPr>
              <w:spacing w:before="120" w:after="0" w:line="240" w:lineRule="auto"/>
              <w:jc w:val="both"/>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3780275D"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2017.</w:t>
            </w:r>
          </w:p>
        </w:tc>
        <w:tc>
          <w:tcPr>
            <w:tcW w:w="1134" w:type="dxa"/>
            <w:shd w:val="clear" w:color="auto" w:fill="auto"/>
            <w:tcMar>
              <w:top w:w="28" w:type="dxa"/>
              <w:left w:w="28" w:type="dxa"/>
              <w:bottom w:w="57" w:type="dxa"/>
              <w:right w:w="57" w:type="dxa"/>
            </w:tcMar>
          </w:tcPr>
          <w:p w14:paraId="4A72EB08" w14:textId="77777777" w:rsidR="00082AB7" w:rsidRPr="00333E12" w:rsidRDefault="00082AB7" w:rsidP="00082AB7">
            <w:pPr>
              <w:jc w:val="right"/>
              <w:rPr>
                <w:rFonts w:ascii="Times New Roman" w:eastAsia="Times New Roman" w:hAnsi="Times New Roman" w:cs="Times New Roman"/>
                <w:color w:val="000000"/>
                <w:sz w:val="24"/>
                <w:szCs w:val="24"/>
                <w:lang w:eastAsia="lv-LV"/>
              </w:rPr>
            </w:pPr>
            <w:r w:rsidRPr="00333E12">
              <w:rPr>
                <w:rFonts w:ascii="Times New Roman" w:eastAsia="Times New Roman" w:hAnsi="Times New Roman" w:cs="Times New Roman"/>
                <w:color w:val="000000"/>
                <w:sz w:val="24"/>
                <w:szCs w:val="24"/>
                <w:lang w:eastAsia="lv-LV"/>
              </w:rPr>
              <w:t>2018.</w:t>
            </w:r>
          </w:p>
        </w:tc>
      </w:tr>
      <w:tr w:rsidR="00082AB7" w14:paraId="037325B0" w14:textId="77777777" w:rsidTr="00243693">
        <w:trPr>
          <w:jc w:val="center"/>
        </w:trPr>
        <w:tc>
          <w:tcPr>
            <w:tcW w:w="2962" w:type="dxa"/>
            <w:gridSpan w:val="2"/>
            <w:shd w:val="clear" w:color="auto" w:fill="auto"/>
            <w:tcMar>
              <w:top w:w="28" w:type="dxa"/>
              <w:left w:w="28" w:type="dxa"/>
              <w:bottom w:w="57" w:type="dxa"/>
              <w:right w:w="57" w:type="dxa"/>
            </w:tcMar>
          </w:tcPr>
          <w:p w14:paraId="28DBCC7F" w14:textId="77777777" w:rsidR="00082AB7" w:rsidRPr="00333E12" w:rsidRDefault="00082AB7" w:rsidP="00082AB7">
            <w:pPr>
              <w:spacing w:after="0" w:line="240" w:lineRule="auto"/>
              <w:jc w:val="right"/>
              <w:rPr>
                <w:rFonts w:ascii="Times New Roman" w:hAnsi="Times New Roman" w:cs="Times New Roman"/>
                <w:sz w:val="24"/>
                <w:szCs w:val="24"/>
              </w:rPr>
            </w:pPr>
            <w:r w:rsidRPr="00333E12">
              <w:rPr>
                <w:rFonts w:ascii="Times New Roman" w:eastAsia="Times New Roman" w:hAnsi="Times New Roman" w:cs="Times New Roman"/>
                <w:b/>
                <w:sz w:val="24"/>
                <w:szCs w:val="24"/>
                <w:lang w:eastAsia="lv-LV"/>
              </w:rPr>
              <w:t xml:space="preserve">Kopā: </w:t>
            </w:r>
          </w:p>
        </w:tc>
        <w:tc>
          <w:tcPr>
            <w:tcW w:w="1276" w:type="dxa"/>
            <w:shd w:val="clear" w:color="auto" w:fill="auto"/>
            <w:tcMar>
              <w:top w:w="28" w:type="dxa"/>
              <w:left w:w="28" w:type="dxa"/>
              <w:bottom w:w="57" w:type="dxa"/>
              <w:right w:w="57" w:type="dxa"/>
            </w:tcMar>
          </w:tcPr>
          <w:p w14:paraId="1340E8C6" w14:textId="77777777" w:rsidR="00082AB7" w:rsidRPr="00333E12" w:rsidRDefault="00082AB7" w:rsidP="00082AB7">
            <w:pPr>
              <w:spacing w:after="0" w:line="240" w:lineRule="auto"/>
              <w:jc w:val="right"/>
              <w:rPr>
                <w:rFonts w:ascii="Times New Roman" w:hAnsi="Times New Roman" w:cs="Times New Roman"/>
                <w:b/>
                <w:color w:val="000000"/>
                <w:sz w:val="24"/>
                <w:szCs w:val="24"/>
              </w:rPr>
            </w:pPr>
            <w:r w:rsidRPr="00333E12">
              <w:rPr>
                <w:rFonts w:ascii="Times New Roman" w:hAnsi="Times New Roman" w:cs="Times New Roman"/>
                <w:b/>
                <w:color w:val="000000"/>
                <w:sz w:val="24"/>
                <w:szCs w:val="24"/>
              </w:rPr>
              <w:t>11 795 780.08</w:t>
            </w:r>
          </w:p>
        </w:tc>
        <w:tc>
          <w:tcPr>
            <w:tcW w:w="1299" w:type="dxa"/>
            <w:shd w:val="clear" w:color="auto" w:fill="auto"/>
            <w:tcMar>
              <w:top w:w="28" w:type="dxa"/>
              <w:left w:w="28" w:type="dxa"/>
              <w:bottom w:w="57" w:type="dxa"/>
              <w:right w:w="57" w:type="dxa"/>
            </w:tcMar>
          </w:tcPr>
          <w:p w14:paraId="3C2EB618" w14:textId="77777777" w:rsidR="00082AB7" w:rsidRPr="00333E12" w:rsidRDefault="00082AB7" w:rsidP="00082AB7">
            <w:pPr>
              <w:spacing w:after="0" w:line="240" w:lineRule="auto"/>
              <w:jc w:val="right"/>
              <w:rPr>
                <w:rFonts w:ascii="Times New Roman" w:hAnsi="Times New Roman" w:cs="Times New Roman"/>
                <w:b/>
                <w:color w:val="000000"/>
                <w:sz w:val="24"/>
                <w:szCs w:val="24"/>
              </w:rPr>
            </w:pPr>
            <w:r w:rsidRPr="00333E12">
              <w:rPr>
                <w:rFonts w:ascii="Times New Roman" w:hAnsi="Times New Roman" w:cs="Times New Roman"/>
                <w:b/>
                <w:color w:val="000000"/>
                <w:sz w:val="24"/>
                <w:szCs w:val="24"/>
              </w:rPr>
              <w:t>1 769 367.02</w:t>
            </w:r>
          </w:p>
        </w:tc>
        <w:tc>
          <w:tcPr>
            <w:tcW w:w="1276" w:type="dxa"/>
            <w:shd w:val="clear" w:color="auto" w:fill="auto"/>
            <w:tcMar>
              <w:top w:w="28" w:type="dxa"/>
              <w:left w:w="28" w:type="dxa"/>
              <w:bottom w:w="57" w:type="dxa"/>
              <w:right w:w="57" w:type="dxa"/>
            </w:tcMar>
          </w:tcPr>
          <w:p w14:paraId="670C791A" w14:textId="77777777" w:rsidR="00082AB7" w:rsidRPr="00333E12" w:rsidRDefault="00082AB7" w:rsidP="00082AB7">
            <w:pPr>
              <w:spacing w:after="0" w:line="240" w:lineRule="auto"/>
              <w:jc w:val="right"/>
              <w:rPr>
                <w:rFonts w:ascii="Times New Roman" w:hAnsi="Times New Roman" w:cs="Times New Roman"/>
                <w:b/>
                <w:color w:val="000000"/>
                <w:sz w:val="24"/>
                <w:szCs w:val="24"/>
              </w:rPr>
            </w:pPr>
            <w:r w:rsidRPr="00333E12">
              <w:rPr>
                <w:rFonts w:ascii="Times New Roman" w:hAnsi="Times New Roman" w:cs="Times New Roman"/>
                <w:b/>
                <w:color w:val="000000"/>
                <w:sz w:val="24"/>
                <w:szCs w:val="24"/>
              </w:rPr>
              <w:t>10 026 413.06</w:t>
            </w:r>
          </w:p>
        </w:tc>
        <w:tc>
          <w:tcPr>
            <w:tcW w:w="992" w:type="dxa"/>
            <w:shd w:val="clear" w:color="auto" w:fill="auto"/>
            <w:tcMar>
              <w:top w:w="28" w:type="dxa"/>
              <w:left w:w="28" w:type="dxa"/>
              <w:bottom w:w="57" w:type="dxa"/>
              <w:right w:w="57" w:type="dxa"/>
            </w:tcMar>
          </w:tcPr>
          <w:p w14:paraId="648ED819" w14:textId="77777777" w:rsidR="00082AB7" w:rsidRPr="00333E12" w:rsidRDefault="00082AB7" w:rsidP="00082AB7">
            <w:pPr>
              <w:spacing w:after="0" w:line="240" w:lineRule="auto"/>
              <w:jc w:val="right"/>
              <w:rPr>
                <w:rFonts w:ascii="Times New Roman" w:hAnsi="Times New Roman" w:cs="Times New Roman"/>
                <w:b/>
                <w:bCs/>
                <w:sz w:val="24"/>
                <w:szCs w:val="24"/>
              </w:rPr>
            </w:pPr>
            <w:r w:rsidRPr="00333E12">
              <w:rPr>
                <w:rFonts w:ascii="Times New Roman" w:hAnsi="Times New Roman" w:cs="Times New Roman"/>
                <w:b/>
                <w:bCs/>
                <w:sz w:val="24"/>
                <w:szCs w:val="24"/>
              </w:rPr>
              <w:t>-</w:t>
            </w:r>
          </w:p>
        </w:tc>
        <w:tc>
          <w:tcPr>
            <w:tcW w:w="993" w:type="dxa"/>
            <w:shd w:val="clear" w:color="auto" w:fill="auto"/>
            <w:tcMar>
              <w:top w:w="28" w:type="dxa"/>
              <w:left w:w="28" w:type="dxa"/>
              <w:bottom w:w="57" w:type="dxa"/>
              <w:right w:w="57" w:type="dxa"/>
            </w:tcMar>
          </w:tcPr>
          <w:p w14:paraId="5705285F" w14:textId="77777777" w:rsidR="00082AB7" w:rsidRPr="00333E12" w:rsidRDefault="00082AB7" w:rsidP="00082AB7">
            <w:pPr>
              <w:spacing w:after="0" w:line="240" w:lineRule="auto"/>
              <w:jc w:val="right"/>
              <w:rPr>
                <w:rFonts w:ascii="Times New Roman" w:hAnsi="Times New Roman" w:cs="Times New Roman"/>
                <w:b/>
                <w:bCs/>
                <w:sz w:val="24"/>
                <w:szCs w:val="24"/>
              </w:rPr>
            </w:pPr>
            <w:r w:rsidRPr="00333E12">
              <w:rPr>
                <w:rFonts w:ascii="Times New Roman" w:hAnsi="Times New Roman" w:cs="Times New Roman"/>
                <w:b/>
                <w:bCs/>
                <w:sz w:val="24"/>
                <w:szCs w:val="24"/>
              </w:rPr>
              <w:t>-</w:t>
            </w:r>
          </w:p>
        </w:tc>
        <w:tc>
          <w:tcPr>
            <w:tcW w:w="3535" w:type="dxa"/>
            <w:shd w:val="clear" w:color="auto" w:fill="auto"/>
            <w:tcMar>
              <w:top w:w="28" w:type="dxa"/>
              <w:left w:w="28" w:type="dxa"/>
              <w:bottom w:w="57" w:type="dxa"/>
              <w:right w:w="57" w:type="dxa"/>
            </w:tcMar>
          </w:tcPr>
          <w:p w14:paraId="7BEAB6ED" w14:textId="77777777" w:rsidR="00082AB7" w:rsidRPr="00333E12" w:rsidRDefault="00082AB7" w:rsidP="00082AB7">
            <w:pPr>
              <w:spacing w:after="0" w:line="240" w:lineRule="auto"/>
              <w:jc w:val="right"/>
              <w:rPr>
                <w:rFonts w:ascii="Times New Roman" w:hAnsi="Times New Roman" w:cs="Times New Roman"/>
                <w:color w:val="000000"/>
                <w:sz w:val="24"/>
                <w:szCs w:val="24"/>
              </w:rPr>
            </w:pPr>
          </w:p>
        </w:tc>
        <w:tc>
          <w:tcPr>
            <w:tcW w:w="992" w:type="dxa"/>
            <w:shd w:val="clear" w:color="auto" w:fill="auto"/>
            <w:tcMar>
              <w:top w:w="28" w:type="dxa"/>
              <w:left w:w="28" w:type="dxa"/>
              <w:bottom w:w="57" w:type="dxa"/>
              <w:right w:w="57" w:type="dxa"/>
            </w:tcMar>
          </w:tcPr>
          <w:p w14:paraId="767889F2" w14:textId="77777777" w:rsidR="00082AB7" w:rsidRPr="00333E12" w:rsidRDefault="00082AB7" w:rsidP="00082AB7">
            <w:pPr>
              <w:spacing w:after="0" w:line="240" w:lineRule="auto"/>
              <w:jc w:val="right"/>
              <w:rPr>
                <w:rFonts w:ascii="Times New Roman" w:eastAsia="Times New Roman" w:hAnsi="Times New Roman" w:cs="Times New Roman"/>
                <w:color w:val="000000"/>
                <w:sz w:val="24"/>
                <w:szCs w:val="24"/>
                <w:lang w:eastAsia="lv-LV"/>
              </w:rPr>
            </w:pPr>
          </w:p>
        </w:tc>
        <w:tc>
          <w:tcPr>
            <w:tcW w:w="1134" w:type="dxa"/>
            <w:shd w:val="clear" w:color="auto" w:fill="auto"/>
            <w:tcMar>
              <w:top w:w="28" w:type="dxa"/>
              <w:left w:w="28" w:type="dxa"/>
              <w:bottom w:w="57" w:type="dxa"/>
              <w:right w:w="57" w:type="dxa"/>
            </w:tcMar>
          </w:tcPr>
          <w:p w14:paraId="0950FFD4" w14:textId="77777777" w:rsidR="00082AB7" w:rsidRPr="00333E12" w:rsidRDefault="00082AB7" w:rsidP="00082AB7">
            <w:pPr>
              <w:spacing w:after="0" w:line="240" w:lineRule="auto"/>
              <w:jc w:val="right"/>
              <w:rPr>
                <w:rFonts w:ascii="Times New Roman" w:eastAsia="Times New Roman" w:hAnsi="Times New Roman" w:cs="Times New Roman"/>
                <w:sz w:val="24"/>
                <w:szCs w:val="24"/>
                <w:lang w:eastAsia="lv-LV"/>
              </w:rPr>
            </w:pPr>
          </w:p>
        </w:tc>
      </w:tr>
    </w:tbl>
    <w:p w14:paraId="737970DB" w14:textId="77777777" w:rsidR="00082AB7" w:rsidRDefault="00082AB7" w:rsidP="00082AB7">
      <w:pPr>
        <w:tabs>
          <w:tab w:val="left" w:pos="851"/>
        </w:tabs>
        <w:autoSpaceDE w:val="0"/>
        <w:spacing w:after="0" w:line="240" w:lineRule="auto"/>
        <w:ind w:left="1080"/>
        <w:rPr>
          <w:rFonts w:ascii="Times New Roman" w:hAnsi="Times New Roman"/>
          <w:sz w:val="20"/>
          <w:szCs w:val="20"/>
          <w:lang w:eastAsia="lv-LV"/>
        </w:rPr>
      </w:pPr>
      <w:r>
        <w:rPr>
          <w:rFonts w:ascii="Times New Roman" w:hAnsi="Times New Roman"/>
          <w:sz w:val="20"/>
          <w:szCs w:val="20"/>
          <w:lang w:eastAsia="lv-LV"/>
        </w:rPr>
        <w:t>* - rekonstruējamo ceļu/ielu garumi tiks precizēti pēc būvprojektu izstrādes</w:t>
      </w:r>
    </w:p>
    <w:p w14:paraId="6B0CD4E7" w14:textId="77777777" w:rsidR="00110B99" w:rsidRPr="00E02572" w:rsidRDefault="00110B99" w:rsidP="00706233">
      <w:pPr>
        <w:jc w:val="center"/>
        <w:rPr>
          <w:rFonts w:ascii="Times New Roman" w:hAnsi="Times New Roman" w:cs="Times New Roman"/>
          <w:b/>
          <w:sz w:val="28"/>
          <w:szCs w:val="28"/>
        </w:rPr>
      </w:pPr>
    </w:p>
    <w:p w14:paraId="66509AC6" w14:textId="77777777" w:rsidR="00706233" w:rsidRPr="00E02572" w:rsidRDefault="00E02572" w:rsidP="007C13FB">
      <w:pPr>
        <w:pStyle w:val="Heading1"/>
      </w:pPr>
      <w:bookmarkStart w:id="9" w:name="_Toc450560764"/>
      <w:r w:rsidRPr="00E02572">
        <w:lastRenderedPageBreak/>
        <w:t>7.</w:t>
      </w:r>
      <w:r w:rsidR="00706233" w:rsidRPr="00E02572">
        <w:t xml:space="preserve">Dienvidlatgales pašvaldību degradēto teritoriju </w:t>
      </w:r>
      <w:proofErr w:type="spellStart"/>
      <w:r w:rsidR="00706233" w:rsidRPr="00E02572">
        <w:t>revitalizācija</w:t>
      </w:r>
      <w:proofErr w:type="spellEnd"/>
      <w:r w:rsidR="00706233" w:rsidRPr="00E02572">
        <w:t xml:space="preserve"> uzņēmējdarbības attīstībai</w:t>
      </w:r>
      <w:bookmarkEnd w:id="9"/>
    </w:p>
    <w:tbl>
      <w:tblPr>
        <w:tblW w:w="5000" w:type="pct"/>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28"/>
        <w:gridCol w:w="2070"/>
        <w:gridCol w:w="1421"/>
        <w:gridCol w:w="1274"/>
        <w:gridCol w:w="1561"/>
        <w:gridCol w:w="990"/>
        <w:gridCol w:w="1109"/>
        <w:gridCol w:w="2295"/>
        <w:gridCol w:w="1312"/>
        <w:gridCol w:w="1296"/>
        <w:gridCol w:w="1558"/>
      </w:tblGrid>
      <w:tr w:rsidR="00E72787" w:rsidRPr="00E72787" w14:paraId="4924E536" w14:textId="77777777" w:rsidTr="006269E0">
        <w:tc>
          <w:tcPr>
            <w:tcW w:w="5000" w:type="pct"/>
            <w:gridSpan w:val="11"/>
          </w:tcPr>
          <w:p w14:paraId="28C92F36" w14:textId="77777777"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i/>
                <w:sz w:val="24"/>
                <w:szCs w:val="24"/>
              </w:rPr>
              <w:t>Vidējā termiņa prioritāte: „Latgale ID” apakšprogramma: Investīciju piesaiste (Latgales programma 2010-2017)</w:t>
            </w:r>
            <w:r w:rsidRPr="00E72787">
              <w:rPr>
                <w:rFonts w:ascii="Times New Roman" w:hAnsi="Times New Roman" w:cs="Times New Roman"/>
                <w:sz w:val="24"/>
                <w:szCs w:val="24"/>
              </w:rPr>
              <w:t> </w:t>
            </w:r>
          </w:p>
        </w:tc>
      </w:tr>
      <w:tr w:rsidR="00E72787" w:rsidRPr="00E72787" w14:paraId="48909C19" w14:textId="77777777" w:rsidTr="006269E0">
        <w:tc>
          <w:tcPr>
            <w:tcW w:w="5000" w:type="pct"/>
            <w:gridSpan w:val="11"/>
          </w:tcPr>
          <w:p w14:paraId="277A241B" w14:textId="77777777" w:rsidR="00E72787" w:rsidRPr="00E72787" w:rsidRDefault="00E72787" w:rsidP="00E72787">
            <w:pPr>
              <w:rPr>
                <w:rFonts w:ascii="Times New Roman" w:hAnsi="Times New Roman" w:cs="Times New Roman"/>
                <w:sz w:val="24"/>
                <w:szCs w:val="24"/>
                <w:u w:val="single"/>
              </w:rPr>
            </w:pPr>
            <w:r w:rsidRPr="00E72787">
              <w:rPr>
                <w:rFonts w:ascii="Times New Roman" w:hAnsi="Times New Roman" w:cs="Times New Roman"/>
                <w:sz w:val="24"/>
                <w:szCs w:val="24"/>
                <w:u w:val="single"/>
              </w:rPr>
              <w:t xml:space="preserve">Prioritārā projekta ideja: </w:t>
            </w:r>
            <w:r w:rsidRPr="00E72787">
              <w:rPr>
                <w:rFonts w:ascii="Times New Roman" w:hAnsi="Times New Roman" w:cs="Times New Roman"/>
                <w:b/>
                <w:sz w:val="24"/>
                <w:szCs w:val="24"/>
              </w:rPr>
              <w:t xml:space="preserve">Dienvidlatgales pašvaldību degradēto teritoriju </w:t>
            </w:r>
            <w:proofErr w:type="spellStart"/>
            <w:r w:rsidRPr="00E72787">
              <w:rPr>
                <w:rFonts w:ascii="Times New Roman" w:hAnsi="Times New Roman" w:cs="Times New Roman"/>
                <w:b/>
                <w:sz w:val="24"/>
                <w:szCs w:val="24"/>
              </w:rPr>
              <w:t>revitalizācija</w:t>
            </w:r>
            <w:proofErr w:type="spellEnd"/>
            <w:r w:rsidRPr="00E72787">
              <w:rPr>
                <w:rFonts w:ascii="Times New Roman" w:hAnsi="Times New Roman" w:cs="Times New Roman"/>
                <w:b/>
                <w:sz w:val="24"/>
                <w:szCs w:val="24"/>
              </w:rPr>
              <w:t xml:space="preserve"> uzņēmējdarbības attīstībai</w:t>
            </w:r>
          </w:p>
          <w:p w14:paraId="13C7F155" w14:textId="77777777"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u w:val="single"/>
              </w:rPr>
              <w:t>Individuālais vai sadarbības projekts</w:t>
            </w:r>
            <w:r w:rsidRPr="00E72787">
              <w:rPr>
                <w:rFonts w:ascii="Times New Roman" w:hAnsi="Times New Roman" w:cs="Times New Roman"/>
                <w:sz w:val="24"/>
                <w:szCs w:val="24"/>
              </w:rPr>
              <w:t>: Sadarbības projekts. Partnerības veidošana starp Krāslavas, Daugavpils un Dagdas novadu pašvaldībām.</w:t>
            </w:r>
          </w:p>
          <w:p w14:paraId="78821554" w14:textId="77777777" w:rsidR="00E72787" w:rsidRPr="00E72787" w:rsidRDefault="00E72787" w:rsidP="00E72787">
            <w:pPr>
              <w:rPr>
                <w:rFonts w:ascii="Times New Roman" w:hAnsi="Times New Roman" w:cs="Times New Roman"/>
                <w:b/>
                <w:sz w:val="24"/>
                <w:szCs w:val="24"/>
                <w:u w:val="single"/>
              </w:rPr>
            </w:pPr>
            <w:r w:rsidRPr="00E72787">
              <w:rPr>
                <w:rFonts w:ascii="Times New Roman" w:hAnsi="Times New Roman" w:cs="Times New Roman"/>
                <w:b/>
                <w:sz w:val="24"/>
                <w:szCs w:val="24"/>
                <w:u w:val="single"/>
              </w:rPr>
              <w:t>Vadošais partneris – Krāslavas novada dome.</w:t>
            </w:r>
          </w:p>
          <w:p w14:paraId="31793459" w14:textId="77777777"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u w:val="single"/>
              </w:rPr>
              <w:t xml:space="preserve">Projekta idejas pamatojums: </w:t>
            </w:r>
            <w:r w:rsidRPr="00E72787">
              <w:rPr>
                <w:rFonts w:ascii="Times New Roman" w:hAnsi="Times New Roman" w:cs="Times New Roman"/>
                <w:sz w:val="24"/>
                <w:szCs w:val="24"/>
              </w:rPr>
              <w:t>Krāslavas, Daugavpils un Dagdas novadus raksturo plašas lauku un mežu teritorijas, kur iedzīvotāji nodarbojas galvenokārt ar lauksaimniecību un kokapstrādi. Identificētās nozaru problēmas – nepieciešama atbilstoša infrastruktūra (pievedceļi, komunikācijas utt.), telpas pirmsapstrādes un fasēšanas nodrošināšanai, ilgstošākas saražotās produkcijas uzglabāšanas nodrošināšanai, kā arī produkcijas ar augstāku pievienoto vērtību ražošanai. Konkurētspēju un attiecīgi uzņēmējdarbības iespējas Dienvidlatgalē negatīvi ietekmē lauksaimniecības produkcijas pārstrādes nozares sadrumstalotība un zema produkcijas pievienotā vērtība.</w:t>
            </w:r>
          </w:p>
          <w:p w14:paraId="11DA057D" w14:textId="77777777"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rPr>
              <w:t xml:space="preserve">Jaunizveidotās ražošanas teritorijas lielāko Dienvidlatgales attīstības centru ietekmes zonās dos mazajiem uzņēmējiem plašākas sadarbības iespējas, iespēju nodrošināt lauku produkciju lielākos ražošanas apjomos ar piegādi plašākam tirgus areālam. Vienkopus ar lielāku produkcijas klāstu tas veicinās tirdzniecības kanālu veidošanu un paplašinās sadarbību tīklus ar lielākiem uzņēmumiem, t.sk. ar ārzemju biznesa partneriem. Kooperācijas veidošana un iespēja iegūt stabilu vietu tirgū veicinās arī citus lauksaimniecībā izmantojamo zemju īpašniekus pievērsties kooperācijai, intensīvāk nodarboties ar savu īpašumu apsaimniekošanu, mazinot nekopto platību īpatsvaru. </w:t>
            </w:r>
          </w:p>
          <w:p w14:paraId="55DDCCDA" w14:textId="6C86004E"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rPr>
              <w:t xml:space="preserve">Projekta īstenošana nodrošinās ekonomiskās aktivitātes paaugstināšanu pašvaldību teritorijās, kā arī sekmēs jaunu produktu ieviešanu valsts pierobežas tirgū un jaunu </w:t>
            </w:r>
            <w:proofErr w:type="gramStart"/>
            <w:r w:rsidRPr="00E72787">
              <w:rPr>
                <w:rFonts w:ascii="Times New Roman" w:hAnsi="Times New Roman" w:cs="Times New Roman"/>
                <w:sz w:val="24"/>
                <w:szCs w:val="24"/>
              </w:rPr>
              <w:t>darba vietu</w:t>
            </w:r>
            <w:proofErr w:type="gramEnd"/>
            <w:r w:rsidRPr="00E72787">
              <w:rPr>
                <w:rFonts w:ascii="Times New Roman" w:hAnsi="Times New Roman" w:cs="Times New Roman"/>
                <w:sz w:val="24"/>
                <w:szCs w:val="24"/>
              </w:rPr>
              <w:t xml:space="preserve"> radīšanu privātajā sektorā. Funkcionālo atbalstu nodrošinās izvēlēto jomu </w:t>
            </w:r>
            <w:proofErr w:type="spellStart"/>
            <w:r w:rsidRPr="00E72787">
              <w:rPr>
                <w:rFonts w:ascii="Times New Roman" w:hAnsi="Times New Roman" w:cs="Times New Roman"/>
                <w:sz w:val="24"/>
                <w:szCs w:val="24"/>
              </w:rPr>
              <w:t>klāsterstruktūra</w:t>
            </w:r>
            <w:proofErr w:type="spellEnd"/>
            <w:r w:rsidRPr="00E72787">
              <w:rPr>
                <w:rFonts w:ascii="Times New Roman" w:hAnsi="Times New Roman" w:cs="Times New Roman"/>
                <w:sz w:val="24"/>
                <w:szCs w:val="24"/>
              </w:rPr>
              <w:t xml:space="preserve">. </w:t>
            </w:r>
          </w:p>
          <w:p w14:paraId="19DA762B" w14:textId="2236C73D"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rPr>
              <w:t xml:space="preserve">Projekta realizācijai tika izvēlētas teritorijas lielāko Dienvidlatgales autoceļu koridoru tuvumā, kuras atrodas aptuveni vienādā attālumā cita no citas. Rezultātā veidojas vienots apkalpošanas pārklājums, kas piedāvā vietējiem lauksaimniekiem ērtu piekļuvi lauku produkcijas pārstrādes zonām un efektīvas gatavas produkcijas transportēšanas iespējas. Noliktavas, telpas produkcijas pārstrādei un fasēšanas nodrošināšanai, produkcijas </w:t>
            </w:r>
            <w:proofErr w:type="spellStart"/>
            <w:r w:rsidRPr="00E72787">
              <w:rPr>
                <w:rFonts w:ascii="Times New Roman" w:hAnsi="Times New Roman" w:cs="Times New Roman"/>
                <w:sz w:val="24"/>
                <w:szCs w:val="24"/>
              </w:rPr>
              <w:t>parstrāde</w:t>
            </w:r>
            <w:proofErr w:type="spellEnd"/>
            <w:r w:rsidRPr="00E72787">
              <w:rPr>
                <w:rFonts w:ascii="Times New Roman" w:hAnsi="Times New Roman" w:cs="Times New Roman"/>
                <w:sz w:val="24"/>
                <w:szCs w:val="24"/>
              </w:rPr>
              <w:t xml:space="preserve"> ilgtermiņa uzglabāšanai un transportēšanai pašlaik ir neattīstīta niša Dienvidlatgales ekonomiskajā darbībā, kas nosaka labas perspektīvas projekta rezultātu dzīvotspējai.</w:t>
            </w:r>
          </w:p>
          <w:p w14:paraId="6CF421F7" w14:textId="77777777" w:rsidR="00E72787" w:rsidRPr="00E72787" w:rsidRDefault="00E72787" w:rsidP="00E72787">
            <w:pPr>
              <w:rPr>
                <w:rFonts w:ascii="Times New Roman" w:hAnsi="Times New Roman" w:cs="Times New Roman"/>
                <w:sz w:val="24"/>
                <w:szCs w:val="24"/>
                <w:u w:val="single"/>
              </w:rPr>
            </w:pPr>
            <w:r w:rsidRPr="00E72787">
              <w:rPr>
                <w:rFonts w:ascii="Times New Roman" w:hAnsi="Times New Roman" w:cs="Times New Roman"/>
                <w:sz w:val="24"/>
                <w:szCs w:val="24"/>
                <w:u w:val="single"/>
              </w:rPr>
              <w:t>Projekta aktivitāšu pamatojums:</w:t>
            </w:r>
          </w:p>
          <w:p w14:paraId="4DADDB9B" w14:textId="2A8626D5"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rPr>
              <w:t>Projekta partneru pašvaldības, jo īpaši Daugavpils novada pašvaldība, ir organizējušas vairākas tikšanās ar lauksaimniecības produktu ražotājiem</w:t>
            </w:r>
            <w:proofErr w:type="gramStart"/>
            <w:r w:rsidRPr="00E72787">
              <w:rPr>
                <w:rFonts w:ascii="Times New Roman" w:hAnsi="Times New Roman" w:cs="Times New Roman"/>
                <w:sz w:val="24"/>
                <w:szCs w:val="24"/>
              </w:rPr>
              <w:t xml:space="preserve"> , </w:t>
            </w:r>
            <w:proofErr w:type="gramEnd"/>
            <w:r w:rsidRPr="00E72787">
              <w:rPr>
                <w:rFonts w:ascii="Times New Roman" w:hAnsi="Times New Roman" w:cs="Times New Roman"/>
                <w:sz w:val="24"/>
                <w:szCs w:val="24"/>
              </w:rPr>
              <w:t xml:space="preserve">lai identificētu galvenās nozares problēmas un vajadzības, kā rezultātā tika konstatēts, ka novada augļu un dārzeņu ražotāju produkcijas kvalitāte ir pamanīta </w:t>
            </w:r>
            <w:r w:rsidRPr="00E72787">
              <w:rPr>
                <w:rFonts w:ascii="Times New Roman" w:hAnsi="Times New Roman" w:cs="Times New Roman"/>
                <w:sz w:val="24"/>
                <w:szCs w:val="24"/>
              </w:rPr>
              <w:lastRenderedPageBreak/>
              <w:t>reģionālajā tirgū, kā arī Latvijas lielveikalu tīklā, bet nākotnes konkurētspējas faktori ir lielāks ražošanas apjoms un spēja piegādāt svaigus produktus klientiem. Vadošajiem novada augļu un dārzeņu ražotājiem ir iespēja apstrādāt lielākas zemes platības, bet ir problēmas ar saražotās produkcijas apjoma uzglabāšanu, kā arī fasēšanu un apstrādi, kas ļautu pagarināt piegādes laiku, nezaudējot produkcijas kvalitātes atbilstību mūsdienīgajām nozares tirgus prasībām</w:t>
            </w:r>
            <w:proofErr w:type="gramStart"/>
            <w:r w:rsidRPr="00E72787">
              <w:rPr>
                <w:rFonts w:ascii="Times New Roman" w:hAnsi="Times New Roman" w:cs="Times New Roman"/>
                <w:sz w:val="24"/>
                <w:szCs w:val="24"/>
              </w:rPr>
              <w:t xml:space="preserve"> .</w:t>
            </w:r>
            <w:proofErr w:type="gramEnd"/>
            <w:r w:rsidRPr="00E72787">
              <w:rPr>
                <w:rFonts w:ascii="Times New Roman" w:hAnsi="Times New Roman" w:cs="Times New Roman"/>
                <w:sz w:val="24"/>
                <w:szCs w:val="24"/>
              </w:rPr>
              <w:t xml:space="preserve"> Līdzīga situācija ir piena ražošanas jomā. Novada piena ražotāju produkcijas realizācijas tirgus lielumu stipri ierobežo nespēja uz vietas nodrošināt savas produkcijas pirmsapstrādi, ko pieprasa piena piegādes nosacījumi attālinātiem klientiem, t.sk. ārzemju klientiem. Alternatīvie risinājumi ietekmē gala produkcijas pašizmaksas un rada risku, ka transportēšanas rezultātā mazināsies produkta kvalitāte. Daugavpils novadā konstatēts, ka novada teritorijā ir potenciāls gaļas pārstrādes ražošanas attīstīšanai, kokapstrādes ražošanas un diētisko produktu ražošanas</w:t>
            </w:r>
            <w:proofErr w:type="gramStart"/>
            <w:r w:rsidRPr="00E72787">
              <w:rPr>
                <w:rFonts w:ascii="Times New Roman" w:hAnsi="Times New Roman" w:cs="Times New Roman"/>
                <w:sz w:val="24"/>
                <w:szCs w:val="24"/>
              </w:rPr>
              <w:t xml:space="preserve">  </w:t>
            </w:r>
            <w:proofErr w:type="gramEnd"/>
            <w:r w:rsidRPr="00E72787">
              <w:rPr>
                <w:rFonts w:ascii="Times New Roman" w:hAnsi="Times New Roman" w:cs="Times New Roman"/>
                <w:sz w:val="24"/>
                <w:szCs w:val="24"/>
              </w:rPr>
              <w:t xml:space="preserve">attīstīšana,  kā arī </w:t>
            </w:r>
            <w:proofErr w:type="spellStart"/>
            <w:r w:rsidRPr="00E72787">
              <w:rPr>
                <w:rFonts w:ascii="Times New Roman" w:hAnsi="Times New Roman" w:cs="Times New Roman"/>
                <w:sz w:val="24"/>
                <w:szCs w:val="24"/>
              </w:rPr>
              <w:t>vermikomposta</w:t>
            </w:r>
            <w:proofErr w:type="spellEnd"/>
            <w:r w:rsidRPr="00E72787">
              <w:rPr>
                <w:rFonts w:ascii="Times New Roman" w:hAnsi="Times New Roman" w:cs="Times New Roman"/>
                <w:sz w:val="24"/>
                <w:szCs w:val="24"/>
              </w:rPr>
              <w:t xml:space="preserve"> ražošanas attīstīšanai.</w:t>
            </w:r>
          </w:p>
          <w:p w14:paraId="0FD434CA" w14:textId="778C91A4"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rPr>
              <w:t xml:space="preserve">Secinoši, lai rastos darbavietas un papildus investīcijas lauksaimniecības produkcijas pārstrādē un kokapstrādē, ir nepieciešams uzņēmēju projektus un investīcijas papildinošs, komplekss atbalsts augļu un dārzeņu ražotājiem, piena, gaļas nozares pārstāvjiem, </w:t>
            </w:r>
            <w:proofErr w:type="spellStart"/>
            <w:r w:rsidRPr="00E72787">
              <w:rPr>
                <w:rFonts w:ascii="Times New Roman" w:hAnsi="Times New Roman" w:cs="Times New Roman"/>
                <w:sz w:val="24"/>
                <w:szCs w:val="24"/>
              </w:rPr>
              <w:t>vermikomposta</w:t>
            </w:r>
            <w:proofErr w:type="spellEnd"/>
            <w:r w:rsidRPr="00E72787">
              <w:rPr>
                <w:rFonts w:ascii="Times New Roman" w:hAnsi="Times New Roman" w:cs="Times New Roman"/>
                <w:sz w:val="24"/>
                <w:szCs w:val="24"/>
              </w:rPr>
              <w:t xml:space="preserve"> ražotājiem un liellopu nozares zemniekiem,</w:t>
            </w:r>
            <w:proofErr w:type="gramStart"/>
            <w:r w:rsidRPr="00E72787">
              <w:rPr>
                <w:rFonts w:ascii="Times New Roman" w:hAnsi="Times New Roman" w:cs="Times New Roman"/>
                <w:sz w:val="24"/>
                <w:szCs w:val="24"/>
              </w:rPr>
              <w:t xml:space="preserve">  </w:t>
            </w:r>
            <w:proofErr w:type="gramEnd"/>
            <w:r w:rsidRPr="00E72787">
              <w:rPr>
                <w:rFonts w:ascii="Times New Roman" w:hAnsi="Times New Roman" w:cs="Times New Roman"/>
                <w:sz w:val="24"/>
                <w:szCs w:val="24"/>
              </w:rPr>
              <w:t xml:space="preserve">kā arī </w:t>
            </w:r>
            <w:proofErr w:type="spellStart"/>
            <w:r w:rsidRPr="00E72787">
              <w:rPr>
                <w:rFonts w:ascii="Times New Roman" w:hAnsi="Times New Roman" w:cs="Times New Roman"/>
                <w:sz w:val="24"/>
                <w:szCs w:val="24"/>
              </w:rPr>
              <w:t>kokapstrādniekiem</w:t>
            </w:r>
            <w:proofErr w:type="spellEnd"/>
            <w:r w:rsidRPr="00E72787">
              <w:rPr>
                <w:rFonts w:ascii="Times New Roman" w:hAnsi="Times New Roman" w:cs="Times New Roman"/>
                <w:sz w:val="24"/>
                <w:szCs w:val="24"/>
              </w:rPr>
              <w:t xml:space="preserve"> </w:t>
            </w:r>
            <w:proofErr w:type="spellStart"/>
            <w:r w:rsidRPr="00E72787">
              <w:rPr>
                <w:rFonts w:ascii="Times New Roman" w:hAnsi="Times New Roman" w:cs="Times New Roman"/>
                <w:sz w:val="24"/>
                <w:szCs w:val="24"/>
              </w:rPr>
              <w:t>utml</w:t>
            </w:r>
            <w:proofErr w:type="spellEnd"/>
            <w:r w:rsidRPr="00E72787">
              <w:rPr>
                <w:rFonts w:ascii="Times New Roman" w:hAnsi="Times New Roman" w:cs="Times New Roman"/>
                <w:sz w:val="24"/>
                <w:szCs w:val="24"/>
              </w:rPr>
              <w:t xml:space="preserve">. </w:t>
            </w:r>
          </w:p>
          <w:p w14:paraId="401BE444" w14:textId="66BC3FBB"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u w:val="single"/>
              </w:rPr>
              <w:t>Plānotās aktivitātes</w:t>
            </w:r>
            <w:r w:rsidRPr="00E72787">
              <w:rPr>
                <w:rFonts w:ascii="Times New Roman" w:hAnsi="Times New Roman" w:cs="Times New Roman"/>
                <w:sz w:val="24"/>
                <w:szCs w:val="24"/>
              </w:rPr>
              <w:t>: zemes iegāde, ielu un ceļi, pievedceļu, (</w:t>
            </w:r>
            <w:proofErr w:type="spellStart"/>
            <w:r w:rsidRPr="00E72787">
              <w:rPr>
                <w:rFonts w:ascii="Times New Roman" w:hAnsi="Times New Roman" w:cs="Times New Roman"/>
                <w:sz w:val="24"/>
                <w:szCs w:val="24"/>
              </w:rPr>
              <w:t>stāv)laukumu</w:t>
            </w:r>
            <w:proofErr w:type="spellEnd"/>
            <w:r w:rsidRPr="00E72787">
              <w:rPr>
                <w:rFonts w:ascii="Times New Roman" w:hAnsi="Times New Roman" w:cs="Times New Roman"/>
                <w:sz w:val="24"/>
                <w:szCs w:val="24"/>
              </w:rPr>
              <w:t xml:space="preserve">, ūdensvada, kanalizācijas/ siltumtrašu izbūve/ atjaunošana, elektrība, apgaismojums, ēku demontāža, angāri, iebūvējamais aprīkojums (piem., lifti), žogs, video novērošana utt. Atbilstoša aprīkojuma iegādi nodrošinās augļu un dārzeņu, piena, gaļas un zivju pārstrādes, </w:t>
            </w:r>
            <w:proofErr w:type="spellStart"/>
            <w:r w:rsidRPr="00E72787">
              <w:rPr>
                <w:rFonts w:ascii="Times New Roman" w:hAnsi="Times New Roman" w:cs="Times New Roman"/>
                <w:sz w:val="24"/>
                <w:szCs w:val="24"/>
              </w:rPr>
              <w:t>vermikomposta</w:t>
            </w:r>
            <w:proofErr w:type="spellEnd"/>
            <w:r w:rsidRPr="00E72787">
              <w:rPr>
                <w:rFonts w:ascii="Times New Roman" w:hAnsi="Times New Roman" w:cs="Times New Roman"/>
                <w:sz w:val="24"/>
                <w:szCs w:val="24"/>
              </w:rPr>
              <w:t xml:space="preserve"> ražošanas, kokapstrādes </w:t>
            </w:r>
            <w:proofErr w:type="spellStart"/>
            <w:r w:rsidRPr="00E72787">
              <w:rPr>
                <w:rFonts w:ascii="Times New Roman" w:hAnsi="Times New Roman" w:cs="Times New Roman"/>
                <w:sz w:val="24"/>
                <w:szCs w:val="24"/>
              </w:rPr>
              <w:t>klāsteru</w:t>
            </w:r>
            <w:proofErr w:type="spellEnd"/>
            <w:r w:rsidRPr="00E72787">
              <w:rPr>
                <w:rFonts w:ascii="Times New Roman" w:hAnsi="Times New Roman" w:cs="Times New Roman"/>
                <w:sz w:val="24"/>
                <w:szCs w:val="24"/>
              </w:rPr>
              <w:t xml:space="preserve"> dalībnieki, piesaistot ELFLA, LEADER, LIAA, </w:t>
            </w:r>
            <w:proofErr w:type="spellStart"/>
            <w:r w:rsidRPr="00E72787">
              <w:rPr>
                <w:rFonts w:ascii="Times New Roman" w:hAnsi="Times New Roman" w:cs="Times New Roman"/>
                <w:sz w:val="24"/>
                <w:szCs w:val="24"/>
              </w:rPr>
              <w:t>Altum</w:t>
            </w:r>
            <w:proofErr w:type="spellEnd"/>
            <w:r w:rsidRPr="00E72787">
              <w:rPr>
                <w:rFonts w:ascii="Times New Roman" w:hAnsi="Times New Roman" w:cs="Times New Roman"/>
                <w:sz w:val="24"/>
                <w:szCs w:val="24"/>
              </w:rPr>
              <w:t xml:space="preserve"> u.c. programmu finansējumu. </w:t>
            </w:r>
          </w:p>
          <w:p w14:paraId="0910CEF6" w14:textId="77777777"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rPr>
              <w:t xml:space="preserve">Krāslavas ražošanas zonā Indras un Latgales ielās veikta teritoriju identificēšana, kas būtu atbilstoša projekta aktivitātēm. Provizoriski plānotā uzņēmējdarbība </w:t>
            </w:r>
            <w:r w:rsidRPr="00E72787">
              <w:rPr>
                <w:rFonts w:ascii="Times New Roman" w:hAnsi="Times New Roman" w:cs="Times New Roman"/>
                <w:b/>
                <w:bCs/>
                <w:sz w:val="24"/>
                <w:szCs w:val="24"/>
              </w:rPr>
              <w:t xml:space="preserve">- </w:t>
            </w:r>
            <w:r w:rsidRPr="00E72787">
              <w:rPr>
                <w:rFonts w:ascii="Times New Roman" w:hAnsi="Times New Roman" w:cs="Times New Roman"/>
                <w:sz w:val="24"/>
                <w:szCs w:val="24"/>
              </w:rPr>
              <w:t xml:space="preserve">kautuve, sadales, cehs, dārzeņu, augļu, gaļas, piena pārstrāde, iepakošana, kokapstrādes līnija </w:t>
            </w:r>
            <w:proofErr w:type="spellStart"/>
            <w:r w:rsidRPr="00E72787">
              <w:rPr>
                <w:rFonts w:ascii="Times New Roman" w:hAnsi="Times New Roman" w:cs="Times New Roman"/>
                <w:sz w:val="24"/>
                <w:szCs w:val="24"/>
              </w:rPr>
              <w:t>utml</w:t>
            </w:r>
            <w:proofErr w:type="spellEnd"/>
            <w:r w:rsidRPr="00E72787">
              <w:rPr>
                <w:rFonts w:ascii="Times New Roman" w:hAnsi="Times New Roman" w:cs="Times New Roman"/>
                <w:sz w:val="24"/>
                <w:szCs w:val="24"/>
              </w:rPr>
              <w:t xml:space="preserve">. </w:t>
            </w:r>
          </w:p>
          <w:p w14:paraId="64E06711" w14:textId="77777777"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b/>
                <w:sz w:val="24"/>
                <w:szCs w:val="24"/>
              </w:rPr>
              <w:t>Daugavpils novada pašvaldība</w:t>
            </w:r>
            <w:r w:rsidRPr="00E72787">
              <w:rPr>
                <w:rFonts w:ascii="Times New Roman" w:hAnsi="Times New Roman" w:cs="Times New Roman"/>
                <w:sz w:val="24"/>
                <w:szCs w:val="24"/>
              </w:rPr>
              <w:t xml:space="preserve"> veica degradēto rūpniecisko teritoriju apsekošanu</w:t>
            </w:r>
            <w:proofErr w:type="gramStart"/>
            <w:r w:rsidRPr="00E72787">
              <w:rPr>
                <w:rFonts w:ascii="Times New Roman" w:hAnsi="Times New Roman" w:cs="Times New Roman"/>
                <w:sz w:val="24"/>
                <w:szCs w:val="24"/>
              </w:rPr>
              <w:t xml:space="preserve"> , </w:t>
            </w:r>
            <w:proofErr w:type="gramEnd"/>
            <w:r w:rsidRPr="00E72787">
              <w:rPr>
                <w:rFonts w:ascii="Times New Roman" w:hAnsi="Times New Roman" w:cs="Times New Roman"/>
                <w:sz w:val="24"/>
                <w:szCs w:val="24"/>
              </w:rPr>
              <w:t>kā rezultātā projekta idejas realizācijai tika izvēlētas vairākas degradētās  teritorijas Daugavpils novadā</w:t>
            </w:r>
            <w:r w:rsidRPr="00E72787">
              <w:rPr>
                <w:rFonts w:ascii="Times New Roman" w:hAnsi="Times New Roman" w:cs="Times New Roman"/>
                <w:bCs/>
                <w:sz w:val="24"/>
                <w:szCs w:val="24"/>
              </w:rPr>
              <w:t xml:space="preserve">. </w:t>
            </w:r>
            <w:r w:rsidRPr="00E72787">
              <w:rPr>
                <w:rFonts w:ascii="Times New Roman" w:hAnsi="Times New Roman" w:cs="Times New Roman"/>
                <w:sz w:val="24"/>
                <w:szCs w:val="24"/>
              </w:rPr>
              <w:t xml:space="preserve">Plānots veikt šo degradētās teritorijas </w:t>
            </w:r>
            <w:proofErr w:type="spellStart"/>
            <w:r w:rsidRPr="00E72787">
              <w:rPr>
                <w:rFonts w:ascii="Times New Roman" w:hAnsi="Times New Roman" w:cs="Times New Roman"/>
                <w:sz w:val="24"/>
                <w:szCs w:val="24"/>
              </w:rPr>
              <w:t>revitalizāciju</w:t>
            </w:r>
            <w:proofErr w:type="spellEnd"/>
            <w:r w:rsidRPr="00E72787">
              <w:rPr>
                <w:rFonts w:ascii="Times New Roman" w:hAnsi="Times New Roman" w:cs="Times New Roman"/>
                <w:sz w:val="24"/>
                <w:szCs w:val="24"/>
              </w:rPr>
              <w:t>, infrastruktūras</w:t>
            </w:r>
            <w:r w:rsidRPr="00E72787">
              <w:rPr>
                <w:rFonts w:ascii="Times New Roman" w:hAnsi="Times New Roman" w:cs="Times New Roman"/>
                <w:b/>
                <w:sz w:val="24"/>
                <w:szCs w:val="24"/>
              </w:rPr>
              <w:t xml:space="preserve"> </w:t>
            </w:r>
            <w:r w:rsidRPr="00E72787">
              <w:rPr>
                <w:rFonts w:ascii="Times New Roman" w:hAnsi="Times New Roman" w:cs="Times New Roman"/>
                <w:sz w:val="24"/>
                <w:szCs w:val="24"/>
              </w:rPr>
              <w:t xml:space="preserve">sakārtošanu un attīstīšanu uzņēmējdarbības uzsākšanai, t.i. </w:t>
            </w:r>
            <w:proofErr w:type="spellStart"/>
            <w:r w:rsidRPr="00E72787">
              <w:rPr>
                <w:rFonts w:ascii="Times New Roman" w:hAnsi="Times New Roman" w:cs="Times New Roman"/>
                <w:sz w:val="24"/>
                <w:szCs w:val="24"/>
              </w:rPr>
              <w:t>revitalizēt</w:t>
            </w:r>
            <w:proofErr w:type="spellEnd"/>
            <w:r w:rsidRPr="00E72787">
              <w:rPr>
                <w:rFonts w:ascii="Times New Roman" w:hAnsi="Times New Roman" w:cs="Times New Roman"/>
                <w:sz w:val="24"/>
                <w:szCs w:val="24"/>
              </w:rPr>
              <w:t xml:space="preserve"> degradēto teritoriju, veicot publiskās </w:t>
            </w:r>
            <w:proofErr w:type="spellStart"/>
            <w:r w:rsidRPr="00E72787">
              <w:rPr>
                <w:rFonts w:ascii="Times New Roman" w:hAnsi="Times New Roman" w:cs="Times New Roman"/>
                <w:sz w:val="24"/>
                <w:szCs w:val="24"/>
              </w:rPr>
              <w:t>infrastruktūŗas</w:t>
            </w:r>
            <w:proofErr w:type="spellEnd"/>
            <w:r w:rsidRPr="00E72787">
              <w:rPr>
                <w:rFonts w:ascii="Times New Roman" w:hAnsi="Times New Roman" w:cs="Times New Roman"/>
                <w:sz w:val="24"/>
                <w:szCs w:val="24"/>
              </w:rPr>
              <w:t xml:space="preserve"> ceļu un ielu tīkla pārbūvi, kas uzlabos minēto teritoriju sasniedzamības nodrošināšanu. </w:t>
            </w:r>
          </w:p>
          <w:p w14:paraId="73EE0223" w14:textId="5EE5CC36"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rPr>
              <w:t>Laucesas pagasta degradētā rūpnieciskā teritorija (bijusī „Daugavpils putnu” fermas teritorija). Minētajā teritorijā kopumā darbojas 4 komersanti. Lielākie no tiem ir AS „Balticovo”, SIA “</w:t>
            </w:r>
            <w:proofErr w:type="spellStart"/>
            <w:r w:rsidRPr="00E72787">
              <w:rPr>
                <w:rFonts w:ascii="Times New Roman" w:hAnsi="Times New Roman" w:cs="Times New Roman"/>
                <w:sz w:val="24"/>
                <w:szCs w:val="24"/>
              </w:rPr>
              <w:t>Green</w:t>
            </w:r>
            <w:proofErr w:type="spellEnd"/>
            <w:r w:rsidRPr="00E72787">
              <w:rPr>
                <w:rFonts w:ascii="Times New Roman" w:hAnsi="Times New Roman" w:cs="Times New Roman"/>
                <w:sz w:val="24"/>
                <w:szCs w:val="24"/>
              </w:rPr>
              <w:t xml:space="preserve"> PIK LAT”. Projekta ietvaros plānots izveidot kūtsmēslu kompostēšanas (kūtsmēslu karsēšanas) teritoriju, kuru varētu izmantot gan minētie komersanti savas darbības paplašināšanai, gan arī šo teritoriju varētu izmantot vietējās zemnieku saimniecības, kurām nav atrisināta kūtsmēslu uzglabāšanas problēma. Projekta ietvaros plānots izveidot kompostēšanas laukumu/konteineru novietni (konteinerus nodrošina komersanti), nojumes/angāra izbūve, rekonstruēt/izbūvēt publisko </w:t>
            </w:r>
            <w:proofErr w:type="spellStart"/>
            <w:r w:rsidRPr="00E72787">
              <w:rPr>
                <w:rFonts w:ascii="Times New Roman" w:hAnsi="Times New Roman" w:cs="Times New Roman"/>
                <w:sz w:val="24"/>
                <w:szCs w:val="24"/>
              </w:rPr>
              <w:t>infarstruktūru</w:t>
            </w:r>
            <w:proofErr w:type="spellEnd"/>
            <w:r w:rsidRPr="00E72787">
              <w:rPr>
                <w:rFonts w:ascii="Times New Roman" w:hAnsi="Times New Roman" w:cs="Times New Roman"/>
                <w:sz w:val="24"/>
                <w:szCs w:val="24"/>
              </w:rPr>
              <w:t>: ceļa rekonstrukcija, asfaltēta stāvlaukuma izbūve, teritorijas nodrošināšana ar elektroenerģiju, teritorijas apgaismojums, ūdensapgādes (lokālās) nodrošināšana. Projekta realizēšanai pašvaldība iegādāsies zemi. Tabores un Vecsalienas degradētajās teritorijās darbojas gaļas pārstrādes uzņēmumi SIA “</w:t>
            </w:r>
            <w:proofErr w:type="spellStart"/>
            <w:r w:rsidRPr="00E72787">
              <w:rPr>
                <w:rFonts w:ascii="Times New Roman" w:hAnsi="Times New Roman" w:cs="Times New Roman"/>
                <w:sz w:val="24"/>
                <w:szCs w:val="24"/>
              </w:rPr>
              <w:t>Dubiki</w:t>
            </w:r>
            <w:proofErr w:type="spellEnd"/>
            <w:r w:rsidRPr="00E72787">
              <w:rPr>
                <w:rFonts w:ascii="Times New Roman" w:hAnsi="Times New Roman" w:cs="Times New Roman"/>
                <w:sz w:val="24"/>
                <w:szCs w:val="24"/>
              </w:rPr>
              <w:t>”, SIA “</w:t>
            </w:r>
            <w:proofErr w:type="spellStart"/>
            <w:r w:rsidRPr="00E72787">
              <w:rPr>
                <w:rFonts w:ascii="Times New Roman" w:hAnsi="Times New Roman" w:cs="Times New Roman"/>
                <w:sz w:val="24"/>
                <w:szCs w:val="24"/>
              </w:rPr>
              <w:t>Barritus</w:t>
            </w:r>
            <w:proofErr w:type="spellEnd"/>
            <w:r w:rsidRPr="00E72787">
              <w:rPr>
                <w:rFonts w:ascii="Times New Roman" w:hAnsi="Times New Roman" w:cs="Times New Roman"/>
                <w:sz w:val="24"/>
                <w:szCs w:val="24"/>
              </w:rPr>
              <w:t xml:space="preserve">”. Projektā plānots uzņēmēju vajadzībām rekonstruēt/izbūvēt publisko </w:t>
            </w:r>
            <w:r w:rsidRPr="00E72787">
              <w:rPr>
                <w:rFonts w:ascii="Times New Roman" w:hAnsi="Times New Roman" w:cs="Times New Roman"/>
                <w:sz w:val="24"/>
                <w:szCs w:val="24"/>
              </w:rPr>
              <w:lastRenderedPageBreak/>
              <w:t xml:space="preserve">infrastruktūru, proti, veikt pašvaldības ceļa posma rekonstrukciju degradētajās teritorijās un izbūvēt funkcionālo savienojumu starp degradētajām teritorijām, produktu ražošanas ķēdes attīstībai un ražošanas apjomu palielināšanas nodrošināšanai. </w:t>
            </w:r>
          </w:p>
          <w:p w14:paraId="0CD4EE6E" w14:textId="77777777" w:rsidR="00E72787" w:rsidRPr="00E72787" w:rsidRDefault="00E72787" w:rsidP="00E72787">
            <w:pPr>
              <w:rPr>
                <w:rFonts w:ascii="Times New Roman" w:hAnsi="Times New Roman" w:cs="Times New Roman"/>
                <w:b/>
                <w:sz w:val="24"/>
                <w:szCs w:val="24"/>
              </w:rPr>
            </w:pPr>
            <w:r w:rsidRPr="00E72787">
              <w:rPr>
                <w:rFonts w:ascii="Times New Roman" w:hAnsi="Times New Roman" w:cs="Times New Roman"/>
                <w:sz w:val="24"/>
                <w:szCs w:val="24"/>
              </w:rPr>
              <w:t xml:space="preserve">Dagdā provizoriski plānotā uzņēmējdarbība Dagdas ražošanas zonā - dārzeņu, augļu, graudu pārstrāde, noliktavas utt. Pašvaldībai piederošs zemes gabals 3,19 ha Dagdas pagastā, pie pilsētas robežas, kurā daļēji </w:t>
            </w:r>
            <w:proofErr w:type="spellStart"/>
            <w:r w:rsidRPr="00E72787">
              <w:rPr>
                <w:rFonts w:ascii="Times New Roman" w:hAnsi="Times New Roman" w:cs="Times New Roman"/>
                <w:sz w:val="24"/>
                <w:szCs w:val="24"/>
              </w:rPr>
              <w:t>notiem</w:t>
            </w:r>
            <w:proofErr w:type="spellEnd"/>
            <w:r w:rsidRPr="00E72787">
              <w:rPr>
                <w:rFonts w:ascii="Times New Roman" w:hAnsi="Times New Roman" w:cs="Times New Roman"/>
                <w:sz w:val="24"/>
                <w:szCs w:val="24"/>
              </w:rPr>
              <w:t xml:space="preserve"> uzņēmējdarbība (metāllūžņu savākšanas punkts, uzņēmumu transporta bāzes), plānots attīstīt šo teritoriju, mainīt tai funkcionālo zonu uz Ražošanas teritoriju, izveidot tur ražošanas telpas</w:t>
            </w:r>
            <w:proofErr w:type="gramStart"/>
            <w:r w:rsidRPr="00E72787">
              <w:rPr>
                <w:rFonts w:ascii="Times New Roman" w:hAnsi="Times New Roman" w:cs="Times New Roman"/>
                <w:sz w:val="24"/>
                <w:szCs w:val="24"/>
              </w:rPr>
              <w:t xml:space="preserve"> un</w:t>
            </w:r>
            <w:proofErr w:type="gramEnd"/>
            <w:r w:rsidRPr="00E72787">
              <w:rPr>
                <w:rFonts w:ascii="Times New Roman" w:hAnsi="Times New Roman" w:cs="Times New Roman"/>
                <w:sz w:val="24"/>
                <w:szCs w:val="24"/>
              </w:rPr>
              <w:t xml:space="preserve"> nododot tās nomā.</w:t>
            </w:r>
          </w:p>
          <w:p w14:paraId="5FCBB339" w14:textId="77777777" w:rsidR="00E72787" w:rsidRPr="00E72787" w:rsidRDefault="00E72787" w:rsidP="00E72787">
            <w:pPr>
              <w:rPr>
                <w:rFonts w:ascii="Times New Roman" w:hAnsi="Times New Roman" w:cs="Times New Roman"/>
                <w:sz w:val="24"/>
                <w:szCs w:val="24"/>
                <w:u w:val="single"/>
              </w:rPr>
            </w:pPr>
            <w:r w:rsidRPr="00E72787">
              <w:rPr>
                <w:rFonts w:ascii="Times New Roman" w:hAnsi="Times New Roman" w:cs="Times New Roman"/>
                <w:sz w:val="24"/>
                <w:szCs w:val="24"/>
                <w:u w:val="single"/>
              </w:rPr>
              <w:t>Potenciālie komersanti, investori: SIA „</w:t>
            </w:r>
            <w:proofErr w:type="spellStart"/>
            <w:r w:rsidRPr="00E72787">
              <w:rPr>
                <w:rFonts w:ascii="Times New Roman" w:hAnsi="Times New Roman" w:cs="Times New Roman"/>
                <w:sz w:val="24"/>
                <w:szCs w:val="24"/>
                <w:u w:val="single"/>
              </w:rPr>
              <w:t>Real</w:t>
            </w:r>
            <w:proofErr w:type="spellEnd"/>
            <w:r w:rsidRPr="00E72787">
              <w:rPr>
                <w:rFonts w:ascii="Times New Roman" w:hAnsi="Times New Roman" w:cs="Times New Roman"/>
                <w:sz w:val="24"/>
                <w:szCs w:val="24"/>
                <w:u w:val="single"/>
              </w:rPr>
              <w:t xml:space="preserve"> </w:t>
            </w:r>
            <w:proofErr w:type="spellStart"/>
            <w:r w:rsidRPr="00E72787">
              <w:rPr>
                <w:rFonts w:ascii="Times New Roman" w:hAnsi="Times New Roman" w:cs="Times New Roman"/>
                <w:sz w:val="24"/>
                <w:szCs w:val="24"/>
                <w:u w:val="single"/>
              </w:rPr>
              <w:t>bio</w:t>
            </w:r>
            <w:proofErr w:type="spellEnd"/>
            <w:r w:rsidRPr="00E72787">
              <w:rPr>
                <w:rFonts w:ascii="Times New Roman" w:hAnsi="Times New Roman" w:cs="Times New Roman"/>
                <w:sz w:val="24"/>
                <w:szCs w:val="24"/>
                <w:u w:val="single"/>
              </w:rPr>
              <w:t xml:space="preserve"> </w:t>
            </w:r>
            <w:proofErr w:type="spellStart"/>
            <w:r w:rsidRPr="00E72787">
              <w:rPr>
                <w:rFonts w:ascii="Times New Roman" w:hAnsi="Times New Roman" w:cs="Times New Roman"/>
                <w:sz w:val="24"/>
                <w:szCs w:val="24"/>
                <w:u w:val="single"/>
              </w:rPr>
              <w:t>meat</w:t>
            </w:r>
            <w:proofErr w:type="spellEnd"/>
            <w:r w:rsidRPr="00E72787">
              <w:rPr>
                <w:rFonts w:ascii="Times New Roman" w:hAnsi="Times New Roman" w:cs="Times New Roman"/>
                <w:sz w:val="24"/>
                <w:szCs w:val="24"/>
                <w:u w:val="single"/>
              </w:rPr>
              <w:t>”, SIA „</w:t>
            </w:r>
            <w:proofErr w:type="spellStart"/>
            <w:r w:rsidRPr="00E72787">
              <w:rPr>
                <w:rFonts w:ascii="Times New Roman" w:hAnsi="Times New Roman" w:cs="Times New Roman"/>
                <w:sz w:val="24"/>
                <w:szCs w:val="24"/>
                <w:u w:val="single"/>
              </w:rPr>
              <w:t>Zalers</w:t>
            </w:r>
            <w:proofErr w:type="spellEnd"/>
            <w:r w:rsidRPr="00E72787">
              <w:rPr>
                <w:rFonts w:ascii="Times New Roman" w:hAnsi="Times New Roman" w:cs="Times New Roman"/>
                <w:sz w:val="24"/>
                <w:szCs w:val="24"/>
                <w:u w:val="single"/>
              </w:rPr>
              <w:t xml:space="preserve">”, SIA „IT </w:t>
            </w:r>
            <w:proofErr w:type="spellStart"/>
            <w:r w:rsidRPr="00E72787">
              <w:rPr>
                <w:rFonts w:ascii="Times New Roman" w:hAnsi="Times New Roman" w:cs="Times New Roman"/>
                <w:sz w:val="24"/>
                <w:szCs w:val="24"/>
                <w:u w:val="single"/>
              </w:rPr>
              <w:t>International</w:t>
            </w:r>
            <w:proofErr w:type="spellEnd"/>
            <w:r w:rsidRPr="00E72787">
              <w:rPr>
                <w:rFonts w:ascii="Times New Roman" w:hAnsi="Times New Roman" w:cs="Times New Roman"/>
                <w:sz w:val="24"/>
                <w:szCs w:val="24"/>
                <w:u w:val="single"/>
              </w:rPr>
              <w:t>”, SIA „</w:t>
            </w:r>
            <w:proofErr w:type="spellStart"/>
            <w:r w:rsidRPr="00E72787">
              <w:rPr>
                <w:rFonts w:ascii="Times New Roman" w:hAnsi="Times New Roman" w:cs="Times New Roman"/>
                <w:sz w:val="24"/>
                <w:szCs w:val="24"/>
                <w:u w:val="single"/>
              </w:rPr>
              <w:t>Woodssaa</w:t>
            </w:r>
            <w:proofErr w:type="spellEnd"/>
            <w:r w:rsidRPr="00E72787">
              <w:rPr>
                <w:rFonts w:ascii="Times New Roman" w:hAnsi="Times New Roman" w:cs="Times New Roman"/>
                <w:sz w:val="24"/>
                <w:szCs w:val="24"/>
                <w:u w:val="single"/>
              </w:rPr>
              <w:t xml:space="preserve">”, SIA „Latgales nekustamie īpašumi”, individuālais komersants </w:t>
            </w:r>
            <w:proofErr w:type="spellStart"/>
            <w:r w:rsidRPr="00E72787">
              <w:rPr>
                <w:rFonts w:ascii="Times New Roman" w:hAnsi="Times New Roman" w:cs="Times New Roman"/>
                <w:sz w:val="24"/>
                <w:szCs w:val="24"/>
                <w:u w:val="single"/>
              </w:rPr>
              <w:t>N.Lipšāns</w:t>
            </w:r>
            <w:proofErr w:type="spellEnd"/>
            <w:r w:rsidRPr="00E72787">
              <w:rPr>
                <w:rFonts w:ascii="Times New Roman" w:hAnsi="Times New Roman" w:cs="Times New Roman"/>
                <w:sz w:val="24"/>
                <w:szCs w:val="24"/>
                <w:u w:val="single"/>
              </w:rPr>
              <w:t xml:space="preserve"> (Krāslava), </w:t>
            </w:r>
            <w:r w:rsidRPr="00E72787">
              <w:rPr>
                <w:rFonts w:ascii="Times New Roman" w:hAnsi="Times New Roman" w:cs="Times New Roman"/>
                <w:sz w:val="24"/>
                <w:szCs w:val="24"/>
              </w:rPr>
              <w:t>AS „Balticovo”, SIA „</w:t>
            </w:r>
            <w:proofErr w:type="spellStart"/>
            <w:r w:rsidRPr="00E72787">
              <w:rPr>
                <w:rFonts w:ascii="Times New Roman" w:hAnsi="Times New Roman" w:cs="Times New Roman"/>
                <w:sz w:val="24"/>
                <w:szCs w:val="24"/>
              </w:rPr>
              <w:t>Green</w:t>
            </w:r>
            <w:proofErr w:type="spellEnd"/>
            <w:r w:rsidRPr="00E72787">
              <w:rPr>
                <w:rFonts w:ascii="Times New Roman" w:hAnsi="Times New Roman" w:cs="Times New Roman"/>
                <w:sz w:val="24"/>
                <w:szCs w:val="24"/>
              </w:rPr>
              <w:t xml:space="preserve"> PIK LAT”, zemnieku saimniecības, kuras darbojas liellopu audzēšanas un piena ražošanas nozarē, kā arī uzņēmumi, kuri nodarbojas ar gaļas pārstrādi – SIA “</w:t>
            </w:r>
            <w:proofErr w:type="spellStart"/>
            <w:r w:rsidRPr="00E72787">
              <w:rPr>
                <w:rFonts w:ascii="Times New Roman" w:hAnsi="Times New Roman" w:cs="Times New Roman"/>
                <w:sz w:val="24"/>
                <w:szCs w:val="24"/>
              </w:rPr>
              <w:t>Dubiki</w:t>
            </w:r>
            <w:proofErr w:type="spellEnd"/>
            <w:r w:rsidRPr="00E72787">
              <w:rPr>
                <w:rFonts w:ascii="Times New Roman" w:hAnsi="Times New Roman" w:cs="Times New Roman"/>
                <w:sz w:val="24"/>
                <w:szCs w:val="24"/>
              </w:rPr>
              <w:t>”, SIA “</w:t>
            </w:r>
            <w:proofErr w:type="spellStart"/>
            <w:r w:rsidRPr="00E72787">
              <w:rPr>
                <w:rFonts w:ascii="Times New Roman" w:hAnsi="Times New Roman" w:cs="Times New Roman"/>
                <w:sz w:val="24"/>
                <w:szCs w:val="24"/>
              </w:rPr>
              <w:t>Barritus</w:t>
            </w:r>
            <w:proofErr w:type="spellEnd"/>
            <w:r w:rsidRPr="00E72787">
              <w:rPr>
                <w:rFonts w:ascii="Times New Roman" w:hAnsi="Times New Roman" w:cs="Times New Roman"/>
                <w:sz w:val="24"/>
                <w:szCs w:val="24"/>
              </w:rPr>
              <w:t>”, (Daugavpils novads</w:t>
            </w:r>
            <w:r w:rsidRPr="00E72787">
              <w:rPr>
                <w:rFonts w:ascii="Times New Roman" w:hAnsi="Times New Roman" w:cs="Times New Roman"/>
                <w:sz w:val="24"/>
                <w:szCs w:val="24"/>
                <w:u w:val="single"/>
              </w:rPr>
              <w:t>), SIA “</w:t>
            </w:r>
            <w:proofErr w:type="spellStart"/>
            <w:r w:rsidRPr="00E72787">
              <w:rPr>
                <w:rFonts w:ascii="Times New Roman" w:hAnsi="Times New Roman" w:cs="Times New Roman"/>
                <w:sz w:val="24"/>
                <w:szCs w:val="24"/>
                <w:u w:val="single"/>
              </w:rPr>
              <w:t>Latintermex</w:t>
            </w:r>
            <w:proofErr w:type="spellEnd"/>
            <w:r w:rsidRPr="00E72787">
              <w:rPr>
                <w:rFonts w:ascii="Times New Roman" w:hAnsi="Times New Roman" w:cs="Times New Roman"/>
                <w:sz w:val="24"/>
                <w:szCs w:val="24"/>
                <w:u w:val="single"/>
              </w:rPr>
              <w:t xml:space="preserve"> (Dagda).</w:t>
            </w:r>
          </w:p>
          <w:p w14:paraId="47093DB1" w14:textId="30D8274F" w:rsidR="00E72787" w:rsidRPr="00E72787" w:rsidRDefault="00E72787" w:rsidP="00E72787">
            <w:pPr>
              <w:rPr>
                <w:rFonts w:ascii="Times New Roman" w:hAnsi="Times New Roman" w:cs="Times New Roman"/>
                <w:sz w:val="24"/>
                <w:szCs w:val="24"/>
              </w:rPr>
            </w:pPr>
            <w:r w:rsidRPr="00E72787">
              <w:rPr>
                <w:rFonts w:ascii="Times New Roman" w:hAnsi="Times New Roman" w:cs="Times New Roman"/>
                <w:sz w:val="24"/>
                <w:szCs w:val="24"/>
                <w:u w:val="single"/>
              </w:rPr>
              <w:t xml:space="preserve">Darbības investoru piesaistīšanai, kas tiks veiktas, lai piesaistītu investorus konkrētajai teritorijai: </w:t>
            </w:r>
            <w:r w:rsidRPr="00E72787">
              <w:rPr>
                <w:rFonts w:ascii="Times New Roman" w:hAnsi="Times New Roman" w:cs="Times New Roman"/>
                <w:sz w:val="24"/>
                <w:szCs w:val="24"/>
              </w:rPr>
              <w:t xml:space="preserve">Informatīvās sanāksmes, individuālas tikšanās, informācijas izplatīšana pašvaldības masu medijos, izsoles organizēšana. Ņemot vērā to, ka nav izstrādāts tehniskais projekts degradētās teritorijas </w:t>
            </w:r>
            <w:proofErr w:type="spellStart"/>
            <w:r w:rsidRPr="00E72787">
              <w:rPr>
                <w:rFonts w:ascii="Times New Roman" w:hAnsi="Times New Roman" w:cs="Times New Roman"/>
                <w:sz w:val="24"/>
                <w:szCs w:val="24"/>
              </w:rPr>
              <w:t>sakārtošani</w:t>
            </w:r>
            <w:proofErr w:type="spellEnd"/>
            <w:r w:rsidRPr="00E72787">
              <w:rPr>
                <w:rFonts w:ascii="Times New Roman" w:hAnsi="Times New Roman" w:cs="Times New Roman"/>
                <w:sz w:val="24"/>
                <w:szCs w:val="24"/>
              </w:rPr>
              <w:t>, lēmums par konkrētu sadarbības partneri – sabiedrisko pakalpojumu sniedzēju - tiks pieņemts projekta izstrādes laikā.</w:t>
            </w:r>
          </w:p>
        </w:tc>
      </w:tr>
      <w:tr w:rsidR="00E72787" w:rsidRPr="00E72787" w14:paraId="4F5CC6BE" w14:textId="77777777" w:rsidTr="006269E0">
        <w:tc>
          <w:tcPr>
            <w:tcW w:w="233" w:type="pct"/>
            <w:vMerge w:val="restart"/>
          </w:tcPr>
          <w:p w14:paraId="6EC13B07" w14:textId="77777777" w:rsidR="00E72787" w:rsidRPr="00E72787" w:rsidRDefault="00E72787" w:rsidP="00E72787">
            <w:pPr>
              <w:spacing w:after="0" w:line="240" w:lineRule="auto"/>
              <w:rPr>
                <w:rFonts w:ascii="Times New Roman" w:hAnsi="Times New Roman" w:cs="Times New Roman"/>
                <w:b/>
                <w:sz w:val="24"/>
                <w:szCs w:val="24"/>
              </w:rPr>
            </w:pPr>
            <w:proofErr w:type="spellStart"/>
            <w:r w:rsidRPr="00E72787">
              <w:rPr>
                <w:rFonts w:ascii="Times New Roman" w:hAnsi="Times New Roman" w:cs="Times New Roman"/>
                <w:b/>
                <w:sz w:val="24"/>
                <w:szCs w:val="24"/>
              </w:rPr>
              <w:lastRenderedPageBreak/>
              <w:t>N.p.k</w:t>
            </w:r>
            <w:proofErr w:type="spellEnd"/>
            <w:r w:rsidRPr="00E72787">
              <w:rPr>
                <w:rFonts w:ascii="Times New Roman" w:hAnsi="Times New Roman" w:cs="Times New Roman"/>
                <w:b/>
                <w:sz w:val="24"/>
                <w:szCs w:val="24"/>
              </w:rPr>
              <w:t>.</w:t>
            </w:r>
          </w:p>
        </w:tc>
        <w:tc>
          <w:tcPr>
            <w:tcW w:w="663" w:type="pct"/>
            <w:vMerge w:val="restart"/>
          </w:tcPr>
          <w:p w14:paraId="0602747B"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Projekta nosaukums</w:t>
            </w:r>
          </w:p>
        </w:tc>
        <w:tc>
          <w:tcPr>
            <w:tcW w:w="455" w:type="pct"/>
            <w:vMerge w:val="restart"/>
          </w:tcPr>
          <w:p w14:paraId="273B4CC1"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Indikatīvā summa (</w:t>
            </w:r>
            <w:proofErr w:type="spellStart"/>
            <w:r w:rsidRPr="00E72787">
              <w:rPr>
                <w:rFonts w:ascii="Times New Roman" w:hAnsi="Times New Roman" w:cs="Times New Roman"/>
                <w:b/>
                <w:sz w:val="24"/>
                <w:szCs w:val="24"/>
              </w:rPr>
              <w:t>euro</w:t>
            </w:r>
            <w:proofErr w:type="spellEnd"/>
            <w:r w:rsidRPr="00E72787">
              <w:rPr>
                <w:rFonts w:ascii="Times New Roman" w:hAnsi="Times New Roman" w:cs="Times New Roman"/>
                <w:b/>
                <w:sz w:val="24"/>
                <w:szCs w:val="24"/>
              </w:rPr>
              <w:t>)</w:t>
            </w:r>
          </w:p>
        </w:tc>
        <w:tc>
          <w:tcPr>
            <w:tcW w:w="1580" w:type="pct"/>
            <w:gridSpan w:val="4"/>
          </w:tcPr>
          <w:p w14:paraId="28FC5930"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Finanšu instruments, (</w:t>
            </w:r>
            <w:proofErr w:type="spellStart"/>
            <w:r w:rsidRPr="00E72787">
              <w:rPr>
                <w:rFonts w:ascii="Times New Roman" w:hAnsi="Times New Roman" w:cs="Times New Roman"/>
                <w:b/>
                <w:sz w:val="24"/>
                <w:szCs w:val="24"/>
              </w:rPr>
              <w:t>euro</w:t>
            </w:r>
            <w:proofErr w:type="spellEnd"/>
            <w:r w:rsidRPr="00E72787">
              <w:rPr>
                <w:rFonts w:ascii="Times New Roman" w:hAnsi="Times New Roman" w:cs="Times New Roman"/>
                <w:b/>
                <w:sz w:val="24"/>
                <w:szCs w:val="24"/>
              </w:rPr>
              <w:t xml:space="preserve"> vai %)</w:t>
            </w:r>
          </w:p>
        </w:tc>
        <w:tc>
          <w:tcPr>
            <w:tcW w:w="735" w:type="pct"/>
            <w:vMerge w:val="restart"/>
          </w:tcPr>
          <w:p w14:paraId="73F64E71"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 xml:space="preserve">Projekta plānotie darbības rezultāti un to rezultatīvie rādītāji (Radītās </w:t>
            </w:r>
            <w:proofErr w:type="gramStart"/>
            <w:r w:rsidRPr="00E72787">
              <w:rPr>
                <w:rFonts w:ascii="Times New Roman" w:hAnsi="Times New Roman" w:cs="Times New Roman"/>
                <w:b/>
                <w:sz w:val="24"/>
                <w:szCs w:val="24"/>
              </w:rPr>
              <w:t>darba vietas</w:t>
            </w:r>
            <w:proofErr w:type="gramEnd"/>
            <w:r w:rsidRPr="00E72787">
              <w:rPr>
                <w:rFonts w:ascii="Times New Roman" w:hAnsi="Times New Roman" w:cs="Times New Roman"/>
                <w:b/>
                <w:sz w:val="24"/>
                <w:szCs w:val="24"/>
              </w:rPr>
              <w:t>-</w:t>
            </w:r>
          </w:p>
          <w:p w14:paraId="4B2C343E"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Piesaistītās investīcijas-</w:t>
            </w:r>
          </w:p>
          <w:p w14:paraId="79DD1DA4"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Degradēto teritoriju samazinājums (ha)-</w:t>
            </w:r>
            <w:proofErr w:type="gramStart"/>
            <w:r w:rsidRPr="00E72787">
              <w:rPr>
                <w:rFonts w:ascii="Times New Roman" w:hAnsi="Times New Roman" w:cs="Times New Roman"/>
                <w:b/>
                <w:sz w:val="24"/>
                <w:szCs w:val="24"/>
              </w:rPr>
              <w:t xml:space="preserve"> )</w:t>
            </w:r>
            <w:proofErr w:type="gramEnd"/>
          </w:p>
        </w:tc>
        <w:tc>
          <w:tcPr>
            <w:tcW w:w="835" w:type="pct"/>
            <w:gridSpan w:val="2"/>
          </w:tcPr>
          <w:p w14:paraId="32C704BB"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Plānotais laika posms</w:t>
            </w:r>
          </w:p>
        </w:tc>
        <w:tc>
          <w:tcPr>
            <w:tcW w:w="499" w:type="pct"/>
            <w:vMerge w:val="restart"/>
          </w:tcPr>
          <w:p w14:paraId="180D3FFF"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Vadošais partneris (un sadarbības partneri)</w:t>
            </w:r>
          </w:p>
        </w:tc>
      </w:tr>
      <w:tr w:rsidR="00E72787" w:rsidRPr="00E72787" w14:paraId="2A7994EC" w14:textId="77777777" w:rsidTr="006269E0">
        <w:trPr>
          <w:trHeight w:val="453"/>
        </w:trPr>
        <w:tc>
          <w:tcPr>
            <w:tcW w:w="233" w:type="pct"/>
            <w:vMerge/>
          </w:tcPr>
          <w:p w14:paraId="35414E33" w14:textId="77777777" w:rsidR="00E72787" w:rsidRPr="00E72787" w:rsidRDefault="00E72787" w:rsidP="00E72787">
            <w:pPr>
              <w:spacing w:after="0" w:line="240" w:lineRule="auto"/>
              <w:rPr>
                <w:rFonts w:ascii="Times New Roman" w:hAnsi="Times New Roman" w:cs="Times New Roman"/>
                <w:sz w:val="24"/>
                <w:szCs w:val="24"/>
              </w:rPr>
            </w:pPr>
          </w:p>
        </w:tc>
        <w:tc>
          <w:tcPr>
            <w:tcW w:w="663" w:type="pct"/>
            <w:vMerge/>
          </w:tcPr>
          <w:p w14:paraId="2561D8F0" w14:textId="77777777" w:rsidR="00E72787" w:rsidRPr="00E72787" w:rsidRDefault="00E72787" w:rsidP="00E72787">
            <w:pPr>
              <w:spacing w:after="0" w:line="240" w:lineRule="auto"/>
              <w:rPr>
                <w:rFonts w:ascii="Times New Roman" w:hAnsi="Times New Roman" w:cs="Times New Roman"/>
                <w:sz w:val="24"/>
                <w:szCs w:val="24"/>
              </w:rPr>
            </w:pPr>
          </w:p>
        </w:tc>
        <w:tc>
          <w:tcPr>
            <w:tcW w:w="455" w:type="pct"/>
            <w:vMerge/>
          </w:tcPr>
          <w:p w14:paraId="35CC43EF" w14:textId="77777777" w:rsidR="00E72787" w:rsidRPr="00E72787" w:rsidRDefault="00E72787" w:rsidP="00E72787">
            <w:pPr>
              <w:spacing w:after="0" w:line="240" w:lineRule="auto"/>
              <w:rPr>
                <w:rFonts w:ascii="Times New Roman" w:hAnsi="Times New Roman" w:cs="Times New Roman"/>
                <w:sz w:val="24"/>
                <w:szCs w:val="24"/>
              </w:rPr>
            </w:pPr>
          </w:p>
        </w:tc>
        <w:tc>
          <w:tcPr>
            <w:tcW w:w="408" w:type="pct"/>
          </w:tcPr>
          <w:p w14:paraId="7856EC01"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Pašvaldības budžets</w:t>
            </w:r>
          </w:p>
        </w:tc>
        <w:tc>
          <w:tcPr>
            <w:tcW w:w="500" w:type="pct"/>
          </w:tcPr>
          <w:p w14:paraId="39A8EDCE"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ES fondu finansējums</w:t>
            </w:r>
          </w:p>
        </w:tc>
        <w:tc>
          <w:tcPr>
            <w:tcW w:w="317" w:type="pct"/>
          </w:tcPr>
          <w:p w14:paraId="20B7D307"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Privātais sektors</w:t>
            </w:r>
          </w:p>
        </w:tc>
        <w:tc>
          <w:tcPr>
            <w:tcW w:w="355" w:type="pct"/>
          </w:tcPr>
          <w:p w14:paraId="47276931"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Citi finansējuma avoti</w:t>
            </w:r>
          </w:p>
        </w:tc>
        <w:tc>
          <w:tcPr>
            <w:tcW w:w="735" w:type="pct"/>
            <w:vMerge/>
          </w:tcPr>
          <w:p w14:paraId="4DFB58BD" w14:textId="77777777" w:rsidR="00E72787" w:rsidRPr="00E72787" w:rsidRDefault="00E72787" w:rsidP="00E72787">
            <w:pPr>
              <w:spacing w:after="0" w:line="240" w:lineRule="auto"/>
              <w:rPr>
                <w:rFonts w:ascii="Times New Roman" w:hAnsi="Times New Roman" w:cs="Times New Roman"/>
                <w:sz w:val="24"/>
                <w:szCs w:val="24"/>
              </w:rPr>
            </w:pPr>
          </w:p>
        </w:tc>
        <w:tc>
          <w:tcPr>
            <w:tcW w:w="420" w:type="pct"/>
          </w:tcPr>
          <w:p w14:paraId="3E881FA1"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Projekta uzsākšanas datums</w:t>
            </w:r>
          </w:p>
        </w:tc>
        <w:tc>
          <w:tcPr>
            <w:tcW w:w="415" w:type="pct"/>
          </w:tcPr>
          <w:p w14:paraId="07323C95"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Projekta realizācijas ilgums</w:t>
            </w:r>
          </w:p>
        </w:tc>
        <w:tc>
          <w:tcPr>
            <w:tcW w:w="499" w:type="pct"/>
            <w:vMerge/>
          </w:tcPr>
          <w:p w14:paraId="2D4AD27B" w14:textId="77777777" w:rsidR="00E72787" w:rsidRPr="00E72787" w:rsidRDefault="00E72787" w:rsidP="00E72787">
            <w:pPr>
              <w:spacing w:after="0" w:line="240" w:lineRule="auto"/>
              <w:rPr>
                <w:rFonts w:ascii="Times New Roman" w:hAnsi="Times New Roman" w:cs="Times New Roman"/>
                <w:sz w:val="24"/>
                <w:szCs w:val="24"/>
              </w:rPr>
            </w:pPr>
          </w:p>
        </w:tc>
      </w:tr>
      <w:tr w:rsidR="00E72787" w:rsidRPr="00E72787" w14:paraId="2E70C568" w14:textId="77777777" w:rsidTr="006269E0">
        <w:tc>
          <w:tcPr>
            <w:tcW w:w="233" w:type="pct"/>
          </w:tcPr>
          <w:p w14:paraId="1552EC37"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1.</w:t>
            </w:r>
          </w:p>
        </w:tc>
        <w:tc>
          <w:tcPr>
            <w:tcW w:w="663" w:type="pct"/>
          </w:tcPr>
          <w:p w14:paraId="293CC296"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bCs/>
                <w:sz w:val="24"/>
                <w:szCs w:val="24"/>
              </w:rPr>
              <w:t>Ražošanas zonas un saistītās infrastruktūras izveide Krāslavā, I kārta</w:t>
            </w:r>
          </w:p>
        </w:tc>
        <w:tc>
          <w:tcPr>
            <w:tcW w:w="455" w:type="pct"/>
            <w:tcBorders>
              <w:top w:val="single" w:sz="4" w:space="0" w:color="auto"/>
              <w:left w:val="single" w:sz="4" w:space="0" w:color="auto"/>
              <w:bottom w:val="single" w:sz="4" w:space="0" w:color="auto"/>
              <w:right w:val="single" w:sz="4" w:space="0" w:color="auto"/>
            </w:tcBorders>
          </w:tcPr>
          <w:p w14:paraId="1B01CEB5"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906035,81</w:t>
            </w:r>
          </w:p>
        </w:tc>
        <w:tc>
          <w:tcPr>
            <w:tcW w:w="408" w:type="pct"/>
            <w:tcBorders>
              <w:top w:val="single" w:sz="4" w:space="0" w:color="auto"/>
              <w:left w:val="single" w:sz="4" w:space="0" w:color="auto"/>
              <w:bottom w:val="single" w:sz="4" w:space="0" w:color="auto"/>
              <w:right w:val="single" w:sz="4" w:space="0" w:color="auto"/>
            </w:tcBorders>
          </w:tcPr>
          <w:p w14:paraId="2F63C3E8"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15%</w:t>
            </w:r>
          </w:p>
          <w:p w14:paraId="215F6011"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135 905,37</w:t>
            </w:r>
          </w:p>
        </w:tc>
        <w:tc>
          <w:tcPr>
            <w:tcW w:w="500" w:type="pct"/>
            <w:tcBorders>
              <w:top w:val="single" w:sz="4" w:space="0" w:color="auto"/>
              <w:left w:val="single" w:sz="4" w:space="0" w:color="auto"/>
              <w:bottom w:val="single" w:sz="4" w:space="0" w:color="auto"/>
              <w:right w:val="single" w:sz="4" w:space="0" w:color="auto"/>
            </w:tcBorders>
          </w:tcPr>
          <w:p w14:paraId="62F53C46"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85%</w:t>
            </w:r>
          </w:p>
          <w:p w14:paraId="751629EF"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770 130,44</w:t>
            </w:r>
          </w:p>
        </w:tc>
        <w:tc>
          <w:tcPr>
            <w:tcW w:w="317" w:type="pct"/>
          </w:tcPr>
          <w:p w14:paraId="6E53B43A" w14:textId="77777777" w:rsidR="00E72787" w:rsidRPr="00E72787" w:rsidRDefault="00E72787" w:rsidP="00E72787">
            <w:pPr>
              <w:spacing w:after="0" w:line="240" w:lineRule="auto"/>
              <w:rPr>
                <w:rFonts w:ascii="Times New Roman" w:hAnsi="Times New Roman" w:cs="Times New Roman"/>
                <w:sz w:val="24"/>
                <w:szCs w:val="24"/>
              </w:rPr>
            </w:pPr>
          </w:p>
        </w:tc>
        <w:tc>
          <w:tcPr>
            <w:tcW w:w="355" w:type="pct"/>
          </w:tcPr>
          <w:p w14:paraId="1C35FF65" w14:textId="77777777" w:rsidR="00E72787" w:rsidRPr="00E72787" w:rsidRDefault="00E72787" w:rsidP="00E72787">
            <w:pPr>
              <w:spacing w:after="0" w:line="240" w:lineRule="auto"/>
              <w:rPr>
                <w:rFonts w:ascii="Times New Roman" w:hAnsi="Times New Roman" w:cs="Times New Roman"/>
                <w:sz w:val="24"/>
                <w:szCs w:val="24"/>
              </w:rPr>
            </w:pPr>
          </w:p>
        </w:tc>
        <w:tc>
          <w:tcPr>
            <w:tcW w:w="735" w:type="pct"/>
          </w:tcPr>
          <w:p w14:paraId="5E9395F0"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Radītās darbavietas 18</w:t>
            </w:r>
          </w:p>
          <w:p w14:paraId="5EEC06A1"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Piesaistītās investīcijas 770 130,44 eiro</w:t>
            </w:r>
          </w:p>
          <w:p w14:paraId="1FC744A7"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Degradētās teritorijas samazinājums 5 ha</w:t>
            </w:r>
          </w:p>
        </w:tc>
        <w:tc>
          <w:tcPr>
            <w:tcW w:w="420" w:type="pct"/>
          </w:tcPr>
          <w:p w14:paraId="3AA17F4E"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2016.</w:t>
            </w:r>
          </w:p>
        </w:tc>
        <w:tc>
          <w:tcPr>
            <w:tcW w:w="415" w:type="pct"/>
          </w:tcPr>
          <w:p w14:paraId="609D957F"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36 mēneši</w:t>
            </w:r>
          </w:p>
        </w:tc>
        <w:tc>
          <w:tcPr>
            <w:tcW w:w="499" w:type="pct"/>
          </w:tcPr>
          <w:p w14:paraId="187D11E4"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 xml:space="preserve">Krāslavas novada dome </w:t>
            </w:r>
          </w:p>
          <w:p w14:paraId="112408C2" w14:textId="77777777" w:rsidR="00E72787" w:rsidRPr="00E72787" w:rsidRDefault="00E72787" w:rsidP="00E72787">
            <w:pPr>
              <w:spacing w:after="0" w:line="240" w:lineRule="auto"/>
              <w:rPr>
                <w:rFonts w:ascii="Times New Roman" w:hAnsi="Times New Roman" w:cs="Times New Roman"/>
                <w:sz w:val="24"/>
                <w:szCs w:val="24"/>
              </w:rPr>
            </w:pPr>
          </w:p>
        </w:tc>
      </w:tr>
      <w:tr w:rsidR="00E72787" w:rsidRPr="00E72787" w14:paraId="7881F7B4" w14:textId="77777777" w:rsidTr="006269E0">
        <w:trPr>
          <w:trHeight w:val="520"/>
        </w:trPr>
        <w:tc>
          <w:tcPr>
            <w:tcW w:w="233" w:type="pct"/>
          </w:tcPr>
          <w:p w14:paraId="3751F2D6"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lastRenderedPageBreak/>
              <w:t>2.</w:t>
            </w:r>
          </w:p>
        </w:tc>
        <w:tc>
          <w:tcPr>
            <w:tcW w:w="663" w:type="pct"/>
          </w:tcPr>
          <w:p w14:paraId="5DDDBD3A" w14:textId="77777777" w:rsidR="00E72787" w:rsidRPr="00E72787" w:rsidRDefault="00E72787" w:rsidP="00E72787">
            <w:pPr>
              <w:spacing w:after="0" w:line="240" w:lineRule="auto"/>
              <w:rPr>
                <w:rFonts w:ascii="Times New Roman" w:hAnsi="Times New Roman" w:cs="Times New Roman"/>
                <w:b/>
                <w:bCs/>
                <w:sz w:val="24"/>
                <w:szCs w:val="24"/>
              </w:rPr>
            </w:pPr>
            <w:r w:rsidRPr="00E72787">
              <w:rPr>
                <w:rFonts w:ascii="Times New Roman" w:hAnsi="Times New Roman" w:cs="Times New Roman"/>
                <w:b/>
                <w:bCs/>
                <w:sz w:val="24"/>
                <w:szCs w:val="24"/>
              </w:rPr>
              <w:t>Lauksaimniecības pārstrādes un ražošanas zonas un saistītās infrastruktūras izveide Daugavpils novadā</w:t>
            </w:r>
          </w:p>
        </w:tc>
        <w:tc>
          <w:tcPr>
            <w:tcW w:w="455" w:type="pct"/>
          </w:tcPr>
          <w:p w14:paraId="1EB150D6"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1449216,04</w:t>
            </w:r>
          </w:p>
        </w:tc>
        <w:tc>
          <w:tcPr>
            <w:tcW w:w="408" w:type="pct"/>
          </w:tcPr>
          <w:p w14:paraId="1376D166"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217382,40</w:t>
            </w:r>
          </w:p>
        </w:tc>
        <w:tc>
          <w:tcPr>
            <w:tcW w:w="500" w:type="pct"/>
          </w:tcPr>
          <w:p w14:paraId="504BFD9C"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1231833,63</w:t>
            </w:r>
          </w:p>
        </w:tc>
        <w:tc>
          <w:tcPr>
            <w:tcW w:w="317" w:type="pct"/>
          </w:tcPr>
          <w:p w14:paraId="0E4D356C" w14:textId="77777777" w:rsidR="00E72787" w:rsidRPr="00E72787" w:rsidRDefault="00E72787" w:rsidP="00E72787">
            <w:pPr>
              <w:spacing w:after="0" w:line="240" w:lineRule="auto"/>
              <w:rPr>
                <w:rFonts w:ascii="Times New Roman" w:hAnsi="Times New Roman" w:cs="Times New Roman"/>
                <w:sz w:val="24"/>
                <w:szCs w:val="24"/>
              </w:rPr>
            </w:pPr>
          </w:p>
        </w:tc>
        <w:tc>
          <w:tcPr>
            <w:tcW w:w="355" w:type="pct"/>
          </w:tcPr>
          <w:p w14:paraId="43072B5A" w14:textId="77777777" w:rsidR="00E72787" w:rsidRPr="00E72787" w:rsidRDefault="00E72787" w:rsidP="00E72787">
            <w:pPr>
              <w:spacing w:after="0" w:line="240" w:lineRule="auto"/>
              <w:rPr>
                <w:rFonts w:ascii="Times New Roman" w:hAnsi="Times New Roman" w:cs="Times New Roman"/>
                <w:sz w:val="24"/>
                <w:szCs w:val="24"/>
              </w:rPr>
            </w:pPr>
          </w:p>
        </w:tc>
        <w:tc>
          <w:tcPr>
            <w:tcW w:w="735" w:type="pct"/>
          </w:tcPr>
          <w:p w14:paraId="0517019A"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Radītās darbavietas 30</w:t>
            </w:r>
          </w:p>
          <w:p w14:paraId="5EA5259E"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Piesaistītās investīcijas</w:t>
            </w:r>
            <w:proofErr w:type="gramStart"/>
            <w:r w:rsidRPr="00E72787">
              <w:rPr>
                <w:rFonts w:ascii="Times New Roman" w:hAnsi="Times New Roman" w:cs="Times New Roman"/>
                <w:sz w:val="24"/>
                <w:szCs w:val="24"/>
              </w:rPr>
              <w:t xml:space="preserve">  </w:t>
            </w:r>
            <w:proofErr w:type="gramEnd"/>
            <w:r w:rsidRPr="00E72787">
              <w:rPr>
                <w:rFonts w:ascii="Times New Roman" w:hAnsi="Times New Roman" w:cs="Times New Roman"/>
                <w:sz w:val="24"/>
                <w:szCs w:val="24"/>
              </w:rPr>
              <w:t>1 232000 eiro</w:t>
            </w:r>
          </w:p>
          <w:p w14:paraId="00A112D7"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 xml:space="preserve">Degradētās teritorijas samazinājums </w:t>
            </w:r>
            <w:r w:rsidRPr="00E72787">
              <w:rPr>
                <w:rFonts w:ascii="Times New Roman" w:hAnsi="Times New Roman" w:cs="Times New Roman"/>
                <w:bCs/>
                <w:sz w:val="24"/>
                <w:szCs w:val="24"/>
              </w:rPr>
              <w:t>2,7 ha.</w:t>
            </w:r>
          </w:p>
        </w:tc>
        <w:tc>
          <w:tcPr>
            <w:tcW w:w="420" w:type="pct"/>
          </w:tcPr>
          <w:p w14:paraId="3E5C7FEC"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2016.</w:t>
            </w:r>
          </w:p>
        </w:tc>
        <w:tc>
          <w:tcPr>
            <w:tcW w:w="415" w:type="pct"/>
          </w:tcPr>
          <w:p w14:paraId="7DA454F4"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36 mēneši</w:t>
            </w:r>
          </w:p>
        </w:tc>
        <w:tc>
          <w:tcPr>
            <w:tcW w:w="499" w:type="pct"/>
          </w:tcPr>
          <w:p w14:paraId="245C003D"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Daugavpils novada dome</w:t>
            </w:r>
          </w:p>
        </w:tc>
      </w:tr>
      <w:tr w:rsidR="00E72787" w:rsidRPr="00E72787" w14:paraId="645AE39A" w14:textId="77777777" w:rsidTr="006269E0">
        <w:tc>
          <w:tcPr>
            <w:tcW w:w="233" w:type="pct"/>
          </w:tcPr>
          <w:p w14:paraId="2D08A289"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3.</w:t>
            </w:r>
          </w:p>
        </w:tc>
        <w:tc>
          <w:tcPr>
            <w:tcW w:w="663" w:type="pct"/>
          </w:tcPr>
          <w:p w14:paraId="3F503C35"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 xml:space="preserve">Ražošanas zonas </w:t>
            </w:r>
            <w:r w:rsidRPr="00E72787">
              <w:rPr>
                <w:rFonts w:ascii="Times New Roman" w:hAnsi="Times New Roman" w:cs="Times New Roman"/>
                <w:b/>
                <w:bCs/>
                <w:sz w:val="24"/>
                <w:szCs w:val="24"/>
              </w:rPr>
              <w:t>un saistītās infrastruktūras izveide Dagdas novadā</w:t>
            </w:r>
          </w:p>
        </w:tc>
        <w:tc>
          <w:tcPr>
            <w:tcW w:w="455" w:type="pct"/>
          </w:tcPr>
          <w:p w14:paraId="0422A050"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971 332,76</w:t>
            </w:r>
          </w:p>
        </w:tc>
        <w:tc>
          <w:tcPr>
            <w:tcW w:w="408" w:type="pct"/>
          </w:tcPr>
          <w:p w14:paraId="3F6CD57C"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145 699,91</w:t>
            </w:r>
          </w:p>
        </w:tc>
        <w:tc>
          <w:tcPr>
            <w:tcW w:w="500" w:type="pct"/>
          </w:tcPr>
          <w:p w14:paraId="4D46C745"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825 632,85</w:t>
            </w:r>
          </w:p>
        </w:tc>
        <w:tc>
          <w:tcPr>
            <w:tcW w:w="317" w:type="pct"/>
          </w:tcPr>
          <w:p w14:paraId="2F577803" w14:textId="77777777" w:rsidR="00E72787" w:rsidRPr="00E72787" w:rsidRDefault="00E72787" w:rsidP="00E72787">
            <w:pPr>
              <w:spacing w:after="0" w:line="240" w:lineRule="auto"/>
              <w:rPr>
                <w:rFonts w:ascii="Times New Roman" w:hAnsi="Times New Roman" w:cs="Times New Roman"/>
                <w:sz w:val="24"/>
                <w:szCs w:val="24"/>
              </w:rPr>
            </w:pPr>
          </w:p>
        </w:tc>
        <w:tc>
          <w:tcPr>
            <w:tcW w:w="355" w:type="pct"/>
          </w:tcPr>
          <w:p w14:paraId="49A3CBAE" w14:textId="77777777" w:rsidR="00E72787" w:rsidRPr="00E72787" w:rsidRDefault="00E72787" w:rsidP="00E72787">
            <w:pPr>
              <w:spacing w:after="0" w:line="240" w:lineRule="auto"/>
              <w:rPr>
                <w:rFonts w:ascii="Times New Roman" w:hAnsi="Times New Roman" w:cs="Times New Roman"/>
                <w:sz w:val="24"/>
                <w:szCs w:val="24"/>
              </w:rPr>
            </w:pPr>
          </w:p>
        </w:tc>
        <w:tc>
          <w:tcPr>
            <w:tcW w:w="735" w:type="pct"/>
          </w:tcPr>
          <w:p w14:paraId="2BC99BB8"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Radītās darbavietas 13</w:t>
            </w:r>
          </w:p>
          <w:p w14:paraId="70679C96"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 xml:space="preserve">Piesaistītās investīcijas </w:t>
            </w:r>
          </w:p>
          <w:p w14:paraId="51EF0FEA"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825 632eiro</w:t>
            </w:r>
          </w:p>
          <w:p w14:paraId="5B4273B9"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Degradētās teritorijas samazinājums 3,19 ha</w:t>
            </w:r>
          </w:p>
        </w:tc>
        <w:tc>
          <w:tcPr>
            <w:tcW w:w="420" w:type="pct"/>
          </w:tcPr>
          <w:p w14:paraId="1F5E79BE"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01.03.2016.</w:t>
            </w:r>
          </w:p>
        </w:tc>
        <w:tc>
          <w:tcPr>
            <w:tcW w:w="415" w:type="pct"/>
          </w:tcPr>
          <w:p w14:paraId="06713955"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36 mēneši</w:t>
            </w:r>
          </w:p>
        </w:tc>
        <w:tc>
          <w:tcPr>
            <w:tcW w:w="499" w:type="pct"/>
          </w:tcPr>
          <w:p w14:paraId="40B1140C"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Dagdas novada pašvaldība</w:t>
            </w:r>
          </w:p>
        </w:tc>
      </w:tr>
      <w:tr w:rsidR="00E72787" w:rsidRPr="00E72787" w14:paraId="1A8CA27A" w14:textId="77777777" w:rsidTr="006269E0">
        <w:trPr>
          <w:trHeight w:val="219"/>
        </w:trPr>
        <w:tc>
          <w:tcPr>
            <w:tcW w:w="233" w:type="pct"/>
          </w:tcPr>
          <w:p w14:paraId="0DDA8395" w14:textId="77777777" w:rsidR="00E72787" w:rsidRPr="00E72787" w:rsidRDefault="00E72787" w:rsidP="00E72787">
            <w:pPr>
              <w:spacing w:after="0" w:line="240" w:lineRule="auto"/>
              <w:rPr>
                <w:rFonts w:ascii="Times New Roman" w:hAnsi="Times New Roman" w:cs="Times New Roman"/>
                <w:b/>
                <w:sz w:val="24"/>
                <w:szCs w:val="24"/>
              </w:rPr>
            </w:pPr>
          </w:p>
        </w:tc>
        <w:tc>
          <w:tcPr>
            <w:tcW w:w="663" w:type="pct"/>
          </w:tcPr>
          <w:p w14:paraId="12F6AF8B"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KOPĀ</w:t>
            </w:r>
          </w:p>
        </w:tc>
        <w:tc>
          <w:tcPr>
            <w:tcW w:w="455" w:type="pct"/>
          </w:tcPr>
          <w:p w14:paraId="1CB914C1"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 xml:space="preserve">3 326 584,61 </w:t>
            </w:r>
          </w:p>
        </w:tc>
        <w:tc>
          <w:tcPr>
            <w:tcW w:w="408" w:type="pct"/>
          </w:tcPr>
          <w:p w14:paraId="035DFEDE"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498 987,68</w:t>
            </w:r>
          </w:p>
        </w:tc>
        <w:tc>
          <w:tcPr>
            <w:tcW w:w="500" w:type="pct"/>
          </w:tcPr>
          <w:p w14:paraId="48073A74"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2 827 596,92</w:t>
            </w:r>
          </w:p>
        </w:tc>
        <w:tc>
          <w:tcPr>
            <w:tcW w:w="317" w:type="pct"/>
          </w:tcPr>
          <w:p w14:paraId="585A49A2"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x</w:t>
            </w:r>
          </w:p>
        </w:tc>
        <w:tc>
          <w:tcPr>
            <w:tcW w:w="355" w:type="pct"/>
          </w:tcPr>
          <w:p w14:paraId="1AC7AF5C"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x</w:t>
            </w:r>
          </w:p>
        </w:tc>
        <w:tc>
          <w:tcPr>
            <w:tcW w:w="735" w:type="pct"/>
          </w:tcPr>
          <w:p w14:paraId="799F1849"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Radītās darbavietas 61</w:t>
            </w:r>
          </w:p>
          <w:p w14:paraId="6773ADBD"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 xml:space="preserve">Piesaistītās investīcijas </w:t>
            </w:r>
          </w:p>
          <w:p w14:paraId="5BDD2A5D"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2 827 596,92 eiro</w:t>
            </w:r>
          </w:p>
          <w:p w14:paraId="4EAF118B"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Degradētās teritorijas samazinājums 10,89 ha</w:t>
            </w:r>
          </w:p>
        </w:tc>
        <w:tc>
          <w:tcPr>
            <w:tcW w:w="420" w:type="pct"/>
          </w:tcPr>
          <w:p w14:paraId="2D40E095"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2016.</w:t>
            </w:r>
          </w:p>
        </w:tc>
        <w:tc>
          <w:tcPr>
            <w:tcW w:w="415" w:type="pct"/>
          </w:tcPr>
          <w:p w14:paraId="2CF47ADD" w14:textId="77777777" w:rsidR="00E72787" w:rsidRPr="00E72787" w:rsidRDefault="00E72787" w:rsidP="00E72787">
            <w:pPr>
              <w:spacing w:after="0" w:line="240" w:lineRule="auto"/>
              <w:rPr>
                <w:rFonts w:ascii="Times New Roman" w:hAnsi="Times New Roman" w:cs="Times New Roman"/>
                <w:sz w:val="24"/>
                <w:szCs w:val="24"/>
              </w:rPr>
            </w:pPr>
            <w:r w:rsidRPr="00E72787">
              <w:rPr>
                <w:rFonts w:ascii="Times New Roman" w:hAnsi="Times New Roman" w:cs="Times New Roman"/>
                <w:sz w:val="24"/>
                <w:szCs w:val="24"/>
              </w:rPr>
              <w:t>36 mēneši</w:t>
            </w:r>
          </w:p>
        </w:tc>
        <w:tc>
          <w:tcPr>
            <w:tcW w:w="499" w:type="pct"/>
          </w:tcPr>
          <w:p w14:paraId="3A1A35BF" w14:textId="77777777" w:rsidR="00E72787" w:rsidRPr="00E72787" w:rsidRDefault="00E72787" w:rsidP="00E72787">
            <w:pPr>
              <w:spacing w:after="0" w:line="240" w:lineRule="auto"/>
              <w:rPr>
                <w:rFonts w:ascii="Times New Roman" w:hAnsi="Times New Roman" w:cs="Times New Roman"/>
                <w:b/>
                <w:sz w:val="24"/>
                <w:szCs w:val="24"/>
              </w:rPr>
            </w:pPr>
            <w:r w:rsidRPr="00E72787">
              <w:rPr>
                <w:rFonts w:ascii="Times New Roman" w:hAnsi="Times New Roman" w:cs="Times New Roman"/>
                <w:b/>
                <w:sz w:val="24"/>
                <w:szCs w:val="24"/>
              </w:rPr>
              <w:t>X</w:t>
            </w:r>
          </w:p>
        </w:tc>
      </w:tr>
    </w:tbl>
    <w:p w14:paraId="1F3DF05D" w14:textId="77777777" w:rsidR="00706233" w:rsidRPr="00CC4CB8" w:rsidRDefault="00706233">
      <w:pPr>
        <w:rPr>
          <w:rFonts w:ascii="Times New Roman" w:hAnsi="Times New Roman" w:cs="Times New Roman"/>
          <w:sz w:val="24"/>
          <w:szCs w:val="24"/>
        </w:rPr>
      </w:pPr>
    </w:p>
    <w:p w14:paraId="6D015177" w14:textId="0B6B9CD7" w:rsidR="00972687" w:rsidRPr="006269E0" w:rsidRDefault="00422A7C" w:rsidP="006269E0">
      <w:pPr>
        <w:pStyle w:val="Heading1"/>
      </w:pPr>
      <w:bookmarkStart w:id="10" w:name="_Toc450560765"/>
      <w:r w:rsidRPr="00422A7C">
        <w:t>8.</w:t>
      </w:r>
      <w:r w:rsidR="00706233" w:rsidRPr="00422A7C">
        <w:t>Krāslavas un Dagdas novadu ceļu tīkla rekonstrukcija uzņēmējdarbības veicināšanai</w:t>
      </w:r>
      <w:r w:rsidR="004D1B6E">
        <w:t xml:space="preserve"> </w:t>
      </w:r>
      <w:r w:rsidR="00706233" w:rsidRPr="00422A7C">
        <w:t>degradētajās teritorijās</w:t>
      </w:r>
      <w:bookmarkEnd w:id="10"/>
    </w:p>
    <w:tbl>
      <w:tblPr>
        <w:tblW w:w="5000" w:type="pct"/>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ook w:val="01E0" w:firstRow="1" w:lastRow="1" w:firstColumn="1" w:lastColumn="1" w:noHBand="0" w:noVBand="0"/>
      </w:tblPr>
      <w:tblGrid>
        <w:gridCol w:w="854"/>
        <w:gridCol w:w="2024"/>
        <w:gridCol w:w="1305"/>
        <w:gridCol w:w="1374"/>
        <w:gridCol w:w="1399"/>
        <w:gridCol w:w="1074"/>
        <w:gridCol w:w="1402"/>
        <w:gridCol w:w="9"/>
        <w:gridCol w:w="2170"/>
        <w:gridCol w:w="1302"/>
        <w:gridCol w:w="1318"/>
        <w:gridCol w:w="1383"/>
      </w:tblGrid>
      <w:tr w:rsidR="002D2E3E" w:rsidRPr="002D2E3E" w14:paraId="726A418A" w14:textId="77777777" w:rsidTr="006269E0">
        <w:tc>
          <w:tcPr>
            <w:tcW w:w="5000" w:type="pct"/>
            <w:gridSpan w:val="12"/>
          </w:tcPr>
          <w:p w14:paraId="582A862D" w14:textId="77777777" w:rsidR="002D2E3E" w:rsidRPr="002D2E3E" w:rsidRDefault="002D2E3E" w:rsidP="002D2E3E">
            <w:pPr>
              <w:rPr>
                <w:rFonts w:ascii="Times New Roman" w:hAnsi="Times New Roman" w:cs="Times New Roman"/>
                <w:i/>
                <w:sz w:val="24"/>
                <w:szCs w:val="24"/>
              </w:rPr>
            </w:pPr>
            <w:r w:rsidRPr="002D2E3E">
              <w:rPr>
                <w:rFonts w:ascii="Times New Roman" w:hAnsi="Times New Roman" w:cs="Times New Roman"/>
                <w:i/>
                <w:sz w:val="24"/>
                <w:szCs w:val="24"/>
              </w:rPr>
              <w:t>Vidējā termiņa prioritāte: „Latgale ID” apakšprogramma: Investīciju piesaiste (Latgales programma 2010-2017)</w:t>
            </w:r>
            <w:r w:rsidRPr="002D2E3E">
              <w:rPr>
                <w:rFonts w:ascii="Times New Roman" w:hAnsi="Times New Roman" w:cs="Times New Roman"/>
                <w:sz w:val="24"/>
                <w:szCs w:val="24"/>
              </w:rPr>
              <w:t> </w:t>
            </w:r>
          </w:p>
        </w:tc>
      </w:tr>
      <w:tr w:rsidR="002D2E3E" w:rsidRPr="002D2E3E" w14:paraId="32CD21FB" w14:textId="77777777" w:rsidTr="006269E0">
        <w:tc>
          <w:tcPr>
            <w:tcW w:w="5000" w:type="pct"/>
            <w:gridSpan w:val="12"/>
          </w:tcPr>
          <w:p w14:paraId="71613920" w14:textId="77777777" w:rsidR="002D2E3E" w:rsidRPr="002D2E3E" w:rsidRDefault="002D2E3E" w:rsidP="002D2E3E">
            <w:pPr>
              <w:rPr>
                <w:rFonts w:ascii="Times New Roman" w:hAnsi="Times New Roman" w:cs="Times New Roman"/>
                <w:i/>
                <w:sz w:val="24"/>
                <w:szCs w:val="24"/>
              </w:rPr>
            </w:pPr>
            <w:r w:rsidRPr="002D2E3E">
              <w:rPr>
                <w:rFonts w:ascii="Times New Roman" w:hAnsi="Times New Roman" w:cs="Times New Roman"/>
                <w:i/>
                <w:sz w:val="24"/>
                <w:szCs w:val="24"/>
              </w:rPr>
              <w:t xml:space="preserve">Prioritārā projekta ideja: </w:t>
            </w:r>
            <w:r w:rsidRPr="002D2E3E">
              <w:rPr>
                <w:rFonts w:ascii="Times New Roman" w:hAnsi="Times New Roman" w:cs="Times New Roman"/>
                <w:b/>
                <w:sz w:val="24"/>
                <w:szCs w:val="24"/>
              </w:rPr>
              <w:t>Krāslavas un Dagdas novadu ceļu tīkla rekonstrukcija uzņēmējdarbības veicināšanai degradētajās teritorijās</w:t>
            </w:r>
          </w:p>
          <w:p w14:paraId="39D97357" w14:textId="77777777"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u w:val="single"/>
              </w:rPr>
              <w:lastRenderedPageBreak/>
              <w:t xml:space="preserve">Individuālais vai sadarbības projekts: </w:t>
            </w:r>
            <w:r w:rsidRPr="002D2E3E">
              <w:rPr>
                <w:rFonts w:ascii="Times New Roman" w:hAnsi="Times New Roman" w:cs="Times New Roman"/>
                <w:sz w:val="24"/>
                <w:szCs w:val="24"/>
              </w:rPr>
              <w:t>Sadarbības projekts. Partnerības veidošana starp Krāslavas un Dagdas novadu pašvaldībām. Vadošais partneris – Krāslavas novada dome.</w:t>
            </w:r>
          </w:p>
          <w:p w14:paraId="662AAE0A" w14:textId="77777777" w:rsidR="002D2E3E" w:rsidRPr="002D2E3E" w:rsidRDefault="002D2E3E" w:rsidP="002D2E3E">
            <w:pPr>
              <w:rPr>
                <w:rFonts w:ascii="Times New Roman" w:hAnsi="Times New Roman" w:cs="Times New Roman"/>
                <w:sz w:val="24"/>
                <w:szCs w:val="24"/>
                <w:u w:val="single"/>
              </w:rPr>
            </w:pPr>
            <w:r w:rsidRPr="002D2E3E">
              <w:rPr>
                <w:rFonts w:ascii="Times New Roman" w:hAnsi="Times New Roman" w:cs="Times New Roman"/>
                <w:sz w:val="24"/>
                <w:szCs w:val="24"/>
                <w:u w:val="single"/>
              </w:rPr>
              <w:t>Projekta idejas pamatojums:</w:t>
            </w:r>
          </w:p>
          <w:p w14:paraId="0E63A2E2" w14:textId="77777777"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rPr>
              <w:t xml:space="preserve">Krāslavas un Dagdas novadi atrodas pie Eiropas Savienības ārējās robežas ar Baltkrieviju. Ļoti daudzas ražošanas teritorijas atrodas degradētās teritorijās un ir svarīgi piesaistīt privātās un publiskās investīcijas šo teritoriju sakārtošanai, tai skaitā nodrošinot kvalitatīvus pievedceļus, komunikācijas, elektrību utt. Lauku teritorijās ir īpaši svarīgi asfaltēt stratēģiskos ceļus uz teritorijām, kur tiktu veiktas investīcijas un radītas jaunas </w:t>
            </w:r>
            <w:proofErr w:type="gramStart"/>
            <w:r w:rsidRPr="002D2E3E">
              <w:rPr>
                <w:rFonts w:ascii="Times New Roman" w:hAnsi="Times New Roman" w:cs="Times New Roman"/>
                <w:sz w:val="24"/>
                <w:szCs w:val="24"/>
              </w:rPr>
              <w:t>darba vietas</w:t>
            </w:r>
            <w:proofErr w:type="gramEnd"/>
            <w:r w:rsidRPr="002D2E3E">
              <w:rPr>
                <w:rFonts w:ascii="Times New Roman" w:hAnsi="Times New Roman" w:cs="Times New Roman"/>
                <w:sz w:val="24"/>
                <w:szCs w:val="24"/>
              </w:rPr>
              <w:t>, tādējādi nodrošinot uzņēmumu mobilitāti un palielinot ceļu kravnesību sliktos laika apstākļos.</w:t>
            </w:r>
          </w:p>
          <w:p w14:paraId="1F6C6523" w14:textId="77777777" w:rsidR="002D2E3E" w:rsidRPr="002D2E3E" w:rsidRDefault="002D2E3E" w:rsidP="002D2E3E">
            <w:pPr>
              <w:rPr>
                <w:rFonts w:ascii="Times New Roman" w:hAnsi="Times New Roman" w:cs="Times New Roman"/>
                <w:sz w:val="24"/>
                <w:szCs w:val="24"/>
                <w:u w:val="single"/>
              </w:rPr>
            </w:pPr>
            <w:r w:rsidRPr="002D2E3E">
              <w:rPr>
                <w:rFonts w:ascii="Times New Roman" w:hAnsi="Times New Roman" w:cs="Times New Roman"/>
                <w:sz w:val="24"/>
                <w:szCs w:val="24"/>
                <w:u w:val="single"/>
              </w:rPr>
              <w:t xml:space="preserve">Individuālais vai sadarbības projekts: </w:t>
            </w:r>
            <w:r w:rsidRPr="002D2E3E">
              <w:rPr>
                <w:rFonts w:ascii="Times New Roman" w:hAnsi="Times New Roman" w:cs="Times New Roman"/>
                <w:sz w:val="24"/>
                <w:szCs w:val="24"/>
              </w:rPr>
              <w:t>Sadarbības projekts</w:t>
            </w:r>
          </w:p>
          <w:p w14:paraId="1C70A990" w14:textId="77777777"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u w:val="single"/>
              </w:rPr>
              <w:t xml:space="preserve">Projekta aktivitāšu pamatojums: </w:t>
            </w:r>
            <w:r w:rsidRPr="002D2E3E">
              <w:rPr>
                <w:rFonts w:ascii="Times New Roman" w:hAnsi="Times New Roman" w:cs="Times New Roman"/>
                <w:sz w:val="24"/>
                <w:szCs w:val="24"/>
              </w:rPr>
              <w:t xml:space="preserve">ir veikta potenciālo degradēto, prioritāri ražošanai piemēroto publisko un privāto teritoriju apzināšana, identificētas svarīgākās aktivitātes konkrētajās teritorijās, kas nepieciešamas privāto investīciju piesaistei un </w:t>
            </w:r>
            <w:proofErr w:type="gramStart"/>
            <w:r w:rsidRPr="002D2E3E">
              <w:rPr>
                <w:rFonts w:ascii="Times New Roman" w:hAnsi="Times New Roman" w:cs="Times New Roman"/>
                <w:sz w:val="24"/>
                <w:szCs w:val="24"/>
              </w:rPr>
              <w:t>darba vietu</w:t>
            </w:r>
            <w:proofErr w:type="gramEnd"/>
            <w:r w:rsidRPr="002D2E3E">
              <w:rPr>
                <w:rFonts w:ascii="Times New Roman" w:hAnsi="Times New Roman" w:cs="Times New Roman"/>
                <w:sz w:val="24"/>
                <w:szCs w:val="24"/>
              </w:rPr>
              <w:t xml:space="preserve"> radīšanai, prioritāri novērtējot šobrīd strādājošos uzņēmumus un viņu izaugsmes plānus un iespējas.</w:t>
            </w:r>
          </w:p>
          <w:p w14:paraId="26B0040E" w14:textId="6FF960E4"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rPr>
              <w:t>Atjaunojamo ielu un ceļu posmu garumi precīzi tiks noteikti pēc tehnisko projektu izstrādes vai aktualizācijas.</w:t>
            </w:r>
          </w:p>
          <w:p w14:paraId="73F9C310" w14:textId="4D07021D"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rPr>
              <w:t xml:space="preserve">Projekta īstenošanas nepieciešamību, veicot ceļu infrastruktūras uzlabošanas pasākumus, nosaka transporta daudzuma pieaugums, transportlīdzekļu dinamikas attīstība un cilvēku dzīves procesu intensificēšanos, kas diktē prasības pēc drošas un visām ceļa lietotāju grupām piemērotas satiksmes organizācijas. Projektā iekļautie ielu un ceļu posmi šobrīd nodrošina pilsētas un novada vietējo satiksmi, piekļūšanu īpašumiem, uzņēmumiem un ražošanas zonām. Projekta realizācija ievērojami samazinās ar transporta izdevumiem un satiksmes negadījumiem saistītos ekonomiskos zaudējumus, kā arī nozīmīgi paātrinās sociālekonomisko izaugsmi kopumā. Projekts sniegs pozitīvu ietekmi uz pakalpojumu un ražošanas attīstību, jo sakārtota ielu un ceļu infrastruktūra ir būtisks priekšnosacījums labvēlīgas uzņēmējdarbības vides izveidei un nodrošināšanai. Projektu realizācija nodrošinās pilsētas un novada konkurētspējas stiprināšanu, uzņēmējdarbības attīstību, </w:t>
            </w:r>
            <w:proofErr w:type="gramStart"/>
            <w:r w:rsidRPr="002D2E3E">
              <w:rPr>
                <w:rFonts w:ascii="Times New Roman" w:hAnsi="Times New Roman" w:cs="Times New Roman"/>
                <w:sz w:val="24"/>
                <w:szCs w:val="24"/>
              </w:rPr>
              <w:t>darba vietu</w:t>
            </w:r>
            <w:proofErr w:type="gramEnd"/>
            <w:r w:rsidRPr="002D2E3E">
              <w:rPr>
                <w:rFonts w:ascii="Times New Roman" w:hAnsi="Times New Roman" w:cs="Times New Roman"/>
                <w:sz w:val="24"/>
                <w:szCs w:val="24"/>
              </w:rPr>
              <w:t xml:space="preserve"> un sabiedrisko pakalpojumu pieejamību un sasniedzamību, dzīves vietas pievilcības un dzīves kvalitātes celšanos, izveidojot un pilnveidot kvalitatīvu, mūsdienīgu, drošu ielu un saistīto infrastruktūru. Plānots veikt ceļu asfaltēšanu, jo ceļu segums ir nolietojies un neatbilst ceļu kustības un slodzes prasībām, kā arī nepieciešams pielāgot ceļu infrastruktūru satiksmes pieaugumam pēc projekta īstenošanas.</w:t>
            </w:r>
          </w:p>
          <w:p w14:paraId="29C3953C" w14:textId="20E8F2F8"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rPr>
              <w:t>Ievērojot iepriekš minēto, Krāslavas novadā provizoriski plānots veikt ieguldījumus šādās teritorijās: ceļu „Stacija Krāslava -Vilmaņi” (1 km), „Augstkalne-</w:t>
            </w:r>
            <w:proofErr w:type="spellStart"/>
            <w:r w:rsidRPr="002D2E3E">
              <w:rPr>
                <w:rFonts w:ascii="Times New Roman" w:hAnsi="Times New Roman" w:cs="Times New Roman"/>
                <w:sz w:val="24"/>
                <w:szCs w:val="24"/>
              </w:rPr>
              <w:t>Saksoni</w:t>
            </w:r>
            <w:proofErr w:type="spellEnd"/>
            <w:r w:rsidRPr="002D2E3E">
              <w:rPr>
                <w:rFonts w:ascii="Times New Roman" w:hAnsi="Times New Roman" w:cs="Times New Roman"/>
                <w:sz w:val="24"/>
                <w:szCs w:val="24"/>
              </w:rPr>
              <w:t xml:space="preserve">” un Augstkalnes ciema Kalna ielas posma (1,2 km) asfaltēšana Ūdrīšu pagastā, Izvaltas ielas </w:t>
            </w:r>
            <w:proofErr w:type="gramStart"/>
            <w:r w:rsidRPr="002D2E3E">
              <w:rPr>
                <w:rFonts w:ascii="Times New Roman" w:hAnsi="Times New Roman" w:cs="Times New Roman"/>
                <w:sz w:val="24"/>
                <w:szCs w:val="24"/>
              </w:rPr>
              <w:t>(</w:t>
            </w:r>
            <w:proofErr w:type="gramEnd"/>
            <w:r w:rsidRPr="002D2E3E">
              <w:rPr>
                <w:rFonts w:ascii="Times New Roman" w:hAnsi="Times New Roman" w:cs="Times New Roman"/>
                <w:sz w:val="24"/>
                <w:szCs w:val="24"/>
              </w:rPr>
              <w:t xml:space="preserve">110 m) asfaltēšana Krāslavā. Ceļi </w:t>
            </w:r>
            <w:proofErr w:type="spellStart"/>
            <w:r w:rsidRPr="002D2E3E">
              <w:rPr>
                <w:rFonts w:ascii="Times New Roman" w:hAnsi="Times New Roman" w:cs="Times New Roman"/>
                <w:sz w:val="24"/>
                <w:szCs w:val="24"/>
              </w:rPr>
              <w:t>Ud</w:t>
            </w:r>
            <w:proofErr w:type="spellEnd"/>
            <w:r w:rsidRPr="002D2E3E">
              <w:rPr>
                <w:rFonts w:ascii="Times New Roman" w:hAnsi="Times New Roman" w:cs="Times New Roman"/>
                <w:sz w:val="24"/>
                <w:szCs w:val="24"/>
              </w:rPr>
              <w:t xml:space="preserve"> – 7 „</w:t>
            </w:r>
            <w:proofErr w:type="spellStart"/>
            <w:r w:rsidRPr="002D2E3E">
              <w:rPr>
                <w:rFonts w:ascii="Times New Roman" w:hAnsi="Times New Roman" w:cs="Times New Roman"/>
                <w:sz w:val="24"/>
                <w:szCs w:val="24"/>
              </w:rPr>
              <w:t>St.Krāslava-Vilmaņi”</w:t>
            </w:r>
            <w:proofErr w:type="spellEnd"/>
            <w:r w:rsidRPr="002D2E3E">
              <w:rPr>
                <w:rFonts w:ascii="Times New Roman" w:hAnsi="Times New Roman" w:cs="Times New Roman"/>
                <w:sz w:val="24"/>
                <w:szCs w:val="24"/>
              </w:rPr>
              <w:t xml:space="preserve"> (1000 m posms) un </w:t>
            </w:r>
            <w:proofErr w:type="spellStart"/>
            <w:r w:rsidRPr="002D2E3E">
              <w:rPr>
                <w:rFonts w:ascii="Times New Roman" w:hAnsi="Times New Roman" w:cs="Times New Roman"/>
                <w:sz w:val="24"/>
                <w:szCs w:val="24"/>
              </w:rPr>
              <w:t>Ud</w:t>
            </w:r>
            <w:proofErr w:type="spellEnd"/>
            <w:r w:rsidRPr="002D2E3E">
              <w:rPr>
                <w:rFonts w:ascii="Times New Roman" w:hAnsi="Times New Roman" w:cs="Times New Roman"/>
                <w:sz w:val="24"/>
                <w:szCs w:val="24"/>
              </w:rPr>
              <w:t xml:space="preserve"> - 23„Augstkalne - </w:t>
            </w:r>
            <w:proofErr w:type="spellStart"/>
            <w:r w:rsidRPr="002D2E3E">
              <w:rPr>
                <w:rFonts w:ascii="Times New Roman" w:hAnsi="Times New Roman" w:cs="Times New Roman"/>
                <w:sz w:val="24"/>
                <w:szCs w:val="24"/>
              </w:rPr>
              <w:t>Saksoni</w:t>
            </w:r>
            <w:proofErr w:type="spellEnd"/>
            <w:r w:rsidRPr="002D2E3E">
              <w:rPr>
                <w:rFonts w:ascii="Times New Roman" w:hAnsi="Times New Roman" w:cs="Times New Roman"/>
                <w:sz w:val="24"/>
                <w:szCs w:val="24"/>
              </w:rPr>
              <w:t>” un Augstkalnes ciema Kalna ielas</w:t>
            </w:r>
            <w:r w:rsidRPr="002D2E3E">
              <w:rPr>
                <w:rFonts w:ascii="Times New Roman" w:hAnsi="Times New Roman" w:cs="Times New Roman"/>
                <w:b/>
                <w:sz w:val="24"/>
                <w:szCs w:val="24"/>
              </w:rPr>
              <w:t xml:space="preserve"> </w:t>
            </w:r>
            <w:r w:rsidRPr="002D2E3E">
              <w:rPr>
                <w:rFonts w:ascii="Times New Roman" w:hAnsi="Times New Roman" w:cs="Times New Roman"/>
                <w:sz w:val="24"/>
                <w:szCs w:val="24"/>
              </w:rPr>
              <w:t xml:space="preserve">(1200 m posms) Ūdrīšu pagastā (5.6.2 Latgale prioritārais, ar Dagdas novada domi), saistīti ar Augstkalnes un Krāslavas stacijas ražošanas zonām (kolhoza darbnīcas, katlu māja, kokzāģētavas, aiz dzelzceļa pārbrauktuves </w:t>
            </w:r>
            <w:r w:rsidRPr="002D2E3E">
              <w:rPr>
                <w:rFonts w:ascii="Times New Roman" w:hAnsi="Times New Roman" w:cs="Times New Roman"/>
                <w:sz w:val="24"/>
                <w:szCs w:val="24"/>
              </w:rPr>
              <w:lastRenderedPageBreak/>
              <w:t>– SIA „</w:t>
            </w:r>
            <w:proofErr w:type="spellStart"/>
            <w:r w:rsidRPr="002D2E3E">
              <w:rPr>
                <w:rFonts w:ascii="Times New Roman" w:hAnsi="Times New Roman" w:cs="Times New Roman"/>
                <w:sz w:val="24"/>
                <w:szCs w:val="24"/>
              </w:rPr>
              <w:t>Latgran</w:t>
            </w:r>
            <w:proofErr w:type="spellEnd"/>
            <w:r w:rsidRPr="002D2E3E">
              <w:rPr>
                <w:rFonts w:ascii="Times New Roman" w:hAnsi="Times New Roman" w:cs="Times New Roman"/>
                <w:sz w:val="24"/>
                <w:szCs w:val="24"/>
              </w:rPr>
              <w:t xml:space="preserve">” granulu ražotne). Plānota asfalta seguma izbūve/ asfalta seguma atjaunošana. Izvaltas iela (110 m posms) pie AS „Krāslavas piens” Krāslavā (3.3.1.), saistīta ar ražošanas zonām Izvaltas un Aglonas ielās. Plānota asfalta seguma pārbūve. Ceļa posma </w:t>
            </w:r>
            <w:proofErr w:type="spellStart"/>
            <w:r w:rsidRPr="002D2E3E">
              <w:rPr>
                <w:rFonts w:ascii="Times New Roman" w:hAnsi="Times New Roman" w:cs="Times New Roman"/>
                <w:sz w:val="24"/>
                <w:szCs w:val="24"/>
              </w:rPr>
              <w:t>Kl-5</w:t>
            </w:r>
            <w:proofErr w:type="spellEnd"/>
            <w:r w:rsidRPr="002D2E3E">
              <w:rPr>
                <w:rFonts w:ascii="Times New Roman" w:hAnsi="Times New Roman" w:cs="Times New Roman"/>
                <w:sz w:val="24"/>
                <w:szCs w:val="24"/>
              </w:rPr>
              <w:t xml:space="preserve"> “Dauguļi - </w:t>
            </w:r>
            <w:proofErr w:type="spellStart"/>
            <w:r w:rsidRPr="002D2E3E">
              <w:rPr>
                <w:rFonts w:ascii="Times New Roman" w:hAnsi="Times New Roman" w:cs="Times New Roman"/>
                <w:sz w:val="24"/>
                <w:szCs w:val="24"/>
              </w:rPr>
              <w:t>Raudoviški</w:t>
            </w:r>
            <w:proofErr w:type="spellEnd"/>
            <w:r w:rsidRPr="002D2E3E">
              <w:rPr>
                <w:rFonts w:ascii="Times New Roman" w:hAnsi="Times New Roman" w:cs="Times New Roman"/>
                <w:sz w:val="24"/>
                <w:szCs w:val="24"/>
              </w:rPr>
              <w:t>” pārbūve/ asfalta seguma izbūve (2,66 km) Kalniešu pagastā, pašvaldības ceļš, saistīts ar lielākajām zemnieku saimniecībām, tai skaitā 2 km funkcionālais savienojums un 660 m pa degradēto teritoriju.</w:t>
            </w:r>
          </w:p>
          <w:p w14:paraId="0ABA74F3" w14:textId="23BDE52B"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rPr>
              <w:t xml:space="preserve">Dagdas novadā provizoriski plānotās teritorijas ir: Zaļā iela (230m), Pļavu iela (1,1km) Dagdas </w:t>
            </w:r>
            <w:proofErr w:type="spellStart"/>
            <w:r w:rsidRPr="002D2E3E">
              <w:rPr>
                <w:rFonts w:ascii="Times New Roman" w:hAnsi="Times New Roman" w:cs="Times New Roman"/>
                <w:sz w:val="24"/>
                <w:szCs w:val="24"/>
              </w:rPr>
              <w:t>pilsetā</w:t>
            </w:r>
            <w:proofErr w:type="spellEnd"/>
            <w:r w:rsidRPr="002D2E3E">
              <w:rPr>
                <w:rFonts w:ascii="Times New Roman" w:hAnsi="Times New Roman" w:cs="Times New Roman"/>
                <w:sz w:val="24"/>
                <w:szCs w:val="24"/>
              </w:rPr>
              <w:t xml:space="preserve"> un pašvaldības ceļš 5-5 </w:t>
            </w:r>
            <w:proofErr w:type="spellStart"/>
            <w:r w:rsidRPr="002D2E3E">
              <w:rPr>
                <w:rFonts w:ascii="Times New Roman" w:hAnsi="Times New Roman" w:cs="Times New Roman"/>
                <w:sz w:val="24"/>
                <w:szCs w:val="24"/>
              </w:rPr>
              <w:t>Vecdome</w:t>
            </w:r>
            <w:proofErr w:type="spellEnd"/>
            <w:r w:rsidRPr="002D2E3E">
              <w:rPr>
                <w:rFonts w:ascii="Times New Roman" w:hAnsi="Times New Roman" w:cs="Times New Roman"/>
                <w:sz w:val="24"/>
                <w:szCs w:val="24"/>
              </w:rPr>
              <w:t xml:space="preserve"> – </w:t>
            </w:r>
            <w:proofErr w:type="spellStart"/>
            <w:r w:rsidRPr="002D2E3E">
              <w:rPr>
                <w:rFonts w:ascii="Times New Roman" w:hAnsi="Times New Roman" w:cs="Times New Roman"/>
                <w:sz w:val="24"/>
                <w:szCs w:val="24"/>
              </w:rPr>
              <w:t>Purpļi</w:t>
            </w:r>
            <w:proofErr w:type="spellEnd"/>
            <w:r w:rsidRPr="002D2E3E">
              <w:rPr>
                <w:rFonts w:ascii="Times New Roman" w:hAnsi="Times New Roman" w:cs="Times New Roman"/>
                <w:sz w:val="24"/>
                <w:szCs w:val="24"/>
              </w:rPr>
              <w:t xml:space="preserve"> (1,35km) Dagdas pagastā, kas ved uz degradētu ražošanas teritoriju Dagdā – bijušo konfekšu fabriku, kuru plāno attīstīt uzņēmēji. Paredzētā darbība – </w:t>
            </w:r>
            <w:proofErr w:type="spellStart"/>
            <w:r w:rsidRPr="002D2E3E">
              <w:rPr>
                <w:rFonts w:ascii="Times New Roman" w:hAnsi="Times New Roman" w:cs="Times New Roman"/>
                <w:sz w:val="24"/>
                <w:szCs w:val="24"/>
              </w:rPr>
              <w:t>asfaltseguma</w:t>
            </w:r>
            <w:proofErr w:type="spellEnd"/>
            <w:r w:rsidRPr="002D2E3E">
              <w:rPr>
                <w:rFonts w:ascii="Times New Roman" w:hAnsi="Times New Roman" w:cs="Times New Roman"/>
                <w:sz w:val="24"/>
                <w:szCs w:val="24"/>
              </w:rPr>
              <w:t xml:space="preserve"> atjaunošana/izbūve.</w:t>
            </w:r>
          </w:p>
          <w:p w14:paraId="688321D3" w14:textId="470D6AA1"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rPr>
              <w:t>Potenciālie komersanti, investori (vārds, nosaukums): Z/s "Pabērziņi", SIA "Granīts O", SIA „</w:t>
            </w:r>
            <w:proofErr w:type="spellStart"/>
            <w:r w:rsidRPr="002D2E3E">
              <w:rPr>
                <w:rFonts w:ascii="Times New Roman" w:hAnsi="Times New Roman" w:cs="Times New Roman"/>
                <w:sz w:val="24"/>
                <w:szCs w:val="24"/>
              </w:rPr>
              <w:t>Wood</w:t>
            </w:r>
            <w:proofErr w:type="spellEnd"/>
            <w:r w:rsidRPr="002D2E3E">
              <w:rPr>
                <w:rFonts w:ascii="Times New Roman" w:hAnsi="Times New Roman" w:cs="Times New Roman"/>
                <w:sz w:val="24"/>
                <w:szCs w:val="24"/>
              </w:rPr>
              <w:t>”, „</w:t>
            </w:r>
            <w:proofErr w:type="spellStart"/>
            <w:r w:rsidRPr="002D2E3E">
              <w:rPr>
                <w:rFonts w:ascii="Times New Roman" w:hAnsi="Times New Roman" w:cs="Times New Roman"/>
                <w:sz w:val="24"/>
                <w:szCs w:val="24"/>
              </w:rPr>
              <w:t>Kraswood</w:t>
            </w:r>
            <w:proofErr w:type="spellEnd"/>
            <w:r w:rsidRPr="002D2E3E">
              <w:rPr>
                <w:rFonts w:ascii="Times New Roman" w:hAnsi="Times New Roman" w:cs="Times New Roman"/>
                <w:sz w:val="24"/>
                <w:szCs w:val="24"/>
              </w:rPr>
              <w:t>” (Krāslavas novadā), SIA “</w:t>
            </w:r>
            <w:proofErr w:type="spellStart"/>
            <w:r w:rsidRPr="002D2E3E">
              <w:rPr>
                <w:rFonts w:ascii="Times New Roman" w:hAnsi="Times New Roman" w:cs="Times New Roman"/>
                <w:sz w:val="24"/>
                <w:szCs w:val="24"/>
              </w:rPr>
              <w:t>Ūzoleņi</w:t>
            </w:r>
            <w:proofErr w:type="spellEnd"/>
            <w:r w:rsidRPr="002D2E3E">
              <w:rPr>
                <w:rFonts w:ascii="Times New Roman" w:hAnsi="Times New Roman" w:cs="Times New Roman"/>
                <w:sz w:val="24"/>
                <w:szCs w:val="24"/>
              </w:rPr>
              <w:t>”, SIA “L-GOR”, SIA “</w:t>
            </w:r>
            <w:proofErr w:type="spellStart"/>
            <w:r w:rsidRPr="002D2E3E">
              <w:rPr>
                <w:rFonts w:ascii="Times New Roman" w:hAnsi="Times New Roman" w:cs="Times New Roman"/>
                <w:sz w:val="24"/>
                <w:szCs w:val="24"/>
              </w:rPr>
              <w:t>Valmeks</w:t>
            </w:r>
            <w:proofErr w:type="spellEnd"/>
            <w:r w:rsidRPr="002D2E3E">
              <w:rPr>
                <w:rFonts w:ascii="Times New Roman" w:hAnsi="Times New Roman" w:cs="Times New Roman"/>
                <w:sz w:val="24"/>
                <w:szCs w:val="24"/>
              </w:rPr>
              <w:t xml:space="preserve">” (Dagdas novadā). </w:t>
            </w:r>
          </w:p>
          <w:p w14:paraId="12E1C382" w14:textId="68C06B51"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rPr>
              <w:t>Papildus būvdarbiem saskaņā ar normatīvo aktu prasībām, tiks nodrošināta to būvuzraudzība un autoruzraudzība, kā arī tiks veikti nepieciešamie publicitātes pasākumi.</w:t>
            </w:r>
          </w:p>
          <w:p w14:paraId="396A01A0" w14:textId="38E1F18C" w:rsidR="002D2E3E" w:rsidRPr="002D2E3E" w:rsidRDefault="002D2E3E" w:rsidP="002D2E3E">
            <w:pPr>
              <w:rPr>
                <w:rFonts w:ascii="Times New Roman" w:hAnsi="Times New Roman" w:cs="Times New Roman"/>
                <w:sz w:val="24"/>
                <w:szCs w:val="24"/>
              </w:rPr>
            </w:pPr>
            <w:r w:rsidRPr="002D2E3E">
              <w:rPr>
                <w:rFonts w:ascii="Times New Roman" w:hAnsi="Times New Roman" w:cs="Times New Roman"/>
                <w:sz w:val="24"/>
                <w:szCs w:val="24"/>
                <w:u w:val="single"/>
              </w:rPr>
              <w:t xml:space="preserve">Darbības investoru piesaistīšanai, kas tiks veiktas, lai piesaistītu investorus konkrētajai teritorijai: </w:t>
            </w:r>
            <w:r w:rsidRPr="002D2E3E">
              <w:rPr>
                <w:rFonts w:ascii="Times New Roman" w:hAnsi="Times New Roman" w:cs="Times New Roman"/>
                <w:sz w:val="24"/>
                <w:szCs w:val="24"/>
              </w:rPr>
              <w:t>Informatīvās sanāksmes, individuālas tikšanās.</w:t>
            </w:r>
          </w:p>
        </w:tc>
      </w:tr>
      <w:tr w:rsidR="002D2E3E" w:rsidRPr="002D2E3E" w14:paraId="26804126" w14:textId="77777777" w:rsidTr="002D2E3E">
        <w:tc>
          <w:tcPr>
            <w:tcW w:w="273" w:type="pct"/>
            <w:vMerge w:val="restart"/>
          </w:tcPr>
          <w:p w14:paraId="029D5F46" w14:textId="77777777" w:rsidR="002D2E3E" w:rsidRPr="002D2E3E" w:rsidRDefault="002D2E3E" w:rsidP="002D2E3E">
            <w:pPr>
              <w:spacing w:after="0" w:line="240" w:lineRule="auto"/>
              <w:rPr>
                <w:rFonts w:ascii="Times New Roman" w:hAnsi="Times New Roman" w:cs="Times New Roman"/>
                <w:b/>
                <w:sz w:val="24"/>
                <w:szCs w:val="24"/>
              </w:rPr>
            </w:pPr>
            <w:proofErr w:type="spellStart"/>
            <w:r w:rsidRPr="002D2E3E">
              <w:rPr>
                <w:rFonts w:ascii="Times New Roman" w:hAnsi="Times New Roman" w:cs="Times New Roman"/>
                <w:b/>
                <w:sz w:val="24"/>
                <w:szCs w:val="24"/>
              </w:rPr>
              <w:lastRenderedPageBreak/>
              <w:t>N.p.k</w:t>
            </w:r>
            <w:proofErr w:type="spellEnd"/>
            <w:r w:rsidRPr="002D2E3E">
              <w:rPr>
                <w:rFonts w:ascii="Times New Roman" w:hAnsi="Times New Roman" w:cs="Times New Roman"/>
                <w:b/>
                <w:sz w:val="24"/>
                <w:szCs w:val="24"/>
              </w:rPr>
              <w:t>.</w:t>
            </w:r>
          </w:p>
        </w:tc>
        <w:tc>
          <w:tcPr>
            <w:tcW w:w="648" w:type="pct"/>
            <w:vMerge w:val="restart"/>
          </w:tcPr>
          <w:p w14:paraId="6A5C9FAC"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Projekta nosaukums</w:t>
            </w:r>
          </w:p>
        </w:tc>
        <w:tc>
          <w:tcPr>
            <w:tcW w:w="418" w:type="pct"/>
            <w:vMerge w:val="restart"/>
          </w:tcPr>
          <w:p w14:paraId="7E667FDF"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Indikatīvā summa (</w:t>
            </w:r>
            <w:proofErr w:type="spellStart"/>
            <w:r w:rsidRPr="002D2E3E">
              <w:rPr>
                <w:rFonts w:ascii="Times New Roman" w:hAnsi="Times New Roman" w:cs="Times New Roman"/>
                <w:b/>
                <w:sz w:val="24"/>
                <w:szCs w:val="24"/>
              </w:rPr>
              <w:t>euro</w:t>
            </w:r>
            <w:proofErr w:type="spellEnd"/>
            <w:r w:rsidRPr="002D2E3E">
              <w:rPr>
                <w:rFonts w:ascii="Times New Roman" w:hAnsi="Times New Roman" w:cs="Times New Roman"/>
                <w:b/>
                <w:sz w:val="24"/>
                <w:szCs w:val="24"/>
              </w:rPr>
              <w:t>)</w:t>
            </w:r>
          </w:p>
        </w:tc>
        <w:tc>
          <w:tcPr>
            <w:tcW w:w="1684" w:type="pct"/>
            <w:gridSpan w:val="5"/>
          </w:tcPr>
          <w:p w14:paraId="3D447E8E"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Finanšu instruments, (</w:t>
            </w:r>
            <w:proofErr w:type="spellStart"/>
            <w:r w:rsidRPr="002D2E3E">
              <w:rPr>
                <w:rFonts w:ascii="Times New Roman" w:hAnsi="Times New Roman" w:cs="Times New Roman"/>
                <w:b/>
                <w:sz w:val="24"/>
                <w:szCs w:val="24"/>
              </w:rPr>
              <w:t>euro</w:t>
            </w:r>
            <w:proofErr w:type="spellEnd"/>
            <w:r w:rsidRPr="002D2E3E">
              <w:rPr>
                <w:rFonts w:ascii="Times New Roman" w:hAnsi="Times New Roman" w:cs="Times New Roman"/>
                <w:b/>
                <w:sz w:val="24"/>
                <w:szCs w:val="24"/>
              </w:rPr>
              <w:t xml:space="preserve"> vai %)</w:t>
            </w:r>
          </w:p>
        </w:tc>
        <w:tc>
          <w:tcPr>
            <w:tcW w:w="695" w:type="pct"/>
            <w:vMerge w:val="restart"/>
          </w:tcPr>
          <w:p w14:paraId="07B7E0D6"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 xml:space="preserve">Projekta plānotie darbības rezultāti un to rezultatīvie rādītāji (Radītās </w:t>
            </w:r>
            <w:proofErr w:type="gramStart"/>
            <w:r w:rsidRPr="002D2E3E">
              <w:rPr>
                <w:rFonts w:ascii="Times New Roman" w:hAnsi="Times New Roman" w:cs="Times New Roman"/>
                <w:b/>
                <w:sz w:val="24"/>
                <w:szCs w:val="24"/>
              </w:rPr>
              <w:t>darba vietas</w:t>
            </w:r>
            <w:proofErr w:type="gramEnd"/>
            <w:r w:rsidRPr="002D2E3E">
              <w:rPr>
                <w:rFonts w:ascii="Times New Roman" w:hAnsi="Times New Roman" w:cs="Times New Roman"/>
                <w:b/>
                <w:sz w:val="24"/>
                <w:szCs w:val="24"/>
              </w:rPr>
              <w:t>-</w:t>
            </w:r>
          </w:p>
          <w:p w14:paraId="34391DA7"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Piesaistītās investīcijas-</w:t>
            </w:r>
          </w:p>
          <w:p w14:paraId="0E335415"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Degradēto teritoriju samazinājums (ha)-</w:t>
            </w:r>
            <w:proofErr w:type="gramStart"/>
            <w:r w:rsidRPr="002D2E3E">
              <w:rPr>
                <w:rFonts w:ascii="Times New Roman" w:hAnsi="Times New Roman" w:cs="Times New Roman"/>
                <w:b/>
                <w:sz w:val="24"/>
                <w:szCs w:val="24"/>
              </w:rPr>
              <w:t xml:space="preserve"> )</w:t>
            </w:r>
            <w:proofErr w:type="gramEnd"/>
          </w:p>
        </w:tc>
        <w:tc>
          <w:tcPr>
            <w:tcW w:w="839" w:type="pct"/>
            <w:gridSpan w:val="2"/>
          </w:tcPr>
          <w:p w14:paraId="622D56E2"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Plānotais laika posms</w:t>
            </w:r>
          </w:p>
        </w:tc>
        <w:tc>
          <w:tcPr>
            <w:tcW w:w="443" w:type="pct"/>
            <w:vMerge w:val="restart"/>
          </w:tcPr>
          <w:p w14:paraId="006B1138"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Vadošais partneris (un sadarbības partneri)</w:t>
            </w:r>
          </w:p>
        </w:tc>
      </w:tr>
      <w:tr w:rsidR="002D2E3E" w:rsidRPr="002D2E3E" w14:paraId="56200DFB" w14:textId="77777777" w:rsidTr="002D2E3E">
        <w:trPr>
          <w:trHeight w:val="453"/>
        </w:trPr>
        <w:tc>
          <w:tcPr>
            <w:tcW w:w="273" w:type="pct"/>
            <w:vMerge/>
          </w:tcPr>
          <w:p w14:paraId="2150244D" w14:textId="77777777" w:rsidR="002D2E3E" w:rsidRPr="002D2E3E" w:rsidRDefault="002D2E3E" w:rsidP="002D2E3E">
            <w:pPr>
              <w:spacing w:after="0" w:line="240" w:lineRule="auto"/>
              <w:rPr>
                <w:rFonts w:ascii="Times New Roman" w:hAnsi="Times New Roman" w:cs="Times New Roman"/>
                <w:sz w:val="24"/>
                <w:szCs w:val="24"/>
              </w:rPr>
            </w:pPr>
          </w:p>
        </w:tc>
        <w:tc>
          <w:tcPr>
            <w:tcW w:w="648" w:type="pct"/>
            <w:vMerge/>
          </w:tcPr>
          <w:p w14:paraId="1A8D669E" w14:textId="77777777" w:rsidR="002D2E3E" w:rsidRPr="002D2E3E" w:rsidRDefault="002D2E3E" w:rsidP="002D2E3E">
            <w:pPr>
              <w:spacing w:after="0" w:line="240" w:lineRule="auto"/>
              <w:rPr>
                <w:rFonts w:ascii="Times New Roman" w:hAnsi="Times New Roman" w:cs="Times New Roman"/>
                <w:sz w:val="24"/>
                <w:szCs w:val="24"/>
              </w:rPr>
            </w:pPr>
          </w:p>
        </w:tc>
        <w:tc>
          <w:tcPr>
            <w:tcW w:w="418" w:type="pct"/>
            <w:vMerge/>
          </w:tcPr>
          <w:p w14:paraId="3DA685EA" w14:textId="77777777" w:rsidR="002D2E3E" w:rsidRPr="002D2E3E" w:rsidRDefault="002D2E3E" w:rsidP="002D2E3E">
            <w:pPr>
              <w:spacing w:after="0" w:line="240" w:lineRule="auto"/>
              <w:rPr>
                <w:rFonts w:ascii="Times New Roman" w:hAnsi="Times New Roman" w:cs="Times New Roman"/>
                <w:sz w:val="24"/>
                <w:szCs w:val="24"/>
              </w:rPr>
            </w:pPr>
          </w:p>
        </w:tc>
        <w:tc>
          <w:tcPr>
            <w:tcW w:w="440" w:type="pct"/>
          </w:tcPr>
          <w:p w14:paraId="386C4148"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Pašvaldības budžets</w:t>
            </w:r>
          </w:p>
        </w:tc>
        <w:tc>
          <w:tcPr>
            <w:tcW w:w="448" w:type="pct"/>
          </w:tcPr>
          <w:p w14:paraId="2C112C18"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ES fondu finansējums</w:t>
            </w:r>
          </w:p>
        </w:tc>
        <w:tc>
          <w:tcPr>
            <w:tcW w:w="344" w:type="pct"/>
          </w:tcPr>
          <w:p w14:paraId="29D54C64"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Privātais sektors</w:t>
            </w:r>
          </w:p>
        </w:tc>
        <w:tc>
          <w:tcPr>
            <w:tcW w:w="452" w:type="pct"/>
            <w:gridSpan w:val="2"/>
          </w:tcPr>
          <w:p w14:paraId="76E07097"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Citi finansējuma avoti</w:t>
            </w:r>
          </w:p>
        </w:tc>
        <w:tc>
          <w:tcPr>
            <w:tcW w:w="695" w:type="pct"/>
            <w:vMerge/>
          </w:tcPr>
          <w:p w14:paraId="1B4C5003" w14:textId="77777777" w:rsidR="002D2E3E" w:rsidRPr="002D2E3E" w:rsidRDefault="002D2E3E" w:rsidP="002D2E3E">
            <w:pPr>
              <w:spacing w:after="0" w:line="240" w:lineRule="auto"/>
              <w:rPr>
                <w:rFonts w:ascii="Times New Roman" w:hAnsi="Times New Roman" w:cs="Times New Roman"/>
                <w:sz w:val="24"/>
                <w:szCs w:val="24"/>
              </w:rPr>
            </w:pPr>
          </w:p>
        </w:tc>
        <w:tc>
          <w:tcPr>
            <w:tcW w:w="417" w:type="pct"/>
          </w:tcPr>
          <w:p w14:paraId="59A64001"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Projekta uzsākšanas datums</w:t>
            </w:r>
          </w:p>
        </w:tc>
        <w:tc>
          <w:tcPr>
            <w:tcW w:w="422" w:type="pct"/>
          </w:tcPr>
          <w:p w14:paraId="59F25A0D"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Projekta realizācijas ilgums</w:t>
            </w:r>
          </w:p>
        </w:tc>
        <w:tc>
          <w:tcPr>
            <w:tcW w:w="443" w:type="pct"/>
            <w:vMerge/>
          </w:tcPr>
          <w:p w14:paraId="41758FF2" w14:textId="77777777" w:rsidR="002D2E3E" w:rsidRPr="002D2E3E" w:rsidRDefault="002D2E3E" w:rsidP="002D2E3E">
            <w:pPr>
              <w:spacing w:after="0" w:line="240" w:lineRule="auto"/>
              <w:rPr>
                <w:rFonts w:ascii="Times New Roman" w:hAnsi="Times New Roman" w:cs="Times New Roman"/>
                <w:sz w:val="24"/>
                <w:szCs w:val="24"/>
              </w:rPr>
            </w:pPr>
          </w:p>
        </w:tc>
      </w:tr>
      <w:tr w:rsidR="002D2E3E" w:rsidRPr="002D2E3E" w14:paraId="3F92F8E6" w14:textId="77777777" w:rsidTr="002D2E3E">
        <w:tc>
          <w:tcPr>
            <w:tcW w:w="273" w:type="pct"/>
          </w:tcPr>
          <w:p w14:paraId="26C53292"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1.</w:t>
            </w:r>
          </w:p>
        </w:tc>
        <w:tc>
          <w:tcPr>
            <w:tcW w:w="648" w:type="pct"/>
          </w:tcPr>
          <w:p w14:paraId="7631E374" w14:textId="77777777" w:rsidR="002D2E3E" w:rsidRPr="002D2E3E" w:rsidRDefault="002D2E3E" w:rsidP="002D2E3E">
            <w:pPr>
              <w:spacing w:after="0" w:line="240" w:lineRule="auto"/>
              <w:rPr>
                <w:rFonts w:ascii="Times New Roman" w:hAnsi="Times New Roman" w:cs="Times New Roman"/>
                <w:i/>
                <w:sz w:val="24"/>
                <w:szCs w:val="24"/>
              </w:rPr>
            </w:pPr>
            <w:r w:rsidRPr="002D2E3E">
              <w:rPr>
                <w:rFonts w:ascii="Times New Roman" w:hAnsi="Times New Roman" w:cs="Times New Roman"/>
                <w:b/>
                <w:sz w:val="24"/>
                <w:szCs w:val="24"/>
              </w:rPr>
              <w:t xml:space="preserve">Ceļu tīkla rekonstrukcija uzņēmējdarbības veicināšanai degradētajās </w:t>
            </w:r>
            <w:r w:rsidRPr="002D2E3E">
              <w:rPr>
                <w:rFonts w:ascii="Times New Roman" w:hAnsi="Times New Roman" w:cs="Times New Roman"/>
                <w:b/>
                <w:sz w:val="24"/>
                <w:szCs w:val="24"/>
              </w:rPr>
              <w:lastRenderedPageBreak/>
              <w:t>teritorijās Krāslavas novadā</w:t>
            </w:r>
          </w:p>
        </w:tc>
        <w:tc>
          <w:tcPr>
            <w:tcW w:w="418" w:type="pct"/>
          </w:tcPr>
          <w:p w14:paraId="72EFBFDD"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lastRenderedPageBreak/>
              <w:t>2 000 000</w:t>
            </w:r>
          </w:p>
        </w:tc>
        <w:tc>
          <w:tcPr>
            <w:tcW w:w="440" w:type="pct"/>
          </w:tcPr>
          <w:p w14:paraId="72A082AF"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15%</w:t>
            </w:r>
          </w:p>
          <w:p w14:paraId="12C26817"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300 000</w:t>
            </w:r>
          </w:p>
        </w:tc>
        <w:tc>
          <w:tcPr>
            <w:tcW w:w="448" w:type="pct"/>
          </w:tcPr>
          <w:p w14:paraId="471FFF37"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85%</w:t>
            </w:r>
          </w:p>
          <w:p w14:paraId="318EB80C"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1 700 000</w:t>
            </w:r>
          </w:p>
        </w:tc>
        <w:tc>
          <w:tcPr>
            <w:tcW w:w="344" w:type="pct"/>
          </w:tcPr>
          <w:p w14:paraId="4B3780BF" w14:textId="77777777" w:rsidR="002D2E3E" w:rsidRPr="002D2E3E" w:rsidRDefault="002D2E3E" w:rsidP="002D2E3E">
            <w:pPr>
              <w:spacing w:after="0" w:line="240" w:lineRule="auto"/>
              <w:rPr>
                <w:rFonts w:ascii="Times New Roman" w:hAnsi="Times New Roman" w:cs="Times New Roman"/>
                <w:sz w:val="24"/>
                <w:szCs w:val="24"/>
              </w:rPr>
            </w:pPr>
          </w:p>
        </w:tc>
        <w:tc>
          <w:tcPr>
            <w:tcW w:w="449" w:type="pct"/>
          </w:tcPr>
          <w:p w14:paraId="2B52F7CE" w14:textId="77777777" w:rsidR="002D2E3E" w:rsidRPr="002D2E3E" w:rsidRDefault="002D2E3E" w:rsidP="002D2E3E">
            <w:pPr>
              <w:spacing w:after="0" w:line="240" w:lineRule="auto"/>
              <w:rPr>
                <w:rFonts w:ascii="Times New Roman" w:hAnsi="Times New Roman" w:cs="Times New Roman"/>
                <w:sz w:val="24"/>
                <w:szCs w:val="24"/>
              </w:rPr>
            </w:pPr>
          </w:p>
        </w:tc>
        <w:tc>
          <w:tcPr>
            <w:tcW w:w="696" w:type="pct"/>
            <w:gridSpan w:val="2"/>
          </w:tcPr>
          <w:p w14:paraId="28F95A33"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Radītās darbavietas 29</w:t>
            </w:r>
          </w:p>
          <w:p w14:paraId="0106317F"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Piesaistītās investīcijas 1 700 000 eiro.</w:t>
            </w:r>
          </w:p>
          <w:p w14:paraId="65A575E1"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lastRenderedPageBreak/>
              <w:t xml:space="preserve">Degradētās teritorijas samazinājums </w:t>
            </w:r>
            <w:r w:rsidRPr="002D2E3E">
              <w:rPr>
                <w:rFonts w:ascii="Times New Roman" w:hAnsi="Times New Roman" w:cs="Times New Roman"/>
                <w:bCs/>
                <w:sz w:val="24"/>
                <w:szCs w:val="24"/>
              </w:rPr>
              <w:t>1,5 ha.</w:t>
            </w:r>
          </w:p>
        </w:tc>
        <w:tc>
          <w:tcPr>
            <w:tcW w:w="416" w:type="pct"/>
          </w:tcPr>
          <w:p w14:paraId="17A8210B"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lastRenderedPageBreak/>
              <w:t>2016.</w:t>
            </w:r>
          </w:p>
        </w:tc>
        <w:tc>
          <w:tcPr>
            <w:tcW w:w="422" w:type="pct"/>
          </w:tcPr>
          <w:p w14:paraId="28085BF2"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24 mēneši</w:t>
            </w:r>
          </w:p>
        </w:tc>
        <w:tc>
          <w:tcPr>
            <w:tcW w:w="446" w:type="pct"/>
          </w:tcPr>
          <w:p w14:paraId="63BC0830"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Krāslavas novada dome</w:t>
            </w:r>
          </w:p>
        </w:tc>
      </w:tr>
      <w:tr w:rsidR="002D2E3E" w:rsidRPr="002D2E3E" w14:paraId="0A5E86D6" w14:textId="77777777" w:rsidTr="002D2E3E">
        <w:tc>
          <w:tcPr>
            <w:tcW w:w="273" w:type="pct"/>
          </w:tcPr>
          <w:p w14:paraId="046352C5"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lastRenderedPageBreak/>
              <w:t>2.</w:t>
            </w:r>
          </w:p>
        </w:tc>
        <w:tc>
          <w:tcPr>
            <w:tcW w:w="648" w:type="pct"/>
          </w:tcPr>
          <w:p w14:paraId="716B006B" w14:textId="77777777" w:rsidR="002D2E3E" w:rsidRPr="002D2E3E" w:rsidRDefault="002D2E3E" w:rsidP="002D2E3E">
            <w:pPr>
              <w:spacing w:after="0" w:line="240" w:lineRule="auto"/>
              <w:rPr>
                <w:rFonts w:ascii="Times New Roman" w:hAnsi="Times New Roman" w:cs="Times New Roman"/>
                <w:i/>
                <w:sz w:val="24"/>
                <w:szCs w:val="24"/>
              </w:rPr>
            </w:pPr>
            <w:r w:rsidRPr="002D2E3E">
              <w:rPr>
                <w:rFonts w:ascii="Times New Roman" w:hAnsi="Times New Roman" w:cs="Times New Roman"/>
                <w:b/>
                <w:sz w:val="24"/>
                <w:szCs w:val="24"/>
              </w:rPr>
              <w:t>Ceļu tīkla rekonstrukcija uzņēmējdarbības veicināšanai degradētajās teritorijās Dagdas novadā</w:t>
            </w:r>
          </w:p>
        </w:tc>
        <w:tc>
          <w:tcPr>
            <w:tcW w:w="418" w:type="pct"/>
          </w:tcPr>
          <w:p w14:paraId="30FBF332"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1 500 000</w:t>
            </w:r>
          </w:p>
        </w:tc>
        <w:tc>
          <w:tcPr>
            <w:tcW w:w="440" w:type="pct"/>
          </w:tcPr>
          <w:p w14:paraId="4CAD9569"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15%</w:t>
            </w:r>
          </w:p>
          <w:p w14:paraId="3A49CB97"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225 000</w:t>
            </w:r>
          </w:p>
        </w:tc>
        <w:tc>
          <w:tcPr>
            <w:tcW w:w="448" w:type="pct"/>
          </w:tcPr>
          <w:p w14:paraId="3C142FA8"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85%</w:t>
            </w:r>
          </w:p>
          <w:p w14:paraId="6D7504AA"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1 275 000</w:t>
            </w:r>
          </w:p>
        </w:tc>
        <w:tc>
          <w:tcPr>
            <w:tcW w:w="344" w:type="pct"/>
          </w:tcPr>
          <w:p w14:paraId="3D40D649" w14:textId="77777777" w:rsidR="002D2E3E" w:rsidRPr="002D2E3E" w:rsidRDefault="002D2E3E" w:rsidP="002D2E3E">
            <w:pPr>
              <w:spacing w:after="0" w:line="240" w:lineRule="auto"/>
              <w:rPr>
                <w:rFonts w:ascii="Times New Roman" w:hAnsi="Times New Roman" w:cs="Times New Roman"/>
                <w:sz w:val="24"/>
                <w:szCs w:val="24"/>
              </w:rPr>
            </w:pPr>
          </w:p>
        </w:tc>
        <w:tc>
          <w:tcPr>
            <w:tcW w:w="449" w:type="pct"/>
          </w:tcPr>
          <w:p w14:paraId="7B6970FA" w14:textId="77777777" w:rsidR="002D2E3E" w:rsidRPr="002D2E3E" w:rsidRDefault="002D2E3E" w:rsidP="002D2E3E">
            <w:pPr>
              <w:spacing w:after="0" w:line="240" w:lineRule="auto"/>
              <w:rPr>
                <w:rFonts w:ascii="Times New Roman" w:hAnsi="Times New Roman" w:cs="Times New Roman"/>
                <w:sz w:val="24"/>
                <w:szCs w:val="24"/>
              </w:rPr>
            </w:pPr>
          </w:p>
        </w:tc>
        <w:tc>
          <w:tcPr>
            <w:tcW w:w="696" w:type="pct"/>
            <w:gridSpan w:val="2"/>
          </w:tcPr>
          <w:p w14:paraId="17202B72"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Radītās darbavietas 21</w:t>
            </w:r>
          </w:p>
          <w:p w14:paraId="482F7B5F"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Piesaistītās investīcijas 1 275 000 eiro</w:t>
            </w:r>
          </w:p>
          <w:p w14:paraId="609CC5E0"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 xml:space="preserve">Degradētās teritorijas samazinājums </w:t>
            </w:r>
            <w:r w:rsidRPr="002D2E3E">
              <w:rPr>
                <w:rFonts w:ascii="Times New Roman" w:hAnsi="Times New Roman" w:cs="Times New Roman"/>
                <w:bCs/>
                <w:sz w:val="24"/>
                <w:szCs w:val="24"/>
              </w:rPr>
              <w:t>1,5 ha.</w:t>
            </w:r>
          </w:p>
        </w:tc>
        <w:tc>
          <w:tcPr>
            <w:tcW w:w="416" w:type="pct"/>
          </w:tcPr>
          <w:p w14:paraId="795FFE75"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2016.</w:t>
            </w:r>
          </w:p>
        </w:tc>
        <w:tc>
          <w:tcPr>
            <w:tcW w:w="422" w:type="pct"/>
          </w:tcPr>
          <w:p w14:paraId="72B1D7C5"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24 mēneši</w:t>
            </w:r>
          </w:p>
        </w:tc>
        <w:tc>
          <w:tcPr>
            <w:tcW w:w="446" w:type="pct"/>
          </w:tcPr>
          <w:p w14:paraId="2BAF97C7"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Dagdas novada pašvaldība</w:t>
            </w:r>
          </w:p>
        </w:tc>
      </w:tr>
      <w:tr w:rsidR="002D2E3E" w:rsidRPr="002D2E3E" w14:paraId="04947A87" w14:textId="77777777" w:rsidTr="002D2E3E">
        <w:tc>
          <w:tcPr>
            <w:tcW w:w="273" w:type="pct"/>
          </w:tcPr>
          <w:p w14:paraId="6767758A" w14:textId="77777777" w:rsidR="002D2E3E" w:rsidRPr="002D2E3E" w:rsidRDefault="002D2E3E" w:rsidP="002D2E3E">
            <w:pPr>
              <w:spacing w:after="0" w:line="240" w:lineRule="auto"/>
              <w:rPr>
                <w:rFonts w:ascii="Times New Roman" w:hAnsi="Times New Roman" w:cs="Times New Roman"/>
                <w:b/>
                <w:sz w:val="24"/>
                <w:szCs w:val="24"/>
              </w:rPr>
            </w:pPr>
          </w:p>
        </w:tc>
        <w:tc>
          <w:tcPr>
            <w:tcW w:w="648" w:type="pct"/>
          </w:tcPr>
          <w:p w14:paraId="07151903"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KOPĀ</w:t>
            </w:r>
          </w:p>
        </w:tc>
        <w:tc>
          <w:tcPr>
            <w:tcW w:w="418" w:type="pct"/>
          </w:tcPr>
          <w:p w14:paraId="4F6D2E74"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3 500 000</w:t>
            </w:r>
          </w:p>
        </w:tc>
        <w:tc>
          <w:tcPr>
            <w:tcW w:w="440" w:type="pct"/>
          </w:tcPr>
          <w:p w14:paraId="2A9BF1FB"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525 000</w:t>
            </w:r>
          </w:p>
        </w:tc>
        <w:tc>
          <w:tcPr>
            <w:tcW w:w="448" w:type="pct"/>
          </w:tcPr>
          <w:p w14:paraId="3B9EFBDB"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2 975 000</w:t>
            </w:r>
          </w:p>
        </w:tc>
        <w:tc>
          <w:tcPr>
            <w:tcW w:w="344" w:type="pct"/>
          </w:tcPr>
          <w:p w14:paraId="5D30D9F2" w14:textId="77777777" w:rsidR="002D2E3E" w:rsidRPr="002D2E3E" w:rsidRDefault="002D2E3E" w:rsidP="002D2E3E">
            <w:pPr>
              <w:spacing w:after="0" w:line="240" w:lineRule="auto"/>
              <w:rPr>
                <w:rFonts w:ascii="Times New Roman" w:hAnsi="Times New Roman" w:cs="Times New Roman"/>
                <w:b/>
                <w:sz w:val="24"/>
                <w:szCs w:val="24"/>
              </w:rPr>
            </w:pPr>
          </w:p>
        </w:tc>
        <w:tc>
          <w:tcPr>
            <w:tcW w:w="449" w:type="pct"/>
          </w:tcPr>
          <w:p w14:paraId="36260D81" w14:textId="77777777" w:rsidR="002D2E3E" w:rsidRPr="002D2E3E" w:rsidRDefault="002D2E3E" w:rsidP="002D2E3E">
            <w:pPr>
              <w:spacing w:after="0" w:line="240" w:lineRule="auto"/>
              <w:rPr>
                <w:rFonts w:ascii="Times New Roman" w:hAnsi="Times New Roman" w:cs="Times New Roman"/>
                <w:b/>
                <w:sz w:val="24"/>
                <w:szCs w:val="24"/>
              </w:rPr>
            </w:pPr>
          </w:p>
        </w:tc>
        <w:tc>
          <w:tcPr>
            <w:tcW w:w="696" w:type="pct"/>
            <w:gridSpan w:val="2"/>
          </w:tcPr>
          <w:p w14:paraId="6CE0D99D"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Radītās darbavietas 50</w:t>
            </w:r>
          </w:p>
          <w:p w14:paraId="09094E61"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Piesaistītās investīcijas 2 975 000 eiro</w:t>
            </w:r>
          </w:p>
          <w:p w14:paraId="451099E8"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 xml:space="preserve">Degradētās teritorijas samazinājums </w:t>
            </w:r>
            <w:r w:rsidRPr="002D2E3E">
              <w:rPr>
                <w:rFonts w:ascii="Times New Roman" w:hAnsi="Times New Roman" w:cs="Times New Roman"/>
                <w:b/>
                <w:bCs/>
                <w:sz w:val="24"/>
                <w:szCs w:val="24"/>
              </w:rPr>
              <w:t>3 ha.</w:t>
            </w:r>
          </w:p>
        </w:tc>
        <w:tc>
          <w:tcPr>
            <w:tcW w:w="416" w:type="pct"/>
          </w:tcPr>
          <w:p w14:paraId="28ED3BBD"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2016.</w:t>
            </w:r>
          </w:p>
        </w:tc>
        <w:tc>
          <w:tcPr>
            <w:tcW w:w="422" w:type="pct"/>
          </w:tcPr>
          <w:p w14:paraId="30198F10" w14:textId="77777777" w:rsidR="002D2E3E" w:rsidRPr="002D2E3E" w:rsidRDefault="002D2E3E" w:rsidP="002D2E3E">
            <w:pPr>
              <w:spacing w:after="0" w:line="240" w:lineRule="auto"/>
              <w:rPr>
                <w:rFonts w:ascii="Times New Roman" w:hAnsi="Times New Roman" w:cs="Times New Roman"/>
                <w:sz w:val="24"/>
                <w:szCs w:val="24"/>
              </w:rPr>
            </w:pPr>
            <w:r w:rsidRPr="002D2E3E">
              <w:rPr>
                <w:rFonts w:ascii="Times New Roman" w:hAnsi="Times New Roman" w:cs="Times New Roman"/>
                <w:sz w:val="24"/>
                <w:szCs w:val="24"/>
              </w:rPr>
              <w:t>24 mēneši</w:t>
            </w:r>
          </w:p>
        </w:tc>
        <w:tc>
          <w:tcPr>
            <w:tcW w:w="446" w:type="pct"/>
          </w:tcPr>
          <w:p w14:paraId="5F9224A3" w14:textId="77777777" w:rsidR="002D2E3E" w:rsidRPr="002D2E3E" w:rsidRDefault="002D2E3E" w:rsidP="002D2E3E">
            <w:pPr>
              <w:spacing w:after="0" w:line="240" w:lineRule="auto"/>
              <w:rPr>
                <w:rFonts w:ascii="Times New Roman" w:hAnsi="Times New Roman" w:cs="Times New Roman"/>
                <w:b/>
                <w:sz w:val="24"/>
                <w:szCs w:val="24"/>
              </w:rPr>
            </w:pPr>
            <w:r w:rsidRPr="002D2E3E">
              <w:rPr>
                <w:rFonts w:ascii="Times New Roman" w:hAnsi="Times New Roman" w:cs="Times New Roman"/>
                <w:b/>
                <w:sz w:val="24"/>
                <w:szCs w:val="24"/>
              </w:rPr>
              <w:t>X</w:t>
            </w:r>
          </w:p>
        </w:tc>
      </w:tr>
    </w:tbl>
    <w:p w14:paraId="71CA7D5C" w14:textId="77777777" w:rsidR="00082AB7" w:rsidRDefault="00082AB7" w:rsidP="00082AB7">
      <w:pPr>
        <w:tabs>
          <w:tab w:val="left" w:pos="-1309"/>
        </w:tabs>
        <w:autoSpaceDE w:val="0"/>
        <w:spacing w:before="120" w:after="0" w:line="240" w:lineRule="auto"/>
        <w:ind w:left="720"/>
        <w:jc w:val="both"/>
        <w:rPr>
          <w:rFonts w:ascii="Cambria" w:hAnsi="Cambria"/>
          <w:b/>
          <w:color w:val="365F91" w:themeColor="accent1" w:themeShade="BF"/>
          <w:sz w:val="28"/>
          <w:szCs w:val="28"/>
        </w:rPr>
      </w:pPr>
      <w:bookmarkStart w:id="11" w:name="_Toc450560767"/>
    </w:p>
    <w:p w14:paraId="0742D291" w14:textId="77777777" w:rsidR="00082AB7" w:rsidRDefault="00082AB7" w:rsidP="00082AB7">
      <w:pPr>
        <w:tabs>
          <w:tab w:val="left" w:pos="-1309"/>
        </w:tabs>
        <w:autoSpaceDE w:val="0"/>
        <w:spacing w:before="120" w:after="0" w:line="240" w:lineRule="auto"/>
        <w:ind w:left="720"/>
        <w:jc w:val="both"/>
        <w:rPr>
          <w:rFonts w:ascii="Cambria" w:hAnsi="Cambria"/>
          <w:b/>
          <w:color w:val="365F91" w:themeColor="accent1" w:themeShade="BF"/>
          <w:sz w:val="28"/>
          <w:szCs w:val="28"/>
        </w:rPr>
      </w:pPr>
    </w:p>
    <w:p w14:paraId="2994C3C5" w14:textId="77777777" w:rsidR="00082AB7" w:rsidRDefault="00082AB7" w:rsidP="00082AB7">
      <w:pPr>
        <w:tabs>
          <w:tab w:val="left" w:pos="-1309"/>
        </w:tabs>
        <w:autoSpaceDE w:val="0"/>
        <w:spacing w:before="120" w:after="0" w:line="240" w:lineRule="auto"/>
        <w:ind w:left="720"/>
        <w:jc w:val="both"/>
        <w:rPr>
          <w:rFonts w:ascii="Cambria" w:hAnsi="Cambria"/>
          <w:b/>
          <w:color w:val="365F91" w:themeColor="accent1" w:themeShade="BF"/>
          <w:sz w:val="28"/>
          <w:szCs w:val="28"/>
        </w:rPr>
      </w:pPr>
    </w:p>
    <w:p w14:paraId="4B271C2C" w14:textId="77777777" w:rsidR="00082AB7" w:rsidRDefault="00082AB7" w:rsidP="00082AB7">
      <w:pPr>
        <w:tabs>
          <w:tab w:val="left" w:pos="-1309"/>
        </w:tabs>
        <w:autoSpaceDE w:val="0"/>
        <w:spacing w:before="120" w:after="0" w:line="240" w:lineRule="auto"/>
        <w:ind w:left="720"/>
        <w:jc w:val="both"/>
        <w:rPr>
          <w:rFonts w:ascii="Cambria" w:hAnsi="Cambria"/>
          <w:b/>
          <w:color w:val="365F91" w:themeColor="accent1" w:themeShade="BF"/>
          <w:sz w:val="28"/>
          <w:szCs w:val="28"/>
        </w:rPr>
      </w:pPr>
    </w:p>
    <w:p w14:paraId="1674CBEB" w14:textId="77777777" w:rsidR="00082AB7" w:rsidRPr="006E5749" w:rsidRDefault="00082AB7" w:rsidP="00082AB7">
      <w:pPr>
        <w:tabs>
          <w:tab w:val="left" w:pos="-1309"/>
        </w:tabs>
        <w:autoSpaceDE w:val="0"/>
        <w:spacing w:before="120" w:after="0" w:line="240" w:lineRule="auto"/>
        <w:ind w:left="720"/>
        <w:jc w:val="both"/>
        <w:rPr>
          <w:color w:val="365F91" w:themeColor="accent1" w:themeShade="BF"/>
          <w:sz w:val="28"/>
          <w:szCs w:val="28"/>
        </w:rPr>
      </w:pPr>
      <w:r w:rsidRPr="006E5749">
        <w:rPr>
          <w:rFonts w:ascii="Cambria" w:hAnsi="Cambria"/>
          <w:b/>
          <w:color w:val="365F91" w:themeColor="accent1" w:themeShade="BF"/>
          <w:sz w:val="28"/>
          <w:szCs w:val="28"/>
        </w:rPr>
        <w:t>9.1.Degradēto rūpniecisko teritoriju reģenerācija Daugavpils pilsētas un Daugavpils novada teritorijās I kārta</w:t>
      </w:r>
      <w:r w:rsidRPr="006E5749">
        <w:rPr>
          <w:rFonts w:ascii="Times New Roman" w:eastAsia="Times New Roman" w:hAnsi="Times New Roman"/>
          <w:b/>
          <w:color w:val="365F91" w:themeColor="accent1" w:themeShade="BF"/>
          <w:sz w:val="28"/>
          <w:szCs w:val="28"/>
          <w:lang w:eastAsia="lv-LV"/>
        </w:rPr>
        <w:t xml:space="preserve"> </w:t>
      </w:r>
    </w:p>
    <w:p w14:paraId="19BFBBD5" w14:textId="77777777" w:rsidR="00082AB7" w:rsidRDefault="00082AB7" w:rsidP="00082AB7">
      <w:pPr>
        <w:pageBreakBefore/>
        <w:rPr>
          <w:rFonts w:ascii="Cambria" w:hAnsi="Cambria"/>
          <w:b/>
        </w:rPr>
      </w:pPr>
    </w:p>
    <w:tbl>
      <w:tblPr>
        <w:tblStyle w:val="GridTableLight"/>
        <w:tblW w:w="4934" w:type="pct"/>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tblLayout w:type="fixed"/>
        <w:tblLook w:val="0000" w:firstRow="0" w:lastRow="0" w:firstColumn="0" w:lastColumn="0" w:noHBand="0" w:noVBand="0"/>
      </w:tblPr>
      <w:tblGrid>
        <w:gridCol w:w="1875"/>
        <w:gridCol w:w="1618"/>
        <w:gridCol w:w="800"/>
        <w:gridCol w:w="713"/>
        <w:gridCol w:w="1473"/>
        <w:gridCol w:w="750"/>
        <w:gridCol w:w="3799"/>
        <w:gridCol w:w="1569"/>
        <w:gridCol w:w="1408"/>
        <w:gridCol w:w="996"/>
        <w:gridCol w:w="407"/>
      </w:tblGrid>
      <w:tr w:rsidR="00082AB7" w14:paraId="12EFB52E" w14:textId="77777777" w:rsidTr="00243693">
        <w:tc>
          <w:tcPr>
            <w:tcW w:w="13523" w:type="dxa"/>
            <w:gridSpan w:val="10"/>
          </w:tcPr>
          <w:p w14:paraId="6B959C77" w14:textId="77777777" w:rsidR="00082AB7" w:rsidRPr="0047227F" w:rsidRDefault="00082AB7" w:rsidP="00082AB7">
            <w:pPr>
              <w:spacing w:after="160" w:line="254" w:lineRule="auto"/>
              <w:rPr>
                <w:rFonts w:ascii="Times New Roman" w:hAnsi="Times New Roman"/>
                <w:b/>
                <w:sz w:val="24"/>
                <w:szCs w:val="24"/>
              </w:rPr>
            </w:pPr>
            <w:r w:rsidRPr="0047227F">
              <w:rPr>
                <w:rFonts w:ascii="Times New Roman" w:hAnsi="Times New Roman"/>
                <w:b/>
                <w:sz w:val="24"/>
                <w:szCs w:val="24"/>
              </w:rPr>
              <w:t>Degradēto rūpniecisko teritoriju reģenerācija Daugavpils pilsētas un Daugavpils novada teritorijās I kārta (5.6.2.3. pasākums)</w:t>
            </w:r>
          </w:p>
          <w:p w14:paraId="65A06303" w14:textId="77777777" w:rsidR="00082AB7" w:rsidRPr="0047227F" w:rsidRDefault="00082AB7" w:rsidP="00082AB7">
            <w:pPr>
              <w:rPr>
                <w:rFonts w:ascii="Times New Roman" w:hAnsi="Times New Roman"/>
                <w:i/>
                <w:sz w:val="24"/>
                <w:szCs w:val="24"/>
                <w:u w:val="single"/>
              </w:rPr>
            </w:pPr>
            <w:r w:rsidRPr="0047227F">
              <w:rPr>
                <w:rFonts w:ascii="Times New Roman" w:hAnsi="Times New Roman"/>
                <w:i/>
                <w:sz w:val="24"/>
                <w:szCs w:val="24"/>
                <w:u w:val="single"/>
              </w:rPr>
              <w:t>Projekta idejas pamatojums:</w:t>
            </w:r>
          </w:p>
          <w:p w14:paraId="55034594" w14:textId="77777777" w:rsidR="00082AB7" w:rsidRPr="0047227F" w:rsidRDefault="00082AB7" w:rsidP="00082AB7">
            <w:pPr>
              <w:spacing w:after="120"/>
              <w:ind w:left="57"/>
              <w:jc w:val="both"/>
              <w:rPr>
                <w:rFonts w:ascii="Times New Roman" w:hAnsi="Times New Roman"/>
                <w:bCs/>
                <w:sz w:val="24"/>
                <w:szCs w:val="24"/>
              </w:rPr>
            </w:pPr>
            <w:r w:rsidRPr="0047227F">
              <w:rPr>
                <w:rFonts w:ascii="Times New Roman" w:hAnsi="Times New Roman"/>
                <w:bCs/>
                <w:sz w:val="24"/>
                <w:szCs w:val="24"/>
              </w:rPr>
              <w:t xml:space="preserve">Daugavpils pilsētas un Daugavpils novada teritorijās atrodas vairākas industriālās teritorijas, kur tiek veidoti galvenokārt apstrādes rūpniecības un lauksaimnieciskās ražošanas nozaru uzņēmumi. </w:t>
            </w:r>
          </w:p>
          <w:p w14:paraId="79911049" w14:textId="77777777" w:rsidR="00082AB7" w:rsidRPr="0047227F" w:rsidRDefault="00082AB7" w:rsidP="00082AB7">
            <w:pPr>
              <w:spacing w:after="160"/>
              <w:ind w:left="57"/>
              <w:jc w:val="both"/>
              <w:rPr>
                <w:rFonts w:ascii="Times New Roman" w:hAnsi="Times New Roman"/>
                <w:sz w:val="24"/>
                <w:szCs w:val="24"/>
              </w:rPr>
            </w:pPr>
            <w:r w:rsidRPr="0047227F">
              <w:rPr>
                <w:rFonts w:ascii="Times New Roman" w:hAnsi="Times New Roman"/>
                <w:b/>
                <w:bCs/>
                <w:sz w:val="24"/>
                <w:szCs w:val="24"/>
              </w:rPr>
              <w:t>Daugavpils pilsēta</w:t>
            </w:r>
            <w:r w:rsidRPr="0047227F">
              <w:rPr>
                <w:rFonts w:ascii="Times New Roman" w:hAnsi="Times New Roman"/>
                <w:bCs/>
                <w:sz w:val="24"/>
                <w:szCs w:val="24"/>
              </w:rPr>
              <w:t xml:space="preserve"> jau vēsturiski ir veidojusies kā industriālais centrs Latgales reģionā. Būtiska problēma pilsētā ir plašas degradētas teritorijas ar mūsdienu prasībām neatbilstošu infrastruktūru, liels potenciāli piesārņotu pamesto industriālo objektu un ēku skaits, kuru īpašnieki nav spējīgi vai nav motivēti investēt līdzekļus šo objektu atjaunošanā. Atbilstoši pilsētas teritorijas attīstības plānošanas dokumentiem, Daugavpilī ir izvietotas astoņas rūpnieciskās teritorijas, viena no tām ir </w:t>
            </w:r>
            <w:proofErr w:type="spellStart"/>
            <w:r w:rsidRPr="0047227F">
              <w:rPr>
                <w:rFonts w:ascii="Times New Roman" w:hAnsi="Times New Roman"/>
                <w:bCs/>
                <w:sz w:val="24"/>
                <w:szCs w:val="24"/>
              </w:rPr>
              <w:t>Čerepovas</w:t>
            </w:r>
            <w:proofErr w:type="spellEnd"/>
            <w:r w:rsidRPr="0047227F">
              <w:rPr>
                <w:rFonts w:ascii="Times New Roman" w:hAnsi="Times New Roman"/>
                <w:bCs/>
                <w:sz w:val="24"/>
                <w:szCs w:val="24"/>
              </w:rPr>
              <w:t xml:space="preserve"> rūpnieciskā zona, kur šobrīd lielākā daļa teritorijas infrastruktūras ir degradēta, kas neveicina</w:t>
            </w:r>
            <w:r w:rsidRPr="0047227F">
              <w:rPr>
                <w:rFonts w:ascii="Times New Roman" w:hAnsi="Times New Roman"/>
                <w:sz w:val="24"/>
                <w:szCs w:val="24"/>
              </w:rPr>
              <w:t xml:space="preserve"> rūpnieciskās zonas efektīvu izmantošanu un tajā esošo uzņēmumu attīstību. </w:t>
            </w:r>
            <w:proofErr w:type="spellStart"/>
            <w:r w:rsidRPr="0047227F">
              <w:rPr>
                <w:rFonts w:ascii="Times New Roman" w:hAnsi="Times New Roman"/>
                <w:sz w:val="24"/>
                <w:szCs w:val="24"/>
              </w:rPr>
              <w:t>Čerepovas</w:t>
            </w:r>
            <w:proofErr w:type="spellEnd"/>
            <w:r w:rsidRPr="0047227F">
              <w:rPr>
                <w:rFonts w:ascii="Times New Roman" w:hAnsi="Times New Roman"/>
                <w:sz w:val="24"/>
                <w:szCs w:val="24"/>
              </w:rPr>
              <w:t xml:space="preserve"> rūpnieciskās zonas platība ir 88 ha ar 69 objektiem. </w:t>
            </w:r>
          </w:p>
          <w:p w14:paraId="4D2AB256" w14:textId="77777777" w:rsidR="00082AB7" w:rsidRPr="0047227F" w:rsidRDefault="00082AB7" w:rsidP="00082AB7">
            <w:pPr>
              <w:spacing w:after="160"/>
              <w:ind w:left="57" w:firstLine="24"/>
              <w:jc w:val="both"/>
              <w:rPr>
                <w:rFonts w:ascii="Times New Roman" w:hAnsi="Times New Roman"/>
                <w:sz w:val="24"/>
                <w:szCs w:val="24"/>
              </w:rPr>
            </w:pPr>
            <w:r w:rsidRPr="0047227F">
              <w:rPr>
                <w:rFonts w:ascii="Times New Roman" w:hAnsi="Times New Roman"/>
                <w:b/>
                <w:bCs/>
                <w:sz w:val="24"/>
                <w:szCs w:val="24"/>
              </w:rPr>
              <w:t>Daugavpils novada teritorijā</w:t>
            </w:r>
            <w:r w:rsidRPr="0047227F">
              <w:rPr>
                <w:rFonts w:ascii="Times New Roman" w:hAnsi="Times New Roman"/>
                <w:bCs/>
                <w:sz w:val="24"/>
                <w:szCs w:val="24"/>
              </w:rPr>
              <w:t xml:space="preserve">, atbilstoši Daugavpils novada teritorijas plānojumam atrodas vairākas rūpnieciskās teritorijas, kurās savu saimniecisko darbību nodrošina komersanti un šajās teritorijās vēsturiski izveidojušās degradētas vietas, kuras izgājušas no ekonomiskās aprites. Šajās teritorijās būtiska problēma uzņēmējdarbības attīstībai ir neatbilstoša publiskā infrastruktūra. Projekta ietvaros plānots attīstīt Kalkūnes pagasta </w:t>
            </w:r>
            <w:proofErr w:type="spellStart"/>
            <w:r w:rsidRPr="0047227F">
              <w:rPr>
                <w:rFonts w:ascii="Times New Roman" w:hAnsi="Times New Roman"/>
                <w:bCs/>
                <w:sz w:val="24"/>
                <w:szCs w:val="24"/>
              </w:rPr>
              <w:t>Randenes</w:t>
            </w:r>
            <w:proofErr w:type="spellEnd"/>
            <w:r w:rsidRPr="0047227F">
              <w:rPr>
                <w:rFonts w:ascii="Times New Roman" w:hAnsi="Times New Roman"/>
                <w:bCs/>
                <w:sz w:val="24"/>
                <w:szCs w:val="24"/>
              </w:rPr>
              <w:t xml:space="preserve"> degradēto teritoriju. Atbilstoši komersantu vajadzībām, plānots </w:t>
            </w:r>
            <w:proofErr w:type="spellStart"/>
            <w:r w:rsidRPr="0047227F">
              <w:rPr>
                <w:rFonts w:ascii="Times New Roman" w:hAnsi="Times New Roman"/>
                <w:bCs/>
                <w:sz w:val="24"/>
                <w:szCs w:val="24"/>
              </w:rPr>
              <w:t>revitalizēt</w:t>
            </w:r>
            <w:proofErr w:type="spellEnd"/>
            <w:r w:rsidRPr="0047227F">
              <w:rPr>
                <w:rFonts w:ascii="Times New Roman" w:hAnsi="Times New Roman"/>
                <w:bCs/>
                <w:sz w:val="24"/>
                <w:szCs w:val="24"/>
              </w:rPr>
              <w:t xml:space="preserve"> </w:t>
            </w:r>
            <w:proofErr w:type="spellStart"/>
            <w:r w:rsidRPr="0047227F">
              <w:rPr>
                <w:rFonts w:ascii="Times New Roman" w:hAnsi="Times New Roman"/>
                <w:bCs/>
                <w:sz w:val="24"/>
                <w:szCs w:val="24"/>
              </w:rPr>
              <w:t>Randenes</w:t>
            </w:r>
            <w:proofErr w:type="spellEnd"/>
            <w:r w:rsidRPr="0047227F">
              <w:rPr>
                <w:rFonts w:ascii="Times New Roman" w:hAnsi="Times New Roman"/>
                <w:bCs/>
                <w:sz w:val="24"/>
                <w:szCs w:val="24"/>
              </w:rPr>
              <w:t xml:space="preserve"> degradēto teritoriju 0.670 m</w:t>
            </w:r>
            <w:r w:rsidRPr="0047227F">
              <w:rPr>
                <w:rFonts w:ascii="Times New Roman" w:hAnsi="Times New Roman"/>
                <w:bCs/>
                <w:sz w:val="24"/>
                <w:szCs w:val="24"/>
                <w:vertAlign w:val="superscript"/>
              </w:rPr>
              <w:t>2</w:t>
            </w:r>
            <w:r w:rsidRPr="0047227F">
              <w:rPr>
                <w:rFonts w:ascii="Times New Roman" w:hAnsi="Times New Roman"/>
                <w:bCs/>
                <w:sz w:val="24"/>
                <w:szCs w:val="24"/>
              </w:rPr>
              <w:t xml:space="preserve"> platībā</w:t>
            </w:r>
            <w:proofErr w:type="gramStart"/>
            <w:r w:rsidRPr="0047227F">
              <w:rPr>
                <w:rFonts w:ascii="Times New Roman" w:hAnsi="Times New Roman"/>
                <w:bCs/>
                <w:sz w:val="24"/>
                <w:szCs w:val="24"/>
              </w:rPr>
              <w:t xml:space="preserve">  </w:t>
            </w:r>
            <w:proofErr w:type="gramEnd"/>
            <w:r w:rsidRPr="0047227F">
              <w:rPr>
                <w:rFonts w:ascii="Times New Roman" w:hAnsi="Times New Roman"/>
                <w:bCs/>
                <w:sz w:val="24"/>
                <w:szCs w:val="24"/>
              </w:rPr>
              <w:t xml:space="preserve">privāto investīciju piesaistei un jaunu darba vietu radīšanai Kalkūnes  pagastā ~ 0.670 ha platībā. Daugavpils novada Kalkūnes pagasta </w:t>
            </w:r>
            <w:proofErr w:type="spellStart"/>
            <w:r w:rsidRPr="0047227F">
              <w:rPr>
                <w:rFonts w:ascii="Times New Roman" w:hAnsi="Times New Roman"/>
                <w:bCs/>
                <w:sz w:val="24"/>
                <w:szCs w:val="24"/>
              </w:rPr>
              <w:t>Randenes</w:t>
            </w:r>
            <w:proofErr w:type="spellEnd"/>
            <w:r w:rsidRPr="0047227F">
              <w:rPr>
                <w:rFonts w:ascii="Times New Roman" w:hAnsi="Times New Roman"/>
                <w:bCs/>
                <w:sz w:val="24"/>
                <w:szCs w:val="24"/>
              </w:rPr>
              <w:t xml:space="preserve"> ciems ir</w:t>
            </w:r>
            <w:proofErr w:type="gramStart"/>
            <w:r w:rsidRPr="0047227F">
              <w:rPr>
                <w:rFonts w:ascii="Times New Roman" w:hAnsi="Times New Roman"/>
                <w:bCs/>
                <w:sz w:val="24"/>
                <w:szCs w:val="24"/>
              </w:rPr>
              <w:t xml:space="preserve">  </w:t>
            </w:r>
            <w:proofErr w:type="gramEnd"/>
            <w:r w:rsidRPr="0047227F">
              <w:rPr>
                <w:rFonts w:ascii="Times New Roman" w:hAnsi="Times New Roman"/>
                <w:bCs/>
                <w:sz w:val="24"/>
                <w:szCs w:val="24"/>
              </w:rPr>
              <w:t>7 km  attālumā no Daugavpils pilsētas un kopīga projekta realizēšana uzlabos ekonomisko izaugsmi abās pašvaldībās, jo radītas jaunas darba vietas novada teritorijā pastarpināti ietekmē pilsētas ekonomiku, jo Kalkūnes pagasta iedzīvotāji pārsvarā izmanto pilsētas teritorijā esošos pakalpojumus.</w:t>
            </w:r>
          </w:p>
          <w:p w14:paraId="7A0863C8" w14:textId="77777777" w:rsidR="00082AB7" w:rsidRPr="0047227F" w:rsidRDefault="00082AB7" w:rsidP="00082AB7">
            <w:pPr>
              <w:spacing w:line="254" w:lineRule="auto"/>
              <w:ind w:left="57"/>
              <w:rPr>
                <w:rFonts w:ascii="Times New Roman" w:hAnsi="Times New Roman"/>
                <w:i/>
                <w:sz w:val="24"/>
                <w:szCs w:val="24"/>
                <w:u w:val="single"/>
              </w:rPr>
            </w:pPr>
            <w:r w:rsidRPr="0047227F">
              <w:rPr>
                <w:rFonts w:ascii="Times New Roman" w:hAnsi="Times New Roman"/>
                <w:i/>
                <w:sz w:val="24"/>
                <w:szCs w:val="24"/>
                <w:u w:val="single"/>
              </w:rPr>
              <w:t>Projekta aktivitāšu pamatojums:</w:t>
            </w:r>
          </w:p>
          <w:p w14:paraId="2EE8E7FE" w14:textId="77777777" w:rsidR="00082AB7" w:rsidRPr="0047227F" w:rsidRDefault="00082AB7" w:rsidP="00082AB7">
            <w:pPr>
              <w:spacing w:after="160"/>
              <w:ind w:left="57"/>
              <w:jc w:val="both"/>
              <w:rPr>
                <w:rFonts w:ascii="Times New Roman" w:hAnsi="Times New Roman"/>
                <w:sz w:val="24"/>
                <w:szCs w:val="24"/>
              </w:rPr>
            </w:pPr>
            <w:r w:rsidRPr="0047227F">
              <w:rPr>
                <w:rFonts w:ascii="Times New Roman" w:hAnsi="Times New Roman"/>
                <w:sz w:val="24"/>
                <w:szCs w:val="24"/>
              </w:rPr>
              <w:t xml:space="preserve">Ņemot vērā Daugavpils pilsētas un Daugavpils novada nepieciešamību sekmēt ekonomisko aktivitāti un nodarbinātību savās teritorijās, pašvaldību politika ir vērsta, lai pilsētas un tai pieguļošo teritoriju resursi tiktu racionāli izmantoti un pašvaldību degradētās teritorijas tiktu atgrieztas ekonomiskajā apritē, primāri izmantojot gan uzņēmējdarbības attīstībai, gan piedāvājot investoriem jaunas ražošanas apbūves veidošanai. </w:t>
            </w:r>
          </w:p>
          <w:p w14:paraId="3818CA53" w14:textId="77777777" w:rsidR="00082AB7" w:rsidRPr="0047227F" w:rsidRDefault="00082AB7" w:rsidP="00082AB7">
            <w:pPr>
              <w:ind w:left="57"/>
              <w:jc w:val="both"/>
              <w:rPr>
                <w:rFonts w:ascii="Times New Roman" w:hAnsi="Times New Roman"/>
                <w:sz w:val="24"/>
                <w:szCs w:val="24"/>
              </w:rPr>
            </w:pPr>
            <w:r w:rsidRPr="0047227F">
              <w:rPr>
                <w:rFonts w:ascii="Times New Roman" w:hAnsi="Times New Roman"/>
                <w:b/>
                <w:sz w:val="24"/>
                <w:szCs w:val="24"/>
              </w:rPr>
              <w:t>Daugavpils pilsētas pašvaldība</w:t>
            </w:r>
            <w:r w:rsidRPr="0047227F">
              <w:rPr>
                <w:rFonts w:ascii="Times New Roman" w:hAnsi="Times New Roman"/>
                <w:sz w:val="24"/>
                <w:szCs w:val="24"/>
              </w:rPr>
              <w:t xml:space="preserve"> veica </w:t>
            </w:r>
            <w:proofErr w:type="spellStart"/>
            <w:r w:rsidRPr="0047227F">
              <w:rPr>
                <w:rFonts w:ascii="Times New Roman" w:hAnsi="Times New Roman"/>
                <w:sz w:val="24"/>
                <w:szCs w:val="24"/>
              </w:rPr>
              <w:t>Čerepovas</w:t>
            </w:r>
            <w:proofErr w:type="spellEnd"/>
            <w:r w:rsidRPr="0047227F">
              <w:rPr>
                <w:rFonts w:ascii="Times New Roman" w:hAnsi="Times New Roman"/>
                <w:sz w:val="24"/>
                <w:szCs w:val="24"/>
              </w:rPr>
              <w:t xml:space="preserve"> rūpnieciskās teritorijas apsekošanu un uzņēmēju aptauju, identificējot ražošanas uzņēmumu problēmas un vajadzības, kā arī tika saņemti pieprasījumi no esošajiem un potenciālajiem uzņēmumiem par publiskās infrastruktūras trūkumu novēršanu šajā rūpnieciskajā zonā. Kopumā </w:t>
            </w:r>
            <w:proofErr w:type="spellStart"/>
            <w:r w:rsidRPr="0047227F">
              <w:rPr>
                <w:rFonts w:ascii="Times New Roman" w:hAnsi="Times New Roman"/>
                <w:sz w:val="24"/>
                <w:szCs w:val="24"/>
              </w:rPr>
              <w:t>Čerepovas</w:t>
            </w:r>
            <w:proofErr w:type="spellEnd"/>
            <w:r w:rsidRPr="0047227F">
              <w:rPr>
                <w:rFonts w:ascii="Times New Roman" w:hAnsi="Times New Roman"/>
                <w:sz w:val="24"/>
                <w:szCs w:val="24"/>
              </w:rPr>
              <w:t xml:space="preserve"> rūpnieciskajā zonā darbojas 25 uzņēmumi ar 1338 nodarbinātajiem. </w:t>
            </w:r>
            <w:proofErr w:type="spellStart"/>
            <w:r w:rsidRPr="0047227F">
              <w:rPr>
                <w:rFonts w:ascii="Times New Roman" w:hAnsi="Times New Roman"/>
                <w:sz w:val="24"/>
                <w:szCs w:val="24"/>
              </w:rPr>
              <w:t>Čerepovas</w:t>
            </w:r>
            <w:proofErr w:type="spellEnd"/>
            <w:r w:rsidRPr="0047227F">
              <w:rPr>
                <w:rFonts w:ascii="Times New Roman" w:hAnsi="Times New Roman"/>
                <w:sz w:val="24"/>
                <w:szCs w:val="24"/>
              </w:rPr>
              <w:t xml:space="preserve"> rūpnieciskās zonas I kārtas projekta aktivitātēs tiek iekļautas sekojošas daļas: 1) Rūpniecības ielu uzņēmumi (piem. AS „MB Betons” (būvniecībai paredzēto betona izstrādājumu ražošana), SIA „Daugavpils dzelzsbetons” (būvmateriālu ražošana), SIA „</w:t>
            </w:r>
            <w:proofErr w:type="spellStart"/>
            <w:r w:rsidRPr="0047227F">
              <w:rPr>
                <w:rFonts w:ascii="Times New Roman" w:hAnsi="Times New Roman"/>
                <w:sz w:val="24"/>
                <w:szCs w:val="24"/>
              </w:rPr>
              <w:t>Kuattro</w:t>
            </w:r>
            <w:proofErr w:type="spellEnd"/>
            <w:r w:rsidRPr="0047227F">
              <w:rPr>
                <w:rFonts w:ascii="Times New Roman" w:hAnsi="Times New Roman"/>
                <w:sz w:val="24"/>
                <w:szCs w:val="24"/>
              </w:rPr>
              <w:t>” (kokapstrāde), vairāki autotransporta uzņēmumi (SIA „</w:t>
            </w:r>
            <w:proofErr w:type="spellStart"/>
            <w:r w:rsidRPr="0047227F">
              <w:rPr>
                <w:rFonts w:ascii="Times New Roman" w:hAnsi="Times New Roman"/>
                <w:sz w:val="24"/>
                <w:szCs w:val="24"/>
              </w:rPr>
              <w:t>Lataktio</w:t>
            </w:r>
            <w:proofErr w:type="spellEnd"/>
            <w:r w:rsidRPr="0047227F">
              <w:rPr>
                <w:rFonts w:ascii="Times New Roman" w:hAnsi="Times New Roman"/>
                <w:sz w:val="24"/>
                <w:szCs w:val="24"/>
              </w:rPr>
              <w:t xml:space="preserve"> trans”, SIA „Auto </w:t>
            </w:r>
            <w:proofErr w:type="spellStart"/>
            <w:r w:rsidRPr="0047227F">
              <w:rPr>
                <w:rFonts w:ascii="Times New Roman" w:hAnsi="Times New Roman"/>
                <w:sz w:val="24"/>
                <w:szCs w:val="24"/>
              </w:rPr>
              <w:t>demetra</w:t>
            </w:r>
            <w:proofErr w:type="spellEnd"/>
            <w:r w:rsidRPr="0047227F">
              <w:rPr>
                <w:rFonts w:ascii="Times New Roman" w:hAnsi="Times New Roman"/>
                <w:sz w:val="24"/>
                <w:szCs w:val="24"/>
              </w:rPr>
              <w:t>”, SIA „</w:t>
            </w:r>
            <w:proofErr w:type="spellStart"/>
            <w:r w:rsidRPr="0047227F">
              <w:rPr>
                <w:rFonts w:ascii="Times New Roman" w:hAnsi="Times New Roman"/>
                <w:sz w:val="24"/>
                <w:szCs w:val="24"/>
              </w:rPr>
              <w:t>LatInterMeh</w:t>
            </w:r>
            <w:proofErr w:type="spellEnd"/>
            <w:r w:rsidRPr="0047227F">
              <w:rPr>
                <w:rFonts w:ascii="Times New Roman" w:hAnsi="Times New Roman"/>
                <w:sz w:val="24"/>
                <w:szCs w:val="24"/>
              </w:rPr>
              <w:t>”). 2) naftas bāzes un „Latvijas propāna gāzes” Daugavpils iecirkņa objekti; 3) Dunduru ielas posma uzņēmumi - SIA „</w:t>
            </w:r>
            <w:proofErr w:type="spellStart"/>
            <w:r w:rsidRPr="0047227F">
              <w:rPr>
                <w:rFonts w:ascii="Times New Roman" w:hAnsi="Times New Roman"/>
                <w:sz w:val="24"/>
                <w:szCs w:val="24"/>
              </w:rPr>
              <w:t>Magistr</w:t>
            </w:r>
            <w:proofErr w:type="spellEnd"/>
            <w:r w:rsidRPr="0047227F">
              <w:rPr>
                <w:rFonts w:ascii="Times New Roman" w:hAnsi="Times New Roman"/>
                <w:sz w:val="24"/>
                <w:szCs w:val="24"/>
              </w:rPr>
              <w:t>” (tauvu un virvju ražošana), SIA „</w:t>
            </w:r>
            <w:proofErr w:type="spellStart"/>
            <w:r w:rsidRPr="0047227F">
              <w:rPr>
                <w:rFonts w:ascii="Times New Roman" w:hAnsi="Times New Roman"/>
                <w:sz w:val="24"/>
                <w:szCs w:val="24"/>
              </w:rPr>
              <w:t>Būvlukss</w:t>
            </w:r>
            <w:proofErr w:type="spellEnd"/>
            <w:r w:rsidRPr="0047227F">
              <w:rPr>
                <w:rFonts w:ascii="Times New Roman" w:hAnsi="Times New Roman"/>
                <w:sz w:val="24"/>
                <w:szCs w:val="24"/>
              </w:rPr>
              <w:t xml:space="preserve"> BM” (būvmateriālu ražošana), SIA „</w:t>
            </w:r>
            <w:proofErr w:type="spellStart"/>
            <w:r w:rsidRPr="0047227F">
              <w:rPr>
                <w:rFonts w:ascii="Times New Roman" w:hAnsi="Times New Roman"/>
                <w:sz w:val="24"/>
                <w:szCs w:val="24"/>
              </w:rPr>
              <w:t>Rols</w:t>
            </w:r>
            <w:proofErr w:type="spellEnd"/>
            <w:r w:rsidRPr="0047227F">
              <w:rPr>
                <w:rFonts w:ascii="Times New Roman" w:hAnsi="Times New Roman"/>
                <w:sz w:val="24"/>
                <w:szCs w:val="24"/>
              </w:rPr>
              <w:t>” (metāla konstrukciju un būvmateriālu ražošana), SIA „</w:t>
            </w:r>
            <w:proofErr w:type="spellStart"/>
            <w:r w:rsidRPr="0047227F">
              <w:rPr>
                <w:rFonts w:ascii="Times New Roman" w:hAnsi="Times New Roman"/>
                <w:sz w:val="24"/>
                <w:szCs w:val="24"/>
              </w:rPr>
              <w:t>Lagron</w:t>
            </w:r>
            <w:proofErr w:type="spellEnd"/>
            <w:r w:rsidRPr="0047227F">
              <w:rPr>
                <w:rFonts w:ascii="Times New Roman" w:hAnsi="Times New Roman"/>
                <w:sz w:val="24"/>
                <w:szCs w:val="24"/>
              </w:rPr>
              <w:t>” (ēku būvniecība), SIA „</w:t>
            </w:r>
            <w:proofErr w:type="spellStart"/>
            <w:r w:rsidRPr="0047227F">
              <w:rPr>
                <w:rFonts w:ascii="Times New Roman" w:hAnsi="Times New Roman"/>
                <w:sz w:val="24"/>
                <w:szCs w:val="24"/>
              </w:rPr>
              <w:t>Kare</w:t>
            </w:r>
            <w:proofErr w:type="spellEnd"/>
            <w:r w:rsidRPr="0047227F">
              <w:rPr>
                <w:rFonts w:ascii="Times New Roman" w:hAnsi="Times New Roman"/>
                <w:sz w:val="24"/>
                <w:szCs w:val="24"/>
              </w:rPr>
              <w:t xml:space="preserve"> Plus” (šķirotu materiālu pārstrāde), SIA „SZMA” (elektroapgādes un telekomunikāciju sistēmu būvniecība), SIA „Eko Latgale” (atkritumu apstrāde un izvietošana), SIA „</w:t>
            </w:r>
            <w:proofErr w:type="spellStart"/>
            <w:r w:rsidRPr="0047227F">
              <w:rPr>
                <w:rFonts w:ascii="Times New Roman" w:hAnsi="Times New Roman"/>
                <w:sz w:val="24"/>
                <w:szCs w:val="24"/>
              </w:rPr>
              <w:t>Binders</w:t>
            </w:r>
            <w:proofErr w:type="spellEnd"/>
            <w:r w:rsidRPr="0047227F">
              <w:rPr>
                <w:rFonts w:ascii="Times New Roman" w:hAnsi="Times New Roman"/>
                <w:sz w:val="24"/>
                <w:szCs w:val="24"/>
              </w:rPr>
              <w:t xml:space="preserve">” (ceļu un maģistrāļu būvniecība); 4) Jauna ražošanas uzņēmuma </w:t>
            </w:r>
            <w:r w:rsidRPr="0047227F">
              <w:rPr>
                <w:rFonts w:ascii="Times New Roman" w:hAnsi="Times New Roman"/>
                <w:sz w:val="24"/>
                <w:szCs w:val="24"/>
              </w:rPr>
              <w:lastRenderedPageBreak/>
              <w:t xml:space="preserve">darbības uzsākšanai ir nepieciešamas investīcijas publiskās teritorijas infrastruktūras attīstībā (t.sk. dzelzceļa atzara atjaunošana un dzelzceļa pievedceļa vadības sistēmas sadales pārnešana, </w:t>
            </w:r>
            <w:r w:rsidRPr="0047227F">
              <w:rPr>
                <w:rFonts w:ascii="Times New Roman" w:hAnsi="Times New Roman"/>
                <w:i/>
                <w:sz w:val="24"/>
                <w:szCs w:val="24"/>
              </w:rPr>
              <w:t>kas netiks attiecināti no projekta līdzekļiem</w:t>
            </w:r>
            <w:r w:rsidRPr="0047227F">
              <w:rPr>
                <w:rFonts w:ascii="Times New Roman" w:hAnsi="Times New Roman"/>
                <w:sz w:val="24"/>
                <w:szCs w:val="24"/>
              </w:rPr>
              <w:t xml:space="preserve">). Projekta aktivitātes ir ieplānotas, lai novērstu publiskās infrastruktūras trūkumus minētajās teritorijās </w:t>
            </w:r>
            <w:proofErr w:type="spellStart"/>
            <w:r w:rsidRPr="0047227F">
              <w:rPr>
                <w:rFonts w:ascii="Times New Roman" w:hAnsi="Times New Roman"/>
                <w:sz w:val="24"/>
                <w:szCs w:val="24"/>
              </w:rPr>
              <w:t>Čerepovas</w:t>
            </w:r>
            <w:proofErr w:type="spellEnd"/>
            <w:r w:rsidRPr="0047227F">
              <w:rPr>
                <w:rFonts w:ascii="Times New Roman" w:hAnsi="Times New Roman"/>
                <w:sz w:val="24"/>
                <w:szCs w:val="24"/>
              </w:rPr>
              <w:t xml:space="preserve"> rūpnieciskajā zonā, veicot pievedceļu un ceļu, inženierkomunikāciju, ielu apgaismojuma pārbūvi aptuveni 20 ha platībā.</w:t>
            </w:r>
            <w:r w:rsidRPr="0047227F">
              <w:rPr>
                <w:rFonts w:ascii="Times New Roman" w:hAnsi="Times New Roman"/>
                <w:b/>
                <w:sz w:val="24"/>
                <w:szCs w:val="24"/>
              </w:rPr>
              <w:t xml:space="preserve"> </w:t>
            </w:r>
          </w:p>
          <w:p w14:paraId="2A169DD5" w14:textId="77777777" w:rsidR="00082AB7" w:rsidRPr="0047227F" w:rsidRDefault="00082AB7" w:rsidP="00082AB7">
            <w:pPr>
              <w:spacing w:before="120"/>
              <w:ind w:left="57"/>
              <w:rPr>
                <w:rFonts w:ascii="Times New Roman" w:hAnsi="Times New Roman"/>
                <w:sz w:val="24"/>
                <w:szCs w:val="24"/>
              </w:rPr>
            </w:pPr>
            <w:r w:rsidRPr="0047227F">
              <w:rPr>
                <w:rFonts w:ascii="Times New Roman" w:hAnsi="Times New Roman"/>
                <w:b/>
                <w:sz w:val="24"/>
                <w:szCs w:val="24"/>
              </w:rPr>
              <w:t>Daugavpils pilsētas</w:t>
            </w:r>
            <w:r w:rsidRPr="0047227F">
              <w:rPr>
                <w:rFonts w:ascii="Times New Roman" w:hAnsi="Times New Roman"/>
                <w:sz w:val="24"/>
                <w:szCs w:val="24"/>
              </w:rPr>
              <w:t xml:space="preserve"> publiskās infrastruktūras trūkumi apgrūtina vairāku uzņēmumu darbību un tālāko attīstību.</w:t>
            </w:r>
          </w:p>
          <w:p w14:paraId="40B1B963" w14:textId="77777777" w:rsidR="00082AB7" w:rsidRPr="0047227F" w:rsidRDefault="00082AB7" w:rsidP="00082AB7">
            <w:pPr>
              <w:spacing w:after="160" w:line="254" w:lineRule="auto"/>
              <w:ind w:left="57"/>
              <w:jc w:val="both"/>
              <w:rPr>
                <w:rFonts w:ascii="Times New Roman" w:hAnsi="Times New Roman"/>
                <w:sz w:val="24"/>
                <w:szCs w:val="24"/>
              </w:rPr>
            </w:pPr>
            <w:r w:rsidRPr="0047227F">
              <w:rPr>
                <w:rFonts w:ascii="Times New Roman" w:hAnsi="Times New Roman"/>
                <w:b/>
                <w:sz w:val="24"/>
                <w:szCs w:val="24"/>
              </w:rPr>
              <w:t>Daugavpils novada pašvaldība</w:t>
            </w:r>
            <w:r w:rsidRPr="0047227F">
              <w:rPr>
                <w:rFonts w:ascii="Times New Roman" w:hAnsi="Times New Roman"/>
                <w:sz w:val="24"/>
                <w:szCs w:val="24"/>
              </w:rPr>
              <w:t xml:space="preserve"> ir veikusi teritorijas apsekošanu, sadarbībā ar uzņēmējiem identificētas mazo un vidējo uzņēmumu vajadzības. Ir uzsāktas sarunas ar esošajiem vieglās rūpniecības nozares MVU, kuru ekonomiskā darbība varētu tikt veikta Kalkūnes pagasta </w:t>
            </w:r>
            <w:proofErr w:type="spellStart"/>
            <w:r w:rsidRPr="0047227F">
              <w:rPr>
                <w:rFonts w:ascii="Times New Roman" w:hAnsi="Times New Roman"/>
                <w:sz w:val="24"/>
                <w:szCs w:val="24"/>
              </w:rPr>
              <w:t>Randenes</w:t>
            </w:r>
            <w:proofErr w:type="spellEnd"/>
            <w:r w:rsidRPr="0047227F">
              <w:rPr>
                <w:rFonts w:ascii="Times New Roman" w:hAnsi="Times New Roman"/>
                <w:sz w:val="24"/>
                <w:szCs w:val="24"/>
              </w:rPr>
              <w:t xml:space="preserve"> ciema degradētajā teritorijā.</w:t>
            </w:r>
            <w:proofErr w:type="gramStart"/>
            <w:r w:rsidRPr="0047227F">
              <w:rPr>
                <w:rFonts w:ascii="Times New Roman" w:hAnsi="Times New Roman"/>
                <w:sz w:val="24"/>
                <w:szCs w:val="24"/>
              </w:rPr>
              <w:t xml:space="preserve">  </w:t>
            </w:r>
            <w:proofErr w:type="gramEnd"/>
          </w:p>
          <w:p w14:paraId="7D21EFF7" w14:textId="77777777" w:rsidR="00082AB7" w:rsidRPr="0047227F" w:rsidRDefault="00082AB7" w:rsidP="00082AB7">
            <w:pPr>
              <w:ind w:left="57"/>
              <w:rPr>
                <w:rFonts w:ascii="Times New Roman" w:hAnsi="Times New Roman"/>
                <w:i/>
                <w:sz w:val="24"/>
                <w:szCs w:val="24"/>
                <w:u w:val="single"/>
              </w:rPr>
            </w:pPr>
            <w:r w:rsidRPr="0047227F">
              <w:rPr>
                <w:rFonts w:ascii="Times New Roman" w:hAnsi="Times New Roman"/>
                <w:i/>
                <w:sz w:val="24"/>
                <w:szCs w:val="24"/>
                <w:u w:val="single"/>
              </w:rPr>
              <w:t xml:space="preserve">Potenciālie komersanti, investori: </w:t>
            </w:r>
          </w:p>
          <w:p w14:paraId="19FFD13E" w14:textId="77777777" w:rsidR="00082AB7" w:rsidRPr="0047227F" w:rsidRDefault="00082AB7" w:rsidP="00082AB7">
            <w:pPr>
              <w:spacing w:after="120"/>
              <w:ind w:left="57"/>
              <w:jc w:val="both"/>
              <w:rPr>
                <w:rFonts w:ascii="Times New Roman" w:hAnsi="Times New Roman"/>
                <w:sz w:val="24"/>
                <w:szCs w:val="24"/>
              </w:rPr>
            </w:pPr>
            <w:r w:rsidRPr="0047227F">
              <w:rPr>
                <w:rFonts w:ascii="Times New Roman" w:hAnsi="Times New Roman"/>
                <w:b/>
                <w:sz w:val="24"/>
                <w:szCs w:val="24"/>
              </w:rPr>
              <w:t>Daugavpils pilsētā</w:t>
            </w:r>
            <w:r w:rsidRPr="0047227F">
              <w:rPr>
                <w:rFonts w:ascii="Times New Roman" w:hAnsi="Times New Roman"/>
                <w:sz w:val="24"/>
                <w:szCs w:val="24"/>
              </w:rPr>
              <w:t xml:space="preserve"> - koksnes granulu ražošanas nozares potenciālais uzņēmums, esošie apstrādes rūpniecības ražošanas uzņēmumi – Daugavpils pilsēta (SIA „</w:t>
            </w:r>
            <w:proofErr w:type="spellStart"/>
            <w:r w:rsidRPr="0047227F">
              <w:rPr>
                <w:rFonts w:ascii="Times New Roman" w:hAnsi="Times New Roman"/>
                <w:sz w:val="24"/>
                <w:szCs w:val="24"/>
              </w:rPr>
              <w:t>Baltic</w:t>
            </w:r>
            <w:proofErr w:type="spellEnd"/>
            <w:r w:rsidRPr="0047227F">
              <w:rPr>
                <w:rFonts w:ascii="Times New Roman" w:hAnsi="Times New Roman"/>
                <w:sz w:val="24"/>
                <w:szCs w:val="24"/>
              </w:rPr>
              <w:t xml:space="preserve"> </w:t>
            </w:r>
            <w:proofErr w:type="spellStart"/>
            <w:r w:rsidRPr="0047227F">
              <w:rPr>
                <w:rFonts w:ascii="Times New Roman" w:hAnsi="Times New Roman"/>
                <w:sz w:val="24"/>
                <w:szCs w:val="24"/>
              </w:rPr>
              <w:t>Pellets</w:t>
            </w:r>
            <w:proofErr w:type="spellEnd"/>
            <w:r w:rsidRPr="0047227F">
              <w:rPr>
                <w:rFonts w:ascii="Times New Roman" w:hAnsi="Times New Roman"/>
                <w:sz w:val="24"/>
                <w:szCs w:val="24"/>
              </w:rPr>
              <w:t xml:space="preserve"> </w:t>
            </w:r>
            <w:proofErr w:type="spellStart"/>
            <w:r w:rsidRPr="0047227F">
              <w:rPr>
                <w:rFonts w:ascii="Times New Roman" w:hAnsi="Times New Roman"/>
                <w:sz w:val="24"/>
                <w:szCs w:val="24"/>
              </w:rPr>
              <w:t>Energy</w:t>
            </w:r>
            <w:proofErr w:type="spellEnd"/>
            <w:r w:rsidRPr="0047227F">
              <w:rPr>
                <w:rFonts w:ascii="Times New Roman" w:hAnsi="Times New Roman"/>
                <w:sz w:val="24"/>
                <w:szCs w:val="24"/>
              </w:rPr>
              <w:t>”, AS “MB Betons”, SIA “Daugavpils dzelzsbetons”).</w:t>
            </w:r>
          </w:p>
          <w:p w14:paraId="060AEA67" w14:textId="77777777" w:rsidR="00082AB7" w:rsidRPr="0047227F" w:rsidRDefault="00082AB7" w:rsidP="00082AB7">
            <w:pPr>
              <w:spacing w:after="120"/>
              <w:ind w:left="57"/>
              <w:jc w:val="both"/>
              <w:rPr>
                <w:rFonts w:ascii="Times New Roman" w:hAnsi="Times New Roman"/>
                <w:sz w:val="24"/>
                <w:szCs w:val="24"/>
              </w:rPr>
            </w:pPr>
            <w:r w:rsidRPr="0047227F">
              <w:rPr>
                <w:rFonts w:ascii="Times New Roman" w:hAnsi="Times New Roman"/>
                <w:b/>
                <w:sz w:val="24"/>
                <w:szCs w:val="24"/>
              </w:rPr>
              <w:t>Daugavpils novadā</w:t>
            </w:r>
            <w:r w:rsidRPr="0047227F">
              <w:rPr>
                <w:rFonts w:ascii="Times New Roman" w:hAnsi="Times New Roman"/>
                <w:sz w:val="24"/>
                <w:szCs w:val="24"/>
              </w:rPr>
              <w:t xml:space="preserve"> plānots veikt Kalkūnes pagasta </w:t>
            </w:r>
            <w:proofErr w:type="spellStart"/>
            <w:r w:rsidRPr="0047227F">
              <w:rPr>
                <w:rFonts w:ascii="Times New Roman" w:hAnsi="Times New Roman"/>
                <w:sz w:val="24"/>
                <w:szCs w:val="24"/>
              </w:rPr>
              <w:t>Randenes</w:t>
            </w:r>
            <w:proofErr w:type="spellEnd"/>
            <w:r w:rsidRPr="0047227F">
              <w:rPr>
                <w:rFonts w:ascii="Times New Roman" w:hAnsi="Times New Roman"/>
                <w:sz w:val="24"/>
                <w:szCs w:val="24"/>
              </w:rPr>
              <w:t xml:space="preserve"> degradētās </w:t>
            </w:r>
            <w:proofErr w:type="spellStart"/>
            <w:r w:rsidRPr="0047227F">
              <w:rPr>
                <w:rFonts w:ascii="Times New Roman" w:hAnsi="Times New Roman"/>
                <w:sz w:val="24"/>
                <w:szCs w:val="24"/>
              </w:rPr>
              <w:t>revitalizāciju</w:t>
            </w:r>
            <w:proofErr w:type="spellEnd"/>
            <w:r w:rsidRPr="0047227F">
              <w:rPr>
                <w:rFonts w:ascii="Times New Roman" w:hAnsi="Times New Roman"/>
                <w:sz w:val="24"/>
                <w:szCs w:val="24"/>
              </w:rPr>
              <w:t>, nodrošinot MVU vieglās rūpniecības komercdarbības vajadzībām atbilstošas infrastruktūras izveidi: attīrīt degradēto teritoriju un demontēt teritorijā esošos graustus, pārbūvēt pašvaldībai piederošu ēku 671,5 m</w:t>
            </w:r>
            <w:r w:rsidRPr="0047227F">
              <w:rPr>
                <w:rFonts w:ascii="Times New Roman" w:hAnsi="Times New Roman"/>
                <w:sz w:val="24"/>
                <w:szCs w:val="24"/>
                <w:vertAlign w:val="superscript"/>
              </w:rPr>
              <w:t>2</w:t>
            </w:r>
            <w:r w:rsidRPr="0047227F">
              <w:rPr>
                <w:rFonts w:ascii="Times New Roman" w:hAnsi="Times New Roman"/>
                <w:sz w:val="24"/>
                <w:szCs w:val="24"/>
              </w:rPr>
              <w:t xml:space="preserve"> platībā un ar to saistīto infrastruktūru, kura nepieciešama ēkas funkcionalitātes nodrošināšanai</w:t>
            </w:r>
            <w:proofErr w:type="gramStart"/>
            <w:r w:rsidRPr="0047227F">
              <w:rPr>
                <w:rFonts w:ascii="Times New Roman" w:hAnsi="Times New Roman"/>
                <w:sz w:val="24"/>
                <w:szCs w:val="24"/>
              </w:rPr>
              <w:t xml:space="preserve">  </w:t>
            </w:r>
            <w:proofErr w:type="gramEnd"/>
            <w:r w:rsidRPr="0047227F">
              <w:rPr>
                <w:rFonts w:ascii="Times New Roman" w:hAnsi="Times New Roman"/>
                <w:sz w:val="24"/>
                <w:szCs w:val="24"/>
              </w:rPr>
              <w:t>un kas veido ēkas kopējo neatdalāmo infrastruktūru, proti veikt ēkas iekšējo inženiertīklu pārbūvi un ēkas pievadu pārbūvi pieslēguma nodrošināšanai publiskajai infrastruktūrai (ūdensapgādei, kanalizācijai, siltumapgādei), izbūvēt stāvlaukumu un noliktavas ēku. Nav plānots piesaistīt sabiedrisko pakalpojumu sniedzēju kā Sadarbības partneri, jo projekta ietvaros tiks veikta ēkas pievadu izbūve, kas veido ēkas kopējo neatdalāmo infrastruktūru, neskarot sabiedrisko pakalpojumu sniedzēju publisko infrastruktūru. Tiks sakārtota infrastruktūra mazo un vidējo uzņēmumu attīstībai vieglās rūpniecības ražošanas jomā, dota iespēja teritorijā attīstīties jauniem uzņēmējiem.</w:t>
            </w:r>
          </w:p>
          <w:p w14:paraId="6BCF31B4" w14:textId="77777777" w:rsidR="00082AB7" w:rsidRPr="0047227F" w:rsidRDefault="00082AB7" w:rsidP="00082AB7">
            <w:pPr>
              <w:rPr>
                <w:rFonts w:ascii="Times New Roman" w:hAnsi="Times New Roman"/>
                <w:i/>
                <w:sz w:val="24"/>
                <w:szCs w:val="24"/>
                <w:u w:val="single"/>
              </w:rPr>
            </w:pPr>
            <w:r w:rsidRPr="0047227F">
              <w:rPr>
                <w:rFonts w:ascii="Times New Roman" w:hAnsi="Times New Roman"/>
                <w:i/>
                <w:sz w:val="24"/>
                <w:szCs w:val="24"/>
                <w:u w:val="single"/>
              </w:rPr>
              <w:t xml:space="preserve"> Darbības investoru piesaistīšanai, kas tiks veiktas, lai piesaistītu investorus konkrētajai teritorijai:</w:t>
            </w:r>
          </w:p>
          <w:p w14:paraId="06B2C0C1" w14:textId="77777777" w:rsidR="00082AB7" w:rsidRPr="0047227F" w:rsidRDefault="00082AB7" w:rsidP="00082AB7">
            <w:pPr>
              <w:spacing w:line="254" w:lineRule="auto"/>
              <w:ind w:left="57"/>
              <w:jc w:val="both"/>
              <w:rPr>
                <w:rFonts w:ascii="Times New Roman" w:hAnsi="Times New Roman"/>
                <w:sz w:val="24"/>
                <w:szCs w:val="24"/>
              </w:rPr>
            </w:pPr>
            <w:r w:rsidRPr="0047227F">
              <w:rPr>
                <w:rFonts w:ascii="Times New Roman" w:hAnsi="Times New Roman"/>
                <w:sz w:val="24"/>
                <w:szCs w:val="24"/>
              </w:rPr>
              <w:t xml:space="preserve">Plānots veikt </w:t>
            </w:r>
            <w:r w:rsidRPr="0047227F">
              <w:rPr>
                <w:rFonts w:ascii="Times New Roman" w:hAnsi="Times New Roman"/>
                <w:b/>
                <w:sz w:val="24"/>
                <w:szCs w:val="24"/>
              </w:rPr>
              <w:t>Daugavpils pilsētas</w:t>
            </w:r>
            <w:r w:rsidRPr="0047227F">
              <w:rPr>
                <w:rFonts w:ascii="Times New Roman" w:hAnsi="Times New Roman"/>
                <w:sz w:val="24"/>
                <w:szCs w:val="24"/>
              </w:rPr>
              <w:t xml:space="preserve"> </w:t>
            </w:r>
            <w:proofErr w:type="spellStart"/>
            <w:r w:rsidRPr="0047227F">
              <w:rPr>
                <w:rFonts w:ascii="Times New Roman" w:hAnsi="Times New Roman"/>
                <w:sz w:val="24"/>
                <w:szCs w:val="24"/>
              </w:rPr>
              <w:t>Čerepovas</w:t>
            </w:r>
            <w:proofErr w:type="spellEnd"/>
            <w:r w:rsidRPr="0047227F">
              <w:rPr>
                <w:rFonts w:ascii="Times New Roman" w:hAnsi="Times New Roman"/>
                <w:sz w:val="24"/>
                <w:szCs w:val="24"/>
              </w:rPr>
              <w:t xml:space="preserve"> degradēto teritoriju sakārtošanu un attīstīšanu uzņēmējdarbības uzsākšanai, t.i. pievadceļu un inženierkomunikāciju pārbūve no Dunduru ielas līdz uzņēmumiem, Rūpniecības ielas pārbūve posmā no Jelgavas ielas līdz Stiklu ielai, inženiertīklu pārbūve (kanalizācijas un ūdens tīklu pārbūve, lietus ūdens kanalizācijas tīklu izbūve, apgaismojuma ierīkošana, u.t.t.); Dunduru iela pārbūve posmā no Stiklu ielas līdz Nometņu ielai (seguma izbūves darbi), esošā ceļa remonts vai seguma uzlabošana, inženiertīklu izbūve (lietus ūdens </w:t>
            </w:r>
            <w:proofErr w:type="spellStart"/>
            <w:r w:rsidRPr="0047227F">
              <w:rPr>
                <w:rFonts w:ascii="Times New Roman" w:hAnsi="Times New Roman"/>
                <w:sz w:val="24"/>
                <w:szCs w:val="24"/>
              </w:rPr>
              <w:t>novadsistēmas</w:t>
            </w:r>
            <w:proofErr w:type="spellEnd"/>
            <w:r w:rsidRPr="0047227F">
              <w:rPr>
                <w:rFonts w:ascii="Times New Roman" w:hAnsi="Times New Roman"/>
                <w:sz w:val="24"/>
                <w:szCs w:val="24"/>
              </w:rPr>
              <w:t xml:space="preserve"> izbūve, apgaismojuma ierīkošana, veloceliņa izbūve, u.t.t.); Silikātu ielas pārbūve posmā no Jelgavas ielas līdz Siguldas ielai, autostāvvietu izbūve; Siguldas ielas pārbūve posmā no Silikātu līdz A.Pumpura ielai, A.Pumpura ielas pārbūve posmā no Bauskas ielas līdz Siguldas ielai; </w:t>
            </w:r>
          </w:p>
          <w:p w14:paraId="1299510E" w14:textId="77777777" w:rsidR="00082AB7" w:rsidRPr="0047227F" w:rsidRDefault="00082AB7" w:rsidP="00082AB7">
            <w:pPr>
              <w:spacing w:after="120"/>
              <w:ind w:left="57"/>
              <w:jc w:val="both"/>
              <w:rPr>
                <w:rFonts w:ascii="Times New Roman" w:hAnsi="Times New Roman"/>
                <w:sz w:val="24"/>
                <w:szCs w:val="24"/>
              </w:rPr>
            </w:pPr>
            <w:r w:rsidRPr="0047227F">
              <w:rPr>
                <w:rFonts w:ascii="Times New Roman" w:hAnsi="Times New Roman"/>
                <w:b/>
                <w:sz w:val="24"/>
                <w:szCs w:val="24"/>
              </w:rPr>
              <w:t>Daugavpils novada pašvaldība</w:t>
            </w:r>
            <w:r w:rsidRPr="0047227F">
              <w:rPr>
                <w:rFonts w:ascii="Times New Roman" w:hAnsi="Times New Roman"/>
                <w:sz w:val="24"/>
                <w:szCs w:val="24"/>
              </w:rPr>
              <w:t xml:space="preserve"> plāno projekta ietvaros attīstīt Kalkūnes pagasta </w:t>
            </w:r>
            <w:proofErr w:type="spellStart"/>
            <w:r w:rsidRPr="0047227F">
              <w:rPr>
                <w:rFonts w:ascii="Times New Roman" w:hAnsi="Times New Roman"/>
                <w:sz w:val="24"/>
                <w:szCs w:val="24"/>
              </w:rPr>
              <w:t>Randenes</w:t>
            </w:r>
            <w:proofErr w:type="spellEnd"/>
            <w:r w:rsidRPr="0047227F">
              <w:rPr>
                <w:rFonts w:ascii="Times New Roman" w:hAnsi="Times New Roman"/>
                <w:sz w:val="24"/>
                <w:szCs w:val="24"/>
              </w:rPr>
              <w:t xml:space="preserve"> degradēto teritoriju, vieglās rūpniecības nozares MVU attīstībai. Komersantu, kurš nomās projekta ietvaros attīstīto teritoriju (ēkas un ar to saistīto infrastruktūru) pašvaldība izvēlēsies</w:t>
            </w:r>
            <w:proofErr w:type="gramStart"/>
            <w:r w:rsidRPr="0047227F">
              <w:rPr>
                <w:rFonts w:ascii="Times New Roman" w:hAnsi="Times New Roman"/>
                <w:sz w:val="24"/>
                <w:szCs w:val="24"/>
              </w:rPr>
              <w:t xml:space="preserve"> piemērojot nomas tiesību publisko izsoli</w:t>
            </w:r>
            <w:proofErr w:type="gramEnd"/>
            <w:r w:rsidRPr="0047227F">
              <w:rPr>
                <w:rFonts w:ascii="Times New Roman" w:hAnsi="Times New Roman"/>
                <w:sz w:val="24"/>
                <w:szCs w:val="24"/>
              </w:rPr>
              <w:t>.</w:t>
            </w:r>
          </w:p>
          <w:p w14:paraId="1EC74E9E" w14:textId="77777777" w:rsidR="00082AB7" w:rsidRPr="0047227F" w:rsidRDefault="00082AB7" w:rsidP="00082AB7">
            <w:pPr>
              <w:ind w:left="57"/>
              <w:rPr>
                <w:rFonts w:ascii="Times New Roman" w:hAnsi="Times New Roman"/>
                <w:sz w:val="24"/>
                <w:szCs w:val="24"/>
              </w:rPr>
            </w:pPr>
            <w:r w:rsidRPr="0047227F">
              <w:rPr>
                <w:rFonts w:ascii="Times New Roman" w:hAnsi="Times New Roman"/>
                <w:i/>
                <w:sz w:val="24"/>
                <w:szCs w:val="24"/>
                <w:u w:val="single"/>
              </w:rPr>
              <w:t>Projekta Daugavpils pilsētas aktivitāšu pamatojums:</w:t>
            </w:r>
            <w:r w:rsidRPr="0047227F">
              <w:rPr>
                <w:rFonts w:ascii="Times New Roman" w:hAnsi="Times New Roman"/>
                <w:sz w:val="24"/>
                <w:szCs w:val="24"/>
              </w:rPr>
              <w:t xml:space="preserve"> </w:t>
            </w:r>
          </w:p>
          <w:p w14:paraId="5F1FD6A4" w14:textId="77777777" w:rsidR="00082AB7" w:rsidRPr="0047227F" w:rsidRDefault="00082AB7" w:rsidP="00082AB7">
            <w:pPr>
              <w:numPr>
                <w:ilvl w:val="0"/>
                <w:numId w:val="18"/>
              </w:numPr>
              <w:suppressAutoHyphens/>
              <w:ind w:left="414" w:hanging="357"/>
              <w:rPr>
                <w:rFonts w:ascii="Times New Roman" w:hAnsi="Times New Roman"/>
                <w:b/>
                <w:sz w:val="24"/>
                <w:szCs w:val="24"/>
              </w:rPr>
            </w:pPr>
            <w:r w:rsidRPr="0047227F">
              <w:rPr>
                <w:rFonts w:ascii="Times New Roman" w:hAnsi="Times New Roman"/>
                <w:b/>
                <w:sz w:val="24"/>
                <w:szCs w:val="24"/>
              </w:rPr>
              <w:t xml:space="preserve">Rūpniecības ielas pārbūve un nepieciešamo inženiertīklu izbūve; </w:t>
            </w:r>
          </w:p>
          <w:p w14:paraId="637A4A36" w14:textId="77777777" w:rsidR="00082AB7" w:rsidRPr="0047227F" w:rsidRDefault="00082AB7" w:rsidP="00082AB7">
            <w:pPr>
              <w:ind w:left="57"/>
              <w:jc w:val="both"/>
              <w:rPr>
                <w:rFonts w:ascii="Times New Roman" w:hAnsi="Times New Roman"/>
                <w:sz w:val="24"/>
                <w:szCs w:val="24"/>
              </w:rPr>
            </w:pPr>
            <w:r w:rsidRPr="0047227F">
              <w:rPr>
                <w:rFonts w:ascii="Times New Roman" w:hAnsi="Times New Roman"/>
                <w:sz w:val="24"/>
                <w:szCs w:val="24"/>
              </w:rPr>
              <w:lastRenderedPageBreak/>
              <w:t xml:space="preserve">Rūpniecības iela kā transporta koridors pilsētā ir nozīmīga uzņēmējiem </w:t>
            </w:r>
            <w:proofErr w:type="spellStart"/>
            <w:r w:rsidRPr="0047227F">
              <w:rPr>
                <w:rFonts w:ascii="Times New Roman" w:hAnsi="Times New Roman"/>
                <w:sz w:val="24"/>
                <w:szCs w:val="24"/>
              </w:rPr>
              <w:t>Čerepovas</w:t>
            </w:r>
            <w:proofErr w:type="spellEnd"/>
            <w:r w:rsidRPr="0047227F">
              <w:rPr>
                <w:rFonts w:ascii="Times New Roman" w:hAnsi="Times New Roman"/>
                <w:sz w:val="24"/>
                <w:szCs w:val="24"/>
              </w:rPr>
              <w:t xml:space="preserve"> rūpnieciskajā teritorijā. Rūpniecības ielas infrastruktūra nav apmierinošā stāvoklī (nav apgaismojuma tīkla, neapmierinošs </w:t>
            </w:r>
            <w:r w:rsidRPr="0047227F">
              <w:rPr>
                <w:rFonts w:ascii="Times New Roman" w:hAnsi="Times New Roman"/>
                <w:i/>
                <w:iCs/>
                <w:sz w:val="24"/>
                <w:szCs w:val="24"/>
              </w:rPr>
              <w:t>inženierkomunikāciju</w:t>
            </w:r>
            <w:r w:rsidRPr="0047227F">
              <w:rPr>
                <w:rFonts w:ascii="Times New Roman" w:hAnsi="Times New Roman"/>
                <w:sz w:val="24"/>
                <w:szCs w:val="24"/>
              </w:rPr>
              <w:t xml:space="preserve"> tehniskais </w:t>
            </w:r>
            <w:r w:rsidRPr="0047227F">
              <w:rPr>
                <w:rFonts w:ascii="Times New Roman" w:hAnsi="Times New Roman"/>
                <w:i/>
                <w:iCs/>
                <w:sz w:val="24"/>
                <w:szCs w:val="24"/>
              </w:rPr>
              <w:t xml:space="preserve">stāvoklis, </w:t>
            </w:r>
            <w:r w:rsidRPr="0047227F">
              <w:rPr>
                <w:rFonts w:ascii="Times New Roman" w:hAnsi="Times New Roman"/>
                <w:iCs/>
                <w:sz w:val="24"/>
                <w:szCs w:val="24"/>
              </w:rPr>
              <w:t>nav gājēju ietves, slikts gājēju drošības līmenis</w:t>
            </w:r>
            <w:r w:rsidRPr="0047227F">
              <w:rPr>
                <w:rFonts w:ascii="Times New Roman" w:hAnsi="Times New Roman"/>
                <w:sz w:val="24"/>
                <w:szCs w:val="24"/>
              </w:rPr>
              <w:t>)</w:t>
            </w:r>
            <w:r w:rsidRPr="0047227F">
              <w:rPr>
                <w:rFonts w:ascii="Times New Roman" w:hAnsi="Times New Roman"/>
                <w:i/>
                <w:sz w:val="24"/>
                <w:szCs w:val="24"/>
              </w:rPr>
              <w:t xml:space="preserve">, </w:t>
            </w:r>
            <w:r w:rsidRPr="0047227F">
              <w:rPr>
                <w:rFonts w:ascii="Times New Roman" w:hAnsi="Times New Roman"/>
                <w:sz w:val="24"/>
                <w:szCs w:val="24"/>
              </w:rPr>
              <w:t xml:space="preserve">ceļa nomales ir izveidojies krūmājs, kas nenodrošina redzamības attālumu un var apdraudēt satiksmes dalībnieku drošību. </w:t>
            </w:r>
            <w:r w:rsidRPr="0047227F">
              <w:rPr>
                <w:rFonts w:ascii="Times New Roman" w:hAnsi="Times New Roman"/>
                <w:i/>
                <w:sz w:val="24"/>
                <w:szCs w:val="24"/>
              </w:rPr>
              <w:t>Ūdensvada tīklu izbūves darbiem vienā ielas posmā ir plānots piesaistīt SIA “Daugavpils Ūdens” kā Sadarbības partneri, bet lielākā ielas daļā tiks veikta esošo tīklu pārlikšana, jo pastāv bojāšanas risks.</w:t>
            </w:r>
          </w:p>
          <w:p w14:paraId="657DE463" w14:textId="77777777" w:rsidR="00082AB7" w:rsidRPr="0047227F" w:rsidRDefault="00082AB7" w:rsidP="00082AB7">
            <w:pPr>
              <w:numPr>
                <w:ilvl w:val="0"/>
                <w:numId w:val="18"/>
              </w:numPr>
              <w:suppressAutoHyphens/>
              <w:ind w:left="414" w:hanging="357"/>
              <w:rPr>
                <w:rFonts w:ascii="Times New Roman" w:hAnsi="Times New Roman"/>
                <w:b/>
                <w:sz w:val="24"/>
                <w:szCs w:val="24"/>
              </w:rPr>
            </w:pPr>
            <w:r w:rsidRPr="0047227F">
              <w:rPr>
                <w:rFonts w:ascii="Times New Roman" w:hAnsi="Times New Roman"/>
                <w:b/>
                <w:sz w:val="24"/>
                <w:szCs w:val="24"/>
              </w:rPr>
              <w:t>Dunduru iela pārbūve posmā no Stiklu ielas līdz Nometņu ielai, divu pievedceļu un nepieciešamo inženiertīklu pārbūve;</w:t>
            </w:r>
          </w:p>
          <w:p w14:paraId="29AFA3F3" w14:textId="77777777" w:rsidR="00082AB7" w:rsidRPr="0047227F" w:rsidRDefault="00082AB7" w:rsidP="00082AB7">
            <w:pPr>
              <w:ind w:left="57"/>
              <w:jc w:val="both"/>
              <w:rPr>
                <w:rFonts w:ascii="Times New Roman" w:hAnsi="Times New Roman"/>
                <w:sz w:val="24"/>
                <w:szCs w:val="24"/>
              </w:rPr>
            </w:pPr>
            <w:r w:rsidRPr="0047227F">
              <w:rPr>
                <w:rFonts w:ascii="Times New Roman" w:hAnsi="Times New Roman"/>
                <w:sz w:val="24"/>
                <w:szCs w:val="24"/>
              </w:rPr>
              <w:t xml:space="preserve">Dunduru iela kā transporta koridors pilsētā ir nozīmīga uzņēmējiem gan </w:t>
            </w:r>
            <w:proofErr w:type="spellStart"/>
            <w:r w:rsidRPr="0047227F">
              <w:rPr>
                <w:rFonts w:ascii="Times New Roman" w:hAnsi="Times New Roman"/>
                <w:sz w:val="24"/>
                <w:szCs w:val="24"/>
              </w:rPr>
              <w:t>Čerepovas</w:t>
            </w:r>
            <w:proofErr w:type="spellEnd"/>
            <w:r w:rsidRPr="0047227F">
              <w:rPr>
                <w:rFonts w:ascii="Times New Roman" w:hAnsi="Times New Roman"/>
                <w:sz w:val="24"/>
                <w:szCs w:val="24"/>
              </w:rPr>
              <w:t>, Valkas ielas</w:t>
            </w:r>
            <w:proofErr w:type="gramStart"/>
            <w:r w:rsidRPr="0047227F">
              <w:rPr>
                <w:rFonts w:ascii="Times New Roman" w:hAnsi="Times New Roman"/>
                <w:sz w:val="24"/>
                <w:szCs w:val="24"/>
              </w:rPr>
              <w:t xml:space="preserve">  </w:t>
            </w:r>
            <w:proofErr w:type="gramEnd"/>
            <w:r w:rsidRPr="0047227F">
              <w:rPr>
                <w:rFonts w:ascii="Times New Roman" w:hAnsi="Times New Roman"/>
                <w:sz w:val="24"/>
                <w:szCs w:val="24"/>
              </w:rPr>
              <w:t xml:space="preserve">rūpnieciskajās teritorijās, gan Dzelzceļa apkalpes infrastruktūras objektu zonā. Dunduru ielas infrastruktūra ir kritiskā tehniskā stāvoklī (plaisas, bedres un ielāpi). Pieguļošai teritorijai pie Dunduru ielas </w:t>
            </w:r>
            <w:proofErr w:type="spellStart"/>
            <w:r w:rsidRPr="0047227F">
              <w:rPr>
                <w:rFonts w:ascii="Times New Roman" w:hAnsi="Times New Roman"/>
                <w:sz w:val="24"/>
                <w:szCs w:val="24"/>
              </w:rPr>
              <w:t>Čerepovas</w:t>
            </w:r>
            <w:proofErr w:type="spellEnd"/>
            <w:r w:rsidRPr="0047227F">
              <w:rPr>
                <w:rFonts w:ascii="Times New Roman" w:hAnsi="Times New Roman"/>
                <w:sz w:val="24"/>
                <w:szCs w:val="24"/>
              </w:rPr>
              <w:t xml:space="preserve"> rūpnieciskās teritorijas ir liels attīstības potenciāls, līdz ar to sakārtota publiskā transporta infrastruktūras un pieejamā </w:t>
            </w:r>
            <w:proofErr w:type="spellStart"/>
            <w:r w:rsidRPr="0047227F">
              <w:rPr>
                <w:rFonts w:ascii="Times New Roman" w:hAnsi="Times New Roman"/>
                <w:sz w:val="24"/>
                <w:szCs w:val="24"/>
              </w:rPr>
              <w:t>inženierinfrastruktūra</w:t>
            </w:r>
            <w:proofErr w:type="spellEnd"/>
            <w:r w:rsidRPr="0047227F">
              <w:rPr>
                <w:rFonts w:ascii="Times New Roman" w:hAnsi="Times New Roman"/>
                <w:sz w:val="24"/>
                <w:szCs w:val="24"/>
              </w:rPr>
              <w:t xml:space="preserve"> ir svarīga jaunu uzņēmumu veidošanai.</w:t>
            </w:r>
            <w:r w:rsidRPr="0047227F">
              <w:rPr>
                <w:rFonts w:ascii="Times New Roman" w:hAnsi="Times New Roman"/>
                <w:i/>
                <w:sz w:val="24"/>
                <w:szCs w:val="24"/>
              </w:rPr>
              <w:t xml:space="preserve"> Nav plānots piesaistīt sabiedrisko pakalpojumu sniedzēju kā Sadarbības partneri, jo tiks veikta esošo tīklu pārbūve bojāšanas riska dēļ.</w:t>
            </w:r>
          </w:p>
          <w:p w14:paraId="52317007" w14:textId="77777777" w:rsidR="00082AB7" w:rsidRPr="0047227F" w:rsidRDefault="00082AB7" w:rsidP="00082AB7">
            <w:pPr>
              <w:numPr>
                <w:ilvl w:val="0"/>
                <w:numId w:val="18"/>
              </w:numPr>
              <w:suppressAutoHyphens/>
              <w:ind w:left="414" w:hanging="357"/>
              <w:rPr>
                <w:rFonts w:ascii="Times New Roman" w:hAnsi="Times New Roman"/>
                <w:b/>
                <w:sz w:val="24"/>
                <w:szCs w:val="24"/>
              </w:rPr>
            </w:pPr>
            <w:r w:rsidRPr="0047227F">
              <w:rPr>
                <w:rFonts w:ascii="Times New Roman" w:hAnsi="Times New Roman"/>
                <w:b/>
                <w:sz w:val="24"/>
                <w:szCs w:val="24"/>
              </w:rPr>
              <w:t>Silikātu ielas posma pārbūve un autostāvvietas izbūve; Siguldas ielas un A. Pumpura ielas posmu seguma pārbūve;</w:t>
            </w:r>
          </w:p>
          <w:p w14:paraId="4DA392B6" w14:textId="77777777" w:rsidR="00082AB7" w:rsidRPr="0047227F" w:rsidRDefault="00082AB7" w:rsidP="00082AB7">
            <w:pPr>
              <w:spacing w:line="254" w:lineRule="auto"/>
              <w:ind w:left="57"/>
              <w:jc w:val="both"/>
              <w:rPr>
                <w:rFonts w:ascii="Times New Roman" w:hAnsi="Times New Roman"/>
                <w:sz w:val="24"/>
                <w:szCs w:val="24"/>
              </w:rPr>
            </w:pPr>
            <w:r w:rsidRPr="0047227F">
              <w:rPr>
                <w:rFonts w:ascii="Times New Roman" w:hAnsi="Times New Roman"/>
                <w:sz w:val="24"/>
                <w:szCs w:val="24"/>
              </w:rPr>
              <w:t>Nepieciešams veikt Silikātu ielas posma (no Siguldas līdz Jelgavas ielai) infrastruktūras pārbūvi (nav apgaismojuma tīkla, neapmierinošs inženierkomunikāciju tehniskais stāvoklis, nav gājēju ietves, slikts gājēju drošības līmenis, segums nav apmierinošā stāvoklī (plaisas, bedres, ielāpi)). Tā kā Silikātu ielas posms Jelgavas – Siguldas atrodas rūpnieciskā teritorijā, nepieciešama papildus infrastruktūras uzlabošana ātrai un drošai kravas transporta kustībai, t.i. Silikāta ielas atzara un</w:t>
            </w:r>
            <w:proofErr w:type="gramStart"/>
            <w:r w:rsidRPr="0047227F">
              <w:rPr>
                <w:rFonts w:ascii="Times New Roman" w:hAnsi="Times New Roman"/>
                <w:sz w:val="24"/>
                <w:szCs w:val="24"/>
              </w:rPr>
              <w:t xml:space="preserve">  </w:t>
            </w:r>
            <w:proofErr w:type="gramEnd"/>
            <w:r w:rsidRPr="0047227F">
              <w:rPr>
                <w:rFonts w:ascii="Times New Roman" w:hAnsi="Times New Roman"/>
                <w:sz w:val="24"/>
                <w:szCs w:val="24"/>
              </w:rPr>
              <w:t xml:space="preserve">autostāvvietas izbūve. </w:t>
            </w:r>
            <w:r w:rsidRPr="0047227F">
              <w:rPr>
                <w:rFonts w:ascii="Times New Roman" w:hAnsi="Times New Roman"/>
                <w:i/>
                <w:sz w:val="24"/>
                <w:szCs w:val="24"/>
              </w:rPr>
              <w:t xml:space="preserve">Nav plānots piesaistīt sabiedrisko pakalpojumu sniedzēju kā Sadarbības partneri, jo tiks veikta esošo tīklu pārbūve bojāšanas riska dēļ. </w:t>
            </w:r>
            <w:r w:rsidRPr="0047227F">
              <w:rPr>
                <w:rFonts w:ascii="Times New Roman" w:hAnsi="Times New Roman"/>
                <w:sz w:val="24"/>
                <w:szCs w:val="24"/>
              </w:rPr>
              <w:t>Vairāku uzņēmumu vajadzības saistītas ar A. Pumpura ielas infrastruktūras sakārtošanu drošai kravas transporta kustībai.</w:t>
            </w:r>
            <w:r w:rsidRPr="0047227F">
              <w:rPr>
                <w:rFonts w:ascii="Times New Roman" w:hAnsi="Times New Roman"/>
                <w:bCs/>
                <w:sz w:val="24"/>
                <w:szCs w:val="24"/>
              </w:rPr>
              <w:t xml:space="preserve"> Nepieciešams veikt A. Pumpura ielas posma (</w:t>
            </w:r>
            <w:r w:rsidRPr="0047227F">
              <w:rPr>
                <w:rFonts w:ascii="Times New Roman" w:hAnsi="Times New Roman"/>
                <w:sz w:val="24"/>
                <w:szCs w:val="24"/>
              </w:rPr>
              <w:t xml:space="preserve">Bauskas-Siguldas, 0,25 km), Siguldas ielas posma </w:t>
            </w:r>
            <w:proofErr w:type="gramStart"/>
            <w:r w:rsidRPr="0047227F">
              <w:rPr>
                <w:rFonts w:ascii="Times New Roman" w:hAnsi="Times New Roman"/>
                <w:sz w:val="24"/>
                <w:szCs w:val="24"/>
              </w:rPr>
              <w:t>(</w:t>
            </w:r>
            <w:proofErr w:type="gramEnd"/>
            <w:r w:rsidRPr="0047227F">
              <w:rPr>
                <w:rFonts w:ascii="Times New Roman" w:hAnsi="Times New Roman"/>
                <w:sz w:val="24"/>
                <w:szCs w:val="24"/>
              </w:rPr>
              <w:t xml:space="preserve">Silikātu – A. Pumpura, 0,2 km) un Silikātu ielas posma (Jelgavas – Siguldas, 0,65 km) seguma pārbūvi, jo tā nodrošina gan </w:t>
            </w:r>
            <w:proofErr w:type="spellStart"/>
            <w:r w:rsidRPr="0047227F">
              <w:rPr>
                <w:rFonts w:ascii="Times New Roman" w:hAnsi="Times New Roman"/>
                <w:sz w:val="24"/>
                <w:szCs w:val="24"/>
              </w:rPr>
              <w:t>Čerepovas</w:t>
            </w:r>
            <w:proofErr w:type="spellEnd"/>
            <w:r w:rsidRPr="0047227F">
              <w:rPr>
                <w:rFonts w:ascii="Times New Roman" w:hAnsi="Times New Roman"/>
                <w:bCs/>
                <w:sz w:val="24"/>
                <w:szCs w:val="24"/>
              </w:rPr>
              <w:t xml:space="preserve"> rūpnieciskās zonas, gan</w:t>
            </w:r>
            <w:r w:rsidRPr="0047227F">
              <w:rPr>
                <w:rFonts w:ascii="Times New Roman" w:hAnsi="Times New Roman"/>
                <w:sz w:val="24"/>
                <w:szCs w:val="24"/>
              </w:rPr>
              <w:t xml:space="preserve"> Dzelzceļa apkalpes infrastruktūras objektu zonas (48 ha, no tiem 29 ha AS „Daugavpils Lokomotīvju remonta rūpnīca”) pieejamību un drošo </w:t>
            </w:r>
            <w:r w:rsidRPr="0047227F">
              <w:rPr>
                <w:rFonts w:ascii="Times New Roman" w:hAnsi="Times New Roman"/>
                <w:bCs/>
                <w:i/>
                <w:iCs/>
                <w:sz w:val="24"/>
                <w:szCs w:val="24"/>
              </w:rPr>
              <w:t>kravas transporta kustību blīvi apdzīvotā apkaimē.</w:t>
            </w:r>
            <w:r w:rsidRPr="0047227F">
              <w:rPr>
                <w:rFonts w:ascii="Times New Roman" w:hAnsi="Times New Roman"/>
                <w:sz w:val="24"/>
                <w:szCs w:val="24"/>
              </w:rPr>
              <w:t xml:space="preserve"> Silikātu, Siguldas un A. Pumpura ielu posmu asfaltbetona segumi ir kritiskā tehniskā stāvoklī (ar plaisu un bedru tīklu, deformācijām, ielāpiem), ielu infrastruktūra</w:t>
            </w:r>
            <w:proofErr w:type="gramStart"/>
            <w:r w:rsidRPr="0047227F">
              <w:rPr>
                <w:rFonts w:ascii="Times New Roman" w:hAnsi="Times New Roman"/>
                <w:sz w:val="24"/>
                <w:szCs w:val="24"/>
              </w:rPr>
              <w:t xml:space="preserve">  </w:t>
            </w:r>
            <w:proofErr w:type="gramEnd"/>
            <w:r w:rsidRPr="0047227F">
              <w:rPr>
                <w:rFonts w:ascii="Times New Roman" w:hAnsi="Times New Roman"/>
                <w:sz w:val="24"/>
                <w:szCs w:val="24"/>
              </w:rPr>
              <w:t xml:space="preserve">apgrūtina kravas transporta kustību. </w:t>
            </w:r>
            <w:r w:rsidRPr="0047227F">
              <w:rPr>
                <w:rFonts w:ascii="Times New Roman" w:hAnsi="Times New Roman"/>
                <w:i/>
                <w:sz w:val="24"/>
                <w:szCs w:val="24"/>
              </w:rPr>
              <w:t>Nav plānots piesaistīt sabiedrisko pakalpojumu sniedzēju kā Sadarbības partneri, jo tiks veikta esošo tīklu pārbūve bojāšanas riska dēļ.</w:t>
            </w:r>
          </w:p>
        </w:tc>
        <w:tc>
          <w:tcPr>
            <w:tcW w:w="367" w:type="dxa"/>
          </w:tcPr>
          <w:p w14:paraId="1740259D" w14:textId="77777777" w:rsidR="00082AB7" w:rsidRDefault="00082AB7" w:rsidP="00082AB7">
            <w:pPr>
              <w:spacing w:line="254" w:lineRule="auto"/>
              <w:ind w:left="57"/>
              <w:jc w:val="both"/>
            </w:pPr>
          </w:p>
        </w:tc>
      </w:tr>
      <w:tr w:rsidR="00082AB7" w14:paraId="1D475751" w14:textId="77777777" w:rsidTr="00243693">
        <w:tc>
          <w:tcPr>
            <w:tcW w:w="13523" w:type="dxa"/>
            <w:gridSpan w:val="10"/>
          </w:tcPr>
          <w:p w14:paraId="11066195" w14:textId="77777777" w:rsidR="00082AB7" w:rsidRPr="0047227F" w:rsidRDefault="00082AB7" w:rsidP="00082AB7">
            <w:pPr>
              <w:spacing w:after="160" w:line="254" w:lineRule="auto"/>
              <w:rPr>
                <w:rFonts w:ascii="Times New Roman" w:hAnsi="Times New Roman"/>
                <w:b/>
                <w:i/>
                <w:sz w:val="24"/>
                <w:szCs w:val="24"/>
                <w:u w:val="single"/>
              </w:rPr>
            </w:pPr>
          </w:p>
        </w:tc>
        <w:tc>
          <w:tcPr>
            <w:tcW w:w="367" w:type="dxa"/>
          </w:tcPr>
          <w:p w14:paraId="3CDA49A0" w14:textId="77777777" w:rsidR="00082AB7" w:rsidRDefault="00082AB7" w:rsidP="00082AB7">
            <w:pPr>
              <w:spacing w:after="160" w:line="254" w:lineRule="auto"/>
              <w:rPr>
                <w:b/>
                <w:i/>
                <w:u w:val="single"/>
              </w:rPr>
            </w:pPr>
          </w:p>
        </w:tc>
      </w:tr>
      <w:tr w:rsidR="00082AB7" w14:paraId="1003F27D" w14:textId="77777777" w:rsidTr="00243693">
        <w:trPr>
          <w:trHeight w:val="2812"/>
        </w:trPr>
        <w:tc>
          <w:tcPr>
            <w:tcW w:w="1690" w:type="dxa"/>
          </w:tcPr>
          <w:p w14:paraId="54ED903F" w14:textId="77777777" w:rsidR="00082AB7" w:rsidRPr="00225670" w:rsidRDefault="00082AB7" w:rsidP="00082AB7">
            <w:pPr>
              <w:ind w:left="57"/>
              <w:rPr>
                <w:rFonts w:ascii="Times New Roman" w:hAnsi="Times New Roman"/>
                <w:b/>
                <w:sz w:val="24"/>
                <w:szCs w:val="24"/>
              </w:rPr>
            </w:pPr>
            <w:r w:rsidRPr="00225670">
              <w:rPr>
                <w:rFonts w:ascii="Times New Roman" w:hAnsi="Times New Roman"/>
                <w:b/>
                <w:sz w:val="24"/>
                <w:szCs w:val="24"/>
              </w:rPr>
              <w:lastRenderedPageBreak/>
              <w:t>Degradēto rūpniecisko teritoriju reģenerācija Daugavpils pilsētas un Daugavpils novada teritorijās I kārta</w:t>
            </w:r>
          </w:p>
        </w:tc>
        <w:tc>
          <w:tcPr>
            <w:tcW w:w="1459" w:type="dxa"/>
          </w:tcPr>
          <w:p w14:paraId="38C3A837"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b/>
                <w:sz w:val="24"/>
                <w:szCs w:val="24"/>
                <w:u w:val="single"/>
              </w:rPr>
              <w:t>4 625 963.99</w:t>
            </w:r>
          </w:p>
          <w:p w14:paraId="45190BF7" w14:textId="77777777" w:rsidR="00082AB7" w:rsidRPr="00225670" w:rsidRDefault="00082AB7" w:rsidP="00082AB7">
            <w:pPr>
              <w:spacing w:after="160" w:line="254" w:lineRule="auto"/>
              <w:rPr>
                <w:rFonts w:ascii="Times New Roman" w:hAnsi="Times New Roman"/>
                <w:sz w:val="24"/>
                <w:szCs w:val="24"/>
              </w:rPr>
            </w:pPr>
          </w:p>
          <w:p w14:paraId="6CECCF3B" w14:textId="77777777" w:rsidR="00082AB7" w:rsidRPr="00225670" w:rsidRDefault="00082AB7" w:rsidP="00082AB7">
            <w:pPr>
              <w:spacing w:after="160" w:line="254" w:lineRule="auto"/>
              <w:rPr>
                <w:rFonts w:ascii="Times New Roman" w:hAnsi="Times New Roman"/>
                <w:sz w:val="24"/>
                <w:szCs w:val="24"/>
              </w:rPr>
            </w:pPr>
          </w:p>
          <w:p w14:paraId="53D6F5BB" w14:textId="77777777" w:rsidR="00082AB7" w:rsidRPr="00225670" w:rsidRDefault="00082AB7" w:rsidP="00082AB7">
            <w:pPr>
              <w:spacing w:after="160" w:line="254" w:lineRule="auto"/>
              <w:rPr>
                <w:rFonts w:ascii="Times New Roman" w:hAnsi="Times New Roman"/>
                <w:sz w:val="24"/>
                <w:szCs w:val="24"/>
              </w:rPr>
            </w:pPr>
          </w:p>
        </w:tc>
        <w:tc>
          <w:tcPr>
            <w:tcW w:w="721" w:type="dxa"/>
          </w:tcPr>
          <w:p w14:paraId="789DE4F7" w14:textId="77777777" w:rsidR="00082AB7" w:rsidRPr="00225670" w:rsidRDefault="00082AB7" w:rsidP="00082AB7">
            <w:pPr>
              <w:spacing w:line="254" w:lineRule="auto"/>
              <w:rPr>
                <w:rFonts w:ascii="Times New Roman" w:hAnsi="Times New Roman"/>
                <w:b/>
                <w:sz w:val="24"/>
                <w:szCs w:val="24"/>
              </w:rPr>
            </w:pPr>
            <w:r w:rsidRPr="00225670">
              <w:rPr>
                <w:rFonts w:ascii="Times New Roman" w:hAnsi="Times New Roman"/>
                <w:b/>
                <w:sz w:val="24"/>
                <w:szCs w:val="24"/>
              </w:rPr>
              <w:t>10,5%</w:t>
            </w:r>
          </w:p>
          <w:p w14:paraId="5C65D65C" w14:textId="77777777" w:rsidR="00082AB7" w:rsidRPr="00225670" w:rsidRDefault="00082AB7" w:rsidP="00082AB7">
            <w:pPr>
              <w:spacing w:line="254" w:lineRule="auto"/>
              <w:rPr>
                <w:rFonts w:ascii="Times New Roman" w:hAnsi="Times New Roman"/>
                <w:sz w:val="24"/>
                <w:szCs w:val="24"/>
              </w:rPr>
            </w:pPr>
          </w:p>
        </w:tc>
        <w:tc>
          <w:tcPr>
            <w:tcW w:w="643" w:type="dxa"/>
          </w:tcPr>
          <w:p w14:paraId="49DD605D"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b/>
                <w:sz w:val="24"/>
                <w:szCs w:val="24"/>
              </w:rPr>
              <w:t xml:space="preserve">4,5% </w:t>
            </w:r>
            <w:r w:rsidRPr="00225670">
              <w:rPr>
                <w:rFonts w:ascii="Times New Roman" w:hAnsi="Times New Roman"/>
                <w:sz w:val="24"/>
                <w:szCs w:val="24"/>
              </w:rPr>
              <w:t>VBD</w:t>
            </w:r>
          </w:p>
        </w:tc>
        <w:tc>
          <w:tcPr>
            <w:tcW w:w="1328" w:type="dxa"/>
          </w:tcPr>
          <w:p w14:paraId="4CC69A90" w14:textId="77777777" w:rsidR="00082AB7" w:rsidRPr="00225670" w:rsidRDefault="00082AB7" w:rsidP="00082AB7">
            <w:pPr>
              <w:rPr>
                <w:rFonts w:ascii="Times New Roman" w:hAnsi="Times New Roman"/>
                <w:b/>
                <w:sz w:val="24"/>
                <w:szCs w:val="24"/>
                <w:u w:val="single"/>
              </w:rPr>
            </w:pPr>
            <w:r w:rsidRPr="00225670">
              <w:rPr>
                <w:rFonts w:ascii="Times New Roman" w:hAnsi="Times New Roman"/>
                <w:b/>
                <w:sz w:val="24"/>
                <w:szCs w:val="24"/>
                <w:u w:val="single"/>
              </w:rPr>
              <w:t>3 932 069.39</w:t>
            </w:r>
          </w:p>
          <w:p w14:paraId="7A246ACA"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b/>
                <w:sz w:val="24"/>
                <w:szCs w:val="24"/>
              </w:rPr>
              <w:t>(85%)</w:t>
            </w:r>
          </w:p>
          <w:p w14:paraId="6221B779" w14:textId="77777777" w:rsidR="00082AB7" w:rsidRPr="00225670" w:rsidRDefault="00082AB7" w:rsidP="00082AB7">
            <w:pPr>
              <w:spacing w:after="160" w:line="254" w:lineRule="auto"/>
              <w:rPr>
                <w:rFonts w:ascii="Times New Roman" w:hAnsi="Times New Roman"/>
                <w:sz w:val="24"/>
                <w:szCs w:val="24"/>
              </w:rPr>
            </w:pPr>
          </w:p>
        </w:tc>
        <w:tc>
          <w:tcPr>
            <w:tcW w:w="676" w:type="dxa"/>
          </w:tcPr>
          <w:p w14:paraId="428892F8" w14:textId="77777777" w:rsidR="00082AB7" w:rsidRPr="00225670" w:rsidRDefault="00082AB7" w:rsidP="00082AB7">
            <w:pPr>
              <w:rPr>
                <w:rFonts w:ascii="Times New Roman" w:hAnsi="Times New Roman"/>
                <w:b/>
                <w:sz w:val="24"/>
                <w:szCs w:val="24"/>
              </w:rPr>
            </w:pPr>
            <w:r w:rsidRPr="00225670">
              <w:rPr>
                <w:rFonts w:ascii="Times New Roman" w:hAnsi="Times New Roman"/>
                <w:b/>
                <w:sz w:val="24"/>
                <w:szCs w:val="24"/>
              </w:rPr>
              <w:t>ERAF</w:t>
            </w:r>
          </w:p>
          <w:p w14:paraId="0C7B1128" w14:textId="77777777" w:rsidR="00082AB7" w:rsidRPr="00225670" w:rsidRDefault="00082AB7" w:rsidP="00082AB7">
            <w:pPr>
              <w:rPr>
                <w:rFonts w:ascii="Times New Roman" w:hAnsi="Times New Roman"/>
                <w:b/>
                <w:sz w:val="24"/>
                <w:szCs w:val="24"/>
              </w:rPr>
            </w:pPr>
            <w:r w:rsidRPr="00225670">
              <w:rPr>
                <w:rFonts w:ascii="Times New Roman" w:hAnsi="Times New Roman"/>
                <w:b/>
                <w:sz w:val="24"/>
                <w:szCs w:val="24"/>
              </w:rPr>
              <w:t>5.6.2.3</w:t>
            </w:r>
          </w:p>
          <w:p w14:paraId="684DF5EF" w14:textId="77777777" w:rsidR="00082AB7" w:rsidRPr="00225670" w:rsidRDefault="00082AB7" w:rsidP="00082AB7">
            <w:pPr>
              <w:rPr>
                <w:rFonts w:ascii="Times New Roman" w:hAnsi="Times New Roman"/>
                <w:b/>
                <w:sz w:val="24"/>
                <w:szCs w:val="24"/>
              </w:rPr>
            </w:pPr>
            <w:proofErr w:type="spellStart"/>
            <w:r w:rsidRPr="00225670">
              <w:rPr>
                <w:rFonts w:ascii="Times New Roman" w:hAnsi="Times New Roman"/>
                <w:b/>
                <w:sz w:val="24"/>
                <w:szCs w:val="24"/>
              </w:rPr>
              <w:t>Latg</w:t>
            </w:r>
            <w:proofErr w:type="spellEnd"/>
            <w:r w:rsidRPr="00225670">
              <w:rPr>
                <w:rFonts w:ascii="Times New Roman" w:hAnsi="Times New Roman"/>
                <w:b/>
                <w:sz w:val="24"/>
                <w:szCs w:val="24"/>
              </w:rPr>
              <w:t>.</w:t>
            </w:r>
          </w:p>
          <w:p w14:paraId="11E0B9D4" w14:textId="77777777" w:rsidR="00082AB7" w:rsidRPr="00225670" w:rsidRDefault="00082AB7" w:rsidP="00082AB7">
            <w:pPr>
              <w:rPr>
                <w:rFonts w:ascii="Times New Roman" w:hAnsi="Times New Roman"/>
                <w:b/>
                <w:sz w:val="24"/>
                <w:szCs w:val="24"/>
              </w:rPr>
            </w:pPr>
          </w:p>
        </w:tc>
        <w:tc>
          <w:tcPr>
            <w:tcW w:w="3425" w:type="dxa"/>
          </w:tcPr>
          <w:p w14:paraId="7545B1FC" w14:textId="77777777" w:rsidR="00082AB7" w:rsidRPr="00225670" w:rsidRDefault="00082AB7" w:rsidP="00082AB7">
            <w:pPr>
              <w:spacing w:after="160" w:line="254" w:lineRule="auto"/>
              <w:rPr>
                <w:rFonts w:ascii="Times New Roman" w:hAnsi="Times New Roman"/>
                <w:sz w:val="24"/>
                <w:szCs w:val="24"/>
              </w:rPr>
            </w:pPr>
            <w:proofErr w:type="spellStart"/>
            <w:r w:rsidRPr="00225670">
              <w:rPr>
                <w:rFonts w:ascii="Times New Roman" w:hAnsi="Times New Roman"/>
                <w:bCs/>
                <w:sz w:val="24"/>
                <w:szCs w:val="24"/>
              </w:rPr>
              <w:t>Revitalizēta</w:t>
            </w:r>
            <w:proofErr w:type="spellEnd"/>
            <w:r w:rsidRPr="00225670">
              <w:rPr>
                <w:rFonts w:ascii="Times New Roman" w:hAnsi="Times New Roman"/>
                <w:bCs/>
                <w:sz w:val="24"/>
                <w:szCs w:val="24"/>
              </w:rPr>
              <w:t xml:space="preserve"> degradētā teritorija </w:t>
            </w:r>
            <w:r w:rsidRPr="00225670">
              <w:rPr>
                <w:rFonts w:ascii="Times New Roman" w:hAnsi="Times New Roman"/>
                <w:b/>
                <w:bCs/>
                <w:sz w:val="24"/>
                <w:szCs w:val="24"/>
              </w:rPr>
              <w:t>21,07</w:t>
            </w:r>
            <w:r w:rsidRPr="00225670">
              <w:rPr>
                <w:rFonts w:ascii="Times New Roman" w:hAnsi="Times New Roman"/>
                <w:bCs/>
                <w:sz w:val="24"/>
                <w:szCs w:val="24"/>
              </w:rPr>
              <w:t xml:space="preserve"> ha platībā, radītas</w:t>
            </w:r>
            <w:r w:rsidRPr="00225670">
              <w:rPr>
                <w:rFonts w:ascii="Times New Roman" w:hAnsi="Times New Roman"/>
                <w:b/>
                <w:bCs/>
                <w:sz w:val="24"/>
                <w:szCs w:val="24"/>
              </w:rPr>
              <w:t xml:space="preserve"> 171</w:t>
            </w:r>
            <w:r w:rsidRPr="00225670">
              <w:rPr>
                <w:rFonts w:ascii="Times New Roman" w:hAnsi="Times New Roman"/>
                <w:bCs/>
                <w:sz w:val="24"/>
                <w:szCs w:val="24"/>
              </w:rPr>
              <w:t xml:space="preserve"> jaunas darbvietas, piesaistītas privātās investīcijas </w:t>
            </w:r>
            <w:r w:rsidRPr="00225670">
              <w:rPr>
                <w:rFonts w:ascii="Times New Roman" w:hAnsi="Times New Roman"/>
                <w:b/>
                <w:bCs/>
                <w:sz w:val="24"/>
                <w:szCs w:val="24"/>
              </w:rPr>
              <w:t xml:space="preserve">23 450 000 milj. </w:t>
            </w:r>
            <w:r w:rsidRPr="00225670">
              <w:rPr>
                <w:rFonts w:ascii="Times New Roman" w:hAnsi="Times New Roman"/>
                <w:bCs/>
                <w:sz w:val="24"/>
                <w:szCs w:val="24"/>
              </w:rPr>
              <w:t>eiro apmērā</w:t>
            </w:r>
            <w:r w:rsidRPr="00225670">
              <w:rPr>
                <w:rFonts w:ascii="Times New Roman" w:hAnsi="Times New Roman"/>
                <w:sz w:val="24"/>
                <w:szCs w:val="24"/>
              </w:rPr>
              <w:t xml:space="preserve"> </w:t>
            </w:r>
            <w:r w:rsidRPr="00225670">
              <w:rPr>
                <w:rFonts w:ascii="Times New Roman" w:hAnsi="Times New Roman"/>
                <w:bCs/>
                <w:sz w:val="24"/>
                <w:szCs w:val="24"/>
              </w:rPr>
              <w:t>uzņēmumu darbības paplašināšanai</w:t>
            </w:r>
          </w:p>
        </w:tc>
        <w:tc>
          <w:tcPr>
            <w:tcW w:w="1414" w:type="dxa"/>
          </w:tcPr>
          <w:p w14:paraId="0DCA04B0"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2016</w:t>
            </w:r>
          </w:p>
        </w:tc>
        <w:tc>
          <w:tcPr>
            <w:tcW w:w="1269" w:type="dxa"/>
          </w:tcPr>
          <w:p w14:paraId="1A229C65"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2018</w:t>
            </w:r>
          </w:p>
        </w:tc>
        <w:tc>
          <w:tcPr>
            <w:tcW w:w="1265" w:type="dxa"/>
            <w:gridSpan w:val="2"/>
          </w:tcPr>
          <w:p w14:paraId="3CD69AF8"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DPD, sadarbības partneris DND</w:t>
            </w:r>
          </w:p>
        </w:tc>
      </w:tr>
      <w:tr w:rsidR="00082AB7" w14:paraId="3D715DF2" w14:textId="77777777" w:rsidTr="00243693">
        <w:tc>
          <w:tcPr>
            <w:tcW w:w="1690" w:type="dxa"/>
          </w:tcPr>
          <w:p w14:paraId="027A6973" w14:textId="77777777" w:rsidR="00082AB7" w:rsidRPr="00225670" w:rsidRDefault="00082AB7" w:rsidP="00082AB7">
            <w:pPr>
              <w:ind w:left="57"/>
              <w:rPr>
                <w:rFonts w:ascii="Times New Roman" w:hAnsi="Times New Roman"/>
                <w:sz w:val="24"/>
                <w:szCs w:val="24"/>
              </w:rPr>
            </w:pPr>
            <w:proofErr w:type="spellStart"/>
            <w:r w:rsidRPr="00225670">
              <w:rPr>
                <w:rFonts w:ascii="Times New Roman" w:hAnsi="Times New Roman"/>
                <w:i/>
                <w:sz w:val="24"/>
                <w:szCs w:val="24"/>
              </w:rPr>
              <w:t>Čerepovas</w:t>
            </w:r>
            <w:proofErr w:type="spellEnd"/>
            <w:r w:rsidRPr="00225670">
              <w:rPr>
                <w:rFonts w:ascii="Times New Roman" w:hAnsi="Times New Roman"/>
                <w:i/>
                <w:sz w:val="24"/>
                <w:szCs w:val="24"/>
              </w:rPr>
              <w:t xml:space="preserve"> rūpnieciskās teritorijas infrastruktūras atjaunošana Daugavpils pilsētā </w:t>
            </w:r>
            <w:r w:rsidRPr="00225670">
              <w:rPr>
                <w:rFonts w:ascii="Times New Roman" w:hAnsi="Times New Roman"/>
                <w:i/>
                <w:sz w:val="24"/>
                <w:szCs w:val="24"/>
              </w:rPr>
              <w:br/>
              <w:t>I kārta, t.sk. tehniskās dokumentācijas izstrāde, projekta vadības personāla izmaksas, būvuzraudzība, autoruzraudzība, projekta publicitāte, neparedzētie izdevumi</w:t>
            </w:r>
          </w:p>
        </w:tc>
        <w:tc>
          <w:tcPr>
            <w:tcW w:w="1459" w:type="dxa"/>
          </w:tcPr>
          <w:p w14:paraId="2D2C118F" w14:textId="77777777" w:rsidR="00082AB7" w:rsidRPr="00225670" w:rsidRDefault="00082AB7" w:rsidP="00082AB7">
            <w:pPr>
              <w:spacing w:after="160" w:line="254" w:lineRule="auto"/>
              <w:rPr>
                <w:rFonts w:ascii="Times New Roman" w:hAnsi="Times New Roman"/>
                <w:bCs/>
                <w:sz w:val="24"/>
                <w:szCs w:val="24"/>
              </w:rPr>
            </w:pPr>
            <w:r w:rsidRPr="00225670">
              <w:rPr>
                <w:rFonts w:ascii="Times New Roman" w:hAnsi="Times New Roman"/>
                <w:bCs/>
                <w:sz w:val="24"/>
                <w:szCs w:val="24"/>
              </w:rPr>
              <w:t>3 425 963,99</w:t>
            </w:r>
          </w:p>
          <w:p w14:paraId="0EAA57F2" w14:textId="77777777" w:rsidR="00082AB7" w:rsidRPr="00225670" w:rsidRDefault="00082AB7" w:rsidP="00082AB7">
            <w:pPr>
              <w:spacing w:after="160" w:line="254" w:lineRule="auto"/>
              <w:rPr>
                <w:rFonts w:ascii="Times New Roman" w:hAnsi="Times New Roman"/>
                <w:sz w:val="24"/>
                <w:szCs w:val="24"/>
              </w:rPr>
            </w:pPr>
          </w:p>
          <w:p w14:paraId="37FCA3D9" w14:textId="77777777" w:rsidR="00082AB7" w:rsidRPr="00225670" w:rsidRDefault="00082AB7" w:rsidP="00082AB7">
            <w:pPr>
              <w:spacing w:after="160" w:line="254" w:lineRule="auto"/>
              <w:rPr>
                <w:rFonts w:ascii="Times New Roman" w:hAnsi="Times New Roman"/>
                <w:bCs/>
                <w:sz w:val="24"/>
                <w:szCs w:val="24"/>
              </w:rPr>
            </w:pPr>
          </w:p>
        </w:tc>
        <w:tc>
          <w:tcPr>
            <w:tcW w:w="721" w:type="dxa"/>
          </w:tcPr>
          <w:p w14:paraId="722699DD" w14:textId="77777777" w:rsidR="00082AB7" w:rsidRPr="00225670" w:rsidRDefault="00082AB7" w:rsidP="00082AB7">
            <w:pPr>
              <w:rPr>
                <w:rFonts w:ascii="Times New Roman" w:hAnsi="Times New Roman"/>
                <w:sz w:val="24"/>
                <w:szCs w:val="24"/>
              </w:rPr>
            </w:pPr>
            <w:r w:rsidRPr="00225670">
              <w:rPr>
                <w:rFonts w:ascii="Times New Roman" w:hAnsi="Times New Roman"/>
                <w:sz w:val="24"/>
                <w:szCs w:val="24"/>
              </w:rPr>
              <w:t>10,5%</w:t>
            </w:r>
          </w:p>
        </w:tc>
        <w:tc>
          <w:tcPr>
            <w:tcW w:w="643" w:type="dxa"/>
          </w:tcPr>
          <w:p w14:paraId="4DE9B1EA"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4,5%</w:t>
            </w:r>
          </w:p>
        </w:tc>
        <w:tc>
          <w:tcPr>
            <w:tcW w:w="1328" w:type="dxa"/>
          </w:tcPr>
          <w:p w14:paraId="195B36F3" w14:textId="77777777" w:rsidR="00082AB7" w:rsidRPr="00225670" w:rsidRDefault="00082AB7" w:rsidP="00082AB7">
            <w:pPr>
              <w:rPr>
                <w:rFonts w:ascii="Times New Roman" w:hAnsi="Times New Roman"/>
                <w:sz w:val="24"/>
                <w:szCs w:val="24"/>
              </w:rPr>
            </w:pPr>
            <w:r w:rsidRPr="00225670">
              <w:rPr>
                <w:rFonts w:ascii="Times New Roman" w:hAnsi="Times New Roman"/>
                <w:sz w:val="24"/>
                <w:szCs w:val="24"/>
              </w:rPr>
              <w:t>2 912 069,39</w:t>
            </w:r>
          </w:p>
          <w:p w14:paraId="5B57D30E"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(85%)</w:t>
            </w:r>
          </w:p>
        </w:tc>
        <w:tc>
          <w:tcPr>
            <w:tcW w:w="676" w:type="dxa"/>
          </w:tcPr>
          <w:p w14:paraId="5348A490"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ERAF</w:t>
            </w:r>
          </w:p>
        </w:tc>
        <w:tc>
          <w:tcPr>
            <w:tcW w:w="3425" w:type="dxa"/>
          </w:tcPr>
          <w:p w14:paraId="24DE1868" w14:textId="77777777" w:rsidR="00082AB7" w:rsidRPr="00225670" w:rsidRDefault="00082AB7" w:rsidP="00082AB7">
            <w:pPr>
              <w:spacing w:after="160" w:line="254" w:lineRule="auto"/>
              <w:rPr>
                <w:rFonts w:ascii="Times New Roman" w:hAnsi="Times New Roman"/>
                <w:sz w:val="24"/>
                <w:szCs w:val="24"/>
              </w:rPr>
            </w:pPr>
            <w:proofErr w:type="spellStart"/>
            <w:r w:rsidRPr="00225670">
              <w:rPr>
                <w:rFonts w:ascii="Times New Roman" w:hAnsi="Times New Roman"/>
                <w:bCs/>
                <w:sz w:val="24"/>
                <w:szCs w:val="24"/>
              </w:rPr>
              <w:t>Revitalizēta</w:t>
            </w:r>
            <w:proofErr w:type="spellEnd"/>
            <w:r w:rsidRPr="00225670">
              <w:rPr>
                <w:rFonts w:ascii="Times New Roman" w:hAnsi="Times New Roman"/>
                <w:bCs/>
                <w:sz w:val="24"/>
                <w:szCs w:val="24"/>
              </w:rPr>
              <w:t xml:space="preserve"> rūpnieciskā teritorija </w:t>
            </w:r>
            <w:r w:rsidRPr="00225670">
              <w:rPr>
                <w:rFonts w:ascii="Times New Roman" w:hAnsi="Times New Roman"/>
                <w:b/>
                <w:bCs/>
                <w:sz w:val="24"/>
                <w:szCs w:val="24"/>
              </w:rPr>
              <w:t>20,4</w:t>
            </w:r>
            <w:r w:rsidRPr="00225670">
              <w:rPr>
                <w:rFonts w:ascii="Times New Roman" w:hAnsi="Times New Roman"/>
                <w:bCs/>
                <w:sz w:val="24"/>
                <w:szCs w:val="24"/>
              </w:rPr>
              <w:t xml:space="preserve"> ha platībā, radītas </w:t>
            </w:r>
            <w:r w:rsidRPr="00225670">
              <w:rPr>
                <w:rFonts w:ascii="Times New Roman" w:hAnsi="Times New Roman"/>
                <w:b/>
                <w:bCs/>
                <w:sz w:val="24"/>
                <w:szCs w:val="24"/>
              </w:rPr>
              <w:t>141</w:t>
            </w:r>
            <w:r w:rsidRPr="00225670">
              <w:rPr>
                <w:rFonts w:ascii="Times New Roman" w:hAnsi="Times New Roman"/>
                <w:bCs/>
                <w:sz w:val="24"/>
                <w:szCs w:val="24"/>
              </w:rPr>
              <w:t xml:space="preserve"> jaunas darbvietas, jauna uzņēmuma veidošanai piesaistītas privātās investīcijas </w:t>
            </w:r>
            <w:r w:rsidRPr="00225670">
              <w:rPr>
                <w:rFonts w:ascii="Times New Roman" w:hAnsi="Times New Roman"/>
                <w:b/>
                <w:bCs/>
                <w:sz w:val="24"/>
                <w:szCs w:val="24"/>
              </w:rPr>
              <w:t>23 420 000</w:t>
            </w:r>
            <w:r w:rsidRPr="00225670">
              <w:rPr>
                <w:rFonts w:ascii="Times New Roman" w:hAnsi="Times New Roman"/>
                <w:bCs/>
                <w:sz w:val="24"/>
                <w:szCs w:val="24"/>
              </w:rPr>
              <w:t xml:space="preserve"> milj. eiro apmērā uzņēmumu darbības paplašināšanai</w:t>
            </w:r>
          </w:p>
        </w:tc>
        <w:tc>
          <w:tcPr>
            <w:tcW w:w="1414" w:type="dxa"/>
          </w:tcPr>
          <w:p w14:paraId="775B1D6D"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2016</w:t>
            </w:r>
          </w:p>
        </w:tc>
        <w:tc>
          <w:tcPr>
            <w:tcW w:w="1269" w:type="dxa"/>
          </w:tcPr>
          <w:p w14:paraId="7D84E205"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2018</w:t>
            </w:r>
          </w:p>
        </w:tc>
        <w:tc>
          <w:tcPr>
            <w:tcW w:w="1265" w:type="dxa"/>
            <w:gridSpan w:val="2"/>
          </w:tcPr>
          <w:p w14:paraId="6DDFCABB"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DPD, sadarbības partneris DND</w:t>
            </w:r>
          </w:p>
        </w:tc>
      </w:tr>
      <w:tr w:rsidR="00082AB7" w14:paraId="773C0D17" w14:textId="77777777" w:rsidTr="00243693">
        <w:tc>
          <w:tcPr>
            <w:tcW w:w="1690" w:type="dxa"/>
          </w:tcPr>
          <w:p w14:paraId="412DEA0D" w14:textId="77777777" w:rsidR="00082AB7" w:rsidRPr="00225670" w:rsidRDefault="00082AB7" w:rsidP="00082AB7">
            <w:pPr>
              <w:ind w:left="57"/>
              <w:rPr>
                <w:rFonts w:ascii="Times New Roman" w:hAnsi="Times New Roman"/>
                <w:sz w:val="24"/>
                <w:szCs w:val="24"/>
              </w:rPr>
            </w:pPr>
            <w:proofErr w:type="spellStart"/>
            <w:r w:rsidRPr="00225670">
              <w:rPr>
                <w:rFonts w:ascii="Times New Roman" w:hAnsi="Times New Roman"/>
                <w:i/>
                <w:sz w:val="24"/>
                <w:szCs w:val="24"/>
              </w:rPr>
              <w:t>Randenes</w:t>
            </w:r>
            <w:proofErr w:type="spellEnd"/>
            <w:proofErr w:type="gramStart"/>
            <w:r w:rsidRPr="00225670">
              <w:rPr>
                <w:rFonts w:ascii="Times New Roman" w:hAnsi="Times New Roman"/>
                <w:i/>
                <w:sz w:val="24"/>
                <w:szCs w:val="24"/>
              </w:rPr>
              <w:t xml:space="preserve">  </w:t>
            </w:r>
            <w:proofErr w:type="gramEnd"/>
            <w:r w:rsidRPr="00225670">
              <w:rPr>
                <w:rFonts w:ascii="Times New Roman" w:hAnsi="Times New Roman"/>
                <w:i/>
                <w:sz w:val="24"/>
                <w:szCs w:val="24"/>
              </w:rPr>
              <w:t xml:space="preserve">degradētās teritorijas </w:t>
            </w:r>
            <w:proofErr w:type="spellStart"/>
            <w:r w:rsidRPr="00225670">
              <w:rPr>
                <w:rFonts w:ascii="Times New Roman" w:hAnsi="Times New Roman"/>
                <w:i/>
                <w:sz w:val="24"/>
                <w:szCs w:val="24"/>
              </w:rPr>
              <w:lastRenderedPageBreak/>
              <w:t>revitalizācija</w:t>
            </w:r>
            <w:proofErr w:type="spellEnd"/>
            <w:r w:rsidRPr="00225670">
              <w:rPr>
                <w:rFonts w:ascii="Times New Roman" w:hAnsi="Times New Roman"/>
                <w:i/>
                <w:sz w:val="24"/>
                <w:szCs w:val="24"/>
              </w:rPr>
              <w:t xml:space="preserve"> Kalkūnes pagastā, Daugavpils novadā, t.sk. tehniskās dokumentācijas izstrāde, projekta vadības personāla izmaksas, būvuzraudzība, autoruzraudzība, projekta publicitāte, neparedzētie izdevumi</w:t>
            </w:r>
          </w:p>
        </w:tc>
        <w:tc>
          <w:tcPr>
            <w:tcW w:w="1459" w:type="dxa"/>
          </w:tcPr>
          <w:p w14:paraId="1978C619" w14:textId="77777777" w:rsidR="00082AB7" w:rsidRPr="00225670" w:rsidRDefault="00082AB7" w:rsidP="00082AB7">
            <w:pPr>
              <w:spacing w:after="160" w:line="254" w:lineRule="auto"/>
              <w:rPr>
                <w:rFonts w:ascii="Times New Roman" w:hAnsi="Times New Roman"/>
                <w:bCs/>
                <w:sz w:val="24"/>
                <w:szCs w:val="24"/>
              </w:rPr>
            </w:pPr>
            <w:r w:rsidRPr="00225670">
              <w:rPr>
                <w:rFonts w:ascii="Times New Roman" w:hAnsi="Times New Roman"/>
                <w:bCs/>
                <w:sz w:val="24"/>
                <w:szCs w:val="24"/>
              </w:rPr>
              <w:lastRenderedPageBreak/>
              <w:t>1 200 000</w:t>
            </w:r>
          </w:p>
        </w:tc>
        <w:tc>
          <w:tcPr>
            <w:tcW w:w="721" w:type="dxa"/>
          </w:tcPr>
          <w:p w14:paraId="49546A99"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10,5%</w:t>
            </w:r>
          </w:p>
        </w:tc>
        <w:tc>
          <w:tcPr>
            <w:tcW w:w="643" w:type="dxa"/>
          </w:tcPr>
          <w:p w14:paraId="468A4E4B"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4,5%</w:t>
            </w:r>
          </w:p>
        </w:tc>
        <w:tc>
          <w:tcPr>
            <w:tcW w:w="1328" w:type="dxa"/>
          </w:tcPr>
          <w:p w14:paraId="42EA5D80" w14:textId="77777777" w:rsidR="00082AB7" w:rsidRPr="00225670" w:rsidRDefault="00082AB7" w:rsidP="00082AB7">
            <w:pPr>
              <w:rPr>
                <w:rFonts w:ascii="Times New Roman" w:hAnsi="Times New Roman"/>
                <w:sz w:val="24"/>
                <w:szCs w:val="24"/>
              </w:rPr>
            </w:pPr>
            <w:r w:rsidRPr="00225670">
              <w:rPr>
                <w:rFonts w:ascii="Times New Roman" w:hAnsi="Times New Roman"/>
                <w:sz w:val="24"/>
                <w:szCs w:val="24"/>
              </w:rPr>
              <w:t>1 020 000</w:t>
            </w:r>
          </w:p>
          <w:p w14:paraId="3411D191"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bCs/>
                <w:sz w:val="24"/>
                <w:szCs w:val="24"/>
              </w:rPr>
              <w:t>(85%)</w:t>
            </w:r>
          </w:p>
        </w:tc>
        <w:tc>
          <w:tcPr>
            <w:tcW w:w="676" w:type="dxa"/>
          </w:tcPr>
          <w:p w14:paraId="2AA167E4" w14:textId="77777777" w:rsidR="00082AB7" w:rsidRPr="00225670" w:rsidRDefault="00082AB7" w:rsidP="00082AB7">
            <w:pPr>
              <w:spacing w:after="160" w:line="254" w:lineRule="auto"/>
              <w:rPr>
                <w:rFonts w:ascii="Times New Roman" w:hAnsi="Times New Roman"/>
                <w:bCs/>
                <w:sz w:val="24"/>
                <w:szCs w:val="24"/>
              </w:rPr>
            </w:pPr>
            <w:r w:rsidRPr="00225670">
              <w:rPr>
                <w:rFonts w:ascii="Times New Roman" w:hAnsi="Times New Roman"/>
                <w:bCs/>
                <w:sz w:val="24"/>
                <w:szCs w:val="24"/>
              </w:rPr>
              <w:t>ERAF</w:t>
            </w:r>
          </w:p>
          <w:p w14:paraId="0D1B62DC" w14:textId="77777777" w:rsidR="00082AB7" w:rsidRPr="00225670" w:rsidRDefault="00082AB7" w:rsidP="00082AB7">
            <w:pPr>
              <w:spacing w:after="160" w:line="254" w:lineRule="auto"/>
              <w:rPr>
                <w:rFonts w:ascii="Times New Roman" w:hAnsi="Times New Roman"/>
                <w:bCs/>
                <w:sz w:val="24"/>
                <w:szCs w:val="24"/>
              </w:rPr>
            </w:pPr>
          </w:p>
        </w:tc>
        <w:tc>
          <w:tcPr>
            <w:tcW w:w="3425" w:type="dxa"/>
          </w:tcPr>
          <w:p w14:paraId="6EAC3AE8" w14:textId="77777777" w:rsidR="00082AB7" w:rsidRPr="00225670" w:rsidRDefault="00082AB7" w:rsidP="00082AB7">
            <w:pPr>
              <w:rPr>
                <w:rFonts w:ascii="Times New Roman" w:hAnsi="Times New Roman"/>
                <w:sz w:val="24"/>
                <w:szCs w:val="24"/>
              </w:rPr>
            </w:pPr>
            <w:proofErr w:type="spellStart"/>
            <w:r w:rsidRPr="00225670">
              <w:rPr>
                <w:rFonts w:ascii="Times New Roman" w:hAnsi="Times New Roman"/>
                <w:sz w:val="24"/>
                <w:szCs w:val="24"/>
              </w:rPr>
              <w:lastRenderedPageBreak/>
              <w:t>Revitalizēta</w:t>
            </w:r>
            <w:proofErr w:type="spellEnd"/>
            <w:r w:rsidRPr="00225670">
              <w:rPr>
                <w:rFonts w:ascii="Times New Roman" w:hAnsi="Times New Roman"/>
                <w:sz w:val="24"/>
                <w:szCs w:val="24"/>
              </w:rPr>
              <w:t xml:space="preserve"> degradēta teritorija </w:t>
            </w:r>
            <w:r w:rsidRPr="00225670">
              <w:rPr>
                <w:rFonts w:ascii="Times New Roman" w:hAnsi="Times New Roman"/>
                <w:b/>
                <w:bCs/>
                <w:sz w:val="24"/>
                <w:szCs w:val="24"/>
              </w:rPr>
              <w:t xml:space="preserve">0,67 </w:t>
            </w:r>
            <w:r w:rsidRPr="00225670">
              <w:rPr>
                <w:rFonts w:ascii="Times New Roman" w:hAnsi="Times New Roman"/>
                <w:bCs/>
                <w:sz w:val="24"/>
                <w:szCs w:val="24"/>
              </w:rPr>
              <w:t>ha platībā, Daugavpils novada uzņēmumos radītas</w:t>
            </w:r>
            <w:r w:rsidRPr="00225670">
              <w:rPr>
                <w:rFonts w:ascii="Times New Roman" w:hAnsi="Times New Roman"/>
                <w:b/>
                <w:bCs/>
                <w:sz w:val="24"/>
                <w:szCs w:val="24"/>
              </w:rPr>
              <w:t xml:space="preserve"> 30 jaunas </w:t>
            </w:r>
            <w:proofErr w:type="gramStart"/>
            <w:r w:rsidRPr="00225670">
              <w:rPr>
                <w:rFonts w:ascii="Times New Roman" w:hAnsi="Times New Roman"/>
                <w:bCs/>
                <w:sz w:val="24"/>
                <w:szCs w:val="24"/>
              </w:rPr>
              <w:t xml:space="preserve">darba </w:t>
            </w:r>
            <w:r w:rsidRPr="00225670">
              <w:rPr>
                <w:rFonts w:ascii="Times New Roman" w:hAnsi="Times New Roman"/>
                <w:bCs/>
                <w:sz w:val="24"/>
                <w:szCs w:val="24"/>
              </w:rPr>
              <w:lastRenderedPageBreak/>
              <w:t>vietas</w:t>
            </w:r>
            <w:proofErr w:type="gramEnd"/>
            <w:r w:rsidRPr="00225670">
              <w:rPr>
                <w:rFonts w:ascii="Times New Roman" w:hAnsi="Times New Roman"/>
                <w:bCs/>
                <w:sz w:val="24"/>
                <w:szCs w:val="24"/>
              </w:rPr>
              <w:t>, piesaistītas privātās investīcijas</w:t>
            </w:r>
            <w:r w:rsidRPr="00225670">
              <w:rPr>
                <w:rFonts w:ascii="Times New Roman" w:hAnsi="Times New Roman"/>
                <w:b/>
                <w:bCs/>
                <w:sz w:val="24"/>
                <w:szCs w:val="24"/>
              </w:rPr>
              <w:t xml:space="preserve"> 30 000 tūkst. eiro </w:t>
            </w:r>
            <w:r w:rsidRPr="00225670">
              <w:rPr>
                <w:rFonts w:ascii="Times New Roman" w:hAnsi="Times New Roman"/>
                <w:bCs/>
                <w:sz w:val="24"/>
                <w:szCs w:val="24"/>
              </w:rPr>
              <w:t xml:space="preserve">apmērā </w:t>
            </w:r>
          </w:p>
        </w:tc>
        <w:tc>
          <w:tcPr>
            <w:tcW w:w="1414" w:type="dxa"/>
          </w:tcPr>
          <w:p w14:paraId="605CBDD5"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lastRenderedPageBreak/>
              <w:t>2017</w:t>
            </w:r>
          </w:p>
        </w:tc>
        <w:tc>
          <w:tcPr>
            <w:tcW w:w="1269" w:type="dxa"/>
          </w:tcPr>
          <w:p w14:paraId="60EB6F6A"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2018</w:t>
            </w:r>
          </w:p>
        </w:tc>
        <w:tc>
          <w:tcPr>
            <w:tcW w:w="1265" w:type="dxa"/>
            <w:gridSpan w:val="2"/>
          </w:tcPr>
          <w:p w14:paraId="431E29F2" w14:textId="77777777" w:rsidR="00082AB7" w:rsidRPr="00225670" w:rsidRDefault="00082AB7" w:rsidP="00082AB7">
            <w:pPr>
              <w:spacing w:after="160" w:line="254" w:lineRule="auto"/>
              <w:rPr>
                <w:rFonts w:ascii="Times New Roman" w:hAnsi="Times New Roman"/>
                <w:i/>
                <w:sz w:val="24"/>
                <w:szCs w:val="24"/>
              </w:rPr>
            </w:pPr>
            <w:r w:rsidRPr="00225670">
              <w:rPr>
                <w:rFonts w:ascii="Times New Roman" w:hAnsi="Times New Roman"/>
                <w:i/>
                <w:sz w:val="24"/>
                <w:szCs w:val="24"/>
              </w:rPr>
              <w:t xml:space="preserve">DND, vadošais </w:t>
            </w:r>
            <w:r w:rsidRPr="00225670">
              <w:rPr>
                <w:rFonts w:ascii="Times New Roman" w:hAnsi="Times New Roman"/>
                <w:i/>
                <w:sz w:val="24"/>
                <w:szCs w:val="24"/>
              </w:rPr>
              <w:lastRenderedPageBreak/>
              <w:t>partneris ir DPD</w:t>
            </w:r>
          </w:p>
        </w:tc>
      </w:tr>
      <w:tr w:rsidR="00082AB7" w14:paraId="08D0D985" w14:textId="77777777" w:rsidTr="00243693">
        <w:tc>
          <w:tcPr>
            <w:tcW w:w="1690" w:type="dxa"/>
          </w:tcPr>
          <w:p w14:paraId="55CF25F0" w14:textId="77777777" w:rsidR="00082AB7" w:rsidRPr="00225670" w:rsidRDefault="00082AB7" w:rsidP="00082AB7">
            <w:pPr>
              <w:spacing w:after="160" w:line="254" w:lineRule="auto"/>
              <w:ind w:left="57"/>
              <w:rPr>
                <w:rFonts w:ascii="Times New Roman" w:hAnsi="Times New Roman"/>
                <w:sz w:val="24"/>
                <w:szCs w:val="24"/>
              </w:rPr>
            </w:pPr>
            <w:r w:rsidRPr="00225670">
              <w:rPr>
                <w:rFonts w:ascii="Times New Roman" w:hAnsi="Times New Roman"/>
                <w:sz w:val="24"/>
                <w:szCs w:val="24"/>
              </w:rPr>
              <w:lastRenderedPageBreak/>
              <w:t>Rūpniecības ielas pārbūve un nepieciešamo inženiertīklu izbūve</w:t>
            </w:r>
          </w:p>
        </w:tc>
        <w:tc>
          <w:tcPr>
            <w:tcW w:w="1459" w:type="dxa"/>
          </w:tcPr>
          <w:p w14:paraId="06EF4853" w14:textId="77777777" w:rsidR="00082AB7" w:rsidRPr="00225670" w:rsidRDefault="00082AB7" w:rsidP="00082AB7">
            <w:pPr>
              <w:spacing w:after="160" w:line="254" w:lineRule="auto"/>
              <w:rPr>
                <w:rFonts w:ascii="Times New Roman" w:hAnsi="Times New Roman"/>
                <w:bCs/>
                <w:sz w:val="24"/>
                <w:szCs w:val="24"/>
              </w:rPr>
            </w:pPr>
            <w:r w:rsidRPr="00225670">
              <w:rPr>
                <w:rFonts w:ascii="Times New Roman" w:hAnsi="Times New Roman"/>
                <w:bCs/>
                <w:sz w:val="24"/>
                <w:szCs w:val="24"/>
              </w:rPr>
              <w:t xml:space="preserve">806 666,66 </w:t>
            </w:r>
          </w:p>
          <w:p w14:paraId="24B64D5A" w14:textId="77777777" w:rsidR="00082AB7" w:rsidRPr="00225670" w:rsidRDefault="00082AB7" w:rsidP="00082AB7">
            <w:pPr>
              <w:spacing w:after="160" w:line="254" w:lineRule="auto"/>
              <w:rPr>
                <w:rFonts w:ascii="Times New Roman" w:hAnsi="Times New Roman"/>
                <w:sz w:val="24"/>
                <w:szCs w:val="24"/>
              </w:rPr>
            </w:pPr>
          </w:p>
        </w:tc>
        <w:tc>
          <w:tcPr>
            <w:tcW w:w="721" w:type="dxa"/>
          </w:tcPr>
          <w:p w14:paraId="00C24E31"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10,5%</w:t>
            </w:r>
          </w:p>
        </w:tc>
        <w:tc>
          <w:tcPr>
            <w:tcW w:w="643" w:type="dxa"/>
          </w:tcPr>
          <w:p w14:paraId="393E4EC5"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4,5%</w:t>
            </w:r>
          </w:p>
        </w:tc>
        <w:tc>
          <w:tcPr>
            <w:tcW w:w="1328" w:type="dxa"/>
          </w:tcPr>
          <w:p w14:paraId="2660B269"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bCs/>
                <w:sz w:val="24"/>
                <w:szCs w:val="24"/>
              </w:rPr>
              <w:t>85%</w:t>
            </w:r>
          </w:p>
        </w:tc>
        <w:tc>
          <w:tcPr>
            <w:tcW w:w="676" w:type="dxa"/>
          </w:tcPr>
          <w:p w14:paraId="66A93917" w14:textId="77777777" w:rsidR="00082AB7" w:rsidRPr="00225670" w:rsidRDefault="00082AB7" w:rsidP="00082AB7">
            <w:pPr>
              <w:spacing w:after="160" w:line="254" w:lineRule="auto"/>
              <w:rPr>
                <w:rFonts w:ascii="Times New Roman" w:hAnsi="Times New Roman"/>
                <w:bCs/>
                <w:sz w:val="24"/>
                <w:szCs w:val="24"/>
              </w:rPr>
            </w:pPr>
            <w:r w:rsidRPr="00225670">
              <w:rPr>
                <w:rFonts w:ascii="Times New Roman" w:hAnsi="Times New Roman"/>
                <w:bCs/>
                <w:sz w:val="24"/>
                <w:szCs w:val="24"/>
              </w:rPr>
              <w:t>ERAF</w:t>
            </w:r>
          </w:p>
          <w:p w14:paraId="0500041F" w14:textId="77777777" w:rsidR="00082AB7" w:rsidRPr="00225670" w:rsidRDefault="00082AB7" w:rsidP="00082AB7">
            <w:pPr>
              <w:spacing w:after="160" w:line="254" w:lineRule="auto"/>
              <w:rPr>
                <w:rFonts w:ascii="Times New Roman" w:hAnsi="Times New Roman"/>
                <w:bCs/>
                <w:sz w:val="24"/>
                <w:szCs w:val="24"/>
              </w:rPr>
            </w:pPr>
          </w:p>
        </w:tc>
        <w:tc>
          <w:tcPr>
            <w:tcW w:w="3425" w:type="dxa"/>
          </w:tcPr>
          <w:p w14:paraId="6CAAC7CA" w14:textId="77777777" w:rsidR="00082AB7" w:rsidRPr="00225670" w:rsidRDefault="00082AB7" w:rsidP="00082AB7">
            <w:pPr>
              <w:rPr>
                <w:rFonts w:ascii="Times New Roman" w:hAnsi="Times New Roman"/>
                <w:sz w:val="24"/>
                <w:szCs w:val="24"/>
              </w:rPr>
            </w:pPr>
            <w:r w:rsidRPr="00225670">
              <w:rPr>
                <w:rFonts w:ascii="Times New Roman" w:hAnsi="Times New Roman"/>
                <w:sz w:val="24"/>
                <w:szCs w:val="24"/>
              </w:rPr>
              <w:t>Veikta Rūpniecības ielas posma (Jelgavas – Stiklu, 0,8 km) pārbūve, kā arī inženiertīklu (ūdensvada, lietus ūdens kanalizācijas, apgaismojuma) izbūve</w:t>
            </w:r>
          </w:p>
        </w:tc>
        <w:tc>
          <w:tcPr>
            <w:tcW w:w="1414" w:type="dxa"/>
          </w:tcPr>
          <w:p w14:paraId="6EBF88DD"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2017</w:t>
            </w:r>
          </w:p>
        </w:tc>
        <w:tc>
          <w:tcPr>
            <w:tcW w:w="1269" w:type="dxa"/>
          </w:tcPr>
          <w:p w14:paraId="44F2897C"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2018</w:t>
            </w:r>
          </w:p>
        </w:tc>
        <w:tc>
          <w:tcPr>
            <w:tcW w:w="1265" w:type="dxa"/>
            <w:gridSpan w:val="2"/>
          </w:tcPr>
          <w:p w14:paraId="279135FC"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 xml:space="preserve">DPD/ </w:t>
            </w:r>
            <w:r w:rsidRPr="00225670">
              <w:rPr>
                <w:rFonts w:ascii="Times New Roman" w:hAnsi="Times New Roman"/>
                <w:i/>
                <w:sz w:val="24"/>
                <w:szCs w:val="24"/>
              </w:rPr>
              <w:t xml:space="preserve">Sadarbības partneris </w:t>
            </w:r>
            <w:r w:rsidRPr="00225670">
              <w:rPr>
                <w:rFonts w:ascii="Times New Roman" w:hAnsi="Times New Roman"/>
                <w:i/>
                <w:sz w:val="24"/>
                <w:szCs w:val="24"/>
              </w:rPr>
              <w:br/>
              <w:t>SIA Daugavpils Ūdens</w:t>
            </w:r>
          </w:p>
        </w:tc>
      </w:tr>
      <w:tr w:rsidR="00082AB7" w14:paraId="0C380E86" w14:textId="77777777" w:rsidTr="00243693">
        <w:tc>
          <w:tcPr>
            <w:tcW w:w="1690" w:type="dxa"/>
          </w:tcPr>
          <w:p w14:paraId="4F35760B" w14:textId="77777777" w:rsidR="00082AB7" w:rsidRPr="00225670" w:rsidRDefault="00082AB7" w:rsidP="00082AB7">
            <w:pPr>
              <w:spacing w:after="160" w:line="254" w:lineRule="auto"/>
              <w:ind w:left="57"/>
              <w:rPr>
                <w:rFonts w:ascii="Times New Roman" w:hAnsi="Times New Roman"/>
                <w:sz w:val="24"/>
                <w:szCs w:val="24"/>
              </w:rPr>
            </w:pPr>
            <w:r w:rsidRPr="00225670">
              <w:rPr>
                <w:rFonts w:ascii="Times New Roman" w:hAnsi="Times New Roman"/>
                <w:sz w:val="24"/>
                <w:szCs w:val="24"/>
              </w:rPr>
              <w:t>Dunduru ielas pārbūve un nepieciešamo inženiertīklu izbūve</w:t>
            </w:r>
          </w:p>
        </w:tc>
        <w:tc>
          <w:tcPr>
            <w:tcW w:w="1459" w:type="dxa"/>
          </w:tcPr>
          <w:p w14:paraId="50FE5CB6"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1 662 439,09</w:t>
            </w:r>
          </w:p>
          <w:p w14:paraId="49378E5B" w14:textId="77777777" w:rsidR="00082AB7" w:rsidRPr="00225670" w:rsidRDefault="00082AB7" w:rsidP="00082AB7">
            <w:pPr>
              <w:spacing w:after="160" w:line="254" w:lineRule="auto"/>
              <w:rPr>
                <w:rFonts w:ascii="Times New Roman" w:hAnsi="Times New Roman"/>
                <w:sz w:val="24"/>
                <w:szCs w:val="24"/>
              </w:rPr>
            </w:pPr>
          </w:p>
        </w:tc>
        <w:tc>
          <w:tcPr>
            <w:tcW w:w="721" w:type="dxa"/>
          </w:tcPr>
          <w:p w14:paraId="735D0389"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10,5%</w:t>
            </w:r>
          </w:p>
        </w:tc>
        <w:tc>
          <w:tcPr>
            <w:tcW w:w="643" w:type="dxa"/>
          </w:tcPr>
          <w:p w14:paraId="525D8DBD"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4,5%</w:t>
            </w:r>
          </w:p>
        </w:tc>
        <w:tc>
          <w:tcPr>
            <w:tcW w:w="1328" w:type="dxa"/>
          </w:tcPr>
          <w:p w14:paraId="6A1365F2"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bCs/>
                <w:sz w:val="24"/>
                <w:szCs w:val="24"/>
              </w:rPr>
              <w:t>85%</w:t>
            </w:r>
          </w:p>
        </w:tc>
        <w:tc>
          <w:tcPr>
            <w:tcW w:w="676" w:type="dxa"/>
          </w:tcPr>
          <w:p w14:paraId="053AF066" w14:textId="77777777" w:rsidR="00082AB7" w:rsidRPr="00225670" w:rsidRDefault="00082AB7" w:rsidP="00082AB7">
            <w:pPr>
              <w:spacing w:after="160" w:line="254" w:lineRule="auto"/>
              <w:rPr>
                <w:rFonts w:ascii="Times New Roman" w:hAnsi="Times New Roman"/>
                <w:bCs/>
                <w:sz w:val="24"/>
                <w:szCs w:val="24"/>
              </w:rPr>
            </w:pPr>
            <w:r w:rsidRPr="00225670">
              <w:rPr>
                <w:rFonts w:ascii="Times New Roman" w:hAnsi="Times New Roman"/>
                <w:bCs/>
                <w:sz w:val="24"/>
                <w:szCs w:val="24"/>
              </w:rPr>
              <w:t>ERAF</w:t>
            </w:r>
          </w:p>
          <w:p w14:paraId="412539B8" w14:textId="77777777" w:rsidR="00082AB7" w:rsidRPr="00225670" w:rsidRDefault="00082AB7" w:rsidP="00082AB7">
            <w:pPr>
              <w:spacing w:after="160" w:line="254" w:lineRule="auto"/>
              <w:rPr>
                <w:rFonts w:ascii="Times New Roman" w:hAnsi="Times New Roman"/>
                <w:bCs/>
                <w:sz w:val="24"/>
                <w:szCs w:val="24"/>
              </w:rPr>
            </w:pPr>
          </w:p>
        </w:tc>
        <w:tc>
          <w:tcPr>
            <w:tcW w:w="3425" w:type="dxa"/>
          </w:tcPr>
          <w:p w14:paraId="4C241851" w14:textId="77777777" w:rsidR="00082AB7" w:rsidRPr="00225670" w:rsidRDefault="00082AB7" w:rsidP="00082AB7">
            <w:pPr>
              <w:rPr>
                <w:rFonts w:ascii="Times New Roman" w:hAnsi="Times New Roman"/>
                <w:sz w:val="24"/>
                <w:szCs w:val="24"/>
              </w:rPr>
            </w:pPr>
            <w:r w:rsidRPr="00225670">
              <w:rPr>
                <w:rFonts w:ascii="Times New Roman" w:hAnsi="Times New Roman"/>
                <w:sz w:val="24"/>
                <w:szCs w:val="24"/>
              </w:rPr>
              <w:t xml:space="preserve">Veikta Dunduru ielas posma (Dunduru ielas 3 - Dunduru ielas 5D, 0,25 km) pārbūve, kā arī inženiertīklu izbūve </w:t>
            </w:r>
            <w:proofErr w:type="gramStart"/>
            <w:r w:rsidRPr="00225670">
              <w:rPr>
                <w:rFonts w:ascii="Times New Roman" w:hAnsi="Times New Roman"/>
                <w:sz w:val="24"/>
                <w:szCs w:val="24"/>
              </w:rPr>
              <w:t>(</w:t>
            </w:r>
            <w:proofErr w:type="gramEnd"/>
            <w:r w:rsidRPr="00225670">
              <w:rPr>
                <w:rFonts w:ascii="Times New Roman" w:hAnsi="Times New Roman"/>
                <w:sz w:val="24"/>
                <w:szCs w:val="24"/>
              </w:rPr>
              <w:t xml:space="preserve">ūdensvada tīklu pārbūve (bojāšanas risks), lietus ūdens </w:t>
            </w:r>
            <w:proofErr w:type="spellStart"/>
            <w:r w:rsidRPr="00225670">
              <w:rPr>
                <w:rFonts w:ascii="Times New Roman" w:hAnsi="Times New Roman"/>
                <w:sz w:val="24"/>
                <w:szCs w:val="24"/>
              </w:rPr>
              <w:t>novadsistēmas</w:t>
            </w:r>
            <w:proofErr w:type="spellEnd"/>
            <w:r w:rsidRPr="00225670">
              <w:rPr>
                <w:rFonts w:ascii="Times New Roman" w:hAnsi="Times New Roman"/>
                <w:sz w:val="24"/>
                <w:szCs w:val="24"/>
              </w:rPr>
              <w:t xml:space="preserve"> izbūve, elektrības, apgaismojuma izbūve, veikta Dunduru ielas (Stiklu – Nometņu, 3,2 km) esošā ceļa seguma </w:t>
            </w:r>
            <w:r w:rsidRPr="00225670">
              <w:rPr>
                <w:rFonts w:ascii="Times New Roman" w:hAnsi="Times New Roman"/>
                <w:sz w:val="24"/>
                <w:szCs w:val="24"/>
              </w:rPr>
              <w:lastRenderedPageBreak/>
              <w:t xml:space="preserve">uzlabošana, esošās atklātas ūdens </w:t>
            </w:r>
            <w:proofErr w:type="spellStart"/>
            <w:r w:rsidRPr="00225670">
              <w:rPr>
                <w:rFonts w:ascii="Times New Roman" w:hAnsi="Times New Roman"/>
                <w:sz w:val="24"/>
                <w:szCs w:val="24"/>
              </w:rPr>
              <w:t>novadsistēmas</w:t>
            </w:r>
            <w:proofErr w:type="spellEnd"/>
            <w:r w:rsidRPr="00225670">
              <w:rPr>
                <w:rFonts w:ascii="Times New Roman" w:hAnsi="Times New Roman"/>
                <w:sz w:val="24"/>
                <w:szCs w:val="24"/>
              </w:rPr>
              <w:t xml:space="preserve"> izbūve, apgaismojuma izbūve un veloceliņa izbūve</w:t>
            </w:r>
          </w:p>
        </w:tc>
        <w:tc>
          <w:tcPr>
            <w:tcW w:w="1414" w:type="dxa"/>
          </w:tcPr>
          <w:p w14:paraId="1FC5B86A"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lastRenderedPageBreak/>
              <w:t>2016</w:t>
            </w:r>
          </w:p>
        </w:tc>
        <w:tc>
          <w:tcPr>
            <w:tcW w:w="1269" w:type="dxa"/>
          </w:tcPr>
          <w:p w14:paraId="7F407DF1"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2018</w:t>
            </w:r>
          </w:p>
        </w:tc>
        <w:tc>
          <w:tcPr>
            <w:tcW w:w="1265" w:type="dxa"/>
            <w:gridSpan w:val="2"/>
          </w:tcPr>
          <w:p w14:paraId="682C72AC"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DPD</w:t>
            </w:r>
          </w:p>
        </w:tc>
      </w:tr>
      <w:tr w:rsidR="00082AB7" w14:paraId="7259AB6F" w14:textId="77777777" w:rsidTr="00243693">
        <w:tc>
          <w:tcPr>
            <w:tcW w:w="1690" w:type="dxa"/>
          </w:tcPr>
          <w:p w14:paraId="5D91DC95" w14:textId="77777777" w:rsidR="00082AB7" w:rsidRPr="00225670" w:rsidRDefault="00082AB7" w:rsidP="00082AB7">
            <w:pPr>
              <w:spacing w:after="160" w:line="254" w:lineRule="auto"/>
              <w:ind w:left="57"/>
              <w:rPr>
                <w:rFonts w:ascii="Times New Roman" w:hAnsi="Times New Roman"/>
                <w:sz w:val="24"/>
                <w:szCs w:val="24"/>
              </w:rPr>
            </w:pPr>
            <w:r w:rsidRPr="00225670">
              <w:rPr>
                <w:rFonts w:ascii="Times New Roman" w:hAnsi="Times New Roman"/>
                <w:sz w:val="24"/>
                <w:szCs w:val="24"/>
              </w:rPr>
              <w:lastRenderedPageBreak/>
              <w:t>Silikātu ielas seguma pārbūve un autostāvvietas izbūve; Siguldas ielas un A.Pumpura ielas posmu seguma pārbūve</w:t>
            </w:r>
          </w:p>
        </w:tc>
        <w:tc>
          <w:tcPr>
            <w:tcW w:w="1459" w:type="dxa"/>
          </w:tcPr>
          <w:p w14:paraId="3FC818EB"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694 111,65</w:t>
            </w:r>
          </w:p>
          <w:p w14:paraId="7A70D293" w14:textId="77777777" w:rsidR="00082AB7" w:rsidRPr="00225670" w:rsidRDefault="00082AB7" w:rsidP="00082AB7">
            <w:pPr>
              <w:spacing w:after="160" w:line="254" w:lineRule="auto"/>
              <w:rPr>
                <w:rFonts w:ascii="Times New Roman" w:hAnsi="Times New Roman"/>
                <w:sz w:val="24"/>
                <w:szCs w:val="24"/>
              </w:rPr>
            </w:pPr>
          </w:p>
        </w:tc>
        <w:tc>
          <w:tcPr>
            <w:tcW w:w="721" w:type="dxa"/>
          </w:tcPr>
          <w:p w14:paraId="554B3E1F"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10,5%</w:t>
            </w:r>
          </w:p>
        </w:tc>
        <w:tc>
          <w:tcPr>
            <w:tcW w:w="643" w:type="dxa"/>
          </w:tcPr>
          <w:p w14:paraId="429B1AAE"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4,5%</w:t>
            </w:r>
          </w:p>
        </w:tc>
        <w:tc>
          <w:tcPr>
            <w:tcW w:w="1328" w:type="dxa"/>
          </w:tcPr>
          <w:p w14:paraId="535B62DF"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bCs/>
                <w:sz w:val="24"/>
                <w:szCs w:val="24"/>
              </w:rPr>
              <w:t>85%</w:t>
            </w:r>
          </w:p>
        </w:tc>
        <w:tc>
          <w:tcPr>
            <w:tcW w:w="676" w:type="dxa"/>
          </w:tcPr>
          <w:p w14:paraId="73ECE0CC" w14:textId="77777777" w:rsidR="00082AB7" w:rsidRPr="00225670" w:rsidRDefault="00082AB7" w:rsidP="00082AB7">
            <w:pPr>
              <w:spacing w:after="160" w:line="254" w:lineRule="auto"/>
              <w:rPr>
                <w:rFonts w:ascii="Times New Roman" w:hAnsi="Times New Roman"/>
                <w:bCs/>
                <w:sz w:val="24"/>
                <w:szCs w:val="24"/>
              </w:rPr>
            </w:pPr>
            <w:r w:rsidRPr="00225670">
              <w:rPr>
                <w:rFonts w:ascii="Times New Roman" w:hAnsi="Times New Roman"/>
                <w:bCs/>
                <w:sz w:val="24"/>
                <w:szCs w:val="24"/>
              </w:rPr>
              <w:t>ERAF</w:t>
            </w:r>
          </w:p>
          <w:p w14:paraId="6178DF81" w14:textId="77777777" w:rsidR="00082AB7" w:rsidRPr="00225670" w:rsidRDefault="00082AB7" w:rsidP="00082AB7">
            <w:pPr>
              <w:spacing w:after="160" w:line="254" w:lineRule="auto"/>
              <w:rPr>
                <w:rFonts w:ascii="Times New Roman" w:hAnsi="Times New Roman"/>
                <w:bCs/>
                <w:sz w:val="24"/>
                <w:szCs w:val="24"/>
              </w:rPr>
            </w:pPr>
          </w:p>
        </w:tc>
        <w:tc>
          <w:tcPr>
            <w:tcW w:w="3425" w:type="dxa"/>
          </w:tcPr>
          <w:p w14:paraId="75233931" w14:textId="77777777" w:rsidR="00082AB7" w:rsidRPr="00225670" w:rsidRDefault="00082AB7" w:rsidP="00082AB7">
            <w:pPr>
              <w:rPr>
                <w:rFonts w:ascii="Times New Roman" w:hAnsi="Times New Roman"/>
                <w:sz w:val="24"/>
                <w:szCs w:val="24"/>
              </w:rPr>
            </w:pPr>
            <w:r w:rsidRPr="00225670">
              <w:rPr>
                <w:rFonts w:ascii="Times New Roman" w:hAnsi="Times New Roman"/>
                <w:sz w:val="24"/>
                <w:szCs w:val="24"/>
              </w:rPr>
              <w:t>Veikta Silikātu ielas posma (Jelgavas – Siguldas, 0,65 km) seguma un inženiertīklu pārbūve (ūdensvada tīklu pārbūve (bojāšanas risks), lietus ūdens kanalizācijas, apgaismojuma izbūve), veikta autostāvvietas izbūve (420 m</w:t>
            </w:r>
            <w:r w:rsidRPr="00225670">
              <w:rPr>
                <w:rFonts w:ascii="Times New Roman" w:hAnsi="Times New Roman"/>
                <w:sz w:val="24"/>
                <w:szCs w:val="24"/>
                <w:vertAlign w:val="superscript"/>
              </w:rPr>
              <w:t>2</w:t>
            </w:r>
            <w:r w:rsidRPr="00225670">
              <w:rPr>
                <w:rFonts w:ascii="Times New Roman" w:hAnsi="Times New Roman"/>
                <w:sz w:val="24"/>
                <w:szCs w:val="24"/>
              </w:rPr>
              <w:t>), kā arī Silikātu ielas atzara (0,2 km) izbūve kravas transporta drošai kustībai</w:t>
            </w:r>
          </w:p>
          <w:p w14:paraId="63560B21" w14:textId="77777777" w:rsidR="00082AB7" w:rsidRPr="00225670" w:rsidRDefault="00082AB7" w:rsidP="00082AB7">
            <w:pPr>
              <w:rPr>
                <w:rFonts w:ascii="Times New Roman" w:hAnsi="Times New Roman"/>
                <w:sz w:val="24"/>
                <w:szCs w:val="24"/>
              </w:rPr>
            </w:pPr>
            <w:r w:rsidRPr="00225670">
              <w:rPr>
                <w:rFonts w:ascii="Times New Roman" w:hAnsi="Times New Roman"/>
                <w:sz w:val="24"/>
                <w:szCs w:val="24"/>
              </w:rPr>
              <w:t>Veikta Siguldas ielas posma (Silikātu - A.Pumpura, 0,2 km) un A.Pumpura ielas posma (Bauskas – Siguldas, 0,25 km) seguma pārbūve</w:t>
            </w:r>
          </w:p>
        </w:tc>
        <w:tc>
          <w:tcPr>
            <w:tcW w:w="1414" w:type="dxa"/>
          </w:tcPr>
          <w:p w14:paraId="76F5D46A"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2016</w:t>
            </w:r>
          </w:p>
        </w:tc>
        <w:tc>
          <w:tcPr>
            <w:tcW w:w="1269" w:type="dxa"/>
          </w:tcPr>
          <w:p w14:paraId="4FE2E822"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2018</w:t>
            </w:r>
          </w:p>
        </w:tc>
        <w:tc>
          <w:tcPr>
            <w:tcW w:w="1265" w:type="dxa"/>
            <w:gridSpan w:val="2"/>
          </w:tcPr>
          <w:p w14:paraId="4EF0437B" w14:textId="77777777" w:rsidR="00082AB7" w:rsidRPr="00225670" w:rsidRDefault="00082AB7" w:rsidP="00082AB7">
            <w:pPr>
              <w:spacing w:after="160" w:line="254" w:lineRule="auto"/>
              <w:rPr>
                <w:rFonts w:ascii="Times New Roman" w:hAnsi="Times New Roman"/>
                <w:sz w:val="24"/>
                <w:szCs w:val="24"/>
              </w:rPr>
            </w:pPr>
            <w:r w:rsidRPr="00225670">
              <w:rPr>
                <w:rFonts w:ascii="Times New Roman" w:hAnsi="Times New Roman"/>
                <w:sz w:val="24"/>
                <w:szCs w:val="24"/>
              </w:rPr>
              <w:t>DPD</w:t>
            </w:r>
          </w:p>
        </w:tc>
      </w:tr>
    </w:tbl>
    <w:tbl>
      <w:tblPr>
        <w:tblStyle w:val="GridTableLight"/>
        <w:tblpPr w:leftFromText="180" w:rightFromText="180" w:vertAnchor="page" w:horzAnchor="margin" w:tblpXSpec="center" w:tblpY="2086"/>
        <w:tblW w:w="5000" w:type="pct"/>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tblLayout w:type="fixed"/>
        <w:tblLook w:val="04A0" w:firstRow="1" w:lastRow="0" w:firstColumn="1" w:lastColumn="0" w:noHBand="0" w:noVBand="1"/>
      </w:tblPr>
      <w:tblGrid>
        <w:gridCol w:w="2408"/>
        <w:gridCol w:w="1443"/>
        <w:gridCol w:w="1071"/>
        <w:gridCol w:w="859"/>
        <w:gridCol w:w="1605"/>
        <w:gridCol w:w="1074"/>
        <w:gridCol w:w="4066"/>
        <w:gridCol w:w="9"/>
        <w:gridCol w:w="1277"/>
        <w:gridCol w:w="896"/>
        <w:gridCol w:w="906"/>
      </w:tblGrid>
      <w:tr w:rsidR="00082AB7" w:rsidRPr="00D767B3" w14:paraId="2FC3A73B" w14:textId="77777777" w:rsidTr="00243693">
        <w:tc>
          <w:tcPr>
            <w:tcW w:w="5000" w:type="pct"/>
            <w:gridSpan w:val="11"/>
          </w:tcPr>
          <w:p w14:paraId="7512B4C9" w14:textId="77777777" w:rsidR="00082AB7" w:rsidRPr="006E5749" w:rsidRDefault="00082AB7" w:rsidP="00082AB7">
            <w:pPr>
              <w:rPr>
                <w:color w:val="365F91" w:themeColor="accent1" w:themeShade="BF"/>
                <w:sz w:val="28"/>
                <w:szCs w:val="28"/>
              </w:rPr>
            </w:pPr>
            <w:r w:rsidRPr="006E5749">
              <w:rPr>
                <w:b/>
                <w:color w:val="365F91" w:themeColor="accent1" w:themeShade="BF"/>
                <w:sz w:val="28"/>
                <w:szCs w:val="28"/>
              </w:rPr>
              <w:lastRenderedPageBreak/>
              <w:t>9.2.</w:t>
            </w:r>
            <w:r w:rsidRPr="006E5749">
              <w:rPr>
                <w:color w:val="365F91" w:themeColor="accent1" w:themeShade="BF"/>
                <w:sz w:val="28"/>
                <w:szCs w:val="28"/>
              </w:rPr>
              <w:t xml:space="preserve"> </w:t>
            </w:r>
            <w:r w:rsidRPr="006E5749">
              <w:rPr>
                <w:rFonts w:ascii="Cambria" w:eastAsia="Times New Roman" w:hAnsi="Cambria"/>
                <w:b/>
                <w:color w:val="365F91" w:themeColor="accent1" w:themeShade="BF"/>
                <w:sz w:val="28"/>
                <w:szCs w:val="28"/>
                <w:lang w:eastAsia="lv-LV"/>
              </w:rPr>
              <w:t>Degradēto rūpniecisko teritoriju reģenerācija Daugavpils pilsētas un Ilūkstes novada teritorijās II kārta</w:t>
            </w:r>
          </w:p>
          <w:p w14:paraId="69AE7FC6" w14:textId="77777777" w:rsidR="00082AB7" w:rsidRDefault="00082AB7" w:rsidP="00082AB7">
            <w:pPr>
              <w:autoSpaceDN/>
              <w:spacing w:before="60" w:after="60"/>
              <w:jc w:val="both"/>
              <w:textAlignment w:val="auto"/>
              <w:rPr>
                <w:rFonts w:ascii="Cambria" w:eastAsia="Times New Roman" w:hAnsi="Cambria"/>
                <w:b/>
                <w:sz w:val="20"/>
                <w:szCs w:val="20"/>
                <w:lang w:eastAsia="lv-LV"/>
              </w:rPr>
            </w:pPr>
          </w:p>
          <w:p w14:paraId="6668B967" w14:textId="77777777" w:rsidR="00082AB7" w:rsidRDefault="00082AB7" w:rsidP="00082AB7">
            <w:pPr>
              <w:autoSpaceDN/>
              <w:spacing w:before="60" w:after="60"/>
              <w:jc w:val="both"/>
              <w:textAlignment w:val="auto"/>
              <w:rPr>
                <w:rFonts w:ascii="Cambria" w:eastAsia="Times New Roman" w:hAnsi="Cambria"/>
                <w:b/>
                <w:sz w:val="20"/>
                <w:szCs w:val="20"/>
                <w:lang w:eastAsia="lv-LV"/>
              </w:rPr>
            </w:pPr>
          </w:p>
          <w:p w14:paraId="5A9D8287" w14:textId="13714458" w:rsidR="00082AB7" w:rsidRPr="001135A7" w:rsidRDefault="00082AB7" w:rsidP="00082AB7">
            <w:pPr>
              <w:autoSpaceDN/>
              <w:spacing w:before="60" w:after="60"/>
              <w:jc w:val="both"/>
              <w:textAlignment w:val="auto"/>
              <w:rPr>
                <w:rFonts w:ascii="Times New Roman" w:eastAsia="Times New Roman" w:hAnsi="Times New Roman"/>
                <w:sz w:val="24"/>
                <w:szCs w:val="24"/>
                <w:lang w:eastAsia="lv-LV"/>
              </w:rPr>
            </w:pPr>
            <w:r w:rsidRPr="001135A7">
              <w:rPr>
                <w:rFonts w:ascii="Times New Roman" w:eastAsia="Times New Roman" w:hAnsi="Times New Roman"/>
                <w:b/>
                <w:sz w:val="24"/>
                <w:szCs w:val="24"/>
                <w:lang w:eastAsia="lv-LV"/>
              </w:rPr>
              <w:t>Degradēto rūpniecisko teritoriju reģenerācija Daugavpils pilsētas un Ilūkstes novada teritorijās II kārta (5.6.2.</w:t>
            </w:r>
            <w:r w:rsidR="007A26BA">
              <w:rPr>
                <w:rFonts w:ascii="Times New Roman" w:eastAsia="Times New Roman" w:hAnsi="Times New Roman"/>
                <w:b/>
                <w:sz w:val="24"/>
                <w:szCs w:val="24"/>
                <w:lang w:eastAsia="lv-LV"/>
              </w:rPr>
              <w:t xml:space="preserve"> </w:t>
            </w:r>
            <w:r w:rsidRPr="001135A7">
              <w:rPr>
                <w:rFonts w:ascii="Times New Roman" w:eastAsia="Times New Roman" w:hAnsi="Times New Roman"/>
                <w:b/>
                <w:sz w:val="24"/>
                <w:szCs w:val="24"/>
                <w:lang w:eastAsia="lv-LV"/>
              </w:rPr>
              <w:t>3. pasākums)</w:t>
            </w:r>
          </w:p>
          <w:p w14:paraId="67A55446" w14:textId="77777777" w:rsidR="00082AB7" w:rsidRPr="001135A7" w:rsidRDefault="00082AB7" w:rsidP="00082AB7">
            <w:pPr>
              <w:autoSpaceDN/>
              <w:spacing w:before="60" w:after="60"/>
              <w:ind w:firstLine="720"/>
              <w:jc w:val="both"/>
              <w:textAlignment w:val="auto"/>
              <w:rPr>
                <w:rFonts w:ascii="Times New Roman" w:eastAsia="Times New Roman" w:hAnsi="Times New Roman"/>
                <w:i/>
                <w:sz w:val="24"/>
                <w:szCs w:val="24"/>
                <w:u w:val="single"/>
                <w:lang w:eastAsia="lv-LV"/>
              </w:rPr>
            </w:pPr>
            <w:r w:rsidRPr="001135A7">
              <w:rPr>
                <w:rFonts w:ascii="Times New Roman" w:eastAsia="Times New Roman" w:hAnsi="Times New Roman"/>
                <w:i/>
                <w:sz w:val="24"/>
                <w:szCs w:val="24"/>
                <w:u w:val="single"/>
                <w:lang w:eastAsia="lv-LV"/>
              </w:rPr>
              <w:t>Projekta idejas pamatojums:</w:t>
            </w:r>
          </w:p>
          <w:p w14:paraId="4C9EFC76"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sz w:val="24"/>
                <w:szCs w:val="24"/>
                <w:lang w:eastAsia="lv-LV"/>
              </w:rPr>
              <w:t xml:space="preserve">Daugavpils pilsētas un Ilūkstes novada teritorijās atrodas vairākas industriālās teritorijas, kur tiek veidoti galvenokārt apstrādes rūpniecības un lauksaimnieciskās ražošanas nozaru uzņēmumi. </w:t>
            </w:r>
          </w:p>
          <w:p w14:paraId="0A481E73"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b/>
                <w:sz w:val="24"/>
                <w:szCs w:val="24"/>
                <w:lang w:eastAsia="lv-LV"/>
              </w:rPr>
              <w:t>Daugavpils pilsēta</w:t>
            </w:r>
            <w:r w:rsidRPr="001135A7">
              <w:rPr>
                <w:rFonts w:ascii="Times New Roman" w:eastAsia="Times New Roman" w:hAnsi="Times New Roman"/>
                <w:sz w:val="24"/>
                <w:szCs w:val="24"/>
                <w:lang w:eastAsia="lv-LV"/>
              </w:rPr>
              <w:t xml:space="preserve"> jau vēsturiski ir veidojusies kā industriālais centrs Latgales reģionā. Būtiska problēma pilsētā ir plašas degradētas teritorijas ar mūsdienu prasībām neatbilstošu infrastruktūru, liels potenciāli piesārņotu pamesto industriālo objektu un ēku skaits, kuru īpašnieki nav spējīgi vai nav motivēti investēt līdzekļus šo objektu atjaunošanā. Atbilstoši pilsētas teritorijas attīstības plānošanas dokumentiem, Daugavpilī ir izvietotas astoņas rūpnieciskās teritorijas, viena no tām ir </w:t>
            </w:r>
            <w:proofErr w:type="spellStart"/>
            <w:r w:rsidRPr="001135A7">
              <w:rPr>
                <w:rFonts w:ascii="Times New Roman" w:eastAsia="Times New Roman" w:hAnsi="Times New Roman"/>
                <w:sz w:val="24"/>
                <w:szCs w:val="24"/>
                <w:lang w:eastAsia="lv-LV"/>
              </w:rPr>
              <w:t>Čerepovas</w:t>
            </w:r>
            <w:proofErr w:type="spellEnd"/>
            <w:r w:rsidRPr="001135A7">
              <w:rPr>
                <w:rFonts w:ascii="Times New Roman" w:eastAsia="Times New Roman" w:hAnsi="Times New Roman"/>
                <w:sz w:val="24"/>
                <w:szCs w:val="24"/>
                <w:lang w:eastAsia="lv-LV"/>
              </w:rPr>
              <w:t xml:space="preserve"> rūpnieciskā zona, kur šobrīd lielākā daļa teritorijas infrastruktūras ir degradēta, kas neveicina rūpnieciskās zonas efektīvu izmantošanu un tajā esošo uzņēmumu attīstību. </w:t>
            </w:r>
            <w:proofErr w:type="spellStart"/>
            <w:r w:rsidRPr="001135A7">
              <w:rPr>
                <w:rFonts w:ascii="Times New Roman" w:eastAsia="Times New Roman" w:hAnsi="Times New Roman"/>
                <w:sz w:val="24"/>
                <w:szCs w:val="24"/>
                <w:lang w:eastAsia="lv-LV"/>
              </w:rPr>
              <w:t>Čerepovas</w:t>
            </w:r>
            <w:proofErr w:type="spellEnd"/>
            <w:r w:rsidRPr="001135A7">
              <w:rPr>
                <w:rFonts w:ascii="Times New Roman" w:eastAsia="Times New Roman" w:hAnsi="Times New Roman"/>
                <w:sz w:val="24"/>
                <w:szCs w:val="24"/>
                <w:lang w:eastAsia="lv-LV"/>
              </w:rPr>
              <w:t xml:space="preserve"> rūpnieciskās zonas platība ir 88 ha ar 69 objektiem. </w:t>
            </w:r>
          </w:p>
          <w:p w14:paraId="0BC4E49E"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b/>
                <w:sz w:val="24"/>
                <w:szCs w:val="24"/>
                <w:lang w:eastAsia="lv-LV"/>
              </w:rPr>
              <w:t>Ilūkstes novada lauku teritoriju</w:t>
            </w:r>
            <w:r w:rsidRPr="001135A7">
              <w:rPr>
                <w:rFonts w:ascii="Times New Roman" w:eastAsia="Times New Roman" w:hAnsi="Times New Roman"/>
                <w:sz w:val="24"/>
                <w:szCs w:val="24"/>
                <w:lang w:eastAsia="lv-LV"/>
              </w:rPr>
              <w:t xml:space="preserve"> platības, atrašanās vietas un uzņēmēju vajadzības ir labs priekšnoteikums uzņēmējdarbības izveidei vai attīstībai teritorijās, kas netiek izmantotas vai nepietiekami izmantotas uzņēmējdarbībai. Projekta īstenošanas teritorijas izvēlētas, lai maksimāli nodrošinātu attīstības iespējas lauku teritoriju uzņēmējiem, sekmējot šādu uzņēmumu attīstību un nodarbinātību laukos.</w:t>
            </w:r>
          </w:p>
          <w:p w14:paraId="1B8335C7" w14:textId="77777777" w:rsidR="00082AB7" w:rsidRPr="001135A7" w:rsidRDefault="00082AB7" w:rsidP="00082AB7">
            <w:pPr>
              <w:autoSpaceDN/>
              <w:spacing w:before="120"/>
              <w:ind w:firstLine="720"/>
              <w:jc w:val="both"/>
              <w:textAlignment w:val="auto"/>
              <w:rPr>
                <w:rFonts w:ascii="Times New Roman" w:eastAsia="Times New Roman" w:hAnsi="Times New Roman"/>
                <w:i/>
                <w:sz w:val="24"/>
                <w:szCs w:val="24"/>
                <w:u w:val="single"/>
                <w:lang w:eastAsia="lv-LV"/>
              </w:rPr>
            </w:pPr>
            <w:r w:rsidRPr="001135A7">
              <w:rPr>
                <w:rFonts w:ascii="Times New Roman" w:eastAsia="Times New Roman" w:hAnsi="Times New Roman"/>
                <w:i/>
                <w:sz w:val="24"/>
                <w:szCs w:val="24"/>
                <w:u w:val="single"/>
                <w:lang w:eastAsia="lv-LV"/>
              </w:rPr>
              <w:t>Projekta aktivitāšu pamatojums:</w:t>
            </w:r>
          </w:p>
          <w:p w14:paraId="13B2C57F"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sz w:val="24"/>
                <w:szCs w:val="24"/>
                <w:lang w:eastAsia="lv-LV"/>
              </w:rPr>
              <w:t xml:space="preserve">Ņemot vērā Daugavpils pilsētas un Ilūkstes novada nepieciešamību sekmēt ekonomisko aktivitāti un nodarbinātību savās teritorijās, pašvaldību politika ir vērsta, lai pilsētas un tai pieguļošo teritoriju resursi tiktu racionāli izmantoti un pašvaldību degradētās teritorijas tiktu atgrieztas ekonomiskajā apritē, primāri izmantojot gan uzņēmējdarbības attīstībai, gan piedāvājot investoriem jaunas ražošanas apbūves veidošanai. </w:t>
            </w:r>
          </w:p>
          <w:p w14:paraId="4C4F6770"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b/>
                <w:sz w:val="24"/>
                <w:szCs w:val="24"/>
                <w:lang w:eastAsia="lv-LV"/>
              </w:rPr>
              <w:t>Daugavpils pilsētas pašvaldība</w:t>
            </w:r>
            <w:r w:rsidRPr="001135A7">
              <w:rPr>
                <w:rFonts w:ascii="Times New Roman" w:eastAsia="Times New Roman" w:hAnsi="Times New Roman"/>
                <w:sz w:val="24"/>
                <w:szCs w:val="24"/>
                <w:lang w:eastAsia="lv-LV"/>
              </w:rPr>
              <w:t xml:space="preserve"> veica </w:t>
            </w:r>
            <w:proofErr w:type="spellStart"/>
            <w:r w:rsidRPr="001135A7">
              <w:rPr>
                <w:rFonts w:ascii="Times New Roman" w:eastAsia="Times New Roman" w:hAnsi="Times New Roman"/>
                <w:sz w:val="24"/>
                <w:szCs w:val="24"/>
                <w:lang w:eastAsia="lv-LV"/>
              </w:rPr>
              <w:t>Čerepovas</w:t>
            </w:r>
            <w:proofErr w:type="spellEnd"/>
            <w:r w:rsidRPr="001135A7">
              <w:rPr>
                <w:rFonts w:ascii="Times New Roman" w:eastAsia="Times New Roman" w:hAnsi="Times New Roman"/>
                <w:sz w:val="24"/>
                <w:szCs w:val="24"/>
                <w:lang w:eastAsia="lv-LV"/>
              </w:rPr>
              <w:t xml:space="preserve"> rūpnieciskās teritorijas apsekošanu un uzņēmēju aptauju, identificējot ražošanas uzņēmumu problēmas un vajadzības, kā arī tika saņemti pieprasījumi no esošajiem un potenciālajiem uzņēmumiem par publiskās infrastruktūras trūkumu novēršanu šajā rūpnieciskajā zonā. Kopumā </w:t>
            </w:r>
            <w:proofErr w:type="spellStart"/>
            <w:r w:rsidRPr="001135A7">
              <w:rPr>
                <w:rFonts w:ascii="Times New Roman" w:eastAsia="Times New Roman" w:hAnsi="Times New Roman"/>
                <w:sz w:val="24"/>
                <w:szCs w:val="24"/>
                <w:lang w:eastAsia="lv-LV"/>
              </w:rPr>
              <w:t>Čerepovas</w:t>
            </w:r>
            <w:proofErr w:type="spellEnd"/>
            <w:r w:rsidRPr="001135A7">
              <w:rPr>
                <w:rFonts w:ascii="Times New Roman" w:eastAsia="Times New Roman" w:hAnsi="Times New Roman"/>
                <w:sz w:val="24"/>
                <w:szCs w:val="24"/>
                <w:lang w:eastAsia="lv-LV"/>
              </w:rPr>
              <w:t xml:space="preserve"> rūpnieciskajā zonā darbojas 25 uzņēmumi ar 1338 nodarbinātajiem. </w:t>
            </w:r>
            <w:proofErr w:type="spellStart"/>
            <w:r w:rsidRPr="001135A7">
              <w:rPr>
                <w:rFonts w:ascii="Times New Roman" w:eastAsia="Times New Roman" w:hAnsi="Times New Roman"/>
                <w:sz w:val="24"/>
                <w:szCs w:val="24"/>
                <w:lang w:eastAsia="lv-LV"/>
              </w:rPr>
              <w:t>Čerepovas</w:t>
            </w:r>
            <w:proofErr w:type="spellEnd"/>
            <w:r w:rsidRPr="001135A7">
              <w:rPr>
                <w:rFonts w:ascii="Times New Roman" w:eastAsia="Times New Roman" w:hAnsi="Times New Roman"/>
                <w:sz w:val="24"/>
                <w:szCs w:val="24"/>
                <w:lang w:eastAsia="lv-LV"/>
              </w:rPr>
              <w:t xml:space="preserve"> rūpnieciskās zonas II kārtas projekta aktivitātēs tiek iekļautas sekojošas daļas: </w:t>
            </w:r>
            <w:r w:rsidRPr="001135A7">
              <w:rPr>
                <w:rFonts w:ascii="Times New Roman" w:eastAsia="Times New Roman" w:hAnsi="Times New Roman"/>
                <w:sz w:val="24"/>
                <w:szCs w:val="24"/>
                <w:lang w:eastAsia="lv-LV"/>
              </w:rPr>
              <w:br/>
              <w:t>1) Piebraucamo ceļu pārbūve Siguldas ielas un Silikātu ielas rajonā esošajiem uzņēmumiem un iekraušanas un izkraušanas laukuma būvniecība pie dzelzceļa, tādējādi veicinot esošo uzņēmumu attīstību un jaunu darba vietu izveidi (SIA “</w:t>
            </w:r>
            <w:proofErr w:type="spellStart"/>
            <w:r w:rsidRPr="001135A7">
              <w:rPr>
                <w:rFonts w:ascii="Times New Roman" w:eastAsia="Times New Roman" w:hAnsi="Times New Roman"/>
                <w:sz w:val="24"/>
                <w:szCs w:val="24"/>
                <w:lang w:eastAsia="lv-LV"/>
              </w:rPr>
              <w:t>Teks</w:t>
            </w:r>
            <w:proofErr w:type="spellEnd"/>
            <w:r w:rsidRPr="001135A7">
              <w:rPr>
                <w:rFonts w:ascii="Times New Roman" w:eastAsia="Times New Roman" w:hAnsi="Times New Roman"/>
                <w:sz w:val="24"/>
                <w:szCs w:val="24"/>
                <w:lang w:eastAsia="lv-LV"/>
              </w:rPr>
              <w:t>”, SIA “Zemes tronis”) 2) Dzelzceļa apkalpes infrastruktūras objektu zonas un pārtikas ražošanas uzņēmuma darbības uzsākšanai ir nepieciešamas investīcijas publiskās teritorijas infrastruktūras attīstībā (SIA “</w:t>
            </w:r>
            <w:proofErr w:type="spellStart"/>
            <w:r w:rsidRPr="001135A7">
              <w:rPr>
                <w:rFonts w:ascii="Times New Roman" w:eastAsia="Times New Roman" w:hAnsi="Times New Roman"/>
                <w:sz w:val="24"/>
                <w:szCs w:val="24"/>
                <w:lang w:eastAsia="lv-LV"/>
              </w:rPr>
              <w:t>Rital</w:t>
            </w:r>
            <w:proofErr w:type="spellEnd"/>
            <w:r w:rsidRPr="001135A7">
              <w:rPr>
                <w:rFonts w:ascii="Times New Roman" w:eastAsia="Times New Roman" w:hAnsi="Times New Roman"/>
                <w:sz w:val="24"/>
                <w:szCs w:val="24"/>
                <w:lang w:eastAsia="lv-LV"/>
              </w:rPr>
              <w:t xml:space="preserve"> D”, AS „Daugavpils lokomotīvju remonta rūpnīca”, SIA „SM”). </w:t>
            </w:r>
            <w:r w:rsidRPr="001135A7">
              <w:rPr>
                <w:rFonts w:ascii="Times New Roman" w:eastAsia="Times New Roman" w:hAnsi="Times New Roman"/>
                <w:sz w:val="24"/>
                <w:szCs w:val="24"/>
                <w:lang w:eastAsia="lv-LV"/>
              </w:rPr>
              <w:br/>
              <w:t>3) Stiklu ielas seguma atjaunošana, piebraucama ceļa izbūve, publiskās autostāvvietas izbūve esošo ražošanas uzņēmumu uzņēmējdarbības vides uzlabošanai (SIA “</w:t>
            </w:r>
            <w:proofErr w:type="spellStart"/>
            <w:r w:rsidRPr="001135A7">
              <w:rPr>
                <w:rFonts w:ascii="Times New Roman" w:eastAsia="Times New Roman" w:hAnsi="Times New Roman"/>
                <w:sz w:val="24"/>
                <w:szCs w:val="24"/>
                <w:lang w:eastAsia="lv-LV"/>
              </w:rPr>
              <w:t>East</w:t>
            </w:r>
            <w:proofErr w:type="spellEnd"/>
            <w:r w:rsidRPr="001135A7">
              <w:rPr>
                <w:rFonts w:ascii="Times New Roman" w:eastAsia="Times New Roman" w:hAnsi="Times New Roman"/>
                <w:sz w:val="24"/>
                <w:szCs w:val="24"/>
                <w:lang w:eastAsia="lv-LV"/>
              </w:rPr>
              <w:t xml:space="preserve"> </w:t>
            </w:r>
            <w:proofErr w:type="spellStart"/>
            <w:r w:rsidRPr="001135A7">
              <w:rPr>
                <w:rFonts w:ascii="Times New Roman" w:eastAsia="Times New Roman" w:hAnsi="Times New Roman"/>
                <w:sz w:val="24"/>
                <w:szCs w:val="24"/>
                <w:lang w:eastAsia="lv-LV"/>
              </w:rPr>
              <w:t>Metal</w:t>
            </w:r>
            <w:proofErr w:type="spellEnd"/>
            <w:r w:rsidRPr="001135A7">
              <w:rPr>
                <w:rFonts w:ascii="Times New Roman" w:eastAsia="Times New Roman" w:hAnsi="Times New Roman"/>
                <w:sz w:val="24"/>
                <w:szCs w:val="24"/>
                <w:lang w:eastAsia="lv-LV"/>
              </w:rPr>
              <w:t>”, SIA “</w:t>
            </w:r>
            <w:proofErr w:type="spellStart"/>
            <w:r w:rsidRPr="001135A7">
              <w:rPr>
                <w:rFonts w:ascii="Times New Roman" w:eastAsia="Times New Roman" w:hAnsi="Times New Roman"/>
                <w:sz w:val="24"/>
                <w:szCs w:val="24"/>
                <w:lang w:eastAsia="lv-LV"/>
              </w:rPr>
              <w:t>Lia</w:t>
            </w:r>
            <w:proofErr w:type="spellEnd"/>
            <w:r w:rsidRPr="001135A7">
              <w:rPr>
                <w:rFonts w:ascii="Times New Roman" w:eastAsia="Times New Roman" w:hAnsi="Times New Roman"/>
                <w:sz w:val="24"/>
                <w:szCs w:val="24"/>
                <w:lang w:eastAsia="lv-LV"/>
              </w:rPr>
              <w:t xml:space="preserve"> D”). 4)</w:t>
            </w:r>
            <w:r w:rsidRPr="001135A7">
              <w:rPr>
                <w:rFonts w:ascii="Times New Roman" w:hAnsi="Times New Roman"/>
                <w:b/>
                <w:sz w:val="24"/>
                <w:szCs w:val="24"/>
              </w:rPr>
              <w:t xml:space="preserve"> </w:t>
            </w:r>
            <w:r w:rsidRPr="001135A7">
              <w:rPr>
                <w:rFonts w:ascii="Times New Roman" w:eastAsia="Times New Roman" w:hAnsi="Times New Roman"/>
                <w:sz w:val="24"/>
                <w:szCs w:val="24"/>
                <w:lang w:eastAsia="lv-LV"/>
              </w:rPr>
              <w:t>Jelgavas ielas pārbūve posmā no Stiklu ielas līdz Vilku ielai un</w:t>
            </w:r>
            <w:r w:rsidRPr="001135A7">
              <w:rPr>
                <w:rFonts w:ascii="Times New Roman" w:hAnsi="Times New Roman"/>
                <w:b/>
                <w:sz w:val="24"/>
                <w:szCs w:val="24"/>
              </w:rPr>
              <w:t xml:space="preserve"> </w:t>
            </w:r>
            <w:r w:rsidRPr="001135A7">
              <w:rPr>
                <w:rFonts w:ascii="Times New Roman" w:eastAsia="Times New Roman" w:hAnsi="Times New Roman"/>
                <w:sz w:val="24"/>
                <w:szCs w:val="24"/>
                <w:lang w:eastAsia="lv-LV"/>
              </w:rPr>
              <w:t xml:space="preserve">Valkas ielas publiskās infrastruktūras sakārtošana. Projekta aktivitātes ir ieplānotas, lai novērstu publiskās infrastruktūras trūkumus minētajās teritorijās </w:t>
            </w:r>
            <w:proofErr w:type="spellStart"/>
            <w:r w:rsidRPr="001135A7">
              <w:rPr>
                <w:rFonts w:ascii="Times New Roman" w:eastAsia="Times New Roman" w:hAnsi="Times New Roman"/>
                <w:sz w:val="24"/>
                <w:szCs w:val="24"/>
                <w:lang w:eastAsia="lv-LV"/>
              </w:rPr>
              <w:t>Čerepovas</w:t>
            </w:r>
            <w:proofErr w:type="spellEnd"/>
            <w:r w:rsidRPr="001135A7">
              <w:rPr>
                <w:rFonts w:ascii="Times New Roman" w:eastAsia="Times New Roman" w:hAnsi="Times New Roman"/>
                <w:sz w:val="24"/>
                <w:szCs w:val="24"/>
                <w:lang w:eastAsia="lv-LV"/>
              </w:rPr>
              <w:t xml:space="preserve"> rūpnieciskajā zonā, veicot pievedceļu un ceļu, inženierkomunikāciju, ielu apgaismojuma pārbūve aptuveni 13 ha platībā.</w:t>
            </w:r>
          </w:p>
          <w:p w14:paraId="1D400669"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b/>
                <w:sz w:val="24"/>
                <w:szCs w:val="24"/>
                <w:lang w:eastAsia="lv-LV"/>
              </w:rPr>
              <w:t>Ilūkstes novadam</w:t>
            </w:r>
            <w:r w:rsidRPr="001135A7">
              <w:rPr>
                <w:rFonts w:ascii="Times New Roman" w:eastAsia="Times New Roman" w:hAnsi="Times New Roman"/>
                <w:sz w:val="24"/>
                <w:szCs w:val="24"/>
                <w:lang w:eastAsia="lv-LV"/>
              </w:rPr>
              <w:t xml:space="preserve"> raksturīga uzņēmējdarbība, kas saistīta ar lauksaimniecību, kā arī mazie uzņēmēji. Projekta īstenošanas teritorijas izvēlētas, lai maksimāli nodrošinātu attīstības iespējas lauku uzņēmējiem un mazajiem uzņēmējiem, sekmējot šādu uzņēmumu attīstību un nodarbinātību laukos. Plānotās </w:t>
            </w:r>
            <w:r w:rsidRPr="001135A7">
              <w:rPr>
                <w:rFonts w:ascii="Times New Roman" w:eastAsia="Times New Roman" w:hAnsi="Times New Roman"/>
                <w:sz w:val="24"/>
                <w:szCs w:val="24"/>
                <w:lang w:eastAsia="lv-LV"/>
              </w:rPr>
              <w:lastRenderedPageBreak/>
              <w:t xml:space="preserve">aktivitātes: pašvaldības autoceļa pārbūve/satiksmes infrastruktūras attīstīšana nodrošinot lauku teritoriju Ilūkstes novadā </w:t>
            </w:r>
            <w:proofErr w:type="spellStart"/>
            <w:r w:rsidRPr="001135A7">
              <w:rPr>
                <w:rFonts w:ascii="Times New Roman" w:eastAsia="Times New Roman" w:hAnsi="Times New Roman"/>
                <w:sz w:val="24"/>
                <w:szCs w:val="24"/>
                <w:lang w:eastAsia="lv-LV"/>
              </w:rPr>
              <w:t>revitalizāciju</w:t>
            </w:r>
            <w:proofErr w:type="spellEnd"/>
            <w:r w:rsidRPr="001135A7">
              <w:rPr>
                <w:rFonts w:ascii="Times New Roman" w:eastAsia="Times New Roman" w:hAnsi="Times New Roman"/>
                <w:sz w:val="24"/>
                <w:szCs w:val="24"/>
                <w:lang w:eastAsia="lv-LV"/>
              </w:rPr>
              <w:t>, ēkas atjaunošana piemērojot nelielo komersantu uzņēmējdarbībai, rūpnieciskās teritorijas attīstīšana nodrošinot ar satiksmes infrastruktūru.</w:t>
            </w:r>
          </w:p>
          <w:p w14:paraId="3C42B200"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b/>
                <w:sz w:val="24"/>
                <w:szCs w:val="24"/>
                <w:lang w:eastAsia="lv-LV"/>
              </w:rPr>
              <w:t>Daugavpils pilsētas</w:t>
            </w:r>
            <w:r w:rsidRPr="001135A7">
              <w:rPr>
                <w:rFonts w:ascii="Times New Roman" w:eastAsia="Times New Roman" w:hAnsi="Times New Roman"/>
                <w:sz w:val="24"/>
                <w:szCs w:val="24"/>
                <w:lang w:eastAsia="lv-LV"/>
              </w:rPr>
              <w:t xml:space="preserve"> publiskās infrastruktūras trūkumi apgrūtina vairāku uzņēmumu darbību un tālāko attīstību.</w:t>
            </w:r>
          </w:p>
          <w:p w14:paraId="65B38B41"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i/>
                <w:sz w:val="24"/>
                <w:szCs w:val="24"/>
                <w:u w:val="single"/>
                <w:lang w:eastAsia="lv-LV"/>
              </w:rPr>
              <w:t>Potenciālie komersanti, investori:</w:t>
            </w:r>
            <w:r w:rsidRPr="001135A7">
              <w:rPr>
                <w:rFonts w:ascii="Times New Roman" w:eastAsia="Times New Roman" w:hAnsi="Times New Roman"/>
                <w:sz w:val="24"/>
                <w:szCs w:val="24"/>
                <w:lang w:eastAsia="lv-LV"/>
              </w:rPr>
              <w:t xml:space="preserve"> esošie apstrādes rūpniecības, pārtikas produktu ražošanas, dzelzceļa lokomotīvju un ritošā sastāva ražošanas uzņēmumi – SIA “</w:t>
            </w:r>
            <w:proofErr w:type="spellStart"/>
            <w:r w:rsidRPr="001135A7">
              <w:rPr>
                <w:rFonts w:ascii="Times New Roman" w:eastAsia="Times New Roman" w:hAnsi="Times New Roman"/>
                <w:sz w:val="24"/>
                <w:szCs w:val="24"/>
                <w:lang w:eastAsia="lv-LV"/>
              </w:rPr>
              <w:t>Rital</w:t>
            </w:r>
            <w:proofErr w:type="spellEnd"/>
            <w:r w:rsidRPr="001135A7">
              <w:rPr>
                <w:rFonts w:ascii="Times New Roman" w:eastAsia="Times New Roman" w:hAnsi="Times New Roman"/>
                <w:sz w:val="24"/>
                <w:szCs w:val="24"/>
                <w:lang w:eastAsia="lv-LV"/>
              </w:rPr>
              <w:t xml:space="preserve"> D”, AS „Daugavpils lokomotīvju remonta rūpnīca”, SIA “TEKS”, SIA “</w:t>
            </w:r>
            <w:proofErr w:type="spellStart"/>
            <w:r w:rsidRPr="001135A7">
              <w:rPr>
                <w:rFonts w:ascii="Times New Roman" w:eastAsia="Times New Roman" w:hAnsi="Times New Roman"/>
                <w:sz w:val="24"/>
                <w:szCs w:val="24"/>
                <w:lang w:eastAsia="lv-LV"/>
              </w:rPr>
              <w:t>East</w:t>
            </w:r>
            <w:proofErr w:type="spellEnd"/>
            <w:r w:rsidRPr="001135A7">
              <w:rPr>
                <w:rFonts w:ascii="Times New Roman" w:eastAsia="Times New Roman" w:hAnsi="Times New Roman"/>
                <w:sz w:val="24"/>
                <w:szCs w:val="24"/>
                <w:lang w:eastAsia="lv-LV"/>
              </w:rPr>
              <w:t xml:space="preserve"> </w:t>
            </w:r>
            <w:proofErr w:type="spellStart"/>
            <w:r w:rsidRPr="001135A7">
              <w:rPr>
                <w:rFonts w:ascii="Times New Roman" w:eastAsia="Times New Roman" w:hAnsi="Times New Roman"/>
                <w:sz w:val="24"/>
                <w:szCs w:val="24"/>
                <w:lang w:eastAsia="lv-LV"/>
              </w:rPr>
              <w:t>Metal</w:t>
            </w:r>
            <w:proofErr w:type="spellEnd"/>
            <w:r w:rsidRPr="001135A7">
              <w:rPr>
                <w:rFonts w:ascii="Times New Roman" w:eastAsia="Times New Roman" w:hAnsi="Times New Roman"/>
                <w:sz w:val="24"/>
                <w:szCs w:val="24"/>
                <w:lang w:eastAsia="lv-LV"/>
              </w:rPr>
              <w:t xml:space="preserve">”, SIA “SMD </w:t>
            </w:r>
            <w:proofErr w:type="spellStart"/>
            <w:r w:rsidRPr="001135A7">
              <w:rPr>
                <w:rFonts w:ascii="Times New Roman" w:eastAsia="Times New Roman" w:hAnsi="Times New Roman"/>
                <w:sz w:val="24"/>
                <w:szCs w:val="24"/>
                <w:lang w:eastAsia="lv-LV"/>
              </w:rPr>
              <w:t>Baltic</w:t>
            </w:r>
            <w:proofErr w:type="spellEnd"/>
            <w:r w:rsidRPr="001135A7">
              <w:rPr>
                <w:rFonts w:ascii="Times New Roman" w:eastAsia="Times New Roman" w:hAnsi="Times New Roman"/>
                <w:sz w:val="24"/>
                <w:szCs w:val="24"/>
                <w:lang w:eastAsia="lv-LV"/>
              </w:rPr>
              <w:t>”.</w:t>
            </w:r>
          </w:p>
          <w:p w14:paraId="33F233FA" w14:textId="77777777" w:rsidR="00082AB7" w:rsidRPr="001135A7" w:rsidRDefault="00082AB7" w:rsidP="00082AB7">
            <w:pPr>
              <w:autoSpaceDN/>
              <w:spacing w:before="60" w:after="60"/>
              <w:ind w:firstLine="720"/>
              <w:jc w:val="both"/>
              <w:textAlignment w:val="auto"/>
              <w:rPr>
                <w:rFonts w:ascii="Times New Roman" w:eastAsia="Times New Roman" w:hAnsi="Times New Roman"/>
                <w:i/>
                <w:sz w:val="24"/>
                <w:szCs w:val="24"/>
                <w:u w:val="single"/>
                <w:lang w:eastAsia="lv-LV"/>
              </w:rPr>
            </w:pPr>
            <w:r w:rsidRPr="001135A7">
              <w:rPr>
                <w:rFonts w:ascii="Times New Roman" w:eastAsia="Times New Roman" w:hAnsi="Times New Roman"/>
                <w:i/>
                <w:sz w:val="24"/>
                <w:szCs w:val="24"/>
                <w:u w:val="single"/>
                <w:lang w:eastAsia="lv-LV"/>
              </w:rPr>
              <w:t>Darbības investoru piesaistīšanai, kas tiks veiktas, lai piesaistītu investorus konkrētajai teritorijai:</w:t>
            </w:r>
          </w:p>
          <w:p w14:paraId="6DC0BEDB"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sz w:val="24"/>
                <w:szCs w:val="24"/>
                <w:lang w:eastAsia="lv-LV"/>
              </w:rPr>
              <w:t xml:space="preserve">Plānots veikt </w:t>
            </w:r>
            <w:r w:rsidRPr="001135A7">
              <w:rPr>
                <w:rFonts w:ascii="Times New Roman" w:eastAsia="Times New Roman" w:hAnsi="Times New Roman"/>
                <w:b/>
                <w:sz w:val="24"/>
                <w:szCs w:val="24"/>
                <w:lang w:eastAsia="lv-LV"/>
              </w:rPr>
              <w:t>Daugavpils pilsētas</w:t>
            </w:r>
            <w:r w:rsidRPr="001135A7">
              <w:rPr>
                <w:rFonts w:ascii="Times New Roman" w:eastAsia="Times New Roman" w:hAnsi="Times New Roman"/>
                <w:sz w:val="24"/>
                <w:szCs w:val="24"/>
                <w:lang w:eastAsia="lv-LV"/>
              </w:rPr>
              <w:t xml:space="preserve"> </w:t>
            </w:r>
            <w:proofErr w:type="spellStart"/>
            <w:r w:rsidRPr="001135A7">
              <w:rPr>
                <w:rFonts w:ascii="Times New Roman" w:eastAsia="Times New Roman" w:hAnsi="Times New Roman"/>
                <w:sz w:val="24"/>
                <w:szCs w:val="24"/>
                <w:lang w:eastAsia="lv-LV"/>
              </w:rPr>
              <w:t>Čerepovas</w:t>
            </w:r>
            <w:proofErr w:type="spellEnd"/>
            <w:r w:rsidRPr="001135A7">
              <w:rPr>
                <w:rFonts w:ascii="Times New Roman" w:eastAsia="Times New Roman" w:hAnsi="Times New Roman"/>
                <w:sz w:val="24"/>
                <w:szCs w:val="24"/>
                <w:lang w:eastAsia="lv-LV"/>
              </w:rPr>
              <w:t xml:space="preserve"> degradēto teritoriju sakārtošanu un attīstīšanu uzņēmējdarbības uzsākšanai, </w:t>
            </w:r>
            <w:proofErr w:type="gramStart"/>
            <w:r w:rsidRPr="001135A7">
              <w:rPr>
                <w:rFonts w:ascii="Times New Roman" w:eastAsia="Times New Roman" w:hAnsi="Times New Roman"/>
                <w:sz w:val="24"/>
                <w:szCs w:val="24"/>
                <w:lang w:eastAsia="lv-LV"/>
              </w:rPr>
              <w:t>t.i.</w:t>
            </w:r>
            <w:proofErr w:type="gramEnd"/>
            <w:r w:rsidRPr="001135A7">
              <w:rPr>
                <w:rFonts w:ascii="Times New Roman" w:eastAsia="Times New Roman" w:hAnsi="Times New Roman"/>
                <w:sz w:val="24"/>
                <w:szCs w:val="24"/>
                <w:lang w:eastAsia="lv-LV"/>
              </w:rPr>
              <w:t xml:space="preserve"> ielu un inženierkomunikāciju iekraušanas un izkraušanas laukuma būvniecība; ceļa pārbūve Siguldas ielas rajonā, Marijas ielas pārbūve posmā no 18.novembra līdz Marijas ielai 1, publiskās autostāvvietas izbūve.</w:t>
            </w:r>
          </w:p>
          <w:p w14:paraId="1666CAE0" w14:textId="77777777" w:rsidR="00082AB7" w:rsidRPr="001135A7" w:rsidRDefault="00082AB7" w:rsidP="00082AB7">
            <w:pPr>
              <w:autoSpaceDN/>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b/>
                <w:sz w:val="24"/>
                <w:szCs w:val="24"/>
                <w:lang w:eastAsia="lv-LV"/>
              </w:rPr>
              <w:t>Ilūkstes novada pašvaldība</w:t>
            </w:r>
            <w:r w:rsidRPr="001135A7">
              <w:rPr>
                <w:rFonts w:ascii="Times New Roman" w:eastAsia="Times New Roman" w:hAnsi="Times New Roman"/>
                <w:sz w:val="24"/>
                <w:szCs w:val="24"/>
                <w:lang w:eastAsia="lv-LV"/>
              </w:rPr>
              <w:t xml:space="preserve"> plāno projekta ietvaros pašvaldības autoceļa pārbūvi/satiksmes infrastruktūras attīstīšanu nodrošinot lauku teritoriju Ilūkstes novadā </w:t>
            </w:r>
            <w:proofErr w:type="spellStart"/>
            <w:r w:rsidRPr="001135A7">
              <w:rPr>
                <w:rFonts w:ascii="Times New Roman" w:eastAsia="Times New Roman" w:hAnsi="Times New Roman"/>
                <w:sz w:val="24"/>
                <w:szCs w:val="24"/>
                <w:lang w:eastAsia="lv-LV"/>
              </w:rPr>
              <w:t>revitalizāciju</w:t>
            </w:r>
            <w:proofErr w:type="spellEnd"/>
            <w:r w:rsidRPr="001135A7">
              <w:rPr>
                <w:rFonts w:ascii="Times New Roman" w:eastAsia="Times New Roman" w:hAnsi="Times New Roman"/>
                <w:sz w:val="24"/>
                <w:szCs w:val="24"/>
                <w:lang w:eastAsia="lv-LV"/>
              </w:rPr>
              <w:t>, ēkas atjaunošanu piemērojot nelielo komersantu vajadzībām, satiksmes un piekļuves infrastruktūras uzlabošanu rūpnieciskai teritorijai pilsētā nodrošinot šīs teritorijas attīstību.</w:t>
            </w:r>
          </w:p>
          <w:p w14:paraId="0081BBD6" w14:textId="77777777" w:rsidR="00082AB7" w:rsidRPr="001135A7" w:rsidRDefault="00082AB7" w:rsidP="00082AB7">
            <w:pPr>
              <w:autoSpaceDN/>
              <w:spacing w:before="60" w:after="60"/>
              <w:ind w:firstLine="720"/>
              <w:jc w:val="both"/>
              <w:textAlignment w:val="auto"/>
              <w:rPr>
                <w:rFonts w:ascii="Times New Roman" w:eastAsia="Times New Roman" w:hAnsi="Times New Roman"/>
                <w:i/>
                <w:sz w:val="24"/>
                <w:szCs w:val="24"/>
                <w:u w:val="single"/>
                <w:lang w:eastAsia="lv-LV"/>
              </w:rPr>
            </w:pPr>
            <w:r w:rsidRPr="001135A7">
              <w:rPr>
                <w:rFonts w:ascii="Times New Roman" w:eastAsia="Times New Roman" w:hAnsi="Times New Roman"/>
                <w:i/>
                <w:sz w:val="24"/>
                <w:szCs w:val="24"/>
                <w:u w:val="single"/>
                <w:lang w:eastAsia="lv-LV"/>
              </w:rPr>
              <w:t xml:space="preserve">Projekta Daugavpils pilsētas aktivitāšu pamatojums: </w:t>
            </w:r>
          </w:p>
          <w:p w14:paraId="0C0FA6A9" w14:textId="77777777" w:rsidR="00082AB7" w:rsidRPr="001135A7" w:rsidRDefault="00082AB7" w:rsidP="00082AB7">
            <w:pPr>
              <w:autoSpaceDN/>
              <w:spacing w:before="60" w:after="60"/>
              <w:ind w:firstLine="720"/>
              <w:jc w:val="both"/>
              <w:textAlignment w:val="auto"/>
              <w:rPr>
                <w:rFonts w:ascii="Times New Roman" w:eastAsia="Times New Roman" w:hAnsi="Times New Roman"/>
                <w:b/>
                <w:sz w:val="24"/>
                <w:szCs w:val="24"/>
                <w:lang w:eastAsia="lv-LV"/>
              </w:rPr>
            </w:pPr>
            <w:r w:rsidRPr="001135A7">
              <w:rPr>
                <w:rFonts w:ascii="Times New Roman" w:eastAsia="Times New Roman" w:hAnsi="Times New Roman"/>
                <w:b/>
                <w:sz w:val="24"/>
                <w:szCs w:val="24"/>
                <w:lang w:eastAsia="lv-LV"/>
              </w:rPr>
              <w:t>1. Marijas ielas pārbūve, izbūvējot drošības joslas gājēju kustībai un publisko autostāvvietu;</w:t>
            </w:r>
          </w:p>
          <w:p w14:paraId="4F79516D" w14:textId="77777777" w:rsidR="00082AB7" w:rsidRPr="001135A7" w:rsidRDefault="00082AB7" w:rsidP="00082AB7">
            <w:pPr>
              <w:autoSpaceDN/>
              <w:spacing w:before="60" w:after="60"/>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sz w:val="24"/>
                <w:szCs w:val="24"/>
                <w:lang w:eastAsia="lv-LV"/>
              </w:rPr>
              <w:t>Uzņēmums AS „Daugavpils lokomotīvju remonta rūpnīca” ar vairāk kā 1100</w:t>
            </w:r>
            <w:proofErr w:type="gramStart"/>
            <w:r w:rsidRPr="001135A7">
              <w:rPr>
                <w:rFonts w:ascii="Times New Roman" w:eastAsia="Times New Roman" w:hAnsi="Times New Roman"/>
                <w:sz w:val="24"/>
                <w:szCs w:val="24"/>
                <w:lang w:eastAsia="lv-LV"/>
              </w:rPr>
              <w:t xml:space="preserve">  </w:t>
            </w:r>
            <w:proofErr w:type="gramEnd"/>
            <w:r w:rsidRPr="001135A7">
              <w:rPr>
                <w:rFonts w:ascii="Times New Roman" w:eastAsia="Times New Roman" w:hAnsi="Times New Roman"/>
                <w:sz w:val="24"/>
                <w:szCs w:val="24"/>
                <w:lang w:eastAsia="lv-LV"/>
              </w:rPr>
              <w:t xml:space="preserve">darbiniekiem teritoriāli atrodas ierobežotā teritorijā ar vienīgu izbraukšanas iespēju pa Marijas ielu, kas tālāk ved uz noslogotu automaģistrāli A13. Marijas ielas stāvais lejupceļš ziemas laikā rada bīstamu situāciju uz ceļa, īpaši ņemot vērā to, kā gājēju ietves izmanto J. </w:t>
            </w:r>
            <w:proofErr w:type="spellStart"/>
            <w:r w:rsidRPr="001135A7">
              <w:rPr>
                <w:rFonts w:ascii="Times New Roman" w:eastAsia="Times New Roman" w:hAnsi="Times New Roman"/>
                <w:sz w:val="24"/>
                <w:szCs w:val="24"/>
                <w:lang w:eastAsia="lv-LV"/>
              </w:rPr>
              <w:t>Pilsudska</w:t>
            </w:r>
            <w:proofErr w:type="spellEnd"/>
            <w:r w:rsidRPr="001135A7">
              <w:rPr>
                <w:rFonts w:ascii="Times New Roman" w:eastAsia="Times New Roman" w:hAnsi="Times New Roman"/>
                <w:sz w:val="24"/>
                <w:szCs w:val="24"/>
                <w:lang w:eastAsia="lv-LV"/>
              </w:rPr>
              <w:t xml:space="preserve"> Daugavpils valsts poļu ģimnāzijas audzēkņi. </w:t>
            </w:r>
            <w:proofErr w:type="spellStart"/>
            <w:r w:rsidRPr="001135A7">
              <w:rPr>
                <w:rFonts w:ascii="Times New Roman" w:eastAsia="Times New Roman" w:hAnsi="Times New Roman"/>
                <w:sz w:val="24"/>
                <w:szCs w:val="24"/>
                <w:lang w:eastAsia="lv-LV"/>
              </w:rPr>
              <w:t>Lielgabarītā</w:t>
            </w:r>
            <w:proofErr w:type="spellEnd"/>
            <w:r w:rsidRPr="001135A7">
              <w:rPr>
                <w:rFonts w:ascii="Times New Roman" w:eastAsia="Times New Roman" w:hAnsi="Times New Roman"/>
                <w:sz w:val="24"/>
                <w:szCs w:val="24"/>
                <w:lang w:eastAsia="lv-LV"/>
              </w:rPr>
              <w:t xml:space="preserve"> preču izvešanas nodrošināšanai no rūpniecības teritorijas un gājēju drošības uzlabošanai ir nepieciešams veikt Marijas ielas (18.novembra – Marijas iela 1, 0,2 km) seguma pārbūvi, paredzot drošības joslas gājēju kustībai un autostāvvietas izbūvi (platība 2 500 m2), kā arī</w:t>
            </w:r>
            <w:proofErr w:type="gramStart"/>
            <w:r w:rsidRPr="001135A7">
              <w:rPr>
                <w:rFonts w:ascii="Times New Roman" w:eastAsia="Times New Roman" w:hAnsi="Times New Roman"/>
                <w:sz w:val="24"/>
                <w:szCs w:val="24"/>
                <w:lang w:eastAsia="lv-LV"/>
              </w:rPr>
              <w:t xml:space="preserve">  </w:t>
            </w:r>
            <w:proofErr w:type="gramEnd"/>
            <w:r w:rsidRPr="001135A7">
              <w:rPr>
                <w:rFonts w:ascii="Times New Roman" w:eastAsia="Times New Roman" w:hAnsi="Times New Roman"/>
                <w:sz w:val="24"/>
                <w:szCs w:val="24"/>
                <w:lang w:eastAsia="lv-LV"/>
              </w:rPr>
              <w:t xml:space="preserve">Silikātu ielas atzara (0,2 km) izbūvi uzņēmumu kravas transporta drošai kustībai, novirzot transporta plūsmu no blīvi apdzīvotām teritorijām. Esošais pārtikas ražošanas uzņēmums plānot pārcelt savu ražošanu zemes gabalā, kas atrodas Marijas ielā, lai nodrošinātu uzņēmuma sekmīgu iekārtošanu ir nepieciešams veikt publiskās infrastruktūras atjaunošanu, tādējādi uzlabojot uzņēmējdarbības vidi. </w:t>
            </w:r>
            <w:r w:rsidRPr="001135A7">
              <w:rPr>
                <w:rFonts w:ascii="Times New Roman" w:eastAsia="Times New Roman" w:hAnsi="Times New Roman"/>
                <w:i/>
                <w:sz w:val="24"/>
                <w:szCs w:val="24"/>
                <w:lang w:eastAsia="lv-LV"/>
              </w:rPr>
              <w:t>Nav plānots piesaistīt sabiedrisko pakalpojumu sniedzēju kā Sadarbības partneri, jo tiks veikta esošo tīklu pārbūve bojāšanas riska dēļ.</w:t>
            </w:r>
          </w:p>
          <w:p w14:paraId="7C359221" w14:textId="77777777" w:rsidR="00082AB7" w:rsidRPr="001135A7" w:rsidRDefault="00082AB7" w:rsidP="00082AB7">
            <w:pPr>
              <w:autoSpaceDN/>
              <w:spacing w:before="60" w:after="60"/>
              <w:ind w:firstLine="720"/>
              <w:jc w:val="both"/>
              <w:textAlignment w:val="auto"/>
              <w:rPr>
                <w:rFonts w:ascii="Times New Roman" w:eastAsia="Times New Roman" w:hAnsi="Times New Roman"/>
                <w:sz w:val="24"/>
                <w:szCs w:val="24"/>
                <w:lang w:eastAsia="lv-LV"/>
              </w:rPr>
            </w:pPr>
            <w:r w:rsidRPr="001135A7">
              <w:rPr>
                <w:rFonts w:ascii="Times New Roman" w:eastAsia="Times New Roman" w:hAnsi="Times New Roman"/>
                <w:b/>
                <w:sz w:val="24"/>
                <w:szCs w:val="24"/>
                <w:lang w:eastAsia="lv-LV"/>
              </w:rPr>
              <w:t>2.</w:t>
            </w:r>
            <w:r w:rsidRPr="001135A7">
              <w:rPr>
                <w:rFonts w:ascii="Times New Roman" w:eastAsia="Times New Roman" w:hAnsi="Times New Roman"/>
                <w:sz w:val="24"/>
                <w:szCs w:val="24"/>
                <w:lang w:eastAsia="lv-LV"/>
              </w:rPr>
              <w:t xml:space="preserve"> </w:t>
            </w:r>
            <w:r w:rsidRPr="001135A7">
              <w:rPr>
                <w:rFonts w:ascii="Times New Roman" w:eastAsia="Times New Roman" w:hAnsi="Times New Roman"/>
                <w:b/>
                <w:sz w:val="24"/>
                <w:szCs w:val="24"/>
                <w:lang w:eastAsia="lv-LV"/>
              </w:rPr>
              <w:t>Ceļa pārbūve (zemes vienībā ar kadastra apzīmējumu 05000034001, Siguldas ielas rajonā, Daugavpilī) un iekraušanas un izkraušanas laukuma būvniecība pie dzelzceļa (uz zemes gabaliem ar kadastra apzīmējumiem 05000034002, 05000034007, Daugavpilī);</w:t>
            </w:r>
          </w:p>
          <w:p w14:paraId="2E34081B" w14:textId="77777777" w:rsidR="00082AB7" w:rsidRPr="001135A7" w:rsidRDefault="00082AB7" w:rsidP="00082AB7">
            <w:pPr>
              <w:autoSpaceDN/>
              <w:spacing w:after="120"/>
              <w:jc w:val="both"/>
              <w:textAlignment w:val="auto"/>
              <w:rPr>
                <w:rFonts w:ascii="Times New Roman" w:eastAsia="Times New Roman" w:hAnsi="Times New Roman"/>
                <w:sz w:val="24"/>
                <w:szCs w:val="24"/>
                <w:lang w:eastAsia="lv-LV"/>
              </w:rPr>
            </w:pPr>
            <w:r w:rsidRPr="001135A7">
              <w:rPr>
                <w:rFonts w:ascii="Times New Roman" w:eastAsia="Times New Roman" w:hAnsi="Times New Roman"/>
                <w:sz w:val="24"/>
                <w:szCs w:val="24"/>
                <w:lang w:eastAsia="lv-LV"/>
              </w:rPr>
              <w:t>Nepieciešams veikt ceļa pārbūvi Siguldas ielas rajonā, ko izmanto vairāki uzņēmumi, tādējādi sakārtojot publisko infrastruktūru drošai kravas transporta kustībai un</w:t>
            </w:r>
            <w:proofErr w:type="gramStart"/>
            <w:r w:rsidRPr="001135A7">
              <w:rPr>
                <w:rFonts w:ascii="Times New Roman" w:eastAsia="Times New Roman" w:hAnsi="Times New Roman"/>
                <w:sz w:val="24"/>
                <w:szCs w:val="24"/>
                <w:lang w:eastAsia="lv-LV"/>
              </w:rPr>
              <w:t>, nodrošinot satiksmes dalībnieku drošību</w:t>
            </w:r>
            <w:proofErr w:type="gramEnd"/>
            <w:r w:rsidRPr="001135A7">
              <w:rPr>
                <w:rFonts w:ascii="Times New Roman" w:eastAsia="Times New Roman" w:hAnsi="Times New Roman"/>
                <w:sz w:val="24"/>
                <w:szCs w:val="24"/>
                <w:lang w:eastAsia="lv-LV"/>
              </w:rPr>
              <w:t>. Piebraucamais ceļš ir sliktā tehniskajā stāvoklī, pie dzelzceļa trūkst iekraušanas un izkraušanas laukuma. Vairāku ražošanas uzņēmumu vajadzībām ir nepieciešams veikt iekraušanas un izkraušanas platformas izbūvi pie esošā dzelzceļa, tādejādi nodrošinot turpmāko uzņēmumu saimnieciskās darbības attīstību, kā arī platformas izbūve ir svarīga jaunu uzņēmumu veidošanai.</w:t>
            </w:r>
          </w:p>
          <w:p w14:paraId="1D27C110" w14:textId="77777777" w:rsidR="00082AB7" w:rsidRPr="001135A7" w:rsidRDefault="00082AB7" w:rsidP="00082AB7">
            <w:pPr>
              <w:autoSpaceDN/>
              <w:ind w:firstLine="731"/>
              <w:jc w:val="both"/>
              <w:textAlignment w:val="auto"/>
              <w:rPr>
                <w:rFonts w:ascii="Times New Roman" w:hAnsi="Times New Roman"/>
                <w:b/>
                <w:sz w:val="24"/>
                <w:szCs w:val="24"/>
              </w:rPr>
            </w:pPr>
            <w:r w:rsidRPr="001135A7">
              <w:rPr>
                <w:rFonts w:ascii="Times New Roman" w:hAnsi="Times New Roman"/>
                <w:b/>
                <w:sz w:val="24"/>
                <w:szCs w:val="24"/>
              </w:rPr>
              <w:t>3. Stiklu ielas seguma atjaunošana,</w:t>
            </w:r>
            <w:proofErr w:type="gramStart"/>
            <w:r w:rsidRPr="001135A7">
              <w:rPr>
                <w:rFonts w:ascii="Times New Roman" w:hAnsi="Times New Roman"/>
                <w:b/>
                <w:sz w:val="24"/>
                <w:szCs w:val="24"/>
              </w:rPr>
              <w:t xml:space="preserve"> </w:t>
            </w:r>
            <w:r w:rsidRPr="001135A7">
              <w:rPr>
                <w:rFonts w:ascii="Times New Roman" w:hAnsi="Times New Roman"/>
                <w:sz w:val="24"/>
                <w:szCs w:val="24"/>
              </w:rPr>
              <w:t xml:space="preserve"> </w:t>
            </w:r>
            <w:proofErr w:type="gramEnd"/>
            <w:r w:rsidRPr="001135A7">
              <w:rPr>
                <w:rFonts w:ascii="Times New Roman" w:hAnsi="Times New Roman"/>
                <w:b/>
                <w:sz w:val="24"/>
                <w:szCs w:val="24"/>
              </w:rPr>
              <w:t>piebraucama ceļa izbūve, publiskās autostāvvietas izbūve;</w:t>
            </w:r>
          </w:p>
          <w:p w14:paraId="192640B5" w14:textId="77777777" w:rsidR="00082AB7" w:rsidRPr="001135A7" w:rsidRDefault="00082AB7" w:rsidP="00082AB7">
            <w:pPr>
              <w:autoSpaceDN/>
              <w:jc w:val="both"/>
              <w:textAlignment w:val="auto"/>
              <w:rPr>
                <w:rFonts w:ascii="Times New Roman" w:hAnsi="Times New Roman"/>
                <w:sz w:val="24"/>
                <w:szCs w:val="24"/>
              </w:rPr>
            </w:pPr>
            <w:r w:rsidRPr="001135A7">
              <w:rPr>
                <w:rFonts w:ascii="Times New Roman" w:hAnsi="Times New Roman"/>
                <w:sz w:val="24"/>
                <w:szCs w:val="24"/>
              </w:rPr>
              <w:t>Stiklu ielas posmā tiek izvietoti vairāki ražošanas uzņēmumi (SIA “</w:t>
            </w:r>
            <w:proofErr w:type="spellStart"/>
            <w:r w:rsidRPr="001135A7">
              <w:rPr>
                <w:rFonts w:ascii="Times New Roman" w:hAnsi="Times New Roman"/>
                <w:sz w:val="24"/>
                <w:szCs w:val="24"/>
              </w:rPr>
              <w:t>East</w:t>
            </w:r>
            <w:proofErr w:type="spellEnd"/>
            <w:r w:rsidRPr="001135A7">
              <w:rPr>
                <w:rFonts w:ascii="Times New Roman" w:hAnsi="Times New Roman"/>
                <w:sz w:val="24"/>
                <w:szCs w:val="24"/>
              </w:rPr>
              <w:t xml:space="preserve"> </w:t>
            </w:r>
            <w:proofErr w:type="spellStart"/>
            <w:r w:rsidRPr="001135A7">
              <w:rPr>
                <w:rFonts w:ascii="Times New Roman" w:hAnsi="Times New Roman"/>
                <w:sz w:val="24"/>
                <w:szCs w:val="24"/>
              </w:rPr>
              <w:t>Metal</w:t>
            </w:r>
            <w:proofErr w:type="spellEnd"/>
            <w:r w:rsidRPr="001135A7">
              <w:rPr>
                <w:rFonts w:ascii="Times New Roman" w:hAnsi="Times New Roman"/>
                <w:sz w:val="24"/>
                <w:szCs w:val="24"/>
              </w:rPr>
              <w:t>”, SIA “</w:t>
            </w:r>
            <w:proofErr w:type="spellStart"/>
            <w:r w:rsidRPr="001135A7">
              <w:rPr>
                <w:rFonts w:ascii="Times New Roman" w:hAnsi="Times New Roman"/>
                <w:sz w:val="24"/>
                <w:szCs w:val="24"/>
              </w:rPr>
              <w:t>Lia</w:t>
            </w:r>
            <w:proofErr w:type="spellEnd"/>
            <w:r w:rsidRPr="001135A7">
              <w:rPr>
                <w:rFonts w:ascii="Times New Roman" w:hAnsi="Times New Roman"/>
                <w:sz w:val="24"/>
                <w:szCs w:val="24"/>
              </w:rPr>
              <w:t xml:space="preserve"> D” u.c.), līdz ar to iela ir noslogota ar kravas transportu, tiek apgrūtināta </w:t>
            </w:r>
            <w:proofErr w:type="spellStart"/>
            <w:r w:rsidRPr="001135A7">
              <w:rPr>
                <w:rFonts w:ascii="Times New Roman" w:hAnsi="Times New Roman"/>
                <w:sz w:val="24"/>
                <w:szCs w:val="24"/>
              </w:rPr>
              <w:t>lielgabarītā</w:t>
            </w:r>
            <w:proofErr w:type="spellEnd"/>
            <w:r w:rsidRPr="001135A7">
              <w:rPr>
                <w:rFonts w:ascii="Times New Roman" w:hAnsi="Times New Roman"/>
                <w:sz w:val="24"/>
                <w:szCs w:val="24"/>
              </w:rPr>
              <w:t xml:space="preserve"> metālā konstrukciju izvešana no uzņēmumiem, tāpēc jānodrošina nobrauktuves izbūvi komersantu uzņēmējdarbības vides uzlabošanai. Nav publiskās autostāvvietas, nepieciešams veikt seguma atjaunošanu un inženiertīklu pārlikšanu.</w:t>
            </w:r>
          </w:p>
          <w:p w14:paraId="6B8D1493" w14:textId="77777777" w:rsidR="00082AB7" w:rsidRPr="001135A7" w:rsidRDefault="00082AB7" w:rsidP="00082AB7">
            <w:pPr>
              <w:autoSpaceDN/>
              <w:spacing w:before="120"/>
              <w:ind w:firstLine="731"/>
              <w:jc w:val="both"/>
              <w:textAlignment w:val="auto"/>
              <w:rPr>
                <w:rFonts w:ascii="Times New Roman" w:hAnsi="Times New Roman"/>
                <w:b/>
                <w:sz w:val="24"/>
                <w:szCs w:val="24"/>
              </w:rPr>
            </w:pPr>
            <w:r w:rsidRPr="001135A7">
              <w:rPr>
                <w:rFonts w:ascii="Times New Roman" w:hAnsi="Times New Roman"/>
                <w:b/>
                <w:sz w:val="24"/>
                <w:szCs w:val="24"/>
              </w:rPr>
              <w:lastRenderedPageBreak/>
              <w:t>4. Jelgavas ielas pārbūve posmā no Stiklu ielas līdz Vilku ielai un Valkas ielas publiskās infrastruktūras sakārtošana;</w:t>
            </w:r>
          </w:p>
          <w:p w14:paraId="1E5B4DC8" w14:textId="77777777" w:rsidR="00082AB7" w:rsidRPr="00D767B3" w:rsidRDefault="00082AB7" w:rsidP="00082AB7">
            <w:pPr>
              <w:autoSpaceDN/>
              <w:jc w:val="both"/>
              <w:textAlignment w:val="auto"/>
              <w:rPr>
                <w:rFonts w:ascii="Cambria" w:hAnsi="Cambria"/>
                <w:sz w:val="20"/>
                <w:szCs w:val="20"/>
              </w:rPr>
            </w:pPr>
            <w:r w:rsidRPr="001135A7">
              <w:rPr>
                <w:rFonts w:ascii="Times New Roman" w:hAnsi="Times New Roman"/>
                <w:sz w:val="24"/>
                <w:szCs w:val="24"/>
              </w:rPr>
              <w:t xml:space="preserve">Nepieciešams veikt Jelgavas ielas posma ietvju pārbūvi, tādējādi uzlabojot gājēju drošību, kā arī tiks veikta ielas seguma atjaunošana un gājēju pārejas drošības uzlabošana. Valkas ielā tiek plānota jauna uzņēmuma izvietošana – </w:t>
            </w:r>
            <w:proofErr w:type="spellStart"/>
            <w:r w:rsidRPr="001135A7">
              <w:rPr>
                <w:rFonts w:ascii="Times New Roman" w:hAnsi="Times New Roman"/>
                <w:sz w:val="24"/>
                <w:szCs w:val="24"/>
              </w:rPr>
              <w:t>radiodetaļu</w:t>
            </w:r>
            <w:proofErr w:type="spellEnd"/>
            <w:r w:rsidRPr="001135A7">
              <w:rPr>
                <w:rFonts w:ascii="Times New Roman" w:hAnsi="Times New Roman"/>
                <w:sz w:val="24"/>
                <w:szCs w:val="24"/>
              </w:rPr>
              <w:t xml:space="preserve"> izgatavošanas uzņēmums, lai veicinātu investīciju ieguldījumu un jaunu </w:t>
            </w:r>
            <w:proofErr w:type="gramStart"/>
            <w:r w:rsidRPr="001135A7">
              <w:rPr>
                <w:rFonts w:ascii="Times New Roman" w:hAnsi="Times New Roman"/>
                <w:sz w:val="24"/>
                <w:szCs w:val="24"/>
              </w:rPr>
              <w:t>darba vietu</w:t>
            </w:r>
            <w:proofErr w:type="gramEnd"/>
            <w:r w:rsidRPr="001135A7">
              <w:rPr>
                <w:rFonts w:ascii="Times New Roman" w:hAnsi="Times New Roman"/>
                <w:sz w:val="24"/>
                <w:szCs w:val="24"/>
              </w:rPr>
              <w:t xml:space="preserve"> izveidi ir nepieciešams sakārtot publisko infrastruktūru.</w:t>
            </w:r>
          </w:p>
        </w:tc>
      </w:tr>
      <w:tr w:rsidR="00E763DB" w:rsidRPr="00D767B3" w14:paraId="6D83E33C" w14:textId="77777777" w:rsidTr="00243693">
        <w:trPr>
          <w:trHeight w:val="1403"/>
        </w:trPr>
        <w:tc>
          <w:tcPr>
            <w:tcW w:w="771" w:type="pct"/>
            <w:vMerge w:val="restart"/>
            <w:hideMark/>
          </w:tcPr>
          <w:p w14:paraId="7FF35766" w14:textId="2D2AD96B" w:rsidR="00E763DB" w:rsidRPr="00225670" w:rsidRDefault="00E763DB" w:rsidP="00082AB7">
            <w:pPr>
              <w:autoSpaceDN/>
              <w:textAlignment w:val="auto"/>
              <w:rPr>
                <w:rFonts w:ascii="Times New Roman" w:hAnsi="Times New Roman"/>
                <w:b/>
                <w:sz w:val="24"/>
                <w:szCs w:val="24"/>
              </w:rPr>
            </w:pPr>
            <w:r>
              <w:rPr>
                <w:rFonts w:ascii="Times New Roman" w:hAnsi="Times New Roman"/>
                <w:b/>
                <w:sz w:val="24"/>
                <w:szCs w:val="24"/>
              </w:rPr>
              <w:lastRenderedPageBreak/>
              <w:t>Projekta nosaukums (aktivitātes)</w:t>
            </w:r>
          </w:p>
        </w:tc>
        <w:tc>
          <w:tcPr>
            <w:tcW w:w="462" w:type="pct"/>
            <w:vMerge w:val="restart"/>
          </w:tcPr>
          <w:p w14:paraId="2D60CB05" w14:textId="77777777" w:rsidR="00E763DB" w:rsidRPr="00225670" w:rsidRDefault="00E763DB" w:rsidP="00082AB7">
            <w:pPr>
              <w:autoSpaceDN/>
              <w:spacing w:after="160" w:line="259" w:lineRule="auto"/>
              <w:textAlignment w:val="auto"/>
              <w:rPr>
                <w:rFonts w:ascii="Times New Roman" w:hAnsi="Times New Roman"/>
                <w:sz w:val="24"/>
                <w:szCs w:val="24"/>
              </w:rPr>
            </w:pPr>
          </w:p>
          <w:p w14:paraId="75593BA8" w14:textId="3D9D6E7D" w:rsidR="00E763DB" w:rsidRPr="00225670" w:rsidRDefault="00E763DB" w:rsidP="00082AB7">
            <w:pPr>
              <w:autoSpaceDN/>
              <w:spacing w:after="160" w:line="259" w:lineRule="auto"/>
              <w:textAlignment w:val="auto"/>
              <w:rPr>
                <w:rFonts w:ascii="Times New Roman" w:hAnsi="Times New Roman"/>
                <w:sz w:val="24"/>
                <w:szCs w:val="24"/>
              </w:rPr>
            </w:pPr>
            <w:r w:rsidRPr="00CC4CB8">
              <w:rPr>
                <w:rFonts w:ascii="Times New Roman" w:eastAsia="Times New Roman" w:hAnsi="Times New Roman"/>
                <w:b/>
                <w:sz w:val="24"/>
                <w:szCs w:val="24"/>
                <w:lang w:eastAsia="lv-LV"/>
              </w:rPr>
              <w:t>Indikatīvā summa (</w:t>
            </w:r>
            <w:proofErr w:type="spellStart"/>
            <w:r w:rsidRPr="00CC4CB8">
              <w:rPr>
                <w:rFonts w:ascii="Times New Roman" w:eastAsia="Times New Roman" w:hAnsi="Times New Roman"/>
                <w:b/>
                <w:i/>
                <w:sz w:val="24"/>
                <w:szCs w:val="24"/>
                <w:lang w:eastAsia="lv-LV"/>
              </w:rPr>
              <w:t>euro</w:t>
            </w:r>
            <w:proofErr w:type="spellEnd"/>
            <w:r w:rsidRPr="00CC4CB8">
              <w:rPr>
                <w:rFonts w:ascii="Times New Roman" w:eastAsia="Times New Roman" w:hAnsi="Times New Roman"/>
                <w:b/>
                <w:sz w:val="24"/>
                <w:szCs w:val="24"/>
                <w:lang w:eastAsia="lv-LV"/>
              </w:rPr>
              <w:t>)</w:t>
            </w:r>
          </w:p>
          <w:p w14:paraId="7B5288C0" w14:textId="77777777" w:rsidR="00E763DB" w:rsidRPr="00225670" w:rsidRDefault="00E763DB" w:rsidP="00082AB7">
            <w:pPr>
              <w:autoSpaceDN/>
              <w:spacing w:after="160" w:line="259" w:lineRule="auto"/>
              <w:textAlignment w:val="auto"/>
              <w:rPr>
                <w:rFonts w:ascii="Times New Roman" w:hAnsi="Times New Roman"/>
                <w:sz w:val="24"/>
                <w:szCs w:val="24"/>
              </w:rPr>
            </w:pPr>
          </w:p>
        </w:tc>
        <w:tc>
          <w:tcPr>
            <w:tcW w:w="1476" w:type="pct"/>
            <w:gridSpan w:val="4"/>
          </w:tcPr>
          <w:p w14:paraId="24D09806" w14:textId="77777777" w:rsidR="00E763DB" w:rsidRPr="00225670" w:rsidRDefault="00E763DB" w:rsidP="00A830C6">
            <w:pPr>
              <w:spacing w:after="160" w:line="259" w:lineRule="auto"/>
              <w:rPr>
                <w:rFonts w:ascii="Times New Roman" w:hAnsi="Times New Roman"/>
                <w:sz w:val="24"/>
                <w:szCs w:val="24"/>
              </w:rPr>
            </w:pPr>
            <w:r w:rsidRPr="00CC4CB8">
              <w:rPr>
                <w:rFonts w:ascii="Times New Roman" w:eastAsia="Times New Roman" w:hAnsi="Times New Roman"/>
                <w:b/>
                <w:sz w:val="24"/>
                <w:szCs w:val="24"/>
                <w:lang w:eastAsia="lv-LV"/>
              </w:rPr>
              <w:t>Finanšu instruments, (</w:t>
            </w:r>
            <w:proofErr w:type="spellStart"/>
            <w:r w:rsidRPr="00CC4CB8">
              <w:rPr>
                <w:rFonts w:ascii="Times New Roman" w:eastAsia="Times New Roman" w:hAnsi="Times New Roman"/>
                <w:b/>
                <w:i/>
                <w:sz w:val="24"/>
                <w:szCs w:val="24"/>
                <w:lang w:eastAsia="lv-LV"/>
              </w:rPr>
              <w:t>euro</w:t>
            </w:r>
            <w:proofErr w:type="spellEnd"/>
            <w:r w:rsidRPr="00CC4CB8">
              <w:rPr>
                <w:rFonts w:ascii="Times New Roman" w:eastAsia="Times New Roman" w:hAnsi="Times New Roman"/>
                <w:b/>
                <w:sz w:val="24"/>
                <w:szCs w:val="24"/>
                <w:lang w:eastAsia="lv-LV"/>
              </w:rPr>
              <w:t xml:space="preserve"> vai %)</w:t>
            </w:r>
          </w:p>
          <w:p w14:paraId="49146B2B" w14:textId="3562A7EA" w:rsidR="00E763DB" w:rsidRPr="00225670" w:rsidRDefault="00E763DB" w:rsidP="00082AB7">
            <w:pPr>
              <w:autoSpaceDN/>
              <w:textAlignment w:val="auto"/>
              <w:rPr>
                <w:rFonts w:ascii="Times New Roman" w:hAnsi="Times New Roman"/>
                <w:b/>
                <w:sz w:val="24"/>
                <w:szCs w:val="24"/>
              </w:rPr>
            </w:pPr>
          </w:p>
          <w:p w14:paraId="2F60327B" w14:textId="77777777" w:rsidR="00E763DB" w:rsidRPr="00225670" w:rsidRDefault="00E763DB" w:rsidP="00082AB7">
            <w:pPr>
              <w:autoSpaceDN/>
              <w:textAlignment w:val="auto"/>
              <w:rPr>
                <w:rFonts w:ascii="Times New Roman" w:hAnsi="Times New Roman"/>
                <w:b/>
                <w:sz w:val="24"/>
                <w:szCs w:val="24"/>
              </w:rPr>
            </w:pPr>
          </w:p>
        </w:tc>
        <w:tc>
          <w:tcPr>
            <w:tcW w:w="1302" w:type="pct"/>
            <w:vMerge w:val="restart"/>
            <w:hideMark/>
          </w:tcPr>
          <w:p w14:paraId="187D54B4" w14:textId="5D153EBE" w:rsidR="00E763DB" w:rsidRPr="00225670" w:rsidRDefault="00E763DB" w:rsidP="00082AB7">
            <w:pPr>
              <w:autoSpaceDN/>
              <w:spacing w:after="160" w:line="259" w:lineRule="auto"/>
              <w:textAlignment w:val="auto"/>
              <w:rPr>
                <w:rFonts w:ascii="Times New Roman" w:hAnsi="Times New Roman"/>
                <w:iCs/>
                <w:sz w:val="24"/>
                <w:szCs w:val="24"/>
              </w:rPr>
            </w:pPr>
            <w:r w:rsidRPr="00CC4CB8">
              <w:rPr>
                <w:rFonts w:ascii="Times New Roman" w:eastAsia="Times New Roman" w:hAnsi="Times New Roman"/>
                <w:b/>
                <w:sz w:val="24"/>
                <w:szCs w:val="24"/>
                <w:lang w:eastAsia="lv-LV"/>
              </w:rPr>
              <w:t>Projekta plānotie darbības rezultāti un to rezultatīvie rādītāji</w:t>
            </w:r>
          </w:p>
        </w:tc>
        <w:tc>
          <w:tcPr>
            <w:tcW w:w="412" w:type="pct"/>
            <w:gridSpan w:val="2"/>
            <w:vMerge w:val="restart"/>
            <w:hideMark/>
          </w:tcPr>
          <w:p w14:paraId="1B2743D3" w14:textId="508F68B0" w:rsidR="00E763DB" w:rsidRPr="00225670" w:rsidRDefault="00E763DB" w:rsidP="00082AB7">
            <w:pPr>
              <w:autoSpaceDN/>
              <w:spacing w:after="160" w:line="259" w:lineRule="auto"/>
              <w:textAlignment w:val="auto"/>
              <w:rPr>
                <w:rFonts w:ascii="Times New Roman" w:hAnsi="Times New Roman"/>
                <w:sz w:val="24"/>
                <w:szCs w:val="24"/>
              </w:rPr>
            </w:pPr>
            <w:r w:rsidRPr="00CC4CB8">
              <w:rPr>
                <w:rFonts w:ascii="Times New Roman" w:eastAsia="Times New Roman" w:hAnsi="Times New Roman"/>
                <w:sz w:val="24"/>
                <w:szCs w:val="24"/>
                <w:lang w:eastAsia="lv-LV"/>
              </w:rPr>
              <w:t>Projekta uzsākšanas datums</w:t>
            </w:r>
          </w:p>
        </w:tc>
        <w:tc>
          <w:tcPr>
            <w:tcW w:w="287" w:type="pct"/>
            <w:vMerge w:val="restart"/>
          </w:tcPr>
          <w:p w14:paraId="4C61C59A" w14:textId="77898A7B" w:rsidR="00E763DB" w:rsidRPr="00225670" w:rsidRDefault="00E763DB" w:rsidP="00082AB7">
            <w:pPr>
              <w:autoSpaceDN/>
              <w:spacing w:after="160" w:line="259" w:lineRule="auto"/>
              <w:textAlignment w:val="auto"/>
              <w:rPr>
                <w:rFonts w:ascii="Times New Roman" w:hAnsi="Times New Roman"/>
                <w:sz w:val="24"/>
                <w:szCs w:val="24"/>
              </w:rPr>
            </w:pPr>
            <w:r w:rsidRPr="00CC4CB8">
              <w:rPr>
                <w:rFonts w:ascii="Times New Roman" w:eastAsia="Times New Roman" w:hAnsi="Times New Roman"/>
                <w:sz w:val="24"/>
                <w:szCs w:val="24"/>
                <w:lang w:eastAsia="lv-LV"/>
              </w:rPr>
              <w:t>Projekta realizācijas ilgums</w:t>
            </w:r>
          </w:p>
        </w:tc>
        <w:tc>
          <w:tcPr>
            <w:tcW w:w="290" w:type="pct"/>
            <w:vMerge w:val="restart"/>
          </w:tcPr>
          <w:p w14:paraId="5DE67784" w14:textId="5D6F43CA" w:rsidR="00E763DB" w:rsidRPr="00225670" w:rsidRDefault="00E763DB" w:rsidP="00082AB7">
            <w:pPr>
              <w:autoSpaceDN/>
              <w:spacing w:after="160" w:line="259" w:lineRule="auto"/>
              <w:textAlignment w:val="auto"/>
              <w:rPr>
                <w:rFonts w:ascii="Times New Roman" w:hAnsi="Times New Roman"/>
                <w:sz w:val="24"/>
                <w:szCs w:val="24"/>
              </w:rPr>
            </w:pPr>
            <w:r w:rsidRPr="00CC4CB8">
              <w:rPr>
                <w:rFonts w:ascii="Times New Roman" w:eastAsia="Times New Roman" w:hAnsi="Times New Roman"/>
                <w:b/>
                <w:sz w:val="24"/>
                <w:szCs w:val="24"/>
                <w:lang w:eastAsia="lv-LV"/>
              </w:rPr>
              <w:t>Vadošais partneris (un sadarbības partneri)</w:t>
            </w:r>
          </w:p>
        </w:tc>
      </w:tr>
      <w:tr w:rsidR="00E763DB" w:rsidRPr="00D767B3" w14:paraId="101EAE05" w14:textId="77777777" w:rsidTr="00243693">
        <w:trPr>
          <w:trHeight w:val="1402"/>
        </w:trPr>
        <w:tc>
          <w:tcPr>
            <w:tcW w:w="771" w:type="pct"/>
            <w:vMerge/>
          </w:tcPr>
          <w:p w14:paraId="56470697" w14:textId="77777777" w:rsidR="00E763DB" w:rsidRDefault="00E763DB" w:rsidP="00082AB7">
            <w:pPr>
              <w:rPr>
                <w:rFonts w:ascii="Times New Roman" w:hAnsi="Times New Roman"/>
                <w:b/>
                <w:sz w:val="24"/>
                <w:szCs w:val="24"/>
              </w:rPr>
            </w:pPr>
          </w:p>
        </w:tc>
        <w:tc>
          <w:tcPr>
            <w:tcW w:w="462" w:type="pct"/>
            <w:vMerge/>
          </w:tcPr>
          <w:p w14:paraId="7DD4B8E0" w14:textId="77777777" w:rsidR="00E763DB" w:rsidRPr="00225670" w:rsidRDefault="00E763DB" w:rsidP="00082AB7">
            <w:pPr>
              <w:spacing w:after="160" w:line="259" w:lineRule="auto"/>
              <w:rPr>
                <w:rFonts w:ascii="Times New Roman" w:hAnsi="Times New Roman"/>
                <w:sz w:val="24"/>
                <w:szCs w:val="24"/>
              </w:rPr>
            </w:pPr>
          </w:p>
        </w:tc>
        <w:tc>
          <w:tcPr>
            <w:tcW w:w="343" w:type="pct"/>
          </w:tcPr>
          <w:p w14:paraId="64C56A66" w14:textId="4F42C33A" w:rsidR="00E763DB" w:rsidRPr="00225670" w:rsidRDefault="00E763DB" w:rsidP="00082AB7">
            <w:pPr>
              <w:spacing w:after="160" w:line="259" w:lineRule="auto"/>
              <w:rPr>
                <w:rFonts w:ascii="Times New Roman" w:hAnsi="Times New Roman"/>
                <w:sz w:val="24"/>
                <w:szCs w:val="24"/>
              </w:rPr>
            </w:pPr>
            <w:r w:rsidRPr="00CC4CB8">
              <w:rPr>
                <w:rFonts w:ascii="Times New Roman" w:eastAsia="Times New Roman" w:hAnsi="Times New Roman"/>
                <w:sz w:val="24"/>
                <w:szCs w:val="24"/>
                <w:lang w:eastAsia="lv-LV"/>
              </w:rPr>
              <w:t>Pašvaldības budžets</w:t>
            </w:r>
          </w:p>
        </w:tc>
        <w:tc>
          <w:tcPr>
            <w:tcW w:w="275" w:type="pct"/>
          </w:tcPr>
          <w:p w14:paraId="048FC32B" w14:textId="6765D581" w:rsidR="00E763DB" w:rsidRPr="00225670" w:rsidRDefault="00E763DB" w:rsidP="00082AB7">
            <w:pPr>
              <w:rPr>
                <w:rFonts w:ascii="Times New Roman" w:hAnsi="Times New Roman"/>
                <w:b/>
                <w:sz w:val="24"/>
                <w:szCs w:val="24"/>
              </w:rPr>
            </w:pPr>
            <w:r>
              <w:rPr>
                <w:rFonts w:ascii="Times New Roman" w:hAnsi="Times New Roman"/>
                <w:b/>
                <w:sz w:val="24"/>
                <w:szCs w:val="24"/>
              </w:rPr>
              <w:t>Citi</w:t>
            </w:r>
          </w:p>
        </w:tc>
        <w:tc>
          <w:tcPr>
            <w:tcW w:w="858" w:type="pct"/>
            <w:gridSpan w:val="2"/>
          </w:tcPr>
          <w:p w14:paraId="7E543180" w14:textId="06919247" w:rsidR="00E763DB" w:rsidRPr="00225670" w:rsidRDefault="00E763DB" w:rsidP="00082AB7">
            <w:pPr>
              <w:rPr>
                <w:rFonts w:ascii="Times New Roman" w:hAnsi="Times New Roman"/>
                <w:b/>
                <w:sz w:val="24"/>
                <w:szCs w:val="24"/>
              </w:rPr>
            </w:pPr>
            <w:r w:rsidRPr="00CC4CB8">
              <w:rPr>
                <w:rFonts w:ascii="Times New Roman" w:eastAsia="Times New Roman" w:hAnsi="Times New Roman"/>
                <w:sz w:val="24"/>
                <w:szCs w:val="24"/>
                <w:lang w:eastAsia="lv-LV"/>
              </w:rPr>
              <w:t>ES fondu finansējums</w:t>
            </w:r>
          </w:p>
        </w:tc>
        <w:tc>
          <w:tcPr>
            <w:tcW w:w="1302" w:type="pct"/>
            <w:vMerge/>
          </w:tcPr>
          <w:p w14:paraId="7EFBEDFD" w14:textId="77777777" w:rsidR="00E763DB" w:rsidRPr="00225670" w:rsidRDefault="00E763DB" w:rsidP="00082AB7">
            <w:pPr>
              <w:spacing w:after="160" w:line="259" w:lineRule="auto"/>
              <w:rPr>
                <w:rFonts w:ascii="Times New Roman" w:hAnsi="Times New Roman"/>
                <w:iCs/>
                <w:sz w:val="24"/>
                <w:szCs w:val="24"/>
              </w:rPr>
            </w:pPr>
          </w:p>
        </w:tc>
        <w:tc>
          <w:tcPr>
            <w:tcW w:w="412" w:type="pct"/>
            <w:gridSpan w:val="2"/>
            <w:vMerge/>
          </w:tcPr>
          <w:p w14:paraId="21E5F1BB" w14:textId="77777777" w:rsidR="00E763DB" w:rsidRPr="00225670" w:rsidRDefault="00E763DB" w:rsidP="00082AB7">
            <w:pPr>
              <w:spacing w:after="160" w:line="259" w:lineRule="auto"/>
              <w:rPr>
                <w:rFonts w:ascii="Times New Roman" w:hAnsi="Times New Roman"/>
                <w:sz w:val="24"/>
                <w:szCs w:val="24"/>
              </w:rPr>
            </w:pPr>
          </w:p>
        </w:tc>
        <w:tc>
          <w:tcPr>
            <w:tcW w:w="287" w:type="pct"/>
            <w:vMerge/>
          </w:tcPr>
          <w:p w14:paraId="0D775F4A" w14:textId="77777777" w:rsidR="00E763DB" w:rsidRPr="00225670" w:rsidRDefault="00E763DB" w:rsidP="00082AB7">
            <w:pPr>
              <w:spacing w:after="160" w:line="259" w:lineRule="auto"/>
              <w:rPr>
                <w:rFonts w:ascii="Times New Roman" w:hAnsi="Times New Roman"/>
                <w:sz w:val="24"/>
                <w:szCs w:val="24"/>
              </w:rPr>
            </w:pPr>
          </w:p>
        </w:tc>
        <w:tc>
          <w:tcPr>
            <w:tcW w:w="290" w:type="pct"/>
            <w:vMerge/>
          </w:tcPr>
          <w:p w14:paraId="378F50E2" w14:textId="77777777" w:rsidR="00E763DB" w:rsidRPr="00225670" w:rsidRDefault="00E763DB" w:rsidP="00082AB7">
            <w:pPr>
              <w:spacing w:after="160" w:line="259" w:lineRule="auto"/>
              <w:rPr>
                <w:rFonts w:ascii="Times New Roman" w:hAnsi="Times New Roman"/>
                <w:sz w:val="24"/>
                <w:szCs w:val="24"/>
              </w:rPr>
            </w:pPr>
          </w:p>
        </w:tc>
      </w:tr>
      <w:tr w:rsidR="00A830C6" w:rsidRPr="00D767B3" w14:paraId="7EAD102F" w14:textId="77777777" w:rsidTr="00243693">
        <w:trPr>
          <w:trHeight w:val="2812"/>
        </w:trPr>
        <w:tc>
          <w:tcPr>
            <w:tcW w:w="771" w:type="pct"/>
          </w:tcPr>
          <w:p w14:paraId="265FB617" w14:textId="1B8D8104" w:rsidR="00A830C6" w:rsidRPr="00225670" w:rsidRDefault="00A830C6" w:rsidP="00A830C6">
            <w:pPr>
              <w:rPr>
                <w:rFonts w:ascii="Times New Roman" w:hAnsi="Times New Roman"/>
                <w:b/>
                <w:sz w:val="24"/>
                <w:szCs w:val="24"/>
              </w:rPr>
            </w:pPr>
            <w:r w:rsidRPr="00225670">
              <w:rPr>
                <w:rFonts w:ascii="Times New Roman" w:hAnsi="Times New Roman"/>
                <w:b/>
                <w:sz w:val="24"/>
                <w:szCs w:val="24"/>
              </w:rPr>
              <w:t>Degradēto rūpniecisko teritoriju reģenerācija Daugavpils pilsētas un Ilūkstes novada teritorijās II kārta</w:t>
            </w:r>
          </w:p>
        </w:tc>
        <w:tc>
          <w:tcPr>
            <w:tcW w:w="462" w:type="pct"/>
          </w:tcPr>
          <w:p w14:paraId="7326DD55" w14:textId="77777777" w:rsidR="00A830C6" w:rsidRPr="00225670" w:rsidRDefault="00A830C6" w:rsidP="00A830C6">
            <w:pPr>
              <w:autoSpaceDN/>
              <w:spacing w:after="160" w:line="259" w:lineRule="auto"/>
              <w:textAlignment w:val="auto"/>
              <w:rPr>
                <w:rFonts w:ascii="Times New Roman" w:hAnsi="Times New Roman"/>
                <w:b/>
                <w:sz w:val="24"/>
                <w:szCs w:val="24"/>
                <w:u w:val="single"/>
              </w:rPr>
            </w:pPr>
            <w:r w:rsidRPr="00225670">
              <w:rPr>
                <w:rFonts w:ascii="Times New Roman" w:hAnsi="Times New Roman"/>
                <w:b/>
                <w:sz w:val="24"/>
                <w:szCs w:val="24"/>
                <w:u w:val="single"/>
              </w:rPr>
              <w:t>8 573 281,53</w:t>
            </w:r>
          </w:p>
          <w:p w14:paraId="40D9530B" w14:textId="77777777" w:rsidR="00A830C6" w:rsidRPr="00225670" w:rsidRDefault="00A830C6" w:rsidP="00A830C6">
            <w:pPr>
              <w:spacing w:after="160" w:line="259" w:lineRule="auto"/>
              <w:rPr>
                <w:rFonts w:ascii="Times New Roman" w:hAnsi="Times New Roman"/>
                <w:b/>
                <w:sz w:val="24"/>
                <w:szCs w:val="24"/>
                <w:u w:val="single"/>
              </w:rPr>
            </w:pPr>
          </w:p>
        </w:tc>
        <w:tc>
          <w:tcPr>
            <w:tcW w:w="343" w:type="pct"/>
          </w:tcPr>
          <w:p w14:paraId="71336BDE" w14:textId="77777777" w:rsidR="00A830C6" w:rsidRPr="00225670" w:rsidRDefault="00A830C6" w:rsidP="00A830C6">
            <w:pPr>
              <w:autoSpaceDN/>
              <w:textAlignment w:val="auto"/>
              <w:rPr>
                <w:rFonts w:ascii="Times New Roman" w:hAnsi="Times New Roman"/>
                <w:b/>
                <w:sz w:val="24"/>
                <w:szCs w:val="24"/>
              </w:rPr>
            </w:pPr>
            <w:r w:rsidRPr="00225670">
              <w:rPr>
                <w:rFonts w:ascii="Times New Roman" w:hAnsi="Times New Roman"/>
                <w:b/>
                <w:sz w:val="24"/>
                <w:szCs w:val="24"/>
              </w:rPr>
              <w:t>10,5%</w:t>
            </w:r>
          </w:p>
          <w:p w14:paraId="5CBE0D72" w14:textId="77777777" w:rsidR="00A830C6" w:rsidRPr="00225670" w:rsidRDefault="00A830C6" w:rsidP="00A830C6">
            <w:pPr>
              <w:autoSpaceDN/>
              <w:spacing w:after="160" w:line="259" w:lineRule="auto"/>
              <w:textAlignment w:val="auto"/>
              <w:rPr>
                <w:rFonts w:ascii="Times New Roman" w:hAnsi="Times New Roman"/>
                <w:b/>
                <w:sz w:val="24"/>
                <w:szCs w:val="24"/>
              </w:rPr>
            </w:pPr>
          </w:p>
          <w:p w14:paraId="6C5399CC" w14:textId="77777777" w:rsidR="00A830C6" w:rsidRPr="00225670" w:rsidRDefault="00A830C6" w:rsidP="00A830C6">
            <w:pPr>
              <w:rPr>
                <w:rFonts w:ascii="Times New Roman" w:hAnsi="Times New Roman"/>
                <w:b/>
                <w:sz w:val="24"/>
                <w:szCs w:val="24"/>
              </w:rPr>
            </w:pPr>
          </w:p>
        </w:tc>
        <w:tc>
          <w:tcPr>
            <w:tcW w:w="275" w:type="pct"/>
          </w:tcPr>
          <w:p w14:paraId="4E2A5648" w14:textId="77777777" w:rsidR="00A830C6" w:rsidRPr="00225670" w:rsidRDefault="00A830C6" w:rsidP="00A830C6">
            <w:pPr>
              <w:autoSpaceDN/>
              <w:textAlignment w:val="auto"/>
              <w:rPr>
                <w:rFonts w:ascii="Times New Roman" w:hAnsi="Times New Roman"/>
                <w:b/>
                <w:sz w:val="24"/>
                <w:szCs w:val="24"/>
              </w:rPr>
            </w:pPr>
            <w:r w:rsidRPr="00225670">
              <w:rPr>
                <w:rFonts w:ascii="Times New Roman" w:hAnsi="Times New Roman"/>
                <w:b/>
                <w:sz w:val="24"/>
                <w:szCs w:val="24"/>
              </w:rPr>
              <w:t>4,5%</w:t>
            </w:r>
          </w:p>
          <w:p w14:paraId="5E4007EA" w14:textId="493CD9D4" w:rsidR="00A830C6" w:rsidRPr="00225670" w:rsidRDefault="00A830C6" w:rsidP="00A830C6">
            <w:pPr>
              <w:rPr>
                <w:rFonts w:ascii="Times New Roman" w:hAnsi="Times New Roman"/>
                <w:b/>
                <w:sz w:val="24"/>
                <w:szCs w:val="24"/>
              </w:rPr>
            </w:pPr>
            <w:r w:rsidRPr="00225670">
              <w:rPr>
                <w:rFonts w:ascii="Times New Roman" w:hAnsi="Times New Roman"/>
                <w:b/>
                <w:sz w:val="24"/>
                <w:szCs w:val="24"/>
              </w:rPr>
              <w:t>VBD</w:t>
            </w:r>
          </w:p>
        </w:tc>
        <w:tc>
          <w:tcPr>
            <w:tcW w:w="514" w:type="pct"/>
          </w:tcPr>
          <w:p w14:paraId="64ECC5C6" w14:textId="77777777" w:rsidR="00A830C6" w:rsidRPr="00225670" w:rsidRDefault="00A830C6" w:rsidP="00A830C6">
            <w:pPr>
              <w:autoSpaceDN/>
              <w:textAlignment w:val="auto"/>
              <w:rPr>
                <w:rFonts w:ascii="Times New Roman" w:hAnsi="Times New Roman"/>
                <w:b/>
                <w:sz w:val="24"/>
                <w:szCs w:val="24"/>
                <w:u w:val="single"/>
              </w:rPr>
            </w:pPr>
            <w:r w:rsidRPr="00225670">
              <w:rPr>
                <w:rFonts w:ascii="Times New Roman" w:hAnsi="Times New Roman"/>
                <w:b/>
                <w:sz w:val="24"/>
                <w:szCs w:val="24"/>
                <w:u w:val="single"/>
              </w:rPr>
              <w:t>7 287 288,05</w:t>
            </w:r>
          </w:p>
          <w:p w14:paraId="6A6C382F"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b/>
                <w:sz w:val="24"/>
                <w:szCs w:val="24"/>
              </w:rPr>
              <w:t>(85%)</w:t>
            </w:r>
          </w:p>
          <w:p w14:paraId="597C8FEC" w14:textId="77777777" w:rsidR="00A830C6" w:rsidRPr="00225670" w:rsidRDefault="00A830C6" w:rsidP="00A830C6">
            <w:pPr>
              <w:rPr>
                <w:rFonts w:ascii="Times New Roman" w:hAnsi="Times New Roman"/>
                <w:b/>
                <w:sz w:val="24"/>
                <w:szCs w:val="24"/>
                <w:u w:val="single"/>
              </w:rPr>
            </w:pPr>
          </w:p>
        </w:tc>
        <w:tc>
          <w:tcPr>
            <w:tcW w:w="344" w:type="pct"/>
          </w:tcPr>
          <w:p w14:paraId="3C83CE2E" w14:textId="77777777" w:rsidR="00A830C6" w:rsidRPr="00225670" w:rsidRDefault="00A830C6" w:rsidP="00A830C6">
            <w:pPr>
              <w:autoSpaceDN/>
              <w:textAlignment w:val="auto"/>
              <w:rPr>
                <w:rFonts w:ascii="Times New Roman" w:hAnsi="Times New Roman"/>
                <w:b/>
                <w:sz w:val="24"/>
                <w:szCs w:val="24"/>
              </w:rPr>
            </w:pPr>
            <w:r w:rsidRPr="00225670">
              <w:rPr>
                <w:rFonts w:ascii="Times New Roman" w:hAnsi="Times New Roman"/>
                <w:b/>
                <w:sz w:val="24"/>
                <w:szCs w:val="24"/>
              </w:rPr>
              <w:t>ERAF</w:t>
            </w:r>
          </w:p>
          <w:p w14:paraId="2789893D" w14:textId="77777777" w:rsidR="00A830C6" w:rsidRPr="00225670" w:rsidRDefault="00A830C6" w:rsidP="00A830C6">
            <w:pPr>
              <w:autoSpaceDN/>
              <w:textAlignment w:val="auto"/>
              <w:rPr>
                <w:rFonts w:ascii="Times New Roman" w:hAnsi="Times New Roman"/>
                <w:b/>
                <w:sz w:val="24"/>
                <w:szCs w:val="24"/>
              </w:rPr>
            </w:pPr>
            <w:r w:rsidRPr="00225670">
              <w:rPr>
                <w:rFonts w:ascii="Times New Roman" w:hAnsi="Times New Roman"/>
                <w:b/>
                <w:sz w:val="24"/>
                <w:szCs w:val="24"/>
              </w:rPr>
              <w:t>5.6.2.3</w:t>
            </w:r>
          </w:p>
          <w:p w14:paraId="1AAA2A80" w14:textId="6262AA6C" w:rsidR="00A830C6" w:rsidRPr="00225670" w:rsidRDefault="00A830C6" w:rsidP="00A830C6">
            <w:pPr>
              <w:rPr>
                <w:rFonts w:ascii="Times New Roman" w:hAnsi="Times New Roman"/>
                <w:b/>
                <w:sz w:val="24"/>
                <w:szCs w:val="24"/>
              </w:rPr>
            </w:pPr>
            <w:proofErr w:type="spellStart"/>
            <w:r w:rsidRPr="00225670">
              <w:rPr>
                <w:rFonts w:ascii="Times New Roman" w:hAnsi="Times New Roman"/>
                <w:b/>
                <w:sz w:val="24"/>
                <w:szCs w:val="24"/>
              </w:rPr>
              <w:t>Latg</w:t>
            </w:r>
            <w:proofErr w:type="spellEnd"/>
          </w:p>
        </w:tc>
        <w:tc>
          <w:tcPr>
            <w:tcW w:w="1302" w:type="pct"/>
          </w:tcPr>
          <w:p w14:paraId="0D2D3B35" w14:textId="76DD5968" w:rsidR="00A830C6" w:rsidRPr="00225670" w:rsidRDefault="00A830C6" w:rsidP="00A830C6">
            <w:pPr>
              <w:spacing w:after="160" w:line="259" w:lineRule="auto"/>
              <w:rPr>
                <w:rFonts w:ascii="Times New Roman" w:hAnsi="Times New Roman"/>
                <w:bCs/>
                <w:sz w:val="24"/>
                <w:szCs w:val="24"/>
              </w:rPr>
            </w:pPr>
            <w:proofErr w:type="spellStart"/>
            <w:r w:rsidRPr="00225670">
              <w:rPr>
                <w:rFonts w:ascii="Times New Roman" w:hAnsi="Times New Roman"/>
                <w:bCs/>
                <w:sz w:val="24"/>
                <w:szCs w:val="24"/>
              </w:rPr>
              <w:t>Revitalizēta</w:t>
            </w:r>
            <w:proofErr w:type="spellEnd"/>
            <w:r w:rsidRPr="00225670">
              <w:rPr>
                <w:rFonts w:ascii="Times New Roman" w:hAnsi="Times New Roman"/>
                <w:bCs/>
                <w:sz w:val="24"/>
                <w:szCs w:val="24"/>
              </w:rPr>
              <w:t xml:space="preserve"> degradētā teritorija </w:t>
            </w:r>
            <w:r w:rsidRPr="00225670">
              <w:rPr>
                <w:rFonts w:ascii="Times New Roman" w:hAnsi="Times New Roman"/>
                <w:b/>
                <w:bCs/>
                <w:sz w:val="24"/>
                <w:szCs w:val="24"/>
              </w:rPr>
              <w:t>12</w:t>
            </w:r>
            <w:r w:rsidRPr="00225670">
              <w:rPr>
                <w:rFonts w:ascii="Times New Roman" w:hAnsi="Times New Roman"/>
                <w:bCs/>
                <w:sz w:val="24"/>
                <w:szCs w:val="24"/>
              </w:rPr>
              <w:t xml:space="preserve"> ha platībā, radītas</w:t>
            </w:r>
            <w:r w:rsidRPr="00225670">
              <w:rPr>
                <w:rFonts w:ascii="Times New Roman" w:hAnsi="Times New Roman"/>
                <w:b/>
                <w:bCs/>
                <w:sz w:val="24"/>
                <w:szCs w:val="24"/>
              </w:rPr>
              <w:t xml:space="preserve"> 204</w:t>
            </w:r>
            <w:r w:rsidRPr="00225670">
              <w:rPr>
                <w:rFonts w:ascii="Times New Roman" w:hAnsi="Times New Roman"/>
                <w:bCs/>
                <w:sz w:val="24"/>
                <w:szCs w:val="24"/>
              </w:rPr>
              <w:t xml:space="preserve"> jaunas darbvietas, piesaistītas privātās investīcijas </w:t>
            </w:r>
            <w:r w:rsidRPr="00225670">
              <w:rPr>
                <w:rFonts w:ascii="Times New Roman" w:hAnsi="Times New Roman"/>
                <w:b/>
                <w:bCs/>
                <w:sz w:val="24"/>
                <w:szCs w:val="24"/>
              </w:rPr>
              <w:t xml:space="preserve">2 138 667,44 milj. </w:t>
            </w:r>
            <w:r w:rsidRPr="00225670">
              <w:rPr>
                <w:rFonts w:ascii="Times New Roman" w:hAnsi="Times New Roman"/>
                <w:bCs/>
                <w:sz w:val="24"/>
                <w:szCs w:val="24"/>
              </w:rPr>
              <w:t>eiro apmērā</w:t>
            </w:r>
            <w:r w:rsidRPr="00225670">
              <w:rPr>
                <w:rFonts w:ascii="Times New Roman" w:hAnsi="Times New Roman"/>
                <w:sz w:val="24"/>
                <w:szCs w:val="24"/>
              </w:rPr>
              <w:t xml:space="preserve"> </w:t>
            </w:r>
            <w:r w:rsidRPr="00225670">
              <w:rPr>
                <w:rFonts w:ascii="Times New Roman" w:hAnsi="Times New Roman"/>
                <w:bCs/>
                <w:sz w:val="24"/>
                <w:szCs w:val="24"/>
              </w:rPr>
              <w:t>uzņēmumu darbības paplašināšanai</w:t>
            </w:r>
          </w:p>
        </w:tc>
        <w:tc>
          <w:tcPr>
            <w:tcW w:w="412" w:type="pct"/>
            <w:gridSpan w:val="2"/>
          </w:tcPr>
          <w:p w14:paraId="1B451767" w14:textId="528B8083" w:rsidR="00A830C6" w:rsidRPr="00225670" w:rsidRDefault="00A830C6" w:rsidP="00A830C6">
            <w:pPr>
              <w:spacing w:after="160" w:line="259" w:lineRule="auto"/>
              <w:rPr>
                <w:rFonts w:ascii="Times New Roman" w:hAnsi="Times New Roman"/>
                <w:sz w:val="24"/>
                <w:szCs w:val="24"/>
              </w:rPr>
            </w:pPr>
            <w:r w:rsidRPr="00225670">
              <w:rPr>
                <w:rFonts w:ascii="Times New Roman" w:hAnsi="Times New Roman"/>
                <w:sz w:val="24"/>
                <w:szCs w:val="24"/>
              </w:rPr>
              <w:t>2017</w:t>
            </w:r>
          </w:p>
        </w:tc>
        <w:tc>
          <w:tcPr>
            <w:tcW w:w="287" w:type="pct"/>
          </w:tcPr>
          <w:p w14:paraId="449F9845" w14:textId="7AF8FE95" w:rsidR="00A830C6" w:rsidRPr="00225670" w:rsidRDefault="00A830C6" w:rsidP="00A830C6">
            <w:pPr>
              <w:spacing w:after="160" w:line="259" w:lineRule="auto"/>
              <w:rPr>
                <w:rFonts w:ascii="Times New Roman" w:hAnsi="Times New Roman"/>
                <w:sz w:val="24"/>
                <w:szCs w:val="24"/>
              </w:rPr>
            </w:pPr>
            <w:r w:rsidRPr="00225670">
              <w:rPr>
                <w:rFonts w:ascii="Times New Roman" w:hAnsi="Times New Roman"/>
                <w:sz w:val="24"/>
                <w:szCs w:val="24"/>
              </w:rPr>
              <w:t>2018</w:t>
            </w:r>
          </w:p>
        </w:tc>
        <w:tc>
          <w:tcPr>
            <w:tcW w:w="290" w:type="pct"/>
          </w:tcPr>
          <w:p w14:paraId="39A15E57" w14:textId="6A4CAD06" w:rsidR="00A830C6" w:rsidRPr="00225670" w:rsidRDefault="00A830C6" w:rsidP="00A830C6">
            <w:pPr>
              <w:spacing w:after="160" w:line="259" w:lineRule="auto"/>
              <w:rPr>
                <w:rFonts w:ascii="Times New Roman" w:hAnsi="Times New Roman"/>
                <w:sz w:val="24"/>
                <w:szCs w:val="24"/>
              </w:rPr>
            </w:pPr>
            <w:r w:rsidRPr="00225670">
              <w:rPr>
                <w:rFonts w:ascii="Times New Roman" w:hAnsi="Times New Roman"/>
                <w:sz w:val="24"/>
                <w:szCs w:val="24"/>
              </w:rPr>
              <w:t>DPD, sadarbības partneris DND</w:t>
            </w:r>
          </w:p>
        </w:tc>
      </w:tr>
      <w:tr w:rsidR="00A830C6" w:rsidRPr="00D767B3" w14:paraId="46A7BFBC" w14:textId="77777777" w:rsidTr="00243693">
        <w:tc>
          <w:tcPr>
            <w:tcW w:w="771" w:type="pct"/>
            <w:hideMark/>
          </w:tcPr>
          <w:p w14:paraId="77B15E4B" w14:textId="77777777" w:rsidR="00A830C6" w:rsidRPr="00225670" w:rsidRDefault="00A830C6" w:rsidP="00A830C6">
            <w:pPr>
              <w:autoSpaceDN/>
              <w:textAlignment w:val="auto"/>
              <w:rPr>
                <w:rFonts w:ascii="Times New Roman" w:hAnsi="Times New Roman"/>
                <w:sz w:val="24"/>
                <w:szCs w:val="24"/>
              </w:rPr>
            </w:pPr>
            <w:proofErr w:type="spellStart"/>
            <w:r w:rsidRPr="00225670">
              <w:rPr>
                <w:rFonts w:ascii="Times New Roman" w:hAnsi="Times New Roman"/>
                <w:i/>
                <w:sz w:val="24"/>
                <w:szCs w:val="24"/>
              </w:rPr>
              <w:t>Čerepovas</w:t>
            </w:r>
            <w:proofErr w:type="spellEnd"/>
            <w:r w:rsidRPr="00225670">
              <w:rPr>
                <w:rFonts w:ascii="Times New Roman" w:hAnsi="Times New Roman"/>
                <w:i/>
                <w:sz w:val="24"/>
                <w:szCs w:val="24"/>
              </w:rPr>
              <w:t xml:space="preserve"> rūpnieciskās teritorijas infrastruktūras atjaunošana Daugavpils pilsētā II kārta, t.sk. tehniskās dokumentācijas izstrādes izmaksas, </w:t>
            </w:r>
            <w:r w:rsidRPr="00225670">
              <w:rPr>
                <w:rFonts w:ascii="Times New Roman" w:hAnsi="Times New Roman"/>
                <w:i/>
                <w:sz w:val="24"/>
                <w:szCs w:val="24"/>
              </w:rPr>
              <w:lastRenderedPageBreak/>
              <w:t>projekta vadības personāla izmaksas, būvuzraudzība, autoruzraudzība, projekta publicitāte, neparedzētie izdevumi</w:t>
            </w:r>
          </w:p>
        </w:tc>
        <w:tc>
          <w:tcPr>
            <w:tcW w:w="462" w:type="pct"/>
          </w:tcPr>
          <w:p w14:paraId="6A7B59DB" w14:textId="77777777" w:rsidR="00A830C6" w:rsidRPr="00225670" w:rsidRDefault="00A830C6" w:rsidP="00A830C6">
            <w:pPr>
              <w:autoSpaceDN/>
              <w:spacing w:after="160" w:line="259" w:lineRule="auto"/>
              <w:textAlignment w:val="auto"/>
              <w:rPr>
                <w:rFonts w:ascii="Times New Roman" w:hAnsi="Times New Roman"/>
                <w:bCs/>
                <w:sz w:val="24"/>
                <w:szCs w:val="24"/>
              </w:rPr>
            </w:pPr>
            <w:r w:rsidRPr="00225670">
              <w:rPr>
                <w:rFonts w:ascii="Times New Roman" w:hAnsi="Times New Roman"/>
                <w:bCs/>
                <w:sz w:val="24"/>
                <w:szCs w:val="24"/>
              </w:rPr>
              <w:lastRenderedPageBreak/>
              <w:t>6 164 259.54</w:t>
            </w:r>
          </w:p>
          <w:p w14:paraId="19331515" w14:textId="77777777" w:rsidR="00A830C6" w:rsidRPr="00225670" w:rsidRDefault="00A830C6" w:rsidP="00A830C6">
            <w:pPr>
              <w:autoSpaceDN/>
              <w:spacing w:after="160" w:line="259" w:lineRule="auto"/>
              <w:textAlignment w:val="auto"/>
              <w:rPr>
                <w:rFonts w:ascii="Times New Roman" w:hAnsi="Times New Roman"/>
                <w:sz w:val="24"/>
                <w:szCs w:val="24"/>
              </w:rPr>
            </w:pPr>
          </w:p>
          <w:p w14:paraId="57BC7708" w14:textId="77777777" w:rsidR="00A830C6" w:rsidRPr="00225670" w:rsidRDefault="00A830C6" w:rsidP="00A830C6">
            <w:pPr>
              <w:autoSpaceDN/>
              <w:spacing w:after="160" w:line="259" w:lineRule="auto"/>
              <w:textAlignment w:val="auto"/>
              <w:rPr>
                <w:rFonts w:ascii="Times New Roman" w:hAnsi="Times New Roman"/>
                <w:bCs/>
                <w:sz w:val="24"/>
                <w:szCs w:val="24"/>
              </w:rPr>
            </w:pPr>
          </w:p>
        </w:tc>
        <w:tc>
          <w:tcPr>
            <w:tcW w:w="343" w:type="pct"/>
            <w:hideMark/>
          </w:tcPr>
          <w:p w14:paraId="742F54C8" w14:textId="77777777" w:rsidR="00A830C6" w:rsidRPr="00225670" w:rsidRDefault="00A830C6" w:rsidP="00A830C6">
            <w:pPr>
              <w:autoSpaceDN/>
              <w:textAlignment w:val="auto"/>
              <w:rPr>
                <w:rFonts w:ascii="Times New Roman" w:hAnsi="Times New Roman"/>
                <w:sz w:val="24"/>
                <w:szCs w:val="24"/>
              </w:rPr>
            </w:pPr>
            <w:r w:rsidRPr="00225670">
              <w:rPr>
                <w:rFonts w:ascii="Times New Roman" w:hAnsi="Times New Roman"/>
                <w:sz w:val="24"/>
                <w:szCs w:val="24"/>
              </w:rPr>
              <w:t>10,5%</w:t>
            </w:r>
          </w:p>
        </w:tc>
        <w:tc>
          <w:tcPr>
            <w:tcW w:w="275" w:type="pct"/>
            <w:hideMark/>
          </w:tcPr>
          <w:p w14:paraId="56D4658E"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4,5%</w:t>
            </w:r>
          </w:p>
        </w:tc>
        <w:tc>
          <w:tcPr>
            <w:tcW w:w="514" w:type="pct"/>
            <w:hideMark/>
          </w:tcPr>
          <w:p w14:paraId="2D48DDD1" w14:textId="77777777" w:rsidR="00A830C6" w:rsidRPr="00225670" w:rsidRDefault="00A830C6" w:rsidP="00A830C6">
            <w:pPr>
              <w:autoSpaceDN/>
              <w:textAlignment w:val="auto"/>
              <w:rPr>
                <w:rFonts w:ascii="Times New Roman" w:hAnsi="Times New Roman"/>
                <w:sz w:val="24"/>
                <w:szCs w:val="24"/>
              </w:rPr>
            </w:pPr>
            <w:r w:rsidRPr="00225670">
              <w:rPr>
                <w:rFonts w:ascii="Times New Roman" w:hAnsi="Times New Roman"/>
                <w:sz w:val="24"/>
                <w:szCs w:val="24"/>
              </w:rPr>
              <w:t>5 239 620,61</w:t>
            </w:r>
          </w:p>
          <w:p w14:paraId="5F725D9C" w14:textId="77777777" w:rsidR="00A830C6" w:rsidRPr="00225670" w:rsidRDefault="00A830C6" w:rsidP="00A830C6">
            <w:pPr>
              <w:autoSpaceDN/>
              <w:spacing w:after="160" w:line="259" w:lineRule="auto"/>
              <w:textAlignment w:val="auto"/>
              <w:rPr>
                <w:rFonts w:ascii="Times New Roman" w:hAnsi="Times New Roman"/>
                <w:bCs/>
                <w:sz w:val="24"/>
                <w:szCs w:val="24"/>
              </w:rPr>
            </w:pPr>
            <w:r w:rsidRPr="00225670">
              <w:rPr>
                <w:rFonts w:ascii="Times New Roman" w:hAnsi="Times New Roman"/>
                <w:sz w:val="24"/>
                <w:szCs w:val="24"/>
              </w:rPr>
              <w:t>(85%)</w:t>
            </w:r>
          </w:p>
        </w:tc>
        <w:tc>
          <w:tcPr>
            <w:tcW w:w="344" w:type="pct"/>
            <w:hideMark/>
          </w:tcPr>
          <w:p w14:paraId="417E1CD6" w14:textId="77777777" w:rsidR="00A830C6" w:rsidRPr="00225670" w:rsidRDefault="00A830C6" w:rsidP="00A830C6">
            <w:pPr>
              <w:autoSpaceDN/>
              <w:spacing w:after="160" w:line="259" w:lineRule="auto"/>
              <w:textAlignment w:val="auto"/>
              <w:rPr>
                <w:rFonts w:ascii="Times New Roman" w:hAnsi="Times New Roman"/>
                <w:bCs/>
                <w:sz w:val="24"/>
                <w:szCs w:val="24"/>
              </w:rPr>
            </w:pPr>
            <w:r w:rsidRPr="00225670">
              <w:rPr>
                <w:rFonts w:ascii="Times New Roman" w:hAnsi="Times New Roman"/>
                <w:sz w:val="24"/>
                <w:szCs w:val="24"/>
              </w:rPr>
              <w:t>ERAF</w:t>
            </w:r>
          </w:p>
        </w:tc>
        <w:tc>
          <w:tcPr>
            <w:tcW w:w="1305" w:type="pct"/>
            <w:gridSpan w:val="2"/>
            <w:hideMark/>
          </w:tcPr>
          <w:p w14:paraId="1E251E8D" w14:textId="77777777" w:rsidR="00A830C6" w:rsidRPr="00225670" w:rsidRDefault="00A830C6" w:rsidP="00A830C6">
            <w:pPr>
              <w:autoSpaceDN/>
              <w:spacing w:after="160" w:line="259" w:lineRule="auto"/>
              <w:textAlignment w:val="auto"/>
              <w:rPr>
                <w:rFonts w:ascii="Times New Roman" w:hAnsi="Times New Roman"/>
                <w:sz w:val="24"/>
                <w:szCs w:val="24"/>
              </w:rPr>
            </w:pPr>
            <w:proofErr w:type="spellStart"/>
            <w:r w:rsidRPr="00225670">
              <w:rPr>
                <w:rFonts w:ascii="Times New Roman" w:hAnsi="Times New Roman"/>
                <w:bCs/>
                <w:sz w:val="24"/>
                <w:szCs w:val="24"/>
              </w:rPr>
              <w:t>Revitalizēta</w:t>
            </w:r>
            <w:proofErr w:type="spellEnd"/>
            <w:r w:rsidRPr="00225670">
              <w:rPr>
                <w:rFonts w:ascii="Times New Roman" w:hAnsi="Times New Roman"/>
                <w:bCs/>
                <w:sz w:val="24"/>
                <w:szCs w:val="24"/>
              </w:rPr>
              <w:t xml:space="preserve"> rūpnieciskā teritorija</w:t>
            </w:r>
            <w:proofErr w:type="gramStart"/>
            <w:r w:rsidRPr="00225670">
              <w:rPr>
                <w:rFonts w:ascii="Times New Roman" w:hAnsi="Times New Roman"/>
                <w:bCs/>
                <w:sz w:val="24"/>
                <w:szCs w:val="24"/>
              </w:rPr>
              <w:t xml:space="preserve">  </w:t>
            </w:r>
            <w:proofErr w:type="gramEnd"/>
            <w:r w:rsidRPr="00225670">
              <w:rPr>
                <w:rFonts w:ascii="Times New Roman" w:hAnsi="Times New Roman"/>
                <w:b/>
                <w:bCs/>
                <w:sz w:val="24"/>
                <w:szCs w:val="24"/>
              </w:rPr>
              <w:t xml:space="preserve">10 </w:t>
            </w:r>
            <w:r w:rsidRPr="00225670">
              <w:rPr>
                <w:rFonts w:ascii="Times New Roman" w:hAnsi="Times New Roman"/>
                <w:bCs/>
                <w:sz w:val="24"/>
                <w:szCs w:val="24"/>
              </w:rPr>
              <w:t xml:space="preserve">ha platībā, radītas </w:t>
            </w:r>
            <w:r w:rsidRPr="00225670">
              <w:rPr>
                <w:rFonts w:ascii="Times New Roman" w:hAnsi="Times New Roman"/>
                <w:b/>
                <w:bCs/>
                <w:sz w:val="24"/>
                <w:szCs w:val="24"/>
              </w:rPr>
              <w:t>155</w:t>
            </w:r>
            <w:r w:rsidRPr="00225670">
              <w:rPr>
                <w:rFonts w:ascii="Times New Roman" w:hAnsi="Times New Roman"/>
                <w:bCs/>
                <w:sz w:val="24"/>
                <w:szCs w:val="24"/>
              </w:rPr>
              <w:t xml:space="preserve"> jaunas darbvietas, jauna uzņēmuma veidošanai piesaistītas privātās investīcijas </w:t>
            </w:r>
            <w:r w:rsidRPr="00225670">
              <w:rPr>
                <w:rFonts w:ascii="Times New Roman" w:hAnsi="Times New Roman"/>
                <w:b/>
                <w:bCs/>
                <w:sz w:val="24"/>
                <w:szCs w:val="24"/>
              </w:rPr>
              <w:t>2 100 000</w:t>
            </w:r>
            <w:r w:rsidRPr="00225670">
              <w:rPr>
                <w:rFonts w:ascii="Times New Roman" w:hAnsi="Times New Roman"/>
                <w:bCs/>
                <w:sz w:val="24"/>
                <w:szCs w:val="24"/>
              </w:rPr>
              <w:t xml:space="preserve"> </w:t>
            </w:r>
            <w:r w:rsidRPr="00225670">
              <w:rPr>
                <w:rFonts w:ascii="Times New Roman" w:hAnsi="Times New Roman"/>
                <w:b/>
                <w:bCs/>
                <w:sz w:val="24"/>
                <w:szCs w:val="24"/>
              </w:rPr>
              <w:t>milj.</w:t>
            </w:r>
            <w:r w:rsidRPr="00225670">
              <w:rPr>
                <w:rFonts w:ascii="Times New Roman" w:hAnsi="Times New Roman"/>
                <w:bCs/>
                <w:sz w:val="24"/>
                <w:szCs w:val="24"/>
              </w:rPr>
              <w:t xml:space="preserve"> eiro apmērā uzņēmumu darbības paplašināšanai</w:t>
            </w:r>
          </w:p>
        </w:tc>
        <w:tc>
          <w:tcPr>
            <w:tcW w:w="409" w:type="pct"/>
            <w:hideMark/>
          </w:tcPr>
          <w:p w14:paraId="1111D4C7"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2017</w:t>
            </w:r>
          </w:p>
        </w:tc>
        <w:tc>
          <w:tcPr>
            <w:tcW w:w="287" w:type="pct"/>
            <w:hideMark/>
          </w:tcPr>
          <w:p w14:paraId="741C89B1"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2018</w:t>
            </w:r>
          </w:p>
        </w:tc>
        <w:tc>
          <w:tcPr>
            <w:tcW w:w="290" w:type="pct"/>
            <w:hideMark/>
          </w:tcPr>
          <w:p w14:paraId="05DB3C5F"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DPD, sadarbības partneris IND</w:t>
            </w:r>
          </w:p>
        </w:tc>
      </w:tr>
      <w:tr w:rsidR="00A830C6" w:rsidRPr="00D767B3" w14:paraId="5E32BF4D" w14:textId="77777777" w:rsidTr="00243693">
        <w:tc>
          <w:tcPr>
            <w:tcW w:w="771" w:type="pct"/>
            <w:hideMark/>
          </w:tcPr>
          <w:p w14:paraId="2C73641E" w14:textId="77777777" w:rsidR="00A830C6" w:rsidRPr="00225670" w:rsidRDefault="00A830C6" w:rsidP="00A830C6">
            <w:pPr>
              <w:autoSpaceDN/>
              <w:textAlignment w:val="auto"/>
              <w:rPr>
                <w:rFonts w:ascii="Times New Roman" w:hAnsi="Times New Roman"/>
                <w:i/>
                <w:sz w:val="24"/>
                <w:szCs w:val="24"/>
              </w:rPr>
            </w:pPr>
            <w:r w:rsidRPr="00225670">
              <w:rPr>
                <w:rFonts w:ascii="Times New Roman" w:hAnsi="Times New Roman"/>
                <w:i/>
                <w:sz w:val="24"/>
                <w:szCs w:val="24"/>
              </w:rPr>
              <w:lastRenderedPageBreak/>
              <w:t>Ilūkstes novada ražošanas lauku teritoriju attīstība,</w:t>
            </w:r>
            <w:proofErr w:type="gramStart"/>
            <w:r w:rsidRPr="00225670">
              <w:rPr>
                <w:rFonts w:ascii="Times New Roman" w:hAnsi="Times New Roman"/>
                <w:i/>
                <w:sz w:val="24"/>
                <w:szCs w:val="24"/>
              </w:rPr>
              <w:t xml:space="preserve">  </w:t>
            </w:r>
            <w:proofErr w:type="gramEnd"/>
            <w:r w:rsidRPr="00225670">
              <w:rPr>
                <w:rFonts w:ascii="Times New Roman" w:hAnsi="Times New Roman"/>
                <w:i/>
                <w:sz w:val="24"/>
                <w:szCs w:val="24"/>
              </w:rPr>
              <w:t>t.sk. tehniskās dokumentācijas izstrādes izmaksas, projekta vadības personāla izmaksas, būvuzraudzība, autoruzraudzība, projekta publicitāte, neparedzētie izdevumi</w:t>
            </w:r>
          </w:p>
        </w:tc>
        <w:tc>
          <w:tcPr>
            <w:tcW w:w="462" w:type="pct"/>
            <w:hideMark/>
          </w:tcPr>
          <w:p w14:paraId="61D49E0D" w14:textId="77777777" w:rsidR="00A830C6" w:rsidRPr="00225670" w:rsidRDefault="00A830C6" w:rsidP="00A830C6">
            <w:pPr>
              <w:autoSpaceDN/>
              <w:spacing w:after="160" w:line="259" w:lineRule="auto"/>
              <w:textAlignment w:val="auto"/>
              <w:rPr>
                <w:rFonts w:ascii="Times New Roman" w:hAnsi="Times New Roman"/>
                <w:bCs/>
                <w:i/>
                <w:sz w:val="24"/>
                <w:szCs w:val="24"/>
              </w:rPr>
            </w:pPr>
            <w:r w:rsidRPr="00225670">
              <w:rPr>
                <w:rFonts w:ascii="Times New Roman" w:hAnsi="Times New Roman"/>
                <w:bCs/>
                <w:i/>
                <w:sz w:val="24"/>
                <w:szCs w:val="24"/>
              </w:rPr>
              <w:t>2 409 020,52</w:t>
            </w:r>
          </w:p>
          <w:p w14:paraId="34C039AE" w14:textId="77777777" w:rsidR="00A830C6" w:rsidRPr="00225670" w:rsidRDefault="00A830C6" w:rsidP="00A830C6">
            <w:pPr>
              <w:autoSpaceDN/>
              <w:spacing w:after="160" w:line="259" w:lineRule="auto"/>
              <w:textAlignment w:val="auto"/>
              <w:rPr>
                <w:rFonts w:ascii="Times New Roman" w:hAnsi="Times New Roman"/>
                <w:bCs/>
                <w:sz w:val="24"/>
                <w:szCs w:val="24"/>
              </w:rPr>
            </w:pPr>
          </w:p>
        </w:tc>
        <w:tc>
          <w:tcPr>
            <w:tcW w:w="343" w:type="pct"/>
          </w:tcPr>
          <w:p w14:paraId="4D71A3B3"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10,5%</w:t>
            </w:r>
          </w:p>
        </w:tc>
        <w:tc>
          <w:tcPr>
            <w:tcW w:w="275" w:type="pct"/>
            <w:hideMark/>
          </w:tcPr>
          <w:p w14:paraId="1BA1DB8D"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4,5%</w:t>
            </w:r>
          </w:p>
        </w:tc>
        <w:tc>
          <w:tcPr>
            <w:tcW w:w="514" w:type="pct"/>
            <w:hideMark/>
          </w:tcPr>
          <w:p w14:paraId="2B707BAD" w14:textId="77777777" w:rsidR="00A830C6" w:rsidRPr="00225670" w:rsidRDefault="00A830C6" w:rsidP="00A830C6">
            <w:pPr>
              <w:autoSpaceDN/>
              <w:textAlignment w:val="auto"/>
              <w:rPr>
                <w:rFonts w:ascii="Times New Roman" w:hAnsi="Times New Roman"/>
                <w:i/>
                <w:sz w:val="24"/>
                <w:szCs w:val="24"/>
              </w:rPr>
            </w:pPr>
            <w:r w:rsidRPr="00225670">
              <w:rPr>
                <w:rFonts w:ascii="Times New Roman" w:hAnsi="Times New Roman"/>
                <w:i/>
                <w:sz w:val="24"/>
                <w:szCs w:val="24"/>
              </w:rPr>
              <w:t>2 047 667,44</w:t>
            </w:r>
          </w:p>
          <w:p w14:paraId="15457251" w14:textId="77777777" w:rsidR="00A830C6" w:rsidRPr="00225670" w:rsidRDefault="00A830C6" w:rsidP="00A830C6">
            <w:pPr>
              <w:autoSpaceDN/>
              <w:spacing w:after="160" w:line="259" w:lineRule="auto"/>
              <w:textAlignment w:val="auto"/>
              <w:rPr>
                <w:rFonts w:ascii="Times New Roman" w:hAnsi="Times New Roman"/>
                <w:sz w:val="24"/>
                <w:szCs w:val="24"/>
              </w:rPr>
            </w:pPr>
          </w:p>
        </w:tc>
        <w:tc>
          <w:tcPr>
            <w:tcW w:w="344" w:type="pct"/>
          </w:tcPr>
          <w:p w14:paraId="243F586E" w14:textId="77777777" w:rsidR="00A830C6" w:rsidRPr="00225670" w:rsidRDefault="00A830C6" w:rsidP="00A830C6">
            <w:pPr>
              <w:autoSpaceDN/>
              <w:spacing w:after="160" w:line="259" w:lineRule="auto"/>
              <w:textAlignment w:val="auto"/>
              <w:rPr>
                <w:rFonts w:ascii="Times New Roman" w:hAnsi="Times New Roman"/>
                <w:bCs/>
                <w:sz w:val="24"/>
                <w:szCs w:val="24"/>
              </w:rPr>
            </w:pPr>
            <w:r w:rsidRPr="00225670">
              <w:rPr>
                <w:rFonts w:ascii="Times New Roman" w:hAnsi="Times New Roman"/>
                <w:bCs/>
                <w:sz w:val="24"/>
                <w:szCs w:val="24"/>
              </w:rPr>
              <w:t>ERAF</w:t>
            </w:r>
          </w:p>
          <w:p w14:paraId="2D3046FC" w14:textId="77777777" w:rsidR="00A830C6" w:rsidRPr="00225670" w:rsidRDefault="00A830C6" w:rsidP="00A830C6">
            <w:pPr>
              <w:autoSpaceDN/>
              <w:spacing w:after="160" w:line="259" w:lineRule="auto"/>
              <w:textAlignment w:val="auto"/>
              <w:rPr>
                <w:rFonts w:ascii="Times New Roman" w:hAnsi="Times New Roman"/>
                <w:bCs/>
                <w:sz w:val="24"/>
                <w:szCs w:val="24"/>
              </w:rPr>
            </w:pPr>
          </w:p>
        </w:tc>
        <w:tc>
          <w:tcPr>
            <w:tcW w:w="1302" w:type="pct"/>
          </w:tcPr>
          <w:p w14:paraId="301FEEEA" w14:textId="77777777" w:rsidR="00A830C6" w:rsidRPr="00225670" w:rsidRDefault="00A830C6" w:rsidP="00A830C6">
            <w:pPr>
              <w:autoSpaceDN/>
              <w:jc w:val="both"/>
              <w:textAlignment w:val="auto"/>
              <w:rPr>
                <w:rFonts w:ascii="Times New Roman" w:hAnsi="Times New Roman"/>
                <w:sz w:val="24"/>
                <w:szCs w:val="24"/>
              </w:rPr>
            </w:pPr>
            <w:r w:rsidRPr="00225670">
              <w:rPr>
                <w:rFonts w:ascii="Times New Roman" w:hAnsi="Times New Roman"/>
                <w:sz w:val="24"/>
                <w:szCs w:val="24"/>
              </w:rPr>
              <w:t xml:space="preserve">Radītas </w:t>
            </w:r>
            <w:r w:rsidRPr="00225670">
              <w:rPr>
                <w:rFonts w:ascii="Times New Roman" w:hAnsi="Times New Roman"/>
                <w:b/>
                <w:sz w:val="24"/>
                <w:szCs w:val="24"/>
              </w:rPr>
              <w:t>49</w:t>
            </w:r>
            <w:r w:rsidRPr="00225670">
              <w:rPr>
                <w:rFonts w:ascii="Times New Roman" w:hAnsi="Times New Roman"/>
                <w:sz w:val="24"/>
                <w:szCs w:val="24"/>
              </w:rPr>
              <w:t xml:space="preserve"> darba vietas, piesaistītas investīcijas</w:t>
            </w:r>
            <w:proofErr w:type="gramStart"/>
            <w:r w:rsidRPr="00225670">
              <w:rPr>
                <w:rFonts w:ascii="Times New Roman" w:hAnsi="Times New Roman"/>
                <w:sz w:val="24"/>
                <w:szCs w:val="24"/>
              </w:rPr>
              <w:t xml:space="preserve">  </w:t>
            </w:r>
            <w:proofErr w:type="gramEnd"/>
            <w:r w:rsidRPr="00225670">
              <w:rPr>
                <w:rFonts w:ascii="Times New Roman" w:hAnsi="Times New Roman"/>
                <w:b/>
                <w:sz w:val="24"/>
                <w:szCs w:val="24"/>
              </w:rPr>
              <w:t>38 667,44 eiro</w:t>
            </w:r>
            <w:r w:rsidRPr="00225670">
              <w:rPr>
                <w:rFonts w:ascii="Times New Roman" w:hAnsi="Times New Roman"/>
                <w:sz w:val="24"/>
                <w:szCs w:val="24"/>
              </w:rPr>
              <w:t xml:space="preserve"> apmērā, degradēto teritoriju platības samazinājums, kuram rezultātā uzlabota publiskā infrastruktūra  (</w:t>
            </w:r>
            <w:r w:rsidRPr="00225670">
              <w:rPr>
                <w:rFonts w:ascii="Times New Roman" w:hAnsi="Times New Roman"/>
                <w:b/>
                <w:sz w:val="24"/>
                <w:szCs w:val="24"/>
              </w:rPr>
              <w:t>ap 2 ha</w:t>
            </w:r>
            <w:r w:rsidRPr="00225670">
              <w:rPr>
                <w:rFonts w:ascii="Times New Roman" w:hAnsi="Times New Roman"/>
                <w:sz w:val="24"/>
                <w:szCs w:val="24"/>
              </w:rPr>
              <w:t>)</w:t>
            </w:r>
          </w:p>
        </w:tc>
        <w:tc>
          <w:tcPr>
            <w:tcW w:w="412" w:type="pct"/>
            <w:gridSpan w:val="2"/>
            <w:hideMark/>
          </w:tcPr>
          <w:p w14:paraId="541D57C8"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2017</w:t>
            </w:r>
          </w:p>
        </w:tc>
        <w:tc>
          <w:tcPr>
            <w:tcW w:w="287" w:type="pct"/>
            <w:hideMark/>
          </w:tcPr>
          <w:p w14:paraId="04BD6628"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2018</w:t>
            </w:r>
          </w:p>
        </w:tc>
        <w:tc>
          <w:tcPr>
            <w:tcW w:w="290" w:type="pct"/>
            <w:hideMark/>
          </w:tcPr>
          <w:p w14:paraId="7104BF7B" w14:textId="77777777" w:rsidR="00A830C6" w:rsidRPr="00225670" w:rsidRDefault="00A830C6" w:rsidP="00A830C6">
            <w:pPr>
              <w:autoSpaceDN/>
              <w:spacing w:after="160" w:line="259" w:lineRule="auto"/>
              <w:textAlignment w:val="auto"/>
              <w:rPr>
                <w:rFonts w:ascii="Times New Roman" w:hAnsi="Times New Roman"/>
                <w:i/>
                <w:sz w:val="24"/>
                <w:szCs w:val="24"/>
              </w:rPr>
            </w:pPr>
            <w:r w:rsidRPr="00225670">
              <w:rPr>
                <w:rFonts w:ascii="Times New Roman" w:hAnsi="Times New Roman"/>
                <w:i/>
                <w:sz w:val="24"/>
                <w:szCs w:val="24"/>
              </w:rPr>
              <w:t>IND, vadošais partneris ir DPD</w:t>
            </w:r>
          </w:p>
        </w:tc>
      </w:tr>
      <w:tr w:rsidR="00A830C6" w:rsidRPr="00D767B3" w14:paraId="61F4B3F9" w14:textId="77777777" w:rsidTr="00243693">
        <w:tc>
          <w:tcPr>
            <w:tcW w:w="771" w:type="pct"/>
          </w:tcPr>
          <w:p w14:paraId="5BE1E348" w14:textId="77777777" w:rsidR="00A830C6" w:rsidRPr="00225670" w:rsidRDefault="00A830C6" w:rsidP="00A830C6">
            <w:pPr>
              <w:autoSpaceDN/>
              <w:textAlignment w:val="auto"/>
              <w:rPr>
                <w:rFonts w:ascii="Times New Roman" w:hAnsi="Times New Roman"/>
                <w:sz w:val="24"/>
                <w:szCs w:val="24"/>
              </w:rPr>
            </w:pPr>
            <w:r w:rsidRPr="00225670">
              <w:rPr>
                <w:rFonts w:ascii="Times New Roman" w:hAnsi="Times New Roman"/>
                <w:bCs/>
                <w:sz w:val="24"/>
                <w:szCs w:val="24"/>
              </w:rPr>
              <w:t xml:space="preserve">Marijas ielas </w:t>
            </w:r>
            <w:r w:rsidRPr="00225670">
              <w:rPr>
                <w:rFonts w:ascii="Times New Roman" w:hAnsi="Times New Roman"/>
                <w:sz w:val="24"/>
                <w:szCs w:val="24"/>
              </w:rPr>
              <w:t>pārbūve, izbūvējot drošības joslas gājēju kustībai un publisko autostāvvietu</w:t>
            </w:r>
          </w:p>
        </w:tc>
        <w:tc>
          <w:tcPr>
            <w:tcW w:w="462" w:type="pct"/>
          </w:tcPr>
          <w:p w14:paraId="03D93A18"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2 200 000</w:t>
            </w:r>
          </w:p>
        </w:tc>
        <w:tc>
          <w:tcPr>
            <w:tcW w:w="343" w:type="pct"/>
            <w:hideMark/>
          </w:tcPr>
          <w:p w14:paraId="3F9664A4"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10,5%</w:t>
            </w:r>
          </w:p>
        </w:tc>
        <w:tc>
          <w:tcPr>
            <w:tcW w:w="275" w:type="pct"/>
            <w:hideMark/>
          </w:tcPr>
          <w:p w14:paraId="079FAAB8"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4,5%</w:t>
            </w:r>
          </w:p>
        </w:tc>
        <w:tc>
          <w:tcPr>
            <w:tcW w:w="514" w:type="pct"/>
            <w:hideMark/>
          </w:tcPr>
          <w:p w14:paraId="1364FEBB"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bCs/>
                <w:sz w:val="24"/>
                <w:szCs w:val="24"/>
              </w:rPr>
              <w:t>85%</w:t>
            </w:r>
          </w:p>
        </w:tc>
        <w:tc>
          <w:tcPr>
            <w:tcW w:w="344" w:type="pct"/>
          </w:tcPr>
          <w:p w14:paraId="248D1404" w14:textId="77777777" w:rsidR="00A830C6" w:rsidRPr="00225670" w:rsidRDefault="00A830C6" w:rsidP="00A830C6">
            <w:pPr>
              <w:autoSpaceDN/>
              <w:spacing w:after="160" w:line="259" w:lineRule="auto"/>
              <w:textAlignment w:val="auto"/>
              <w:rPr>
                <w:rFonts w:ascii="Times New Roman" w:hAnsi="Times New Roman"/>
                <w:bCs/>
                <w:sz w:val="24"/>
                <w:szCs w:val="24"/>
              </w:rPr>
            </w:pPr>
            <w:r w:rsidRPr="00225670">
              <w:rPr>
                <w:rFonts w:ascii="Times New Roman" w:hAnsi="Times New Roman"/>
                <w:bCs/>
                <w:sz w:val="24"/>
                <w:szCs w:val="24"/>
              </w:rPr>
              <w:t>ERAF</w:t>
            </w:r>
          </w:p>
          <w:p w14:paraId="5345AD40" w14:textId="77777777" w:rsidR="00A830C6" w:rsidRPr="00225670" w:rsidRDefault="00A830C6" w:rsidP="00A830C6">
            <w:pPr>
              <w:autoSpaceDN/>
              <w:spacing w:after="160" w:line="259" w:lineRule="auto"/>
              <w:textAlignment w:val="auto"/>
              <w:rPr>
                <w:rFonts w:ascii="Times New Roman" w:hAnsi="Times New Roman"/>
                <w:bCs/>
                <w:sz w:val="24"/>
                <w:szCs w:val="24"/>
              </w:rPr>
            </w:pPr>
          </w:p>
        </w:tc>
        <w:tc>
          <w:tcPr>
            <w:tcW w:w="1302" w:type="pct"/>
          </w:tcPr>
          <w:p w14:paraId="33145B40"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Veikta Marijas ielas posma (18.novembra – Marijas iela 1, 0,2 km) seguma un inženiertīklu pārbūve, izbūvējot drošības joslas gājēju kustībai un autostāvvietu (platība 2 500 m2)</w:t>
            </w:r>
          </w:p>
        </w:tc>
        <w:tc>
          <w:tcPr>
            <w:tcW w:w="412" w:type="pct"/>
            <w:gridSpan w:val="2"/>
            <w:hideMark/>
          </w:tcPr>
          <w:p w14:paraId="2EFD686A"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2017</w:t>
            </w:r>
          </w:p>
        </w:tc>
        <w:tc>
          <w:tcPr>
            <w:tcW w:w="287" w:type="pct"/>
            <w:hideMark/>
          </w:tcPr>
          <w:p w14:paraId="4A9B6CE5"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2018</w:t>
            </w:r>
          </w:p>
        </w:tc>
        <w:tc>
          <w:tcPr>
            <w:tcW w:w="290" w:type="pct"/>
          </w:tcPr>
          <w:p w14:paraId="47AD647C" w14:textId="77777777" w:rsidR="00A830C6" w:rsidRPr="00225670" w:rsidRDefault="00A830C6" w:rsidP="00A830C6">
            <w:pPr>
              <w:autoSpaceDN/>
              <w:spacing w:after="160" w:line="259" w:lineRule="auto"/>
              <w:textAlignment w:val="auto"/>
              <w:rPr>
                <w:rFonts w:ascii="Times New Roman" w:hAnsi="Times New Roman"/>
                <w:sz w:val="24"/>
                <w:szCs w:val="24"/>
              </w:rPr>
            </w:pPr>
          </w:p>
        </w:tc>
      </w:tr>
      <w:tr w:rsidR="00A830C6" w:rsidRPr="00D767B3" w14:paraId="5FDF43AD" w14:textId="77777777" w:rsidTr="00243693">
        <w:tc>
          <w:tcPr>
            <w:tcW w:w="771" w:type="pct"/>
          </w:tcPr>
          <w:p w14:paraId="03A949E0"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Ceļa pārbūve un iekraušanas un izkraušanas laukuma būvniecība</w:t>
            </w:r>
          </w:p>
        </w:tc>
        <w:tc>
          <w:tcPr>
            <w:tcW w:w="462" w:type="pct"/>
          </w:tcPr>
          <w:p w14:paraId="1083D7DE"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1 778 000</w:t>
            </w:r>
          </w:p>
        </w:tc>
        <w:tc>
          <w:tcPr>
            <w:tcW w:w="343" w:type="pct"/>
            <w:hideMark/>
          </w:tcPr>
          <w:p w14:paraId="2CFD09AF"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10,5%</w:t>
            </w:r>
          </w:p>
        </w:tc>
        <w:tc>
          <w:tcPr>
            <w:tcW w:w="275" w:type="pct"/>
            <w:hideMark/>
          </w:tcPr>
          <w:p w14:paraId="02695499"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4,5%</w:t>
            </w:r>
          </w:p>
        </w:tc>
        <w:tc>
          <w:tcPr>
            <w:tcW w:w="514" w:type="pct"/>
            <w:hideMark/>
          </w:tcPr>
          <w:p w14:paraId="1DDF12C7"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bCs/>
                <w:sz w:val="24"/>
                <w:szCs w:val="24"/>
              </w:rPr>
              <w:t>85%</w:t>
            </w:r>
          </w:p>
        </w:tc>
        <w:tc>
          <w:tcPr>
            <w:tcW w:w="344" w:type="pct"/>
          </w:tcPr>
          <w:p w14:paraId="11E021AF" w14:textId="77777777" w:rsidR="00A830C6" w:rsidRPr="00225670" w:rsidRDefault="00A830C6" w:rsidP="00A830C6">
            <w:pPr>
              <w:autoSpaceDN/>
              <w:spacing w:after="160" w:line="259" w:lineRule="auto"/>
              <w:textAlignment w:val="auto"/>
              <w:rPr>
                <w:rFonts w:ascii="Times New Roman" w:hAnsi="Times New Roman"/>
                <w:bCs/>
                <w:sz w:val="24"/>
                <w:szCs w:val="24"/>
              </w:rPr>
            </w:pPr>
            <w:r w:rsidRPr="00225670">
              <w:rPr>
                <w:rFonts w:ascii="Times New Roman" w:hAnsi="Times New Roman"/>
                <w:bCs/>
                <w:sz w:val="24"/>
                <w:szCs w:val="24"/>
              </w:rPr>
              <w:t>ERAF</w:t>
            </w:r>
          </w:p>
          <w:p w14:paraId="5E78E255" w14:textId="77777777" w:rsidR="00A830C6" w:rsidRPr="00225670" w:rsidRDefault="00A830C6" w:rsidP="00A830C6">
            <w:pPr>
              <w:autoSpaceDN/>
              <w:spacing w:after="160" w:line="259" w:lineRule="auto"/>
              <w:textAlignment w:val="auto"/>
              <w:rPr>
                <w:rFonts w:ascii="Times New Roman" w:hAnsi="Times New Roman"/>
                <w:bCs/>
                <w:sz w:val="24"/>
                <w:szCs w:val="24"/>
              </w:rPr>
            </w:pPr>
          </w:p>
        </w:tc>
        <w:tc>
          <w:tcPr>
            <w:tcW w:w="1302" w:type="pct"/>
          </w:tcPr>
          <w:p w14:paraId="5E8FB3B7"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Veikta piebraucama ceļa (0.35km) pārbūve Siguldas ielas rajona, iekraušanas un izkraušanas laukuma izbūve</w:t>
            </w:r>
          </w:p>
        </w:tc>
        <w:tc>
          <w:tcPr>
            <w:tcW w:w="412" w:type="pct"/>
            <w:gridSpan w:val="2"/>
            <w:hideMark/>
          </w:tcPr>
          <w:p w14:paraId="49EE4F58"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2017</w:t>
            </w:r>
          </w:p>
        </w:tc>
        <w:tc>
          <w:tcPr>
            <w:tcW w:w="287" w:type="pct"/>
            <w:hideMark/>
          </w:tcPr>
          <w:p w14:paraId="5666B0F8"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2018</w:t>
            </w:r>
          </w:p>
        </w:tc>
        <w:tc>
          <w:tcPr>
            <w:tcW w:w="290" w:type="pct"/>
            <w:hideMark/>
          </w:tcPr>
          <w:p w14:paraId="3C9FF74E"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DPD</w:t>
            </w:r>
          </w:p>
        </w:tc>
      </w:tr>
      <w:tr w:rsidR="00A830C6" w:rsidRPr="00D767B3" w14:paraId="112F1BA9" w14:textId="77777777" w:rsidTr="00243693">
        <w:tc>
          <w:tcPr>
            <w:tcW w:w="771" w:type="pct"/>
          </w:tcPr>
          <w:p w14:paraId="1334239C"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 xml:space="preserve">Stiklu ielas seguma atjaunošana, piebraucama ceļa izbūve, publiskās </w:t>
            </w:r>
            <w:r w:rsidRPr="00225670">
              <w:rPr>
                <w:rFonts w:ascii="Times New Roman" w:hAnsi="Times New Roman"/>
                <w:sz w:val="24"/>
                <w:szCs w:val="24"/>
              </w:rPr>
              <w:lastRenderedPageBreak/>
              <w:t>autostāvvietas izbūve</w:t>
            </w:r>
          </w:p>
        </w:tc>
        <w:tc>
          <w:tcPr>
            <w:tcW w:w="462" w:type="pct"/>
          </w:tcPr>
          <w:p w14:paraId="5246D064"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lastRenderedPageBreak/>
              <w:t>1 250 000</w:t>
            </w:r>
          </w:p>
        </w:tc>
        <w:tc>
          <w:tcPr>
            <w:tcW w:w="343" w:type="pct"/>
          </w:tcPr>
          <w:p w14:paraId="01B5796E"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10,5%</w:t>
            </w:r>
          </w:p>
        </w:tc>
        <w:tc>
          <w:tcPr>
            <w:tcW w:w="275" w:type="pct"/>
          </w:tcPr>
          <w:p w14:paraId="2A00100F"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4,5%</w:t>
            </w:r>
          </w:p>
        </w:tc>
        <w:tc>
          <w:tcPr>
            <w:tcW w:w="514" w:type="pct"/>
          </w:tcPr>
          <w:p w14:paraId="5F74D189"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85%</w:t>
            </w:r>
          </w:p>
        </w:tc>
        <w:tc>
          <w:tcPr>
            <w:tcW w:w="344" w:type="pct"/>
          </w:tcPr>
          <w:p w14:paraId="1F976D8E" w14:textId="77777777" w:rsidR="00A830C6" w:rsidRPr="00225670" w:rsidRDefault="00A830C6" w:rsidP="00A830C6">
            <w:pPr>
              <w:autoSpaceDN/>
              <w:spacing w:after="160" w:line="259" w:lineRule="auto"/>
              <w:textAlignment w:val="auto"/>
              <w:rPr>
                <w:rFonts w:ascii="Times New Roman" w:hAnsi="Times New Roman"/>
                <w:bCs/>
                <w:sz w:val="24"/>
                <w:szCs w:val="24"/>
              </w:rPr>
            </w:pPr>
            <w:r w:rsidRPr="00225670">
              <w:rPr>
                <w:rFonts w:ascii="Times New Roman" w:hAnsi="Times New Roman"/>
                <w:bCs/>
                <w:sz w:val="24"/>
                <w:szCs w:val="24"/>
              </w:rPr>
              <w:t>ERAF</w:t>
            </w:r>
          </w:p>
        </w:tc>
        <w:tc>
          <w:tcPr>
            <w:tcW w:w="1302" w:type="pct"/>
          </w:tcPr>
          <w:p w14:paraId="0F52B2EF" w14:textId="77777777" w:rsidR="00A830C6" w:rsidRPr="00225670" w:rsidRDefault="00A830C6" w:rsidP="00A830C6">
            <w:pPr>
              <w:autoSpaceDN/>
              <w:textAlignment w:val="auto"/>
              <w:rPr>
                <w:rFonts w:ascii="Times New Roman" w:hAnsi="Times New Roman"/>
                <w:sz w:val="24"/>
                <w:szCs w:val="24"/>
              </w:rPr>
            </w:pPr>
            <w:r w:rsidRPr="00225670">
              <w:rPr>
                <w:rFonts w:ascii="Times New Roman" w:hAnsi="Times New Roman"/>
                <w:sz w:val="24"/>
                <w:szCs w:val="24"/>
              </w:rPr>
              <w:t xml:space="preserve">Veikta Stiklu ielas cietā seguma atjaunošana (0.70km garumā), piebraucama ceļa izbūve, publiskās autostāvvietas izbūve </w:t>
            </w:r>
          </w:p>
        </w:tc>
        <w:tc>
          <w:tcPr>
            <w:tcW w:w="412" w:type="pct"/>
            <w:gridSpan w:val="2"/>
          </w:tcPr>
          <w:p w14:paraId="72A74633"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2017</w:t>
            </w:r>
          </w:p>
        </w:tc>
        <w:tc>
          <w:tcPr>
            <w:tcW w:w="287" w:type="pct"/>
          </w:tcPr>
          <w:p w14:paraId="163D0864"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2018</w:t>
            </w:r>
          </w:p>
        </w:tc>
        <w:tc>
          <w:tcPr>
            <w:tcW w:w="290" w:type="pct"/>
          </w:tcPr>
          <w:p w14:paraId="3E77B387"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DPD</w:t>
            </w:r>
          </w:p>
        </w:tc>
      </w:tr>
      <w:tr w:rsidR="00A830C6" w:rsidRPr="00D767B3" w14:paraId="33CB14D7" w14:textId="77777777" w:rsidTr="00243693">
        <w:tc>
          <w:tcPr>
            <w:tcW w:w="771" w:type="pct"/>
          </w:tcPr>
          <w:p w14:paraId="5744DF29"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lastRenderedPageBreak/>
              <w:t>Jelgavas ielas pārbūve posmā no Stiklu ielas līdz Vilku ielai</w:t>
            </w:r>
            <w:proofErr w:type="gramStart"/>
            <w:r w:rsidRPr="00225670">
              <w:rPr>
                <w:rFonts w:ascii="Times New Roman" w:hAnsi="Times New Roman"/>
                <w:sz w:val="24"/>
                <w:szCs w:val="24"/>
              </w:rPr>
              <w:t xml:space="preserve">  </w:t>
            </w:r>
            <w:proofErr w:type="gramEnd"/>
            <w:r w:rsidRPr="00225670">
              <w:rPr>
                <w:rFonts w:ascii="Times New Roman" w:hAnsi="Times New Roman"/>
                <w:sz w:val="24"/>
                <w:szCs w:val="24"/>
              </w:rPr>
              <w:t>un Valkas ielas publiskās infrastruktūras sakārtošana</w:t>
            </w:r>
          </w:p>
        </w:tc>
        <w:tc>
          <w:tcPr>
            <w:tcW w:w="462" w:type="pct"/>
          </w:tcPr>
          <w:p w14:paraId="08320DA7" w14:textId="77777777" w:rsidR="00A830C6" w:rsidRPr="00225670" w:rsidRDefault="00A830C6" w:rsidP="00A830C6">
            <w:pPr>
              <w:autoSpaceDN/>
              <w:spacing w:after="160" w:line="259" w:lineRule="auto"/>
              <w:textAlignment w:val="auto"/>
              <w:rPr>
                <w:rFonts w:ascii="Times New Roman" w:hAnsi="Times New Roman"/>
                <w:sz w:val="24"/>
                <w:szCs w:val="24"/>
                <w:highlight w:val="yellow"/>
              </w:rPr>
            </w:pPr>
            <w:r w:rsidRPr="00225670">
              <w:rPr>
                <w:rFonts w:ascii="Times New Roman" w:hAnsi="Times New Roman"/>
                <w:sz w:val="24"/>
                <w:szCs w:val="24"/>
              </w:rPr>
              <w:t>936 259,54</w:t>
            </w:r>
          </w:p>
        </w:tc>
        <w:tc>
          <w:tcPr>
            <w:tcW w:w="343" w:type="pct"/>
          </w:tcPr>
          <w:p w14:paraId="03426669"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10,5%</w:t>
            </w:r>
          </w:p>
        </w:tc>
        <w:tc>
          <w:tcPr>
            <w:tcW w:w="275" w:type="pct"/>
          </w:tcPr>
          <w:p w14:paraId="255F7A1A"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4,5%</w:t>
            </w:r>
          </w:p>
        </w:tc>
        <w:tc>
          <w:tcPr>
            <w:tcW w:w="514" w:type="pct"/>
          </w:tcPr>
          <w:p w14:paraId="5ADBF483"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85%</w:t>
            </w:r>
          </w:p>
        </w:tc>
        <w:tc>
          <w:tcPr>
            <w:tcW w:w="344" w:type="pct"/>
          </w:tcPr>
          <w:p w14:paraId="434037DB" w14:textId="77777777" w:rsidR="00A830C6" w:rsidRPr="00225670" w:rsidRDefault="00A830C6" w:rsidP="00A830C6">
            <w:pPr>
              <w:autoSpaceDN/>
              <w:spacing w:after="160" w:line="259" w:lineRule="auto"/>
              <w:textAlignment w:val="auto"/>
              <w:rPr>
                <w:rFonts w:ascii="Times New Roman" w:hAnsi="Times New Roman"/>
                <w:bCs/>
                <w:sz w:val="24"/>
                <w:szCs w:val="24"/>
              </w:rPr>
            </w:pPr>
            <w:r w:rsidRPr="00225670">
              <w:rPr>
                <w:rFonts w:ascii="Times New Roman" w:hAnsi="Times New Roman"/>
                <w:bCs/>
                <w:sz w:val="24"/>
                <w:szCs w:val="24"/>
              </w:rPr>
              <w:t>ERAF</w:t>
            </w:r>
          </w:p>
        </w:tc>
        <w:tc>
          <w:tcPr>
            <w:tcW w:w="1302" w:type="pct"/>
          </w:tcPr>
          <w:p w14:paraId="11ABA67A" w14:textId="77777777" w:rsidR="00A830C6" w:rsidRPr="00225670" w:rsidRDefault="00A830C6" w:rsidP="00A830C6">
            <w:pPr>
              <w:autoSpaceDN/>
              <w:textAlignment w:val="auto"/>
              <w:rPr>
                <w:rFonts w:ascii="Times New Roman" w:hAnsi="Times New Roman"/>
                <w:sz w:val="24"/>
                <w:szCs w:val="24"/>
              </w:rPr>
            </w:pPr>
            <w:r w:rsidRPr="00225670">
              <w:rPr>
                <w:rFonts w:ascii="Times New Roman" w:hAnsi="Times New Roman"/>
                <w:sz w:val="24"/>
                <w:szCs w:val="24"/>
              </w:rPr>
              <w:t>Veikta Jelgavas ielas (1.00km garumā) pārbūve posmā no Stiklu ielas līdz Vilku ielai, gājēju pārejas drošības uzlabošana un sakārtota Valkas ielas publiskā infrastruktūra</w:t>
            </w:r>
          </w:p>
        </w:tc>
        <w:tc>
          <w:tcPr>
            <w:tcW w:w="412" w:type="pct"/>
            <w:gridSpan w:val="2"/>
          </w:tcPr>
          <w:p w14:paraId="011E489A"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2017</w:t>
            </w:r>
          </w:p>
        </w:tc>
        <w:tc>
          <w:tcPr>
            <w:tcW w:w="287" w:type="pct"/>
          </w:tcPr>
          <w:p w14:paraId="01D3EADB"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2018</w:t>
            </w:r>
          </w:p>
        </w:tc>
        <w:tc>
          <w:tcPr>
            <w:tcW w:w="290" w:type="pct"/>
          </w:tcPr>
          <w:p w14:paraId="39E57BCC" w14:textId="77777777" w:rsidR="00A830C6" w:rsidRPr="00225670" w:rsidRDefault="00A830C6" w:rsidP="00A830C6">
            <w:pPr>
              <w:autoSpaceDN/>
              <w:spacing w:after="160" w:line="259" w:lineRule="auto"/>
              <w:textAlignment w:val="auto"/>
              <w:rPr>
                <w:rFonts w:ascii="Times New Roman" w:hAnsi="Times New Roman"/>
                <w:sz w:val="24"/>
                <w:szCs w:val="24"/>
              </w:rPr>
            </w:pPr>
            <w:r w:rsidRPr="00225670">
              <w:rPr>
                <w:rFonts w:ascii="Times New Roman" w:hAnsi="Times New Roman"/>
                <w:sz w:val="24"/>
                <w:szCs w:val="24"/>
              </w:rPr>
              <w:t>DPD</w:t>
            </w:r>
          </w:p>
        </w:tc>
      </w:tr>
    </w:tbl>
    <w:p w14:paraId="10EB5187" w14:textId="77777777" w:rsidR="00082AB7" w:rsidRDefault="00082AB7" w:rsidP="00082AB7">
      <w:pPr>
        <w:spacing w:after="160" w:line="254" w:lineRule="auto"/>
        <w:ind w:right="-705"/>
        <w:rPr>
          <w:rFonts w:ascii="Cambria" w:hAnsi="Cambria"/>
          <w:lang w:val="en-US"/>
        </w:rPr>
      </w:pPr>
    </w:p>
    <w:p w14:paraId="6E68A003" w14:textId="77777777" w:rsidR="0090791C" w:rsidRPr="00F64877" w:rsidRDefault="00422A7C" w:rsidP="00F64877">
      <w:pPr>
        <w:pStyle w:val="Heading1"/>
        <w:rPr>
          <w:rFonts w:eastAsia="Times New Roman"/>
          <w:i/>
          <w:color w:val="FF0000"/>
          <w:u w:val="single"/>
          <w:lang w:eastAsia="lv-LV"/>
        </w:rPr>
      </w:pPr>
      <w:r w:rsidRPr="00422A7C">
        <w:rPr>
          <w:rFonts w:eastAsia="Calibri"/>
        </w:rPr>
        <w:t>1</w:t>
      </w:r>
      <w:r w:rsidR="00424716">
        <w:rPr>
          <w:rFonts w:eastAsia="Calibri"/>
        </w:rPr>
        <w:t>0</w:t>
      </w:r>
      <w:r w:rsidRPr="00422A7C">
        <w:rPr>
          <w:rFonts w:eastAsia="Calibri"/>
        </w:rPr>
        <w:t>.</w:t>
      </w:r>
      <w:r w:rsidR="0090791C" w:rsidRPr="00422A7C">
        <w:rPr>
          <w:rFonts w:eastAsia="Calibri"/>
        </w:rPr>
        <w:t xml:space="preserve">Dienvidlatgales pašvaldību teritoriju pilsētvides </w:t>
      </w:r>
      <w:proofErr w:type="spellStart"/>
      <w:r w:rsidR="0090791C" w:rsidRPr="00422A7C">
        <w:rPr>
          <w:rFonts w:eastAsia="Calibri"/>
        </w:rPr>
        <w:t>revitalizācija</w:t>
      </w:r>
      <w:proofErr w:type="spellEnd"/>
      <w:r w:rsidR="0090791C" w:rsidRPr="00422A7C">
        <w:rPr>
          <w:rFonts w:eastAsia="Calibri"/>
        </w:rPr>
        <w:t xml:space="preserve"> ekonomiskās aktivitātes paaugstināšanai</w:t>
      </w:r>
      <w:bookmarkEnd w:id="11"/>
    </w:p>
    <w:tbl>
      <w:tblPr>
        <w:tblW w:w="5000" w:type="pct"/>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ook w:val="01E0" w:firstRow="1" w:lastRow="1" w:firstColumn="1" w:lastColumn="1" w:noHBand="0" w:noVBand="0"/>
      </w:tblPr>
      <w:tblGrid>
        <w:gridCol w:w="729"/>
        <w:gridCol w:w="1810"/>
        <w:gridCol w:w="1192"/>
        <w:gridCol w:w="1171"/>
        <w:gridCol w:w="1377"/>
        <w:gridCol w:w="1056"/>
        <w:gridCol w:w="1390"/>
        <w:gridCol w:w="2455"/>
        <w:gridCol w:w="1358"/>
        <w:gridCol w:w="1296"/>
        <w:gridCol w:w="1780"/>
      </w:tblGrid>
      <w:tr w:rsidR="00110B99" w:rsidRPr="00CC4CB8" w14:paraId="37870D24" w14:textId="77777777" w:rsidTr="0090791C">
        <w:tc>
          <w:tcPr>
            <w:tcW w:w="5000" w:type="pct"/>
            <w:gridSpan w:val="11"/>
          </w:tcPr>
          <w:p w14:paraId="3ECF734C" w14:textId="77777777" w:rsidR="00110B99" w:rsidRPr="00CC4CB8" w:rsidRDefault="00110B99" w:rsidP="0090791C">
            <w:pPr>
              <w:spacing w:before="60" w:after="60" w:line="240" w:lineRule="auto"/>
              <w:jc w:val="both"/>
              <w:rPr>
                <w:rFonts w:ascii="Times New Roman" w:eastAsia="Times New Roman" w:hAnsi="Times New Roman" w:cs="Times New Roman"/>
                <w:i/>
                <w:sz w:val="24"/>
                <w:szCs w:val="24"/>
                <w:u w:val="single"/>
                <w:lang w:eastAsia="lv-LV"/>
              </w:rPr>
            </w:pPr>
            <w:r w:rsidRPr="00CC4CB8">
              <w:rPr>
                <w:rFonts w:ascii="Times New Roman" w:hAnsi="Times New Roman" w:cs="Times New Roman"/>
                <w:i/>
                <w:sz w:val="24"/>
                <w:szCs w:val="24"/>
              </w:rPr>
              <w:t>Vidējā termiņa prioritāte: „Latgale ID” apakšprogramma: Investīciju piesaiste (Latgales programma 2010-2017)</w:t>
            </w:r>
            <w:r w:rsidRPr="00CC4CB8">
              <w:rPr>
                <w:rFonts w:ascii="Times New Roman" w:eastAsia="Times New Roman" w:hAnsi="Times New Roman" w:cs="Times New Roman"/>
                <w:sz w:val="24"/>
                <w:szCs w:val="24"/>
                <w:lang w:eastAsia="lv-LV"/>
              </w:rPr>
              <w:t> </w:t>
            </w:r>
          </w:p>
        </w:tc>
      </w:tr>
      <w:tr w:rsidR="0090791C" w:rsidRPr="00CC4CB8" w14:paraId="350FFC8B" w14:textId="77777777" w:rsidTr="0090791C">
        <w:tc>
          <w:tcPr>
            <w:tcW w:w="5000" w:type="pct"/>
            <w:gridSpan w:val="11"/>
          </w:tcPr>
          <w:p w14:paraId="530FF272" w14:textId="77777777" w:rsidR="004B2781" w:rsidRPr="004B2781" w:rsidRDefault="004B2781" w:rsidP="004B2781">
            <w:pPr>
              <w:spacing w:after="0" w:line="240" w:lineRule="auto"/>
              <w:jc w:val="both"/>
              <w:rPr>
                <w:rFonts w:ascii="Times New Roman" w:eastAsia="Times New Roman" w:hAnsi="Times New Roman" w:cs="Times New Roman"/>
                <w:b/>
                <w:i/>
                <w:color w:val="FF0000"/>
                <w:sz w:val="24"/>
                <w:szCs w:val="24"/>
                <w:u w:val="single"/>
                <w:lang w:eastAsia="lv-LV"/>
              </w:rPr>
            </w:pPr>
            <w:r w:rsidRPr="004B2781">
              <w:rPr>
                <w:rFonts w:ascii="Times New Roman" w:eastAsia="Calibri" w:hAnsi="Times New Roman" w:cs="Times New Roman"/>
                <w:b/>
                <w:spacing w:val="-1"/>
                <w:sz w:val="24"/>
                <w:szCs w:val="24"/>
              </w:rPr>
              <w:t xml:space="preserve">Dienvidlatgales pašvaldību teritoriju pilsētvides </w:t>
            </w:r>
            <w:proofErr w:type="spellStart"/>
            <w:r w:rsidRPr="004B2781">
              <w:rPr>
                <w:rFonts w:ascii="Times New Roman" w:eastAsia="Calibri" w:hAnsi="Times New Roman" w:cs="Times New Roman"/>
                <w:b/>
                <w:spacing w:val="-1"/>
                <w:sz w:val="24"/>
                <w:szCs w:val="24"/>
              </w:rPr>
              <w:t>revitalizācija</w:t>
            </w:r>
            <w:proofErr w:type="spellEnd"/>
            <w:r w:rsidRPr="004B2781">
              <w:rPr>
                <w:rFonts w:ascii="Times New Roman" w:eastAsia="Calibri" w:hAnsi="Times New Roman" w:cs="Times New Roman"/>
                <w:b/>
                <w:spacing w:val="-1"/>
                <w:sz w:val="24"/>
                <w:szCs w:val="24"/>
              </w:rPr>
              <w:t xml:space="preserve"> ekonomiskās aktivitātes paaugstināšanai</w:t>
            </w:r>
          </w:p>
          <w:p w14:paraId="25D4ED7C" w14:textId="77777777" w:rsidR="004B2781" w:rsidRPr="004B2781" w:rsidRDefault="004B2781" w:rsidP="004B2781">
            <w:pPr>
              <w:autoSpaceDE w:val="0"/>
              <w:autoSpaceDN w:val="0"/>
              <w:adjustRightInd w:val="0"/>
              <w:spacing w:before="60" w:after="60" w:line="240" w:lineRule="auto"/>
              <w:rPr>
                <w:rFonts w:ascii="Times New Roman" w:eastAsia="Times New Roman" w:hAnsi="Times New Roman" w:cs="Times New Roman"/>
                <w:i/>
                <w:color w:val="000000"/>
                <w:sz w:val="24"/>
                <w:szCs w:val="24"/>
                <w:u w:val="single"/>
                <w:lang w:eastAsia="lv-LV"/>
              </w:rPr>
            </w:pPr>
            <w:r w:rsidRPr="004B2781">
              <w:rPr>
                <w:rFonts w:ascii="Times New Roman" w:eastAsia="Times New Roman" w:hAnsi="Times New Roman" w:cs="Times New Roman"/>
                <w:i/>
                <w:color w:val="000000"/>
                <w:sz w:val="24"/>
                <w:szCs w:val="24"/>
                <w:u w:val="single"/>
                <w:lang w:eastAsia="lv-LV"/>
              </w:rPr>
              <w:t>Individuālais vai sadarbības projekts:</w:t>
            </w:r>
          </w:p>
          <w:p w14:paraId="74A7815D" w14:textId="77777777" w:rsidR="004B2781" w:rsidRPr="004B2781" w:rsidRDefault="004B2781" w:rsidP="004B2781">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4B2781">
              <w:rPr>
                <w:rFonts w:ascii="Times New Roman" w:eastAsia="Times New Roman" w:hAnsi="Times New Roman" w:cs="Times New Roman"/>
                <w:color w:val="000000"/>
                <w:sz w:val="24"/>
                <w:szCs w:val="24"/>
                <w:lang w:eastAsia="lv-LV"/>
              </w:rPr>
              <w:t xml:space="preserve">Sadarbības projekts. </w:t>
            </w:r>
            <w:r w:rsidRPr="004B2781">
              <w:rPr>
                <w:rFonts w:ascii="Times New Roman" w:hAnsi="Times New Roman" w:cs="Times New Roman"/>
                <w:sz w:val="24"/>
                <w:szCs w:val="24"/>
              </w:rPr>
              <w:t>Partnerības veidošana ar Daugavpils novada un Krāslavas novada (</w:t>
            </w:r>
            <w:r w:rsidRPr="004B2781">
              <w:rPr>
                <w:rFonts w:ascii="Times New Roman" w:hAnsi="Times New Roman" w:cs="Times New Roman"/>
                <w:i/>
                <w:sz w:val="24"/>
                <w:szCs w:val="24"/>
              </w:rPr>
              <w:t>rezerves ideja</w:t>
            </w:r>
            <w:r w:rsidRPr="004B2781">
              <w:rPr>
                <w:rFonts w:ascii="Times New Roman" w:hAnsi="Times New Roman" w:cs="Times New Roman"/>
                <w:sz w:val="24"/>
                <w:szCs w:val="24"/>
              </w:rPr>
              <w:t>) pašvaldībām.</w:t>
            </w:r>
          </w:p>
          <w:p w14:paraId="591ACC63" w14:textId="77777777" w:rsidR="004B2781" w:rsidRPr="004B2781" w:rsidRDefault="004B2781" w:rsidP="004B2781">
            <w:pPr>
              <w:spacing w:before="60" w:after="60" w:line="240" w:lineRule="auto"/>
              <w:jc w:val="both"/>
              <w:rPr>
                <w:rFonts w:ascii="Times New Roman" w:eastAsia="Times New Roman" w:hAnsi="Times New Roman" w:cs="Times New Roman"/>
                <w:i/>
                <w:sz w:val="24"/>
                <w:szCs w:val="24"/>
                <w:u w:val="single"/>
                <w:lang w:eastAsia="lv-LV"/>
              </w:rPr>
            </w:pPr>
            <w:r w:rsidRPr="004B2781">
              <w:rPr>
                <w:rFonts w:ascii="Times New Roman" w:eastAsia="Times New Roman" w:hAnsi="Times New Roman" w:cs="Times New Roman"/>
                <w:i/>
                <w:sz w:val="24"/>
                <w:szCs w:val="24"/>
                <w:u w:val="single"/>
                <w:lang w:eastAsia="lv-LV"/>
              </w:rPr>
              <w:t>Projekta idejas pamatojums:</w:t>
            </w:r>
          </w:p>
          <w:p w14:paraId="33303414"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Daugavpils pilsētas un ar to ekonomiski saistītajā teritorijā</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 xml:space="preserve">- Daugavpils novadā atrodas vairākas industriālās teritorijas, kur tiek veidoti galvenokārt apstrādes rūpniecības un lauksaimnieciskās ražošanas nozaru uzņēmumi. Projekta mērķis ir sekmēt Dienvidlatgales pašvaldību ekonomiskās aktivitātes paaugstināšanu, </w:t>
            </w:r>
            <w:proofErr w:type="spellStart"/>
            <w:r w:rsidRPr="002D2E3E">
              <w:rPr>
                <w:rFonts w:ascii="Times New Roman" w:eastAsia="Times New Roman" w:hAnsi="Times New Roman" w:cs="Times New Roman"/>
                <w:sz w:val="24"/>
                <w:szCs w:val="24"/>
                <w:lang w:eastAsia="lv-LV"/>
              </w:rPr>
              <w:t>revitalizējot</w:t>
            </w:r>
            <w:proofErr w:type="spellEnd"/>
            <w:r w:rsidRPr="002D2E3E">
              <w:rPr>
                <w:rFonts w:ascii="Times New Roman" w:eastAsia="Times New Roman" w:hAnsi="Times New Roman" w:cs="Times New Roman"/>
                <w:sz w:val="24"/>
                <w:szCs w:val="24"/>
                <w:lang w:eastAsia="lv-LV"/>
              </w:rPr>
              <w:t xml:space="preserve"> degradētās teritorijas un veicinot MVU attīstību.</w:t>
            </w:r>
          </w:p>
          <w:p w14:paraId="5B4AB649"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 xml:space="preserve">Daugavas upes labā krasta zonā ir izveidojusies viena no vecākajām Daugavpils pilsētas industriālajām zonām – </w:t>
            </w:r>
            <w:proofErr w:type="spellStart"/>
            <w:r w:rsidRPr="002D2E3E">
              <w:rPr>
                <w:rFonts w:ascii="Times New Roman" w:eastAsia="Times New Roman" w:hAnsi="Times New Roman" w:cs="Times New Roman"/>
                <w:sz w:val="24"/>
                <w:szCs w:val="24"/>
                <w:lang w:eastAsia="lv-LV"/>
              </w:rPr>
              <w:t>Gajoka</w:t>
            </w:r>
            <w:proofErr w:type="spellEnd"/>
            <w:r w:rsidRPr="002D2E3E">
              <w:rPr>
                <w:rFonts w:ascii="Times New Roman" w:eastAsia="Times New Roman" w:hAnsi="Times New Roman" w:cs="Times New Roman"/>
                <w:sz w:val="24"/>
                <w:szCs w:val="24"/>
                <w:lang w:eastAsia="lv-LV"/>
              </w:rPr>
              <w:t xml:space="preserve"> rūpnieciskā zona. </w:t>
            </w:r>
            <w:proofErr w:type="spellStart"/>
            <w:r w:rsidRPr="002D2E3E">
              <w:rPr>
                <w:rFonts w:ascii="Times New Roman" w:eastAsia="Times New Roman" w:hAnsi="Times New Roman" w:cs="Times New Roman"/>
                <w:sz w:val="24"/>
                <w:szCs w:val="24"/>
                <w:lang w:eastAsia="lv-LV"/>
              </w:rPr>
              <w:t>Gajoks</w:t>
            </w:r>
            <w:proofErr w:type="spellEnd"/>
            <w:r w:rsidRPr="002D2E3E">
              <w:rPr>
                <w:rFonts w:ascii="Times New Roman" w:eastAsia="Times New Roman" w:hAnsi="Times New Roman" w:cs="Times New Roman"/>
                <w:sz w:val="24"/>
                <w:szCs w:val="24"/>
                <w:lang w:eastAsia="lv-LV"/>
              </w:rPr>
              <w:t xml:space="preserve"> bija viens no visvairāk attīstītajiem Daugavpils pilsētas mikrorajoniem, jo tas tika dibināts industriālā uzplaukuma laikā un kļuva par pilsētas rūpniecības centru. </w:t>
            </w:r>
            <w:proofErr w:type="spellStart"/>
            <w:r w:rsidRPr="002D2E3E">
              <w:rPr>
                <w:rFonts w:ascii="Times New Roman" w:eastAsia="Times New Roman" w:hAnsi="Times New Roman" w:cs="Times New Roman"/>
                <w:sz w:val="24"/>
                <w:szCs w:val="24"/>
                <w:lang w:eastAsia="lv-LV"/>
              </w:rPr>
              <w:t>Gajoka</w:t>
            </w:r>
            <w:proofErr w:type="spellEnd"/>
            <w:r w:rsidRPr="002D2E3E">
              <w:rPr>
                <w:rFonts w:ascii="Times New Roman" w:eastAsia="Times New Roman" w:hAnsi="Times New Roman" w:cs="Times New Roman"/>
                <w:sz w:val="24"/>
                <w:szCs w:val="24"/>
                <w:lang w:eastAsia="lv-LV"/>
              </w:rPr>
              <w:t xml:space="preserve"> rūpnieciskās zonas platība ir 6,2 ha, no tiem 80% teritorijas tiek izmantoti. </w:t>
            </w:r>
            <w:proofErr w:type="spellStart"/>
            <w:r w:rsidRPr="002D2E3E">
              <w:rPr>
                <w:rFonts w:ascii="Times New Roman" w:eastAsia="Times New Roman" w:hAnsi="Times New Roman" w:cs="Times New Roman"/>
                <w:sz w:val="24"/>
                <w:szCs w:val="24"/>
                <w:lang w:eastAsia="lv-LV"/>
              </w:rPr>
              <w:t>Gajoka</w:t>
            </w:r>
            <w:proofErr w:type="spellEnd"/>
            <w:r w:rsidRPr="002D2E3E">
              <w:rPr>
                <w:rFonts w:ascii="Times New Roman" w:eastAsia="Times New Roman" w:hAnsi="Times New Roman" w:cs="Times New Roman"/>
                <w:sz w:val="24"/>
                <w:szCs w:val="24"/>
                <w:lang w:eastAsia="lv-LV"/>
              </w:rPr>
              <w:t xml:space="preserve"> rūpnieciskajā zonā atrodas vairāki rūpniecības uzņēmumi, kas galvenokārt pārstāv pārtikas ražošanas nozari. Neskatoties uz to, ka teritorija pieguļ gleznainam dabas objektam – Daugavas upei, tā ir sociāli un ekonomiski mazattīstīta, teritorijā esošie objekti ir nolaisti. Līdz ar to, b</w:t>
            </w:r>
            <w:r w:rsidRPr="002D2E3E">
              <w:rPr>
                <w:rFonts w:ascii="Times New Roman" w:eastAsia="Times New Roman" w:hAnsi="Times New Roman" w:cs="Times New Roman"/>
                <w:bCs/>
                <w:sz w:val="24"/>
                <w:szCs w:val="24"/>
                <w:lang w:eastAsia="lv-LV"/>
              </w:rPr>
              <w:t>ūtiska problēma ir plašas u</w:t>
            </w:r>
            <w:r w:rsidRPr="002D2E3E">
              <w:rPr>
                <w:rFonts w:ascii="Times New Roman" w:eastAsia="Times New Roman" w:hAnsi="Times New Roman" w:cs="Times New Roman"/>
                <w:sz w:val="24"/>
                <w:szCs w:val="24"/>
                <w:lang w:eastAsia="lv-LV"/>
              </w:rPr>
              <w:t xml:space="preserve">pes krastu zonas </w:t>
            </w:r>
            <w:r w:rsidRPr="002D2E3E">
              <w:rPr>
                <w:rFonts w:ascii="Times New Roman" w:eastAsia="Times New Roman" w:hAnsi="Times New Roman" w:cs="Times New Roman"/>
                <w:bCs/>
                <w:sz w:val="24"/>
                <w:szCs w:val="24"/>
                <w:lang w:eastAsia="lv-LV"/>
              </w:rPr>
              <w:t>degradētas teritorijas ar mūsdienu prasībām neatbilstošu infrastruktūru</w:t>
            </w:r>
            <w:r w:rsidRPr="002D2E3E">
              <w:rPr>
                <w:rFonts w:ascii="Times New Roman" w:eastAsia="Times New Roman" w:hAnsi="Times New Roman" w:cs="Times New Roman"/>
                <w:sz w:val="24"/>
                <w:szCs w:val="24"/>
                <w:lang w:eastAsia="lv-LV"/>
              </w:rPr>
              <w:t xml:space="preserve"> pārtikas ražošanas uzņēmumu perspektīvajai attīstībai. </w:t>
            </w:r>
            <w:proofErr w:type="spellStart"/>
            <w:r w:rsidRPr="002D2E3E">
              <w:rPr>
                <w:rFonts w:ascii="Times New Roman" w:eastAsia="Times New Roman" w:hAnsi="Times New Roman" w:cs="Times New Roman"/>
                <w:sz w:val="24"/>
                <w:szCs w:val="24"/>
                <w:lang w:eastAsia="lv-LV"/>
              </w:rPr>
              <w:t>Gajoka</w:t>
            </w:r>
            <w:proofErr w:type="spellEnd"/>
            <w:r w:rsidRPr="002D2E3E">
              <w:rPr>
                <w:rFonts w:ascii="Times New Roman" w:eastAsia="Times New Roman" w:hAnsi="Times New Roman" w:cs="Times New Roman"/>
                <w:sz w:val="24"/>
                <w:szCs w:val="24"/>
                <w:lang w:eastAsia="lv-LV"/>
              </w:rPr>
              <w:t xml:space="preserve"> mikrorajona telpu veido pārsvarā industriālās un dzīvojamo ēku apbūves zonas. </w:t>
            </w:r>
            <w:r w:rsidRPr="002D2E3E">
              <w:rPr>
                <w:rFonts w:ascii="Times New Roman" w:eastAsia="Times New Roman" w:hAnsi="Times New Roman" w:cs="Times New Roman"/>
                <w:bCs/>
                <w:sz w:val="24"/>
                <w:szCs w:val="24"/>
                <w:lang w:eastAsia="lv-LV"/>
              </w:rPr>
              <w:t>Tādu struktūru sadalījumu šajā rajonā nosaka tā industriālā pagātne</w:t>
            </w:r>
            <w:r w:rsidRPr="002D2E3E">
              <w:rPr>
                <w:rFonts w:ascii="Times New Roman" w:eastAsia="Times New Roman" w:hAnsi="Times New Roman" w:cs="Times New Roman"/>
                <w:sz w:val="24"/>
                <w:szCs w:val="24"/>
                <w:lang w:eastAsia="lv-LV"/>
              </w:rPr>
              <w:t xml:space="preserve">. Kopumā </w:t>
            </w:r>
            <w:proofErr w:type="spellStart"/>
            <w:r w:rsidRPr="002D2E3E">
              <w:rPr>
                <w:rFonts w:ascii="Times New Roman" w:eastAsia="Times New Roman" w:hAnsi="Times New Roman" w:cs="Times New Roman"/>
                <w:sz w:val="24"/>
                <w:szCs w:val="24"/>
                <w:lang w:eastAsia="lv-LV"/>
              </w:rPr>
              <w:t>Gajoku</w:t>
            </w:r>
            <w:proofErr w:type="spellEnd"/>
            <w:r w:rsidRPr="002D2E3E">
              <w:rPr>
                <w:rFonts w:ascii="Times New Roman" w:eastAsia="Times New Roman" w:hAnsi="Times New Roman" w:cs="Times New Roman"/>
                <w:sz w:val="24"/>
                <w:szCs w:val="24"/>
                <w:lang w:eastAsia="lv-LV"/>
              </w:rPr>
              <w:t xml:space="preserve"> tagad raksturo pamestas </w:t>
            </w:r>
            <w:r w:rsidRPr="002D2E3E">
              <w:rPr>
                <w:rFonts w:ascii="Times New Roman" w:eastAsia="Times New Roman" w:hAnsi="Times New Roman" w:cs="Times New Roman"/>
                <w:sz w:val="24"/>
                <w:szCs w:val="24"/>
                <w:lang w:val="fi-FI" w:eastAsia="lv-LV"/>
              </w:rPr>
              <w:t xml:space="preserve">un neizmantojamas </w:t>
            </w:r>
            <w:r w:rsidRPr="002D2E3E">
              <w:rPr>
                <w:rFonts w:ascii="Times New Roman" w:eastAsia="Times New Roman" w:hAnsi="Times New Roman" w:cs="Times New Roman"/>
                <w:sz w:val="24"/>
                <w:szCs w:val="24"/>
                <w:lang w:eastAsia="lv-LV"/>
              </w:rPr>
              <w:t>ē</w:t>
            </w:r>
            <w:r w:rsidRPr="002D2E3E">
              <w:rPr>
                <w:rFonts w:ascii="Times New Roman" w:eastAsia="Times New Roman" w:hAnsi="Times New Roman" w:cs="Times New Roman"/>
                <w:sz w:val="24"/>
                <w:szCs w:val="24"/>
                <w:lang w:val="fi-FI" w:eastAsia="lv-LV"/>
              </w:rPr>
              <w:t>kas, kas veido negat</w:t>
            </w:r>
            <w:r w:rsidRPr="002D2E3E">
              <w:rPr>
                <w:rFonts w:ascii="Times New Roman" w:eastAsia="Times New Roman" w:hAnsi="Times New Roman" w:cs="Times New Roman"/>
                <w:sz w:val="24"/>
                <w:szCs w:val="24"/>
                <w:lang w:eastAsia="lv-LV"/>
              </w:rPr>
              <w:t>ī</w:t>
            </w:r>
            <w:r w:rsidRPr="002D2E3E">
              <w:rPr>
                <w:rFonts w:ascii="Times New Roman" w:eastAsia="Times New Roman" w:hAnsi="Times New Roman" w:cs="Times New Roman"/>
                <w:sz w:val="24"/>
                <w:szCs w:val="24"/>
                <w:lang w:val="fi-FI" w:eastAsia="lv-LV"/>
              </w:rPr>
              <w:t>vu pils</w:t>
            </w:r>
            <w:r w:rsidRPr="002D2E3E">
              <w:rPr>
                <w:rFonts w:ascii="Times New Roman" w:eastAsia="Times New Roman" w:hAnsi="Times New Roman" w:cs="Times New Roman"/>
                <w:sz w:val="24"/>
                <w:szCs w:val="24"/>
                <w:lang w:eastAsia="lv-LV"/>
              </w:rPr>
              <w:t>ē</w:t>
            </w:r>
            <w:r w:rsidRPr="002D2E3E">
              <w:rPr>
                <w:rFonts w:ascii="Times New Roman" w:eastAsia="Times New Roman" w:hAnsi="Times New Roman" w:cs="Times New Roman"/>
                <w:sz w:val="24"/>
                <w:szCs w:val="24"/>
                <w:lang w:val="fi-FI" w:eastAsia="lv-LV"/>
              </w:rPr>
              <w:t>tas t</w:t>
            </w:r>
            <w:r w:rsidRPr="002D2E3E">
              <w:rPr>
                <w:rFonts w:ascii="Times New Roman" w:eastAsia="Times New Roman" w:hAnsi="Times New Roman" w:cs="Times New Roman"/>
                <w:sz w:val="24"/>
                <w:szCs w:val="24"/>
                <w:lang w:eastAsia="lv-LV"/>
              </w:rPr>
              <w:t>ē</w:t>
            </w:r>
            <w:r w:rsidRPr="002D2E3E">
              <w:rPr>
                <w:rFonts w:ascii="Times New Roman" w:eastAsia="Times New Roman" w:hAnsi="Times New Roman" w:cs="Times New Roman"/>
                <w:sz w:val="24"/>
                <w:szCs w:val="24"/>
                <w:lang w:val="fi-FI" w:eastAsia="lv-LV"/>
              </w:rPr>
              <w:t xml:space="preserve">lu. </w:t>
            </w:r>
            <w:proofErr w:type="spellStart"/>
            <w:r w:rsidRPr="002D2E3E">
              <w:rPr>
                <w:rFonts w:ascii="Times New Roman" w:eastAsia="Times New Roman" w:hAnsi="Times New Roman" w:cs="Times New Roman"/>
                <w:sz w:val="24"/>
                <w:szCs w:val="24"/>
                <w:lang w:eastAsia="lv-LV"/>
              </w:rPr>
              <w:t>Gajoka</w:t>
            </w:r>
            <w:proofErr w:type="spellEnd"/>
            <w:r w:rsidRPr="002D2E3E">
              <w:rPr>
                <w:rFonts w:ascii="Times New Roman" w:eastAsia="Times New Roman" w:hAnsi="Times New Roman" w:cs="Times New Roman"/>
                <w:sz w:val="24"/>
                <w:szCs w:val="24"/>
                <w:lang w:eastAsia="lv-LV"/>
              </w:rPr>
              <w:t xml:space="preserve"> mikrorajonā nepieciešami vairāki renovācijas pasākumi “ūdens fasādes” izbūvei (Bruģu ielas), lai nodrošinātu līdzsvarotu urbānās arhitektūras un dabas objektu mijiedarbību, nepieciešams paredzēt labā krasta infrastruktūras attīstīšanas pasākumus. Šie pasākumi ne tikai papildinātu esošo pilsētvides struktūru, bet arī nodrošinātu uzlabotus savienojumus ar upes krastiem un apkārtnē esošajām zaļajām zonām, sabalansējot rūpnieciskās apbūves teritorijas ar dzīvojamo ēku apbūves zonām.</w:t>
            </w:r>
          </w:p>
          <w:p w14:paraId="5C3FF23F"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b/>
                <w:sz w:val="24"/>
                <w:szCs w:val="24"/>
                <w:lang w:eastAsia="lv-LV"/>
              </w:rPr>
              <w:lastRenderedPageBreak/>
              <w:t>Daugavpils novada teritorijā</w:t>
            </w:r>
            <w:r w:rsidRPr="002D2E3E">
              <w:rPr>
                <w:rFonts w:ascii="Times New Roman" w:eastAsia="Times New Roman" w:hAnsi="Times New Roman" w:cs="Times New Roman"/>
                <w:sz w:val="24"/>
                <w:szCs w:val="24"/>
                <w:lang w:eastAsia="lv-LV"/>
              </w:rPr>
              <w:t>, atbilstoši Daugavpils novada teritorijas plānojumam atrodas vairākas rūpnieciskās teritorijas, kurās savu darbību nodrošina lauksaimnieciskās ražošanas nozaru uzņēmumi. Šajās teritorijās būtiska problēma uzņēmējdarbības attīstībai ir degradētās teritorijas</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un neatbilstoša publiskā infrastruktūra. Projekta ietvaros plānots attīstīt divas degradētās</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rūpnieciskās teritorijas: Luknas degradēto rūpniecisko teritoriju Višķu pagastā un degradēto teritoriju Sventes pagastā.</w:t>
            </w:r>
          </w:p>
          <w:p w14:paraId="1C3D5206"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 xml:space="preserve">Atbilstoši gaļas pārstrādes nozares vajadzībām, plānots </w:t>
            </w:r>
            <w:proofErr w:type="spellStart"/>
            <w:r w:rsidRPr="002D2E3E">
              <w:rPr>
                <w:rFonts w:ascii="Times New Roman" w:eastAsia="Times New Roman" w:hAnsi="Times New Roman" w:cs="Times New Roman"/>
                <w:sz w:val="24"/>
                <w:szCs w:val="24"/>
                <w:lang w:eastAsia="lv-LV"/>
              </w:rPr>
              <w:t>revitalizēt</w:t>
            </w:r>
            <w:proofErr w:type="spellEnd"/>
            <w:r w:rsidRPr="002D2E3E">
              <w:rPr>
                <w:rFonts w:ascii="Times New Roman" w:eastAsia="Times New Roman" w:hAnsi="Times New Roman" w:cs="Times New Roman"/>
                <w:sz w:val="24"/>
                <w:szCs w:val="24"/>
                <w:lang w:eastAsia="lv-LV"/>
              </w:rPr>
              <w:t xml:space="preserve"> Luknas degradēto rūpniecisko teritoriju 4,3 ha platībā</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 xml:space="preserve">privāto investīciju piesaistei un jaunu darba vietu radīšanai un degradēto teritoriju Sventes pagastā ~ 1ha platībā.  </w:t>
            </w:r>
          </w:p>
          <w:p w14:paraId="778082AC"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i/>
                <w:sz w:val="24"/>
                <w:szCs w:val="24"/>
                <w:u w:val="single"/>
                <w:lang w:eastAsia="lv-LV"/>
              </w:rPr>
              <w:t>Projekta aktivitāšu pamatojums:</w:t>
            </w:r>
            <w:r w:rsidRPr="002D2E3E">
              <w:rPr>
                <w:rFonts w:ascii="Times New Roman" w:eastAsia="Times New Roman" w:hAnsi="Times New Roman" w:cs="Times New Roman"/>
                <w:sz w:val="24"/>
                <w:szCs w:val="24"/>
                <w:lang w:eastAsia="lv-LV"/>
              </w:rPr>
              <w:t xml:space="preserve"> </w:t>
            </w:r>
          </w:p>
          <w:p w14:paraId="1822002A"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 xml:space="preserve">Daugavpils pilsētas pašvaldība veica Daugavpils pilsētas rūpnieciskās teritorijas apsekošanu un uzņēmēju aptauju, identificējot ražošanas uzņēmumu problēmas un vajadzības. </w:t>
            </w:r>
            <w:proofErr w:type="spellStart"/>
            <w:r w:rsidRPr="002D2E3E">
              <w:rPr>
                <w:rFonts w:ascii="Times New Roman" w:eastAsia="Times New Roman" w:hAnsi="Times New Roman" w:cs="Times New Roman"/>
                <w:sz w:val="24"/>
                <w:szCs w:val="24"/>
                <w:lang w:eastAsia="lv-LV"/>
              </w:rPr>
              <w:t>Gajoka</w:t>
            </w:r>
            <w:proofErr w:type="spellEnd"/>
            <w:r w:rsidRPr="002D2E3E">
              <w:rPr>
                <w:rFonts w:ascii="Times New Roman" w:eastAsia="Times New Roman" w:hAnsi="Times New Roman" w:cs="Times New Roman"/>
                <w:sz w:val="24"/>
                <w:szCs w:val="24"/>
                <w:lang w:eastAsia="lv-LV"/>
              </w:rPr>
              <w:t xml:space="preserve"> rūpnieciskajā zonā darbojas 14 uzņēmumi ar 833 nodarbinātajiem. Rūpnieciskās ēkas ir būvētas 19.gs., līdz ar to tās atrodas kritiskā stāvoklī. Nepieciešama infrastruktūras sakārtošana un degradēto ēku nojaukšana un esošo ēku pārbūve, atjaunošana. Rūpnieciskajā zonā uzņēmumi darbojās dažādās nozarēs, galvenokārt apstrādes rūpniecības uzņēmumi. Rūpnieciskā zona ir nodrošināta ar ūdeni, kanalizāciju, elektroenerģiju, tomēr lielākoties publiskā infrastruktūras trūkumi apgrūtina vairāku uzņēmumu darbību un tālāko attīstību. Uzņēmumu darbības nodrošināšanai un perspektīvajai attīstībai nepieciešams</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 xml:space="preserve">sakārtot </w:t>
            </w:r>
            <w:proofErr w:type="spellStart"/>
            <w:r w:rsidRPr="002D2E3E">
              <w:rPr>
                <w:rFonts w:ascii="Times New Roman" w:eastAsia="Times New Roman" w:hAnsi="Times New Roman" w:cs="Times New Roman"/>
                <w:sz w:val="24"/>
                <w:szCs w:val="24"/>
                <w:lang w:eastAsia="lv-LV"/>
              </w:rPr>
              <w:t>Gajoka</w:t>
            </w:r>
            <w:proofErr w:type="spellEnd"/>
            <w:r w:rsidRPr="002D2E3E">
              <w:rPr>
                <w:rFonts w:ascii="Times New Roman" w:eastAsia="Times New Roman" w:hAnsi="Times New Roman" w:cs="Times New Roman"/>
                <w:sz w:val="24"/>
                <w:szCs w:val="24"/>
                <w:lang w:eastAsia="lv-LV"/>
              </w:rPr>
              <w:t xml:space="preserve"> rūpnieciskās zonas publisko infrastruktūru, </w:t>
            </w:r>
            <w:r w:rsidRPr="002D2E3E">
              <w:rPr>
                <w:rFonts w:ascii="Times New Roman" w:eastAsia="Times New Roman" w:hAnsi="Times New Roman" w:cs="Times New Roman"/>
                <w:bCs/>
                <w:sz w:val="24"/>
                <w:szCs w:val="24"/>
                <w:lang w:eastAsia="lv-LV"/>
              </w:rPr>
              <w:t>t.sk. dzelzceļa posma 660 m</w:t>
            </w:r>
            <w:r w:rsidRPr="002D2E3E">
              <w:rPr>
                <w:rFonts w:ascii="Times New Roman" w:eastAsia="Times New Roman" w:hAnsi="Times New Roman" w:cs="Times New Roman"/>
                <w:bCs/>
                <w:i/>
                <w:sz w:val="24"/>
                <w:szCs w:val="24"/>
                <w:lang w:eastAsia="lv-LV"/>
              </w:rPr>
              <w:t xml:space="preserve"> kas netiks attiecināta no projekta līdzekļiem</w:t>
            </w:r>
            <w:r w:rsidRPr="002D2E3E">
              <w:rPr>
                <w:rFonts w:ascii="Times New Roman" w:eastAsia="Times New Roman" w:hAnsi="Times New Roman" w:cs="Times New Roman"/>
                <w:sz w:val="24"/>
                <w:szCs w:val="24"/>
                <w:lang w:eastAsia="lv-LV"/>
              </w:rPr>
              <w:t>: Fabrikas ielas, Vidus ielas, Dzelzceļu ielas, Centrālās ielas un Bruģu ielas atzara (veicot savienošanu ar Centrālās ielas) seguma un  inženiertīklu pārbūve, Vidus ielas rajonā publiskā stāvlaukuma izbūve (300 m2) apkārtējo uzņēmumu un pilsētas iedzīvotāju vajadzībām (Ūdensvada ielā atrodas SIA “Daugavpils Ūdens” Klientu apkalpošanas centrs), Bruģu ielas (no 18.novembra – Ūdensvada ielai)  infrastruktūras attīstība, kā arī teritorijas iekārtošana (veco, sabrukušo ēku, būvju nojaukšanu) un kopējā teritorijas sakārtošana. Nodrošinot atbilstošo publisko infrastruktūru, uzņēmums SIA „</w:t>
            </w:r>
            <w:proofErr w:type="spellStart"/>
            <w:r w:rsidRPr="002D2E3E">
              <w:rPr>
                <w:rFonts w:ascii="Times New Roman" w:eastAsia="Times New Roman" w:hAnsi="Times New Roman" w:cs="Times New Roman"/>
                <w:sz w:val="24"/>
                <w:szCs w:val="24"/>
                <w:lang w:eastAsia="lv-LV"/>
              </w:rPr>
              <w:t>Antaris</w:t>
            </w:r>
            <w:proofErr w:type="spellEnd"/>
            <w:r w:rsidRPr="002D2E3E">
              <w:rPr>
                <w:rFonts w:ascii="Times New Roman" w:eastAsia="Times New Roman" w:hAnsi="Times New Roman" w:cs="Times New Roman"/>
                <w:sz w:val="24"/>
                <w:szCs w:val="24"/>
                <w:lang w:eastAsia="lv-LV"/>
              </w:rPr>
              <w:t xml:space="preserve">” (juridiskā adrese Vidus iela 32), kas nodarbojas ar kakao, šokolādes, konfekšu un citu cukuroto konditorejas izstrādājumu ražošanu (NACE 10.82, 2.0 red.) plāno 2015.-2016.g. veikt ražošanas procesa aprīkojuma modernizāciju, ražošanas procesu optimizāciju, </w:t>
            </w:r>
            <w:proofErr w:type="gramStart"/>
            <w:r w:rsidRPr="002D2E3E">
              <w:rPr>
                <w:rFonts w:ascii="Times New Roman" w:eastAsia="Times New Roman" w:hAnsi="Times New Roman" w:cs="Times New Roman"/>
                <w:sz w:val="24"/>
                <w:szCs w:val="24"/>
                <w:lang w:eastAsia="lv-LV"/>
              </w:rPr>
              <w:t>t.i.</w:t>
            </w:r>
            <w:proofErr w:type="gramEnd"/>
            <w:r w:rsidRPr="002D2E3E">
              <w:rPr>
                <w:rFonts w:ascii="Times New Roman" w:eastAsia="Times New Roman" w:hAnsi="Times New Roman" w:cs="Times New Roman"/>
                <w:sz w:val="24"/>
                <w:szCs w:val="24"/>
                <w:lang w:eastAsia="lv-LV"/>
              </w:rPr>
              <w:t xml:space="preserve"> svaigo produktu iepakošanas ceha izveidi. Uzņēmuma konditorejas fabrikai ir iegūts sertifikāts ISO 9001:2009. Tuvāko gadu laikā uzņēmums plāno iegūt sertifikāti ISO 21000, kuru iegūšanai ir nepieciešamas iekšējās infrastruktūras tehnoloģijas uzlabošana (piemērām, cita līmeņa ventilācija, kondicionēšana). Līdz ar to uzņēmums plāno investēt ap 100 000,00 eiro modernizācijā, palielinot arī strādājošo skaitu par 8 </w:t>
            </w:r>
            <w:proofErr w:type="gramStart"/>
            <w:r w:rsidRPr="002D2E3E">
              <w:rPr>
                <w:rFonts w:ascii="Times New Roman" w:eastAsia="Times New Roman" w:hAnsi="Times New Roman" w:cs="Times New Roman"/>
                <w:sz w:val="24"/>
                <w:szCs w:val="24"/>
                <w:lang w:eastAsia="lv-LV"/>
              </w:rPr>
              <w:t>darba vietām</w:t>
            </w:r>
            <w:proofErr w:type="gramEnd"/>
            <w:r w:rsidRPr="002D2E3E">
              <w:rPr>
                <w:rFonts w:ascii="Times New Roman" w:eastAsia="Times New Roman" w:hAnsi="Times New Roman" w:cs="Times New Roman"/>
                <w:sz w:val="24"/>
                <w:szCs w:val="24"/>
                <w:lang w:eastAsia="lv-LV"/>
              </w:rPr>
              <w:t>.</w:t>
            </w:r>
          </w:p>
          <w:p w14:paraId="6B6D1283"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Ņemot vērā Daugavpils pilsētas un Daugavpils novada nepieciešamību sekmēt ekonomisko aktivitāti un nodarbinātību savās teritorijās, pašvaldību politika ir vērsta, lai pilsētas un tai pieguļošo teritoriju resursi tiktu racionāli izmantoti un pašvaldību degradētās teritorijas tiktu atgrieztas ekonomiskajā apritē, primāri izmantojot gan uzņēmējdarbības attīstībai, gan piedāvājot investoriem jaunas ražošanas apbūves veidošanai.</w:t>
            </w:r>
          </w:p>
          <w:p w14:paraId="526C21D3"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 xml:space="preserve">Daugavpils novada Luknas rūpnieciskajā teritorijā </w:t>
            </w:r>
            <w:proofErr w:type="gramStart"/>
            <w:r w:rsidRPr="002D2E3E">
              <w:rPr>
                <w:rFonts w:ascii="Times New Roman" w:eastAsia="Times New Roman" w:hAnsi="Times New Roman" w:cs="Times New Roman"/>
                <w:sz w:val="24"/>
                <w:szCs w:val="24"/>
                <w:lang w:eastAsia="lv-LV"/>
              </w:rPr>
              <w:t>uz doto brīdi</w:t>
            </w:r>
            <w:proofErr w:type="gramEnd"/>
            <w:r w:rsidRPr="002D2E3E">
              <w:rPr>
                <w:rFonts w:ascii="Times New Roman" w:eastAsia="Times New Roman" w:hAnsi="Times New Roman" w:cs="Times New Roman"/>
                <w:sz w:val="24"/>
                <w:szCs w:val="24"/>
                <w:lang w:eastAsia="lv-LV"/>
              </w:rPr>
              <w:t xml:space="preserve"> savu ekonomisko darbību veic A/S „Latgales bekons” (NACE 01.46 2.0 red.), darbojas kopš 1993.g., 68 darba vietas, apgrozījums 1.933 milj. EUR (2013.g.) un SIA ”</w:t>
            </w:r>
            <w:proofErr w:type="spellStart"/>
            <w:r w:rsidRPr="002D2E3E">
              <w:rPr>
                <w:rFonts w:ascii="Times New Roman" w:eastAsia="Times New Roman" w:hAnsi="Times New Roman" w:cs="Times New Roman"/>
                <w:sz w:val="24"/>
                <w:szCs w:val="24"/>
                <w:lang w:eastAsia="lv-LV"/>
              </w:rPr>
              <w:t>Agraris</w:t>
            </w:r>
            <w:proofErr w:type="spellEnd"/>
            <w:r w:rsidRPr="002D2E3E">
              <w:rPr>
                <w:rFonts w:ascii="Times New Roman" w:eastAsia="Times New Roman" w:hAnsi="Times New Roman" w:cs="Times New Roman"/>
                <w:sz w:val="24"/>
                <w:szCs w:val="24"/>
                <w:lang w:eastAsia="lv-LV"/>
              </w:rPr>
              <w:t xml:space="preserve">” (NACE 01.11 2.red.), darbojas kopš 2000.g., 22 </w:t>
            </w:r>
            <w:proofErr w:type="gramStart"/>
            <w:r w:rsidRPr="002D2E3E">
              <w:rPr>
                <w:rFonts w:ascii="Times New Roman" w:eastAsia="Times New Roman" w:hAnsi="Times New Roman" w:cs="Times New Roman"/>
                <w:sz w:val="24"/>
                <w:szCs w:val="24"/>
                <w:lang w:eastAsia="lv-LV"/>
              </w:rPr>
              <w:t>darba vietas</w:t>
            </w:r>
            <w:proofErr w:type="gramEnd"/>
            <w:r w:rsidRPr="002D2E3E">
              <w:rPr>
                <w:rFonts w:ascii="Times New Roman" w:eastAsia="Times New Roman" w:hAnsi="Times New Roman" w:cs="Times New Roman"/>
                <w:sz w:val="24"/>
                <w:szCs w:val="24"/>
                <w:lang w:eastAsia="lv-LV"/>
              </w:rPr>
              <w:t xml:space="preserve">, apgrozījums 647 tūkst. EUR (2013.g.), apsaimnieko 1031 ha zemes. Pēdējo 5 gadu laikā katrs uzņēmums ir investējis ražošanas attīstībā vairāk nekā 1 milj. EUR, ieguldot gan uzņēmuma līdzekļus, gan piesaistot ES fondu finansējumu. </w:t>
            </w:r>
          </w:p>
          <w:p w14:paraId="195A8DC5"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Luknas ražošanas teritorijas perspektīvā attīstība plānota izveidojot tajā jaunu gaļas produkcijas pārstrādi</w:t>
            </w:r>
            <w:proofErr w:type="gramStart"/>
            <w:r w:rsidRPr="002D2E3E">
              <w:rPr>
                <w:rFonts w:ascii="Times New Roman" w:eastAsia="Times New Roman" w:hAnsi="Times New Roman" w:cs="Times New Roman"/>
                <w:sz w:val="24"/>
                <w:szCs w:val="24"/>
                <w:lang w:eastAsia="lv-LV"/>
              </w:rPr>
              <w:t xml:space="preserve"> , </w:t>
            </w:r>
            <w:proofErr w:type="gramEnd"/>
            <w:r w:rsidRPr="002D2E3E">
              <w:rPr>
                <w:rFonts w:ascii="Times New Roman" w:eastAsia="Times New Roman" w:hAnsi="Times New Roman" w:cs="Times New Roman"/>
                <w:sz w:val="24"/>
                <w:szCs w:val="24"/>
                <w:lang w:eastAsia="lv-LV"/>
              </w:rPr>
              <w:t xml:space="preserve">nodrošinot saražotās gaļas produkcijas ilgstošāku uzglabāšanu. </w:t>
            </w:r>
          </w:p>
          <w:p w14:paraId="41FD8A8B"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Ražošanas teritorija šobrīd nodrošināta ar ūdensapgādi, kanalizāciju un elektroenerģiju, tomēr lielākoties publiskās</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infrastruktūras kvalitāte ir neapmierinošā tehniskā stāvoklī, esošā elektroenerģijas pieslēguma jauda nav atbilstoša ražošanas vajadzībām, publiskā teritorija nav apgaismota,  nepieciešams veikt ielas asfalta seguma rekonstrukciju.</w:t>
            </w:r>
          </w:p>
          <w:p w14:paraId="36B8D761"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lastRenderedPageBreak/>
              <w:t>Daugavpils novada Sventes pagasta degradētā teritorija, kuru plānots attīstīt ir nozīmīga esošo uzņēmumu darbības paplašināšanai. SIA „Eko paipalas” atrodas Daugavpils novada Sventes pagastā. Paipalu skaits fermā var sasniegt 70 000 putnu, nodrošinot līdz pat 20 miljoniem paipalu olu gadā. Uzņēmums, strādā vēl tikai nepilnu gadu un tā ir vislielākā paipalu ferma Latvijā. Saražotā produkcija tiek realizēta ne tikai Latvijā, bet uzsākts arī eksports uz ārzemēm (Igaunija, Lietuva). Uzņēmums ir mūsdienīgs un ar pilnībā automatizētu apkures, ventilācijas, kondicionēšanas, olu savākšanas un barošanas sistēmām. Iekārtas tika iegādātas ar daļēju Eiropas finansējumu ~ 263 232 EUR vērtībā un Eiropas finansējums sastādīja 60%. Uzņēmums plāno uzsākt jaunas produkcijas (sautēto un kūpināto paipalu gaļu un 6 marinēto olu veidus dažādās mērcēs)</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ražošanu  un paplašināt savu darbību. Sventes pagasta degradētās teritorijas attīstīšana sniegtu iespēju uzņēmumiem, kuri robežojas ar minēto teritoriju - SIA „Eko paipalas”, Z/s “Stiebriņi” (kokapstrāde)</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paplašināt savu  ražotni, kā arī veidot jaunas darba vietas.</w:t>
            </w:r>
          </w:p>
          <w:p w14:paraId="6C2B78C1" w14:textId="77777777" w:rsidR="002D2E3E" w:rsidRPr="002D2E3E" w:rsidRDefault="002D2E3E" w:rsidP="002D2E3E">
            <w:pPr>
              <w:spacing w:after="0" w:line="240" w:lineRule="auto"/>
              <w:jc w:val="both"/>
              <w:rPr>
                <w:rFonts w:ascii="Times New Roman" w:eastAsia="Times New Roman" w:hAnsi="Times New Roman" w:cs="Times New Roman"/>
                <w:i/>
                <w:sz w:val="24"/>
                <w:szCs w:val="24"/>
                <w:u w:val="single"/>
                <w:lang w:eastAsia="lv-LV"/>
              </w:rPr>
            </w:pPr>
            <w:r w:rsidRPr="002D2E3E">
              <w:rPr>
                <w:rFonts w:ascii="Times New Roman" w:eastAsia="Times New Roman" w:hAnsi="Times New Roman" w:cs="Times New Roman"/>
                <w:i/>
                <w:sz w:val="24"/>
                <w:szCs w:val="24"/>
                <w:u w:val="single"/>
                <w:lang w:eastAsia="lv-LV"/>
              </w:rPr>
              <w:t>Potenciālie komersanti, investori (vārds, nosaukums):</w:t>
            </w:r>
          </w:p>
          <w:p w14:paraId="5AC4801E" w14:textId="77777777" w:rsidR="002D2E3E" w:rsidRPr="002D2E3E" w:rsidRDefault="002D2E3E" w:rsidP="002D2E3E">
            <w:pPr>
              <w:spacing w:after="0" w:line="240" w:lineRule="auto"/>
              <w:jc w:val="both"/>
              <w:rPr>
                <w:rFonts w:ascii="Times New Roman" w:eastAsia="Times New Roman" w:hAnsi="Times New Roman" w:cs="Times New Roman"/>
                <w:bCs/>
                <w:sz w:val="24"/>
                <w:szCs w:val="24"/>
                <w:lang w:eastAsia="lv-LV"/>
              </w:rPr>
            </w:pPr>
            <w:r w:rsidRPr="002D2E3E">
              <w:rPr>
                <w:rFonts w:ascii="Times New Roman" w:eastAsia="Times New Roman" w:hAnsi="Times New Roman" w:cs="Times New Roman"/>
                <w:bCs/>
                <w:sz w:val="24"/>
                <w:szCs w:val="24"/>
                <w:lang w:eastAsia="lv-LV"/>
              </w:rPr>
              <w:t>Pārtikas ražošanas nozares, pakalpojumu nozares MVU, siltuma un ūdens apgādes uzņēmumi – Daugavpils pilsēta</w:t>
            </w:r>
          </w:p>
          <w:p w14:paraId="3F73F06A" w14:textId="77777777" w:rsidR="002D2E3E" w:rsidRPr="002D2E3E" w:rsidRDefault="002D2E3E" w:rsidP="002D2E3E">
            <w:pPr>
              <w:spacing w:after="0" w:line="240" w:lineRule="auto"/>
              <w:jc w:val="both"/>
              <w:rPr>
                <w:rFonts w:ascii="Times New Roman" w:eastAsia="Times New Roman" w:hAnsi="Times New Roman" w:cs="Times New Roman"/>
                <w:bCs/>
                <w:sz w:val="24"/>
                <w:szCs w:val="24"/>
                <w:lang w:eastAsia="lv-LV"/>
              </w:rPr>
            </w:pPr>
            <w:r w:rsidRPr="002D2E3E">
              <w:rPr>
                <w:rFonts w:ascii="Times New Roman" w:eastAsia="Times New Roman" w:hAnsi="Times New Roman" w:cs="Times New Roman"/>
                <w:bCs/>
                <w:sz w:val="24"/>
                <w:szCs w:val="24"/>
                <w:lang w:eastAsia="lv-LV"/>
              </w:rPr>
              <w:t>Lauksaimnieciskās ražošanas, pārtikas ražošanas un pakalpojumu uzņēmumi – Daugavpils novads (SIA «</w:t>
            </w:r>
            <w:proofErr w:type="spellStart"/>
            <w:r w:rsidRPr="002D2E3E">
              <w:rPr>
                <w:rFonts w:ascii="Times New Roman" w:eastAsia="Times New Roman" w:hAnsi="Times New Roman" w:cs="Times New Roman"/>
                <w:bCs/>
                <w:sz w:val="24"/>
                <w:szCs w:val="24"/>
                <w:lang w:eastAsia="lv-LV"/>
              </w:rPr>
              <w:t>Gaboteh</w:t>
            </w:r>
            <w:proofErr w:type="spellEnd"/>
            <w:r w:rsidRPr="002D2E3E">
              <w:rPr>
                <w:rFonts w:ascii="Times New Roman" w:eastAsia="Times New Roman" w:hAnsi="Times New Roman" w:cs="Times New Roman"/>
                <w:bCs/>
                <w:sz w:val="24"/>
                <w:szCs w:val="24"/>
                <w:lang w:eastAsia="lv-LV"/>
              </w:rPr>
              <w:t>»., A/S „Latgales bekons”</w:t>
            </w:r>
            <w:proofErr w:type="gramStart"/>
            <w:r w:rsidRPr="002D2E3E">
              <w:rPr>
                <w:rFonts w:ascii="Times New Roman" w:eastAsia="Times New Roman" w:hAnsi="Times New Roman" w:cs="Times New Roman"/>
                <w:bCs/>
                <w:sz w:val="24"/>
                <w:szCs w:val="24"/>
                <w:lang w:eastAsia="lv-LV"/>
              </w:rPr>
              <w:t xml:space="preserve"> , </w:t>
            </w:r>
            <w:proofErr w:type="gramEnd"/>
            <w:r w:rsidRPr="002D2E3E">
              <w:rPr>
                <w:rFonts w:ascii="Times New Roman" w:eastAsia="Times New Roman" w:hAnsi="Times New Roman" w:cs="Times New Roman"/>
                <w:bCs/>
                <w:sz w:val="24"/>
                <w:szCs w:val="24"/>
                <w:lang w:eastAsia="lv-LV"/>
              </w:rPr>
              <w:t>SIA „Eko paipalas”, Z/s “Stiebriņi”, SIA ”</w:t>
            </w:r>
            <w:proofErr w:type="spellStart"/>
            <w:r w:rsidRPr="002D2E3E">
              <w:rPr>
                <w:rFonts w:ascii="Times New Roman" w:eastAsia="Times New Roman" w:hAnsi="Times New Roman" w:cs="Times New Roman"/>
                <w:bCs/>
                <w:sz w:val="24"/>
                <w:szCs w:val="24"/>
                <w:lang w:eastAsia="lv-LV"/>
              </w:rPr>
              <w:t>Agraris</w:t>
            </w:r>
            <w:proofErr w:type="spellEnd"/>
            <w:r w:rsidRPr="002D2E3E">
              <w:rPr>
                <w:rFonts w:ascii="Times New Roman" w:eastAsia="Times New Roman" w:hAnsi="Times New Roman" w:cs="Times New Roman"/>
                <w:bCs/>
                <w:sz w:val="24"/>
                <w:szCs w:val="24"/>
                <w:lang w:eastAsia="lv-LV"/>
              </w:rPr>
              <w:t>”).</w:t>
            </w:r>
          </w:p>
          <w:p w14:paraId="5DDAF377" w14:textId="77777777" w:rsidR="002D2E3E" w:rsidRPr="002D2E3E" w:rsidRDefault="002D2E3E" w:rsidP="002D2E3E">
            <w:pPr>
              <w:spacing w:after="0" w:line="240" w:lineRule="auto"/>
              <w:jc w:val="both"/>
              <w:rPr>
                <w:rFonts w:ascii="Times New Roman" w:eastAsia="Times New Roman" w:hAnsi="Times New Roman" w:cs="Times New Roman"/>
                <w:i/>
                <w:sz w:val="24"/>
                <w:szCs w:val="24"/>
                <w:u w:val="single"/>
                <w:lang w:eastAsia="lv-LV"/>
              </w:rPr>
            </w:pPr>
            <w:r w:rsidRPr="002D2E3E">
              <w:rPr>
                <w:rFonts w:ascii="Times New Roman" w:eastAsia="Times New Roman" w:hAnsi="Times New Roman" w:cs="Times New Roman"/>
                <w:i/>
                <w:sz w:val="24"/>
                <w:szCs w:val="24"/>
                <w:u w:val="single"/>
                <w:lang w:eastAsia="lv-LV"/>
              </w:rPr>
              <w:t>Darbības investoru piesaistīšanai, kas tiks veiktas, lai piesaistītu investorus konkrētajai teritorijai:</w:t>
            </w:r>
          </w:p>
          <w:p w14:paraId="33BAF7B8"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 xml:space="preserve">Plānots veikt Daugavas labā krasta </w:t>
            </w:r>
            <w:proofErr w:type="spellStart"/>
            <w:r w:rsidRPr="002D2E3E">
              <w:rPr>
                <w:rFonts w:ascii="Times New Roman" w:eastAsia="Times New Roman" w:hAnsi="Times New Roman" w:cs="Times New Roman"/>
                <w:sz w:val="24"/>
                <w:szCs w:val="24"/>
                <w:lang w:eastAsia="lv-LV"/>
              </w:rPr>
              <w:t>revitalizāciju</w:t>
            </w:r>
            <w:proofErr w:type="spellEnd"/>
            <w:r w:rsidRPr="002D2E3E">
              <w:rPr>
                <w:rFonts w:ascii="Times New Roman" w:eastAsia="Times New Roman" w:hAnsi="Times New Roman" w:cs="Times New Roman"/>
                <w:sz w:val="24"/>
                <w:szCs w:val="24"/>
                <w:lang w:eastAsia="lv-LV"/>
              </w:rPr>
              <w:t xml:space="preserve"> Daugavpils pilsētā - </w:t>
            </w:r>
            <w:proofErr w:type="spellStart"/>
            <w:r w:rsidRPr="002D2E3E">
              <w:rPr>
                <w:rFonts w:ascii="Times New Roman" w:eastAsia="Times New Roman" w:hAnsi="Times New Roman" w:cs="Times New Roman"/>
                <w:sz w:val="24"/>
                <w:szCs w:val="24"/>
                <w:lang w:eastAsia="lv-LV"/>
              </w:rPr>
              <w:t>Gajoka</w:t>
            </w:r>
            <w:proofErr w:type="spellEnd"/>
            <w:r w:rsidRPr="002D2E3E">
              <w:rPr>
                <w:rFonts w:ascii="Times New Roman" w:eastAsia="Times New Roman" w:hAnsi="Times New Roman" w:cs="Times New Roman"/>
                <w:sz w:val="24"/>
                <w:szCs w:val="24"/>
                <w:lang w:eastAsia="lv-LV"/>
              </w:rPr>
              <w:t xml:space="preserve"> mikrorajona degradēto teritoriju </w:t>
            </w:r>
            <w:proofErr w:type="spellStart"/>
            <w:r w:rsidRPr="002D2E3E">
              <w:rPr>
                <w:rFonts w:ascii="Times New Roman" w:eastAsia="Times New Roman" w:hAnsi="Times New Roman" w:cs="Times New Roman"/>
                <w:sz w:val="24"/>
                <w:szCs w:val="24"/>
                <w:lang w:eastAsia="lv-LV"/>
              </w:rPr>
              <w:t>revitalizāciju</w:t>
            </w:r>
            <w:proofErr w:type="spellEnd"/>
            <w:r w:rsidRPr="002D2E3E">
              <w:rPr>
                <w:rFonts w:ascii="Times New Roman" w:eastAsia="Times New Roman" w:hAnsi="Times New Roman" w:cs="Times New Roman"/>
                <w:sz w:val="24"/>
                <w:szCs w:val="24"/>
                <w:lang w:eastAsia="lv-LV"/>
              </w:rPr>
              <w:t>, infrastruktūras</w:t>
            </w:r>
            <w:r w:rsidRPr="002D2E3E">
              <w:rPr>
                <w:rFonts w:ascii="Times New Roman" w:eastAsia="Times New Roman" w:hAnsi="Times New Roman" w:cs="Times New Roman"/>
                <w:b/>
                <w:sz w:val="24"/>
                <w:szCs w:val="24"/>
                <w:lang w:eastAsia="lv-LV"/>
              </w:rPr>
              <w:t xml:space="preserve"> </w:t>
            </w:r>
            <w:r w:rsidRPr="002D2E3E">
              <w:rPr>
                <w:rFonts w:ascii="Times New Roman" w:eastAsia="Times New Roman" w:hAnsi="Times New Roman" w:cs="Times New Roman"/>
                <w:sz w:val="24"/>
                <w:szCs w:val="24"/>
                <w:lang w:eastAsia="lv-LV"/>
              </w:rPr>
              <w:t>sakārtošanu un attīstīšanu uzņēmējdarbības uzsākšanai, t.i. atjaunot Daugavas upes krastu zonas infrastruktūru, veicot Bruģu ielas pārbūvi (18.Novembra – Ūdensvada iela; seguma izbūves darbi), inženiertīklu rekonstrukciju (kanalizācijas un ūdens tīklu, elektrība, lietus ūdens kanalizācijas tīklu izbūve, apgaismojuma izbūve, gājēju trotuāra izbūve); Fabrikas ielas, Vidus ielas, Dzelzceļu ielas, Centrālās ielas un Bruģu ielas atzara (veicot savienošanu ar Centrālās ielas) seguma un</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 xml:space="preserve">inženiertīklu pārbūvi, Vidus ielas rajonā publiskā stāvlaukuma izbūvi (300 m2) apkārtējo uzņēmumu un pilsētas iedzīvotāju vajadzībām (Ūdensvada ielā atrodas SIA “Daugavpils Ūdens” Klientu apkalpošanas centrs); </w:t>
            </w:r>
            <w:r w:rsidRPr="002D2E3E">
              <w:rPr>
                <w:rFonts w:ascii="Times New Roman" w:eastAsia="Times New Roman" w:hAnsi="Times New Roman" w:cs="Times New Roman"/>
                <w:bCs/>
                <w:sz w:val="24"/>
                <w:szCs w:val="24"/>
                <w:lang w:eastAsia="lv-LV"/>
              </w:rPr>
              <w:t>veco un sabrukušo ēku nojaukšana un teritorijas sakārtošana. Tiks s</w:t>
            </w:r>
            <w:r w:rsidRPr="002D2E3E">
              <w:rPr>
                <w:rFonts w:ascii="Times New Roman" w:eastAsia="Times New Roman" w:hAnsi="Times New Roman" w:cs="Times New Roman"/>
                <w:sz w:val="24"/>
                <w:szCs w:val="24"/>
                <w:lang w:eastAsia="lv-LV"/>
              </w:rPr>
              <w:t xml:space="preserve">akārtota infrastruktūra mazo un vidējo uzņēmumu pakalpojumu klāstu dažādošanai pakalpojumu jomā, sadarbībā ar Daugavpils novadu, kā arī aktivizējot uzņēmumu iesaisti savā īpašumā esošo objektu sakārtošanā un izzinošā tūrisma pakalpojumu sniegšanā. </w:t>
            </w:r>
          </w:p>
          <w:p w14:paraId="26BE1F5E" w14:textId="77777777" w:rsidR="002D2E3E" w:rsidRPr="002D2E3E" w:rsidRDefault="002D2E3E" w:rsidP="002D2E3E">
            <w:pPr>
              <w:spacing w:after="0" w:line="240" w:lineRule="auto"/>
              <w:jc w:val="both"/>
              <w:rPr>
                <w:rFonts w:ascii="Times New Roman" w:eastAsia="Times New Roman" w:hAnsi="Times New Roman" w:cs="Times New Roman"/>
                <w:sz w:val="24"/>
                <w:szCs w:val="24"/>
                <w:lang w:eastAsia="lv-LV"/>
              </w:rPr>
            </w:pPr>
            <w:r w:rsidRPr="002D2E3E">
              <w:rPr>
                <w:rFonts w:ascii="Times New Roman" w:eastAsia="Times New Roman" w:hAnsi="Times New Roman" w:cs="Times New Roman"/>
                <w:sz w:val="24"/>
                <w:szCs w:val="24"/>
                <w:lang w:eastAsia="lv-LV"/>
              </w:rPr>
              <w:t>Daugavpils novada Luknas degradētajā rūpnieciskajā teritorijā</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(Višķu pagastā 780 m2 platībā)  plānots veikt publiskās teritorijas apgaismojuma ierīkošanu  ~450 m garumā; elektroenerģijas pieslēguma jaudas palielināšanu no 10A līdz 100 A.; ielas asfalta seguma rekonstrukciju  ~ 600 m2 un ceļa pārbūvi 3,5 km garumā. Sventes pagasta degradēto teritoriju</w:t>
            </w:r>
            <w:proofErr w:type="gramStart"/>
            <w:r w:rsidRPr="002D2E3E">
              <w:rPr>
                <w:rFonts w:ascii="Times New Roman" w:eastAsia="Times New Roman" w:hAnsi="Times New Roman" w:cs="Times New Roman"/>
                <w:sz w:val="24"/>
                <w:szCs w:val="24"/>
                <w:lang w:eastAsia="lv-LV"/>
              </w:rPr>
              <w:t xml:space="preserve">  </w:t>
            </w:r>
            <w:proofErr w:type="gramEnd"/>
            <w:r w:rsidRPr="002D2E3E">
              <w:rPr>
                <w:rFonts w:ascii="Times New Roman" w:eastAsia="Times New Roman" w:hAnsi="Times New Roman" w:cs="Times New Roman"/>
                <w:sz w:val="24"/>
                <w:szCs w:val="24"/>
                <w:lang w:eastAsia="lv-LV"/>
              </w:rPr>
              <w:t xml:space="preserve">(platība 1 ha)  plānots </w:t>
            </w:r>
            <w:proofErr w:type="spellStart"/>
            <w:r w:rsidRPr="002D2E3E">
              <w:rPr>
                <w:rFonts w:ascii="Times New Roman" w:eastAsia="Times New Roman" w:hAnsi="Times New Roman" w:cs="Times New Roman"/>
                <w:sz w:val="24"/>
                <w:szCs w:val="24"/>
                <w:lang w:eastAsia="lv-LV"/>
              </w:rPr>
              <w:t>revitalizēt</w:t>
            </w:r>
            <w:proofErr w:type="spellEnd"/>
            <w:r w:rsidRPr="002D2E3E">
              <w:rPr>
                <w:rFonts w:ascii="Times New Roman" w:eastAsia="Times New Roman" w:hAnsi="Times New Roman" w:cs="Times New Roman"/>
                <w:sz w:val="24"/>
                <w:szCs w:val="24"/>
                <w:lang w:eastAsia="lv-LV"/>
              </w:rPr>
              <w:t xml:space="preserve"> izveidojot angāra tipa ražošanas ēku  – 800 m2 platībā , nodrošinot lokālās apkures infrastruktūras izveidi; lokālās ūdensapgādes un kanalizācijas infrastruktūras izbūve; elektroapgādes infrastruktūras izbūve, nepieciešamās  elektroenerģijas pieslēguma jaudas nodrošināšana,  rūpnieciskās teritorijas apgaismojuma ierīkošana; piebraucamo ceļu un stāvlaukumu izbūve. Minēto teritoriju plānots nodot komersantam</w:t>
            </w:r>
            <w:proofErr w:type="gramStart"/>
            <w:r w:rsidRPr="002D2E3E">
              <w:rPr>
                <w:rFonts w:ascii="Times New Roman" w:eastAsia="Times New Roman" w:hAnsi="Times New Roman" w:cs="Times New Roman"/>
                <w:sz w:val="24"/>
                <w:szCs w:val="24"/>
                <w:lang w:eastAsia="lv-LV"/>
              </w:rPr>
              <w:t xml:space="preserve"> piemērojot publisko nomas tiesību izsoli</w:t>
            </w:r>
            <w:proofErr w:type="gramEnd"/>
            <w:r w:rsidRPr="002D2E3E">
              <w:rPr>
                <w:rFonts w:ascii="Times New Roman" w:eastAsia="Times New Roman" w:hAnsi="Times New Roman" w:cs="Times New Roman"/>
                <w:sz w:val="24"/>
                <w:szCs w:val="24"/>
                <w:lang w:eastAsia="lv-LV"/>
              </w:rPr>
              <w:t>.</w:t>
            </w:r>
          </w:p>
          <w:p w14:paraId="5FE3A952" w14:textId="77777777" w:rsidR="0090791C" w:rsidRDefault="0090791C" w:rsidP="0090791C">
            <w:pPr>
              <w:spacing w:after="0" w:line="240" w:lineRule="auto"/>
              <w:jc w:val="both"/>
              <w:rPr>
                <w:rFonts w:ascii="Times New Roman" w:eastAsia="Times New Roman" w:hAnsi="Times New Roman" w:cs="Times New Roman"/>
                <w:sz w:val="24"/>
                <w:szCs w:val="24"/>
                <w:lang w:eastAsia="lv-LV"/>
              </w:rPr>
            </w:pPr>
          </w:p>
          <w:p w14:paraId="3BE3AB9F" w14:textId="77777777" w:rsidR="00A830C6" w:rsidRDefault="00A830C6" w:rsidP="0090791C">
            <w:pPr>
              <w:spacing w:after="0" w:line="240" w:lineRule="auto"/>
              <w:jc w:val="both"/>
              <w:rPr>
                <w:rFonts w:ascii="Times New Roman" w:eastAsia="Times New Roman" w:hAnsi="Times New Roman" w:cs="Times New Roman"/>
                <w:sz w:val="24"/>
                <w:szCs w:val="24"/>
                <w:lang w:eastAsia="lv-LV"/>
              </w:rPr>
            </w:pPr>
          </w:p>
          <w:p w14:paraId="283BBDC4" w14:textId="77777777" w:rsidR="00A830C6" w:rsidRDefault="00A830C6" w:rsidP="0090791C">
            <w:pPr>
              <w:spacing w:after="0" w:line="240" w:lineRule="auto"/>
              <w:jc w:val="both"/>
              <w:rPr>
                <w:rFonts w:ascii="Times New Roman" w:eastAsia="Times New Roman" w:hAnsi="Times New Roman" w:cs="Times New Roman"/>
                <w:sz w:val="24"/>
                <w:szCs w:val="24"/>
                <w:lang w:eastAsia="lv-LV"/>
              </w:rPr>
            </w:pPr>
          </w:p>
          <w:p w14:paraId="16EBDB3A" w14:textId="77777777" w:rsidR="00A830C6" w:rsidRDefault="00A830C6" w:rsidP="0090791C">
            <w:pPr>
              <w:spacing w:after="0" w:line="240" w:lineRule="auto"/>
              <w:jc w:val="both"/>
              <w:rPr>
                <w:rFonts w:ascii="Times New Roman" w:eastAsia="Times New Roman" w:hAnsi="Times New Roman" w:cs="Times New Roman"/>
                <w:sz w:val="24"/>
                <w:szCs w:val="24"/>
                <w:lang w:eastAsia="lv-LV"/>
              </w:rPr>
            </w:pPr>
          </w:p>
          <w:p w14:paraId="7145FD6F" w14:textId="77777777" w:rsidR="00A830C6" w:rsidRDefault="00A830C6" w:rsidP="0090791C">
            <w:pPr>
              <w:spacing w:after="0" w:line="240" w:lineRule="auto"/>
              <w:jc w:val="both"/>
              <w:rPr>
                <w:rFonts w:ascii="Times New Roman" w:eastAsia="Times New Roman" w:hAnsi="Times New Roman" w:cs="Times New Roman"/>
                <w:sz w:val="24"/>
                <w:szCs w:val="24"/>
                <w:lang w:eastAsia="lv-LV"/>
              </w:rPr>
            </w:pPr>
          </w:p>
          <w:p w14:paraId="25188276" w14:textId="77777777" w:rsidR="00A830C6" w:rsidRDefault="00A830C6" w:rsidP="0090791C">
            <w:pPr>
              <w:spacing w:after="0" w:line="240" w:lineRule="auto"/>
              <w:jc w:val="both"/>
              <w:rPr>
                <w:rFonts w:ascii="Times New Roman" w:eastAsia="Times New Roman" w:hAnsi="Times New Roman" w:cs="Times New Roman"/>
                <w:sz w:val="24"/>
                <w:szCs w:val="24"/>
                <w:lang w:eastAsia="lv-LV"/>
              </w:rPr>
            </w:pPr>
          </w:p>
          <w:p w14:paraId="3851BB84" w14:textId="77777777" w:rsidR="00A830C6" w:rsidRDefault="00A830C6" w:rsidP="0090791C">
            <w:pPr>
              <w:spacing w:after="0" w:line="240" w:lineRule="auto"/>
              <w:jc w:val="both"/>
              <w:rPr>
                <w:rFonts w:ascii="Times New Roman" w:eastAsia="Times New Roman" w:hAnsi="Times New Roman" w:cs="Times New Roman"/>
                <w:sz w:val="24"/>
                <w:szCs w:val="24"/>
                <w:lang w:eastAsia="lv-LV"/>
              </w:rPr>
            </w:pPr>
          </w:p>
          <w:p w14:paraId="083D5C70" w14:textId="77777777" w:rsidR="00A830C6" w:rsidRPr="00CC4CB8" w:rsidRDefault="00A830C6" w:rsidP="0090791C">
            <w:pPr>
              <w:spacing w:after="0" w:line="240" w:lineRule="auto"/>
              <w:jc w:val="both"/>
              <w:rPr>
                <w:rFonts w:ascii="Times New Roman" w:eastAsia="Times New Roman" w:hAnsi="Times New Roman" w:cs="Times New Roman"/>
                <w:sz w:val="24"/>
                <w:szCs w:val="24"/>
                <w:lang w:eastAsia="lv-LV"/>
              </w:rPr>
            </w:pPr>
          </w:p>
        </w:tc>
      </w:tr>
      <w:tr w:rsidR="0090791C" w:rsidRPr="00CC4CB8" w14:paraId="44CA33A1" w14:textId="77777777" w:rsidTr="00B84EC2">
        <w:trPr>
          <w:tblHeader/>
        </w:trPr>
        <w:tc>
          <w:tcPr>
            <w:tcW w:w="233" w:type="pct"/>
            <w:vMerge w:val="restart"/>
          </w:tcPr>
          <w:p w14:paraId="415841C1" w14:textId="77777777" w:rsidR="0090791C" w:rsidRPr="00CC4CB8" w:rsidRDefault="0090791C" w:rsidP="0090791C">
            <w:pPr>
              <w:spacing w:after="0" w:line="240" w:lineRule="auto"/>
              <w:ind w:right="-108"/>
              <w:jc w:val="center"/>
              <w:rPr>
                <w:rFonts w:ascii="Times New Roman" w:eastAsia="Times New Roman" w:hAnsi="Times New Roman" w:cs="Times New Roman"/>
                <w:b/>
                <w:sz w:val="24"/>
                <w:szCs w:val="24"/>
                <w:lang w:eastAsia="lv-LV"/>
              </w:rPr>
            </w:pPr>
            <w:proofErr w:type="spellStart"/>
            <w:r w:rsidRPr="00CC4CB8">
              <w:rPr>
                <w:rFonts w:ascii="Times New Roman" w:eastAsia="Times New Roman" w:hAnsi="Times New Roman" w:cs="Times New Roman"/>
                <w:b/>
                <w:sz w:val="24"/>
                <w:szCs w:val="24"/>
                <w:lang w:eastAsia="lv-LV"/>
              </w:rPr>
              <w:lastRenderedPageBreak/>
              <w:t>N.p.k</w:t>
            </w:r>
            <w:proofErr w:type="spellEnd"/>
            <w:r w:rsidRPr="00CC4CB8">
              <w:rPr>
                <w:rFonts w:ascii="Times New Roman" w:eastAsia="Times New Roman" w:hAnsi="Times New Roman" w:cs="Times New Roman"/>
                <w:b/>
                <w:sz w:val="24"/>
                <w:szCs w:val="24"/>
                <w:lang w:eastAsia="lv-LV"/>
              </w:rPr>
              <w:t>.</w:t>
            </w:r>
          </w:p>
        </w:tc>
        <w:tc>
          <w:tcPr>
            <w:tcW w:w="580" w:type="pct"/>
            <w:vMerge w:val="restart"/>
          </w:tcPr>
          <w:p w14:paraId="71DF5A1C" w14:textId="77777777" w:rsidR="0090791C" w:rsidRPr="00CC4CB8" w:rsidRDefault="0090791C" w:rsidP="0090791C">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Projekta nosaukums</w:t>
            </w:r>
          </w:p>
        </w:tc>
        <w:tc>
          <w:tcPr>
            <w:tcW w:w="382" w:type="pct"/>
            <w:vMerge w:val="restart"/>
          </w:tcPr>
          <w:p w14:paraId="2090CB93" w14:textId="77777777" w:rsidR="0090791C" w:rsidRPr="00CC4CB8" w:rsidRDefault="0090791C" w:rsidP="0090791C">
            <w:pPr>
              <w:spacing w:after="0" w:line="240" w:lineRule="auto"/>
              <w:ind w:right="-108"/>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Indikatīvā summa (</w:t>
            </w:r>
            <w:proofErr w:type="spellStart"/>
            <w:r w:rsidRPr="00CC4CB8">
              <w:rPr>
                <w:rFonts w:ascii="Times New Roman" w:eastAsia="Times New Roman" w:hAnsi="Times New Roman" w:cs="Times New Roman"/>
                <w:b/>
                <w:sz w:val="24"/>
                <w:szCs w:val="24"/>
                <w:lang w:eastAsia="lv-LV"/>
              </w:rPr>
              <w:t>euro</w:t>
            </w:r>
            <w:proofErr w:type="spellEnd"/>
            <w:r w:rsidRPr="00CC4CB8">
              <w:rPr>
                <w:rFonts w:ascii="Times New Roman" w:eastAsia="Times New Roman" w:hAnsi="Times New Roman" w:cs="Times New Roman"/>
                <w:b/>
                <w:sz w:val="24"/>
                <w:szCs w:val="24"/>
                <w:lang w:eastAsia="lv-LV"/>
              </w:rPr>
              <w:t>)</w:t>
            </w:r>
          </w:p>
        </w:tc>
        <w:tc>
          <w:tcPr>
            <w:tcW w:w="1599" w:type="pct"/>
            <w:gridSpan w:val="4"/>
          </w:tcPr>
          <w:p w14:paraId="6DDE935A" w14:textId="77777777" w:rsidR="0090791C" w:rsidRPr="00CC4CB8" w:rsidRDefault="0090791C" w:rsidP="0090791C">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Finanšu instruments, (</w:t>
            </w:r>
            <w:proofErr w:type="spellStart"/>
            <w:r w:rsidRPr="00CC4CB8">
              <w:rPr>
                <w:rFonts w:ascii="Times New Roman" w:eastAsia="Times New Roman" w:hAnsi="Times New Roman" w:cs="Times New Roman"/>
                <w:b/>
                <w:sz w:val="24"/>
                <w:szCs w:val="24"/>
                <w:lang w:eastAsia="lv-LV"/>
              </w:rPr>
              <w:t>euro</w:t>
            </w:r>
            <w:proofErr w:type="spellEnd"/>
            <w:r w:rsidRPr="00CC4CB8">
              <w:rPr>
                <w:rFonts w:ascii="Times New Roman" w:eastAsia="Times New Roman" w:hAnsi="Times New Roman" w:cs="Times New Roman"/>
                <w:b/>
                <w:sz w:val="24"/>
                <w:szCs w:val="24"/>
                <w:lang w:eastAsia="lv-LV"/>
              </w:rPr>
              <w:t xml:space="preserve"> vai %)</w:t>
            </w:r>
          </w:p>
        </w:tc>
        <w:tc>
          <w:tcPr>
            <w:tcW w:w="786" w:type="pct"/>
            <w:vMerge w:val="restart"/>
          </w:tcPr>
          <w:p w14:paraId="0EC7D271" w14:textId="77777777" w:rsidR="0090791C" w:rsidRPr="00CC4CB8" w:rsidRDefault="0090791C" w:rsidP="0090791C">
            <w:pPr>
              <w:spacing w:after="0" w:line="240" w:lineRule="auto"/>
              <w:jc w:val="both"/>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 xml:space="preserve">Projekta plānotie darbības rezultāti un to rezultatīvie </w:t>
            </w:r>
            <w:proofErr w:type="spellStart"/>
            <w:r w:rsidRPr="00FB4C92">
              <w:rPr>
                <w:rFonts w:ascii="Times New Roman" w:eastAsia="Times New Roman" w:hAnsi="Times New Roman" w:cs="Times New Roman"/>
                <w:b/>
                <w:sz w:val="24"/>
                <w:szCs w:val="24"/>
                <w:lang w:eastAsia="lv-LV"/>
              </w:rPr>
              <w:t>rādītāji(Radītās</w:t>
            </w:r>
            <w:proofErr w:type="spellEnd"/>
            <w:r w:rsidRPr="00FB4C92">
              <w:rPr>
                <w:rFonts w:ascii="Times New Roman" w:eastAsia="Times New Roman" w:hAnsi="Times New Roman" w:cs="Times New Roman"/>
                <w:b/>
                <w:sz w:val="24"/>
                <w:szCs w:val="24"/>
                <w:lang w:eastAsia="lv-LV"/>
              </w:rPr>
              <w:t xml:space="preserve"> </w:t>
            </w:r>
            <w:proofErr w:type="gramStart"/>
            <w:r w:rsidRPr="00FB4C92">
              <w:rPr>
                <w:rFonts w:ascii="Times New Roman" w:eastAsia="Times New Roman" w:hAnsi="Times New Roman" w:cs="Times New Roman"/>
                <w:b/>
                <w:sz w:val="24"/>
                <w:szCs w:val="24"/>
                <w:lang w:eastAsia="lv-LV"/>
              </w:rPr>
              <w:t>darba vietas</w:t>
            </w:r>
            <w:proofErr w:type="gramEnd"/>
            <w:r w:rsidRPr="00FB4C92">
              <w:rPr>
                <w:rFonts w:ascii="Times New Roman" w:eastAsia="Times New Roman" w:hAnsi="Times New Roman" w:cs="Times New Roman"/>
                <w:b/>
                <w:sz w:val="24"/>
                <w:szCs w:val="24"/>
                <w:lang w:eastAsia="lv-LV"/>
              </w:rPr>
              <w:t>; piesaistītās investīcijas; degradēto teritoriju samazinājums (ha))</w:t>
            </w:r>
          </w:p>
        </w:tc>
        <w:tc>
          <w:tcPr>
            <w:tcW w:w="850" w:type="pct"/>
            <w:gridSpan w:val="2"/>
          </w:tcPr>
          <w:p w14:paraId="22E0FE83" w14:textId="77777777" w:rsidR="0090791C" w:rsidRPr="00CC4CB8" w:rsidRDefault="0090791C" w:rsidP="0090791C">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Plānotais laika posms</w:t>
            </w:r>
          </w:p>
        </w:tc>
        <w:tc>
          <w:tcPr>
            <w:tcW w:w="570" w:type="pct"/>
            <w:vMerge w:val="restart"/>
          </w:tcPr>
          <w:p w14:paraId="2C90A9AE" w14:textId="77777777" w:rsidR="0090791C" w:rsidRPr="00CC4CB8" w:rsidRDefault="0090791C" w:rsidP="0090791C">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Vadošais partneris (un sadarbības partneri)</w:t>
            </w:r>
          </w:p>
        </w:tc>
      </w:tr>
      <w:tr w:rsidR="0090791C" w:rsidRPr="00CC4CB8" w14:paraId="1A29BC6F" w14:textId="77777777" w:rsidTr="00B84EC2">
        <w:trPr>
          <w:trHeight w:val="453"/>
          <w:tblHeader/>
        </w:trPr>
        <w:tc>
          <w:tcPr>
            <w:tcW w:w="233" w:type="pct"/>
            <w:vMerge/>
          </w:tcPr>
          <w:p w14:paraId="1C2B82E7" w14:textId="77777777" w:rsidR="0090791C" w:rsidRPr="00CC4CB8" w:rsidRDefault="0090791C" w:rsidP="0090791C">
            <w:pPr>
              <w:spacing w:after="0" w:line="240" w:lineRule="auto"/>
              <w:ind w:right="-108"/>
              <w:jc w:val="center"/>
              <w:rPr>
                <w:rFonts w:ascii="Times New Roman" w:eastAsia="Times New Roman" w:hAnsi="Times New Roman" w:cs="Times New Roman"/>
                <w:sz w:val="24"/>
                <w:szCs w:val="24"/>
                <w:lang w:eastAsia="lv-LV"/>
              </w:rPr>
            </w:pPr>
          </w:p>
        </w:tc>
        <w:tc>
          <w:tcPr>
            <w:tcW w:w="580" w:type="pct"/>
            <w:vMerge/>
          </w:tcPr>
          <w:p w14:paraId="4C49A279" w14:textId="77777777" w:rsidR="0090791C" w:rsidRPr="00CC4CB8" w:rsidRDefault="0090791C" w:rsidP="0090791C">
            <w:pPr>
              <w:spacing w:after="0" w:line="240" w:lineRule="auto"/>
              <w:jc w:val="center"/>
              <w:rPr>
                <w:rFonts w:ascii="Times New Roman" w:eastAsia="Times New Roman" w:hAnsi="Times New Roman" w:cs="Times New Roman"/>
                <w:sz w:val="24"/>
                <w:szCs w:val="24"/>
                <w:lang w:eastAsia="lv-LV"/>
              </w:rPr>
            </w:pPr>
          </w:p>
        </w:tc>
        <w:tc>
          <w:tcPr>
            <w:tcW w:w="382" w:type="pct"/>
            <w:vMerge/>
          </w:tcPr>
          <w:p w14:paraId="3FEACB88" w14:textId="77777777" w:rsidR="0090791C" w:rsidRPr="00CC4CB8" w:rsidRDefault="0090791C" w:rsidP="0090791C">
            <w:pPr>
              <w:spacing w:after="0" w:line="240" w:lineRule="auto"/>
              <w:ind w:right="-108"/>
              <w:jc w:val="center"/>
              <w:rPr>
                <w:rFonts w:ascii="Times New Roman" w:eastAsia="Times New Roman" w:hAnsi="Times New Roman" w:cs="Times New Roman"/>
                <w:sz w:val="24"/>
                <w:szCs w:val="24"/>
                <w:lang w:eastAsia="lv-LV"/>
              </w:rPr>
            </w:pPr>
          </w:p>
        </w:tc>
        <w:tc>
          <w:tcPr>
            <w:tcW w:w="375" w:type="pct"/>
          </w:tcPr>
          <w:p w14:paraId="2D8EF680" w14:textId="77777777" w:rsidR="0090791C" w:rsidRPr="00CC4CB8" w:rsidRDefault="0090791C" w:rsidP="0090791C">
            <w:pPr>
              <w:spacing w:after="0" w:line="240" w:lineRule="auto"/>
              <w:ind w:left="-71" w:right="-108"/>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Pašvaldības budžets</w:t>
            </w:r>
          </w:p>
        </w:tc>
        <w:tc>
          <w:tcPr>
            <w:tcW w:w="441" w:type="pct"/>
          </w:tcPr>
          <w:p w14:paraId="60935B06" w14:textId="77777777" w:rsidR="0090791C" w:rsidRPr="00CC4CB8" w:rsidRDefault="0090791C" w:rsidP="0090791C">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ES fondu finansējums</w:t>
            </w:r>
          </w:p>
        </w:tc>
        <w:tc>
          <w:tcPr>
            <w:tcW w:w="338" w:type="pct"/>
          </w:tcPr>
          <w:p w14:paraId="1017DCCF" w14:textId="77777777" w:rsidR="0090791C" w:rsidRPr="00CC4CB8" w:rsidRDefault="0090791C" w:rsidP="0090791C">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Privātais sektors</w:t>
            </w:r>
          </w:p>
        </w:tc>
        <w:tc>
          <w:tcPr>
            <w:tcW w:w="445" w:type="pct"/>
          </w:tcPr>
          <w:p w14:paraId="7E7EACB0" w14:textId="77777777" w:rsidR="0090791C" w:rsidRPr="00CC4CB8" w:rsidRDefault="0090791C" w:rsidP="0090791C">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Citi finansējuma avoti</w:t>
            </w:r>
          </w:p>
        </w:tc>
        <w:tc>
          <w:tcPr>
            <w:tcW w:w="786" w:type="pct"/>
            <w:vMerge/>
          </w:tcPr>
          <w:p w14:paraId="5CB3E4AE" w14:textId="77777777" w:rsidR="0090791C" w:rsidRPr="00CC4CB8" w:rsidRDefault="0090791C" w:rsidP="0090791C">
            <w:pPr>
              <w:spacing w:after="0" w:line="240" w:lineRule="auto"/>
              <w:jc w:val="center"/>
              <w:rPr>
                <w:rFonts w:ascii="Times New Roman" w:eastAsia="Times New Roman" w:hAnsi="Times New Roman" w:cs="Times New Roman"/>
                <w:sz w:val="24"/>
                <w:szCs w:val="24"/>
                <w:lang w:eastAsia="lv-LV"/>
              </w:rPr>
            </w:pPr>
          </w:p>
        </w:tc>
        <w:tc>
          <w:tcPr>
            <w:tcW w:w="435" w:type="pct"/>
          </w:tcPr>
          <w:p w14:paraId="7C58D414" w14:textId="77777777" w:rsidR="0090791C" w:rsidRPr="00CC4CB8" w:rsidRDefault="0090791C" w:rsidP="0090791C">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Projekta uzsākšanas datums</w:t>
            </w:r>
          </w:p>
        </w:tc>
        <w:tc>
          <w:tcPr>
            <w:tcW w:w="415" w:type="pct"/>
          </w:tcPr>
          <w:p w14:paraId="76CD008B" w14:textId="77777777" w:rsidR="0090791C" w:rsidRPr="00CC4CB8" w:rsidRDefault="0090791C" w:rsidP="0090791C">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Projekta realizācijas ilgums</w:t>
            </w:r>
          </w:p>
        </w:tc>
        <w:tc>
          <w:tcPr>
            <w:tcW w:w="570" w:type="pct"/>
            <w:vMerge/>
          </w:tcPr>
          <w:p w14:paraId="319AC94F" w14:textId="77777777" w:rsidR="0090791C" w:rsidRPr="00CC4CB8" w:rsidRDefault="0090791C" w:rsidP="0090791C">
            <w:pPr>
              <w:spacing w:after="0" w:line="240" w:lineRule="auto"/>
              <w:jc w:val="center"/>
              <w:rPr>
                <w:rFonts w:ascii="Times New Roman" w:eastAsia="Times New Roman" w:hAnsi="Times New Roman" w:cs="Times New Roman"/>
                <w:sz w:val="24"/>
                <w:szCs w:val="24"/>
                <w:lang w:eastAsia="lv-LV"/>
              </w:rPr>
            </w:pPr>
          </w:p>
        </w:tc>
      </w:tr>
      <w:tr w:rsidR="00B84EC2" w:rsidRPr="00CC4CB8" w14:paraId="570725F6" w14:textId="77777777" w:rsidTr="00B84EC2">
        <w:tc>
          <w:tcPr>
            <w:tcW w:w="233" w:type="pct"/>
          </w:tcPr>
          <w:p w14:paraId="4E2EB4E8" w14:textId="77777777" w:rsidR="00B84EC2" w:rsidRPr="00CC4CB8" w:rsidRDefault="00B84EC2" w:rsidP="0090791C">
            <w:pPr>
              <w:spacing w:after="0" w:line="240" w:lineRule="auto"/>
              <w:ind w:right="-108"/>
              <w:jc w:val="both"/>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1.</w:t>
            </w:r>
          </w:p>
        </w:tc>
        <w:tc>
          <w:tcPr>
            <w:tcW w:w="580" w:type="pct"/>
          </w:tcPr>
          <w:p w14:paraId="70DF062A" w14:textId="77777777" w:rsidR="00B84EC2" w:rsidRPr="00B84EC2" w:rsidRDefault="00B84EC2" w:rsidP="008E3526">
            <w:pPr>
              <w:spacing w:after="0" w:line="240" w:lineRule="auto"/>
              <w:jc w:val="both"/>
              <w:rPr>
                <w:rFonts w:ascii="Times New Roman" w:eastAsia="Calibri" w:hAnsi="Times New Roman" w:cs="Times New Roman"/>
                <w:spacing w:val="-1"/>
                <w:sz w:val="24"/>
                <w:szCs w:val="24"/>
              </w:rPr>
            </w:pPr>
            <w:proofErr w:type="spellStart"/>
            <w:r w:rsidRPr="00B84EC2">
              <w:rPr>
                <w:rFonts w:ascii="Times New Roman" w:eastAsia="Calibri" w:hAnsi="Times New Roman" w:cs="Times New Roman"/>
                <w:spacing w:val="-1"/>
                <w:sz w:val="24"/>
                <w:szCs w:val="24"/>
              </w:rPr>
              <w:t>Gajoka</w:t>
            </w:r>
            <w:proofErr w:type="spellEnd"/>
            <w:r w:rsidRPr="00B84EC2">
              <w:rPr>
                <w:rFonts w:ascii="Times New Roman" w:eastAsia="Calibri" w:hAnsi="Times New Roman" w:cs="Times New Roman"/>
                <w:spacing w:val="-1"/>
                <w:sz w:val="24"/>
                <w:szCs w:val="24"/>
              </w:rPr>
              <w:t xml:space="preserve"> rūpnieciskās zonas degradēto teritoriju sakārtošana Daugavas upes labā krasta zonā, Daugavpilī</w:t>
            </w:r>
          </w:p>
        </w:tc>
        <w:tc>
          <w:tcPr>
            <w:tcW w:w="382" w:type="pct"/>
          </w:tcPr>
          <w:p w14:paraId="36FC69F3" w14:textId="77777777" w:rsidR="00B84EC2" w:rsidRPr="00B84EC2" w:rsidRDefault="00B84EC2" w:rsidP="008E3526">
            <w:pPr>
              <w:spacing w:after="0" w:line="240" w:lineRule="auto"/>
              <w:ind w:left="-108" w:right="-108"/>
              <w:jc w:val="center"/>
              <w:rPr>
                <w:rFonts w:ascii="Times New Roman" w:eastAsia="Times New Roman" w:hAnsi="Times New Roman" w:cs="Times New Roman"/>
                <w:bCs/>
                <w:sz w:val="24"/>
                <w:szCs w:val="24"/>
                <w:lang w:eastAsia="lv-LV"/>
              </w:rPr>
            </w:pPr>
            <w:r w:rsidRPr="00B84EC2">
              <w:rPr>
                <w:rFonts w:ascii="Times New Roman" w:eastAsia="Times New Roman" w:hAnsi="Times New Roman" w:cs="Times New Roman"/>
                <w:bCs/>
                <w:sz w:val="24"/>
                <w:szCs w:val="24"/>
                <w:lang w:eastAsia="lv-LV"/>
              </w:rPr>
              <w:t>2 808 029</w:t>
            </w:r>
          </w:p>
        </w:tc>
        <w:tc>
          <w:tcPr>
            <w:tcW w:w="375" w:type="pct"/>
          </w:tcPr>
          <w:p w14:paraId="0C797050"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t>271 204</w:t>
            </w:r>
          </w:p>
        </w:tc>
        <w:tc>
          <w:tcPr>
            <w:tcW w:w="441" w:type="pct"/>
          </w:tcPr>
          <w:p w14:paraId="29D66928"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t>2 386 825</w:t>
            </w:r>
          </w:p>
          <w:p w14:paraId="218CF0EF"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p>
        </w:tc>
        <w:tc>
          <w:tcPr>
            <w:tcW w:w="338" w:type="pct"/>
          </w:tcPr>
          <w:p w14:paraId="3703CCA7"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p>
        </w:tc>
        <w:tc>
          <w:tcPr>
            <w:tcW w:w="445" w:type="pct"/>
          </w:tcPr>
          <w:p w14:paraId="27CEF59E"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p>
        </w:tc>
        <w:tc>
          <w:tcPr>
            <w:tcW w:w="786" w:type="pct"/>
          </w:tcPr>
          <w:p w14:paraId="49B164CC" w14:textId="77777777" w:rsidR="00B84EC2" w:rsidRPr="00B84EC2" w:rsidRDefault="00B84EC2" w:rsidP="008E3526">
            <w:pPr>
              <w:pStyle w:val="Stils1"/>
              <w:rPr>
                <w:rFonts w:eastAsia="Times New Roman"/>
                <w:lang w:eastAsia="lv-LV"/>
              </w:rPr>
            </w:pPr>
            <w:r w:rsidRPr="00B84EC2">
              <w:rPr>
                <w:rFonts w:eastAsia="Times New Roman"/>
                <w:b/>
                <w:bCs/>
                <w:lang w:eastAsia="lv-LV"/>
              </w:rPr>
              <w:t>22</w:t>
            </w:r>
            <w:r w:rsidRPr="00B84EC2">
              <w:rPr>
                <w:rFonts w:eastAsia="Times New Roman"/>
                <w:bCs/>
                <w:lang w:eastAsia="lv-LV"/>
              </w:rPr>
              <w:t>darba vietas, piesaistītas investīcijas</w:t>
            </w:r>
            <w:r w:rsidRPr="00B84EC2">
              <w:rPr>
                <w:rFonts w:eastAsia="Times New Roman"/>
                <w:b/>
                <w:bCs/>
                <w:lang w:eastAsia="lv-LV"/>
              </w:rPr>
              <w:t xml:space="preserve"> 2 078 743 </w:t>
            </w:r>
            <w:proofErr w:type="spellStart"/>
            <w:r w:rsidRPr="00B84EC2">
              <w:rPr>
                <w:rFonts w:eastAsia="Times New Roman"/>
                <w:b/>
                <w:bCs/>
                <w:lang w:eastAsia="lv-LV"/>
              </w:rPr>
              <w:t>milj.eiro</w:t>
            </w:r>
            <w:proofErr w:type="spellEnd"/>
            <w:r w:rsidRPr="00B84EC2">
              <w:rPr>
                <w:rFonts w:eastAsia="Times New Roman"/>
                <w:b/>
                <w:bCs/>
                <w:lang w:eastAsia="lv-LV"/>
              </w:rPr>
              <w:t xml:space="preserve"> </w:t>
            </w:r>
            <w:r w:rsidRPr="00B84EC2">
              <w:rPr>
                <w:rFonts w:eastAsia="Times New Roman"/>
                <w:bCs/>
                <w:lang w:eastAsia="lv-LV"/>
              </w:rPr>
              <w:t xml:space="preserve">apmērā uzņēmumu darbības paplašināšanai, </w:t>
            </w:r>
            <w:proofErr w:type="spellStart"/>
            <w:r w:rsidRPr="00B84EC2">
              <w:rPr>
                <w:rFonts w:eastAsia="Times New Roman"/>
                <w:bCs/>
                <w:lang w:eastAsia="lv-LV"/>
              </w:rPr>
              <w:t>Gajoka</w:t>
            </w:r>
            <w:proofErr w:type="spellEnd"/>
            <w:r w:rsidRPr="00B84EC2">
              <w:rPr>
                <w:rFonts w:eastAsia="Times New Roman"/>
                <w:bCs/>
                <w:lang w:eastAsia="lv-LV"/>
              </w:rPr>
              <w:t xml:space="preserve"> degradēto teritoriju platību</w:t>
            </w:r>
            <w:proofErr w:type="gramStart"/>
            <w:r w:rsidRPr="00B84EC2">
              <w:rPr>
                <w:rFonts w:eastAsia="Times New Roman"/>
                <w:bCs/>
                <w:lang w:eastAsia="lv-LV"/>
              </w:rPr>
              <w:t xml:space="preserve">   </w:t>
            </w:r>
            <w:proofErr w:type="gramEnd"/>
            <w:r w:rsidRPr="00B84EC2">
              <w:rPr>
                <w:rFonts w:eastAsia="Times New Roman"/>
                <w:bCs/>
                <w:lang w:eastAsia="lv-LV"/>
              </w:rPr>
              <w:t>samazinājums (</w:t>
            </w:r>
            <w:r w:rsidRPr="00B84EC2">
              <w:rPr>
                <w:b/>
              </w:rPr>
              <w:t>ap 4 ha</w:t>
            </w:r>
            <w:r w:rsidRPr="00B84EC2">
              <w:rPr>
                <w:rFonts w:eastAsia="Times New Roman"/>
                <w:bCs/>
                <w:lang w:eastAsia="lv-LV"/>
              </w:rPr>
              <w:t>), kuram rezultātā tika uzlabota publiskā infrastruktūra.</w:t>
            </w:r>
          </w:p>
        </w:tc>
        <w:tc>
          <w:tcPr>
            <w:tcW w:w="435" w:type="pct"/>
          </w:tcPr>
          <w:p w14:paraId="3574BB01"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t>2016</w:t>
            </w:r>
          </w:p>
        </w:tc>
        <w:tc>
          <w:tcPr>
            <w:tcW w:w="415" w:type="pct"/>
          </w:tcPr>
          <w:p w14:paraId="5A36E77C"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t>2018</w:t>
            </w:r>
          </w:p>
        </w:tc>
        <w:tc>
          <w:tcPr>
            <w:tcW w:w="570" w:type="pct"/>
          </w:tcPr>
          <w:p w14:paraId="075B5CE3"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t>Daugavpils pilsētas dome (sadarbības partneri: Daugavpils novada dome, Krāslavas novada dome)</w:t>
            </w:r>
          </w:p>
        </w:tc>
      </w:tr>
      <w:tr w:rsidR="00B84EC2" w:rsidRPr="00CC4CB8" w14:paraId="1E967A86" w14:textId="77777777" w:rsidTr="00B84EC2">
        <w:tc>
          <w:tcPr>
            <w:tcW w:w="233" w:type="pct"/>
          </w:tcPr>
          <w:p w14:paraId="484842BB" w14:textId="77777777" w:rsidR="00B84EC2" w:rsidRPr="00CC4CB8" w:rsidRDefault="00B84EC2" w:rsidP="0090791C">
            <w:pPr>
              <w:spacing w:after="0" w:line="240" w:lineRule="auto"/>
              <w:ind w:right="-108"/>
              <w:jc w:val="both"/>
              <w:rPr>
                <w:rFonts w:ascii="Times New Roman" w:hAnsi="Times New Roman" w:cs="Times New Roman"/>
                <w:sz w:val="24"/>
                <w:szCs w:val="24"/>
                <w:highlight w:val="yellow"/>
                <w:lang w:eastAsia="lv-LV"/>
              </w:rPr>
            </w:pPr>
            <w:r w:rsidRPr="00CC4CB8">
              <w:rPr>
                <w:rFonts w:ascii="Times New Roman" w:hAnsi="Times New Roman" w:cs="Times New Roman"/>
                <w:sz w:val="24"/>
                <w:szCs w:val="24"/>
                <w:lang w:eastAsia="lv-LV"/>
              </w:rPr>
              <w:t>2.</w:t>
            </w:r>
          </w:p>
        </w:tc>
        <w:tc>
          <w:tcPr>
            <w:tcW w:w="580" w:type="pct"/>
          </w:tcPr>
          <w:p w14:paraId="1734DD26" w14:textId="77777777" w:rsidR="00B84EC2" w:rsidRPr="00B84EC2" w:rsidRDefault="00B84EC2" w:rsidP="008E3526">
            <w:pPr>
              <w:spacing w:after="0" w:line="240" w:lineRule="auto"/>
              <w:jc w:val="both"/>
              <w:rPr>
                <w:rFonts w:ascii="Times New Roman" w:eastAsia="Calibri" w:hAnsi="Times New Roman" w:cs="Times New Roman"/>
                <w:spacing w:val="-1"/>
                <w:sz w:val="24"/>
                <w:szCs w:val="24"/>
              </w:rPr>
            </w:pPr>
            <w:r w:rsidRPr="00B84EC2">
              <w:rPr>
                <w:rFonts w:ascii="Times New Roman" w:eastAsia="Calibri" w:hAnsi="Times New Roman" w:cs="Times New Roman"/>
                <w:spacing w:val="-1"/>
                <w:sz w:val="24"/>
                <w:szCs w:val="24"/>
              </w:rPr>
              <w:t>Luknas ražošanas teritorijas</w:t>
            </w:r>
            <w:proofErr w:type="gramStart"/>
            <w:r w:rsidRPr="00B84EC2">
              <w:rPr>
                <w:rFonts w:ascii="Times New Roman" w:eastAsia="Calibri" w:hAnsi="Times New Roman" w:cs="Times New Roman"/>
                <w:spacing w:val="-1"/>
                <w:sz w:val="24"/>
                <w:szCs w:val="24"/>
              </w:rPr>
              <w:t xml:space="preserve">  </w:t>
            </w:r>
            <w:proofErr w:type="gramEnd"/>
            <w:r w:rsidRPr="00B84EC2">
              <w:rPr>
                <w:rFonts w:ascii="Times New Roman" w:eastAsia="Calibri" w:hAnsi="Times New Roman" w:cs="Times New Roman"/>
                <w:spacing w:val="-1"/>
                <w:sz w:val="24"/>
                <w:szCs w:val="24"/>
              </w:rPr>
              <w:t>un Sventes degradētās teritorijas attīstība Daugavpils novadā</w:t>
            </w:r>
          </w:p>
        </w:tc>
        <w:tc>
          <w:tcPr>
            <w:tcW w:w="382" w:type="pct"/>
          </w:tcPr>
          <w:p w14:paraId="6214ACC8" w14:textId="77777777" w:rsidR="00B84EC2" w:rsidRPr="00B84EC2" w:rsidRDefault="00B84EC2" w:rsidP="008E3526">
            <w:pPr>
              <w:spacing w:after="0" w:line="240" w:lineRule="auto"/>
              <w:ind w:left="-108" w:right="-108"/>
              <w:jc w:val="center"/>
              <w:rPr>
                <w:rFonts w:ascii="Times New Roman" w:eastAsia="Times New Roman" w:hAnsi="Times New Roman" w:cs="Times New Roman"/>
                <w:bCs/>
                <w:sz w:val="24"/>
                <w:szCs w:val="24"/>
                <w:lang w:eastAsia="lv-LV"/>
              </w:rPr>
            </w:pPr>
            <w:r w:rsidRPr="00B84EC2">
              <w:rPr>
                <w:rFonts w:ascii="Times New Roman" w:eastAsia="Times New Roman" w:hAnsi="Times New Roman" w:cs="Times New Roman"/>
                <w:bCs/>
                <w:sz w:val="24"/>
                <w:szCs w:val="24"/>
                <w:lang w:eastAsia="lv-LV"/>
              </w:rPr>
              <w:t>1 500 000</w:t>
            </w:r>
          </w:p>
        </w:tc>
        <w:tc>
          <w:tcPr>
            <w:tcW w:w="375" w:type="pct"/>
          </w:tcPr>
          <w:p w14:paraId="4E35546A"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t>225 000</w:t>
            </w:r>
          </w:p>
        </w:tc>
        <w:tc>
          <w:tcPr>
            <w:tcW w:w="441" w:type="pct"/>
          </w:tcPr>
          <w:p w14:paraId="6EF44597"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t>1 275 000</w:t>
            </w:r>
          </w:p>
          <w:p w14:paraId="2C1E9EF4"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p>
        </w:tc>
        <w:tc>
          <w:tcPr>
            <w:tcW w:w="338" w:type="pct"/>
          </w:tcPr>
          <w:p w14:paraId="2DC4BC1A"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p>
        </w:tc>
        <w:tc>
          <w:tcPr>
            <w:tcW w:w="445" w:type="pct"/>
          </w:tcPr>
          <w:p w14:paraId="6F70F388"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p>
        </w:tc>
        <w:tc>
          <w:tcPr>
            <w:tcW w:w="786" w:type="pct"/>
          </w:tcPr>
          <w:p w14:paraId="5B3B8A30" w14:textId="77777777" w:rsidR="00B84EC2" w:rsidRPr="00B84EC2" w:rsidRDefault="00B84EC2" w:rsidP="008E3526">
            <w:pPr>
              <w:pStyle w:val="Stils1"/>
              <w:rPr>
                <w:rFonts w:eastAsia="Times New Roman"/>
                <w:bCs/>
                <w:lang w:eastAsia="lv-LV"/>
              </w:rPr>
            </w:pPr>
            <w:r w:rsidRPr="00B84EC2">
              <w:rPr>
                <w:rFonts w:eastAsia="Times New Roman"/>
                <w:bCs/>
                <w:lang w:eastAsia="lv-LV"/>
              </w:rPr>
              <w:t xml:space="preserve">Daugavpils novada uzņēmumos plānotas </w:t>
            </w:r>
            <w:r w:rsidRPr="00B84EC2">
              <w:rPr>
                <w:rFonts w:eastAsia="Times New Roman"/>
                <w:b/>
                <w:bCs/>
                <w:lang w:eastAsia="lv-LV"/>
              </w:rPr>
              <w:t>31</w:t>
            </w:r>
            <w:r w:rsidRPr="00B84EC2">
              <w:rPr>
                <w:rFonts w:eastAsia="Times New Roman"/>
                <w:bCs/>
                <w:lang w:eastAsia="lv-LV"/>
              </w:rPr>
              <w:t xml:space="preserve"> darba vietas, plānots piesaistīt investīcijas jaunu</w:t>
            </w:r>
            <w:proofErr w:type="gramStart"/>
            <w:r w:rsidRPr="00B84EC2">
              <w:rPr>
                <w:rFonts w:eastAsia="Times New Roman"/>
                <w:bCs/>
                <w:lang w:eastAsia="lv-LV"/>
              </w:rPr>
              <w:t xml:space="preserve">  </w:t>
            </w:r>
            <w:proofErr w:type="gramEnd"/>
            <w:r w:rsidRPr="00B84EC2">
              <w:rPr>
                <w:rFonts w:eastAsia="Times New Roman"/>
                <w:bCs/>
                <w:lang w:eastAsia="lv-LV"/>
              </w:rPr>
              <w:t xml:space="preserve">ražošanas formu attīstīšanai  ~ </w:t>
            </w:r>
            <w:r w:rsidRPr="00B84EC2">
              <w:rPr>
                <w:rFonts w:eastAsia="Times New Roman"/>
                <w:b/>
                <w:bCs/>
                <w:lang w:eastAsia="lv-LV"/>
              </w:rPr>
              <w:t>1 303450eiro</w:t>
            </w:r>
            <w:r w:rsidRPr="00B84EC2">
              <w:rPr>
                <w:rFonts w:eastAsia="Times New Roman"/>
                <w:bCs/>
                <w:lang w:eastAsia="lv-LV"/>
              </w:rPr>
              <w:t xml:space="preserve"> apmērā, degradēto teritoriju platības samazinājums, kuram rezultātā tika uzlabota publiskā </w:t>
            </w:r>
            <w:r w:rsidRPr="00B84EC2">
              <w:rPr>
                <w:rFonts w:eastAsia="Times New Roman"/>
                <w:bCs/>
                <w:lang w:eastAsia="lv-LV"/>
              </w:rPr>
              <w:lastRenderedPageBreak/>
              <w:t>infrastruktūra  (</w:t>
            </w:r>
            <w:r w:rsidRPr="00B84EC2">
              <w:rPr>
                <w:rFonts w:eastAsia="Times New Roman"/>
                <w:b/>
                <w:bCs/>
                <w:lang w:eastAsia="lv-LV"/>
              </w:rPr>
              <w:t>ap 5,3 ha</w:t>
            </w:r>
            <w:r w:rsidRPr="00B84EC2">
              <w:rPr>
                <w:rFonts w:eastAsia="Times New Roman"/>
                <w:bCs/>
                <w:lang w:eastAsia="lv-LV"/>
              </w:rPr>
              <w:t>).</w:t>
            </w:r>
          </w:p>
        </w:tc>
        <w:tc>
          <w:tcPr>
            <w:tcW w:w="435" w:type="pct"/>
          </w:tcPr>
          <w:p w14:paraId="16312EEE"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lastRenderedPageBreak/>
              <w:t>2016</w:t>
            </w:r>
          </w:p>
        </w:tc>
        <w:tc>
          <w:tcPr>
            <w:tcW w:w="415" w:type="pct"/>
          </w:tcPr>
          <w:p w14:paraId="77E20B9E"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t>2018</w:t>
            </w:r>
          </w:p>
        </w:tc>
        <w:tc>
          <w:tcPr>
            <w:tcW w:w="570" w:type="pct"/>
          </w:tcPr>
          <w:p w14:paraId="35E49E37" w14:textId="77777777" w:rsidR="00B84EC2" w:rsidRPr="00B84EC2" w:rsidRDefault="00B84EC2" w:rsidP="008E3526">
            <w:pPr>
              <w:spacing w:after="0" w:line="240" w:lineRule="auto"/>
              <w:jc w:val="both"/>
              <w:rPr>
                <w:rFonts w:ascii="Times New Roman" w:eastAsia="Times New Roman" w:hAnsi="Times New Roman" w:cs="Times New Roman"/>
                <w:sz w:val="24"/>
                <w:szCs w:val="24"/>
                <w:lang w:eastAsia="lv-LV"/>
              </w:rPr>
            </w:pPr>
            <w:r w:rsidRPr="00B84EC2">
              <w:rPr>
                <w:rFonts w:ascii="Times New Roman" w:eastAsia="Times New Roman" w:hAnsi="Times New Roman" w:cs="Times New Roman"/>
                <w:sz w:val="24"/>
                <w:szCs w:val="24"/>
                <w:lang w:eastAsia="lv-LV"/>
              </w:rPr>
              <w:t>Daugavpils pilsētas dome (sadarbības partneri: Daugavpils novada dome, Krāslavas novada dome)</w:t>
            </w:r>
          </w:p>
        </w:tc>
      </w:tr>
      <w:tr w:rsidR="002243FD" w:rsidRPr="00E81C43" w14:paraId="4CF29F8D" w14:textId="77777777" w:rsidTr="008E3526">
        <w:tc>
          <w:tcPr>
            <w:tcW w:w="233" w:type="pct"/>
          </w:tcPr>
          <w:p w14:paraId="0DE738A8" w14:textId="77777777" w:rsidR="002243FD" w:rsidRPr="00E81C43" w:rsidRDefault="002243FD" w:rsidP="0090791C">
            <w:pPr>
              <w:spacing w:after="0" w:line="240" w:lineRule="auto"/>
              <w:ind w:right="-108"/>
              <w:jc w:val="both"/>
              <w:rPr>
                <w:rFonts w:ascii="Times New Roman" w:hAnsi="Times New Roman" w:cs="Times New Roman"/>
                <w:b/>
                <w:sz w:val="24"/>
                <w:szCs w:val="24"/>
                <w:lang w:eastAsia="lv-LV"/>
              </w:rPr>
            </w:pPr>
          </w:p>
        </w:tc>
        <w:tc>
          <w:tcPr>
            <w:tcW w:w="580" w:type="pct"/>
          </w:tcPr>
          <w:p w14:paraId="7A752D90" w14:textId="77777777" w:rsidR="002243FD" w:rsidRPr="00E81C43" w:rsidRDefault="002243FD" w:rsidP="0090791C">
            <w:pPr>
              <w:spacing w:after="0" w:line="240" w:lineRule="auto"/>
              <w:jc w:val="both"/>
              <w:rPr>
                <w:rFonts w:ascii="Times New Roman" w:hAnsi="Times New Roman" w:cs="Times New Roman"/>
                <w:b/>
                <w:sz w:val="24"/>
                <w:szCs w:val="24"/>
              </w:rPr>
            </w:pPr>
            <w:r w:rsidRPr="00E81C43">
              <w:rPr>
                <w:rFonts w:ascii="Times New Roman" w:hAnsi="Times New Roman" w:cs="Times New Roman"/>
                <w:b/>
                <w:sz w:val="24"/>
                <w:szCs w:val="24"/>
              </w:rPr>
              <w:t>KOPĀ</w:t>
            </w:r>
          </w:p>
        </w:tc>
        <w:tc>
          <w:tcPr>
            <w:tcW w:w="382" w:type="pct"/>
            <w:vAlign w:val="bottom"/>
          </w:tcPr>
          <w:p w14:paraId="7C61F7C7" w14:textId="77777777" w:rsidR="002243FD" w:rsidRPr="002243FD" w:rsidRDefault="002243FD">
            <w:pPr>
              <w:jc w:val="right"/>
              <w:rPr>
                <w:rFonts w:ascii="Times New Roman" w:hAnsi="Times New Roman" w:cs="Times New Roman"/>
                <w:b/>
                <w:sz w:val="24"/>
                <w:szCs w:val="24"/>
              </w:rPr>
            </w:pPr>
            <w:r w:rsidRPr="002243FD">
              <w:rPr>
                <w:rFonts w:ascii="Times New Roman" w:hAnsi="Times New Roman" w:cs="Times New Roman"/>
                <w:b/>
                <w:sz w:val="24"/>
                <w:szCs w:val="24"/>
              </w:rPr>
              <w:t>4308029</w:t>
            </w:r>
          </w:p>
        </w:tc>
        <w:tc>
          <w:tcPr>
            <w:tcW w:w="375" w:type="pct"/>
            <w:vAlign w:val="bottom"/>
          </w:tcPr>
          <w:p w14:paraId="556B80E8" w14:textId="77777777" w:rsidR="002243FD" w:rsidRPr="002243FD" w:rsidRDefault="002243FD">
            <w:pPr>
              <w:jc w:val="right"/>
              <w:rPr>
                <w:rFonts w:ascii="Times New Roman" w:hAnsi="Times New Roman" w:cs="Times New Roman"/>
                <w:b/>
                <w:sz w:val="24"/>
                <w:szCs w:val="24"/>
              </w:rPr>
            </w:pPr>
            <w:r w:rsidRPr="002243FD">
              <w:rPr>
                <w:rFonts w:ascii="Times New Roman" w:hAnsi="Times New Roman" w:cs="Times New Roman"/>
                <w:b/>
                <w:sz w:val="24"/>
                <w:szCs w:val="24"/>
              </w:rPr>
              <w:t>496 204</w:t>
            </w:r>
          </w:p>
        </w:tc>
        <w:tc>
          <w:tcPr>
            <w:tcW w:w="441" w:type="pct"/>
            <w:vAlign w:val="bottom"/>
          </w:tcPr>
          <w:p w14:paraId="183D289D" w14:textId="77777777" w:rsidR="002243FD" w:rsidRPr="002243FD" w:rsidRDefault="002243FD">
            <w:pPr>
              <w:jc w:val="right"/>
              <w:rPr>
                <w:rFonts w:ascii="Times New Roman" w:hAnsi="Times New Roman" w:cs="Times New Roman"/>
                <w:b/>
                <w:sz w:val="24"/>
                <w:szCs w:val="24"/>
              </w:rPr>
            </w:pPr>
            <w:r w:rsidRPr="002243FD">
              <w:rPr>
                <w:rFonts w:ascii="Times New Roman" w:hAnsi="Times New Roman" w:cs="Times New Roman"/>
                <w:b/>
                <w:sz w:val="24"/>
                <w:szCs w:val="24"/>
              </w:rPr>
              <w:t>3661825</w:t>
            </w:r>
          </w:p>
        </w:tc>
        <w:tc>
          <w:tcPr>
            <w:tcW w:w="338" w:type="pct"/>
          </w:tcPr>
          <w:p w14:paraId="7D4BCAD3" w14:textId="77777777" w:rsidR="002243FD" w:rsidRPr="00E81C43" w:rsidRDefault="002243FD" w:rsidP="0090791C">
            <w:pPr>
              <w:spacing w:after="0" w:line="240" w:lineRule="auto"/>
              <w:jc w:val="both"/>
              <w:rPr>
                <w:rFonts w:ascii="Times New Roman" w:hAnsi="Times New Roman" w:cs="Times New Roman"/>
                <w:b/>
                <w:sz w:val="24"/>
                <w:szCs w:val="24"/>
                <w:lang w:eastAsia="lv-LV"/>
              </w:rPr>
            </w:pPr>
          </w:p>
        </w:tc>
        <w:tc>
          <w:tcPr>
            <w:tcW w:w="445" w:type="pct"/>
          </w:tcPr>
          <w:p w14:paraId="5FB0FEE8" w14:textId="77777777" w:rsidR="002243FD" w:rsidRPr="00E81C43" w:rsidRDefault="002243FD" w:rsidP="0090791C">
            <w:pPr>
              <w:spacing w:after="0" w:line="240" w:lineRule="auto"/>
              <w:jc w:val="both"/>
              <w:rPr>
                <w:rFonts w:ascii="Times New Roman" w:hAnsi="Times New Roman" w:cs="Times New Roman"/>
                <w:b/>
                <w:sz w:val="24"/>
                <w:szCs w:val="24"/>
                <w:lang w:eastAsia="lv-LV"/>
              </w:rPr>
            </w:pPr>
          </w:p>
        </w:tc>
        <w:tc>
          <w:tcPr>
            <w:tcW w:w="786" w:type="pct"/>
          </w:tcPr>
          <w:p w14:paraId="242FE6AB" w14:textId="77777777" w:rsidR="002243FD" w:rsidRPr="00E81C43" w:rsidRDefault="002243FD" w:rsidP="00B84EC2">
            <w:pPr>
              <w:pStyle w:val="Stils1"/>
              <w:rPr>
                <w:b/>
                <w:bCs/>
                <w:lang w:eastAsia="lv-LV"/>
              </w:rPr>
            </w:pPr>
            <w:r w:rsidRPr="00E81C43">
              <w:rPr>
                <w:rFonts w:eastAsia="Times New Roman"/>
                <w:b/>
                <w:bCs/>
                <w:lang w:eastAsia="lv-LV"/>
              </w:rPr>
              <w:t>Radītas 5</w:t>
            </w:r>
            <w:r>
              <w:rPr>
                <w:rFonts w:eastAsia="Times New Roman"/>
                <w:b/>
                <w:bCs/>
                <w:lang w:eastAsia="lv-LV"/>
              </w:rPr>
              <w:t>3</w:t>
            </w:r>
            <w:r w:rsidRPr="00E81C43">
              <w:rPr>
                <w:rFonts w:eastAsia="Times New Roman"/>
                <w:b/>
                <w:bCs/>
                <w:lang w:eastAsia="lv-LV"/>
              </w:rPr>
              <w:t xml:space="preserve"> darba vietas, piesaistītas investīcijas</w:t>
            </w:r>
            <w:proofErr w:type="gramStart"/>
            <w:r w:rsidRPr="00E81C43">
              <w:rPr>
                <w:rFonts w:eastAsia="Times New Roman"/>
                <w:b/>
                <w:bCs/>
                <w:lang w:eastAsia="lv-LV"/>
              </w:rPr>
              <w:t xml:space="preserve">  </w:t>
            </w:r>
            <w:proofErr w:type="gramEnd"/>
            <w:r>
              <w:rPr>
                <w:rFonts w:eastAsia="Times New Roman"/>
                <w:b/>
                <w:bCs/>
                <w:lang w:eastAsia="lv-LV"/>
              </w:rPr>
              <w:t>3382193</w:t>
            </w:r>
            <w:r w:rsidRPr="00E81C43">
              <w:rPr>
                <w:rFonts w:eastAsia="Times New Roman"/>
                <w:b/>
                <w:bCs/>
                <w:lang w:eastAsia="lv-LV"/>
              </w:rPr>
              <w:t xml:space="preserve"> eiro apmērā, degradēto teritoriju platības samazinājums- </w:t>
            </w:r>
            <w:r>
              <w:rPr>
                <w:rFonts w:eastAsia="Times New Roman"/>
                <w:b/>
                <w:bCs/>
                <w:lang w:eastAsia="lv-LV"/>
              </w:rPr>
              <w:t>9,3</w:t>
            </w:r>
            <w:r w:rsidRPr="00E81C43">
              <w:rPr>
                <w:rFonts w:eastAsia="Times New Roman"/>
                <w:b/>
                <w:bCs/>
                <w:lang w:eastAsia="lv-LV"/>
              </w:rPr>
              <w:t xml:space="preserve"> ha</w:t>
            </w:r>
          </w:p>
        </w:tc>
        <w:tc>
          <w:tcPr>
            <w:tcW w:w="435" w:type="pct"/>
          </w:tcPr>
          <w:p w14:paraId="5CB10689" w14:textId="77777777" w:rsidR="002243FD" w:rsidRPr="00E81C43" w:rsidRDefault="002243FD" w:rsidP="0090791C">
            <w:pPr>
              <w:spacing w:after="0" w:line="240" w:lineRule="auto"/>
              <w:jc w:val="both"/>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t>2016</w:t>
            </w:r>
          </w:p>
        </w:tc>
        <w:tc>
          <w:tcPr>
            <w:tcW w:w="415" w:type="pct"/>
          </w:tcPr>
          <w:p w14:paraId="0E549C80" w14:textId="26A88D36" w:rsidR="002243FD" w:rsidRPr="00E81C43" w:rsidRDefault="002243FD" w:rsidP="00FD1D4E">
            <w:pPr>
              <w:spacing w:after="0" w:line="240" w:lineRule="auto"/>
              <w:jc w:val="both"/>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t>201</w:t>
            </w:r>
            <w:r w:rsidR="00FD1D4E">
              <w:rPr>
                <w:rFonts w:ascii="Times New Roman" w:eastAsia="Times New Roman" w:hAnsi="Times New Roman" w:cs="Times New Roman"/>
                <w:b/>
                <w:sz w:val="24"/>
                <w:szCs w:val="24"/>
                <w:lang w:eastAsia="lv-LV"/>
              </w:rPr>
              <w:t>8</w:t>
            </w:r>
          </w:p>
        </w:tc>
        <w:tc>
          <w:tcPr>
            <w:tcW w:w="570" w:type="pct"/>
          </w:tcPr>
          <w:p w14:paraId="5F048F19" w14:textId="77777777" w:rsidR="002243FD" w:rsidRPr="00E81C43" w:rsidRDefault="002243FD" w:rsidP="0090791C">
            <w:pPr>
              <w:spacing w:after="0" w:line="240" w:lineRule="auto"/>
              <w:jc w:val="both"/>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t>x</w:t>
            </w:r>
          </w:p>
        </w:tc>
      </w:tr>
    </w:tbl>
    <w:p w14:paraId="12DFCC87" w14:textId="69B7DADB" w:rsidR="00706233" w:rsidRPr="00FB4C92" w:rsidRDefault="00E81C43" w:rsidP="00FB4C92">
      <w:pPr>
        <w:pStyle w:val="Heading1"/>
        <w:rPr>
          <w:rFonts w:eastAsia="Times New Roman"/>
          <w:lang w:eastAsia="lv-LV"/>
        </w:rPr>
      </w:pPr>
      <w:bookmarkStart w:id="12" w:name="_Toc450560768"/>
      <w:r w:rsidRPr="00E81C43">
        <w:rPr>
          <w:rFonts w:eastAsia="Calibri"/>
          <w:lang w:eastAsia="lv-LV"/>
        </w:rPr>
        <w:t>1</w:t>
      </w:r>
      <w:r w:rsidR="00424716">
        <w:rPr>
          <w:rFonts w:eastAsia="Calibri"/>
          <w:lang w:eastAsia="lv-LV"/>
        </w:rPr>
        <w:t>1</w:t>
      </w:r>
      <w:r w:rsidRPr="00E81C43">
        <w:rPr>
          <w:rFonts w:eastAsia="Calibri"/>
          <w:lang w:eastAsia="lv-LV"/>
        </w:rPr>
        <w:t xml:space="preserve">. </w:t>
      </w:r>
      <w:r w:rsidR="0090791C" w:rsidRPr="00E81C43">
        <w:rPr>
          <w:rFonts w:eastAsia="Times New Roman"/>
          <w:lang w:eastAsia="lv-LV"/>
        </w:rPr>
        <w:t xml:space="preserve">Daugavpils pilsētas degradēto objektu </w:t>
      </w:r>
      <w:proofErr w:type="spellStart"/>
      <w:r w:rsidR="0090791C" w:rsidRPr="00E81C43">
        <w:rPr>
          <w:rFonts w:eastAsia="Times New Roman"/>
          <w:lang w:eastAsia="lv-LV"/>
        </w:rPr>
        <w:t>revitalizācija</w:t>
      </w:r>
      <w:proofErr w:type="spellEnd"/>
      <w:r w:rsidR="0090791C" w:rsidRPr="00E81C43">
        <w:rPr>
          <w:rFonts w:eastAsia="Times New Roman"/>
          <w:lang w:eastAsia="lv-LV"/>
        </w:rPr>
        <w:t xml:space="preserve"> uzņēmējdarbības veicināšanai</w:t>
      </w:r>
      <w:bookmarkEnd w:id="12"/>
    </w:p>
    <w:tbl>
      <w:tblPr>
        <w:tblW w:w="5000" w:type="pct"/>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697"/>
        <w:gridCol w:w="1964"/>
        <w:gridCol w:w="1274"/>
        <w:gridCol w:w="1134"/>
        <w:gridCol w:w="1280"/>
        <w:gridCol w:w="987"/>
        <w:gridCol w:w="9"/>
        <w:gridCol w:w="1408"/>
        <w:gridCol w:w="2411"/>
        <w:gridCol w:w="1383"/>
        <w:gridCol w:w="6"/>
        <w:gridCol w:w="1290"/>
        <w:gridCol w:w="16"/>
        <w:gridCol w:w="1755"/>
      </w:tblGrid>
      <w:tr w:rsidR="00110B99" w:rsidRPr="00CC4CB8" w14:paraId="17D86C56" w14:textId="77777777" w:rsidTr="00E81C43">
        <w:tc>
          <w:tcPr>
            <w:tcW w:w="5000" w:type="pct"/>
            <w:gridSpan w:val="14"/>
          </w:tcPr>
          <w:p w14:paraId="2EB60487" w14:textId="77777777" w:rsidR="00110B99" w:rsidRPr="00CC4CB8" w:rsidRDefault="00110B99" w:rsidP="0090791C">
            <w:pPr>
              <w:spacing w:before="60" w:after="60" w:line="240" w:lineRule="auto"/>
              <w:jc w:val="both"/>
              <w:rPr>
                <w:rFonts w:ascii="Times New Roman" w:eastAsia="Times New Roman" w:hAnsi="Times New Roman" w:cs="Times New Roman"/>
                <w:i/>
                <w:sz w:val="24"/>
                <w:szCs w:val="24"/>
                <w:u w:val="single"/>
                <w:lang w:eastAsia="lv-LV"/>
              </w:rPr>
            </w:pPr>
            <w:r w:rsidRPr="00CC4CB8">
              <w:rPr>
                <w:rFonts w:ascii="Times New Roman" w:hAnsi="Times New Roman" w:cs="Times New Roman"/>
                <w:i/>
                <w:sz w:val="24"/>
                <w:szCs w:val="24"/>
              </w:rPr>
              <w:t>Vidējā termiņa prioritāte: „Latgale ID” apakšprogramma: Investīciju piesaiste (Latgales programma 2010-2017)</w:t>
            </w:r>
            <w:r w:rsidRPr="00CC4CB8">
              <w:rPr>
                <w:rFonts w:ascii="Times New Roman" w:eastAsia="Times New Roman" w:hAnsi="Times New Roman" w:cs="Times New Roman"/>
                <w:sz w:val="24"/>
                <w:szCs w:val="24"/>
                <w:lang w:eastAsia="lv-LV"/>
              </w:rPr>
              <w:t> </w:t>
            </w:r>
          </w:p>
        </w:tc>
      </w:tr>
      <w:tr w:rsidR="0090791C" w:rsidRPr="00CC4CB8" w14:paraId="41A66705" w14:textId="77777777" w:rsidTr="00E81C43">
        <w:tc>
          <w:tcPr>
            <w:tcW w:w="5000" w:type="pct"/>
            <w:gridSpan w:val="14"/>
          </w:tcPr>
          <w:p w14:paraId="64C0E90B" w14:textId="77777777" w:rsidR="0090791C" w:rsidRPr="00CC4CB8" w:rsidRDefault="0090791C" w:rsidP="0090791C">
            <w:pPr>
              <w:spacing w:before="60" w:after="60" w:line="240" w:lineRule="auto"/>
              <w:jc w:val="both"/>
              <w:rPr>
                <w:rFonts w:ascii="Times New Roman" w:eastAsia="Times New Roman" w:hAnsi="Times New Roman" w:cs="Times New Roman"/>
                <w:i/>
                <w:sz w:val="24"/>
                <w:szCs w:val="24"/>
                <w:u w:val="single"/>
                <w:lang w:eastAsia="lv-LV"/>
              </w:rPr>
            </w:pPr>
            <w:r w:rsidRPr="00CC4CB8">
              <w:rPr>
                <w:rFonts w:ascii="Times New Roman" w:eastAsia="Times New Roman" w:hAnsi="Times New Roman" w:cs="Times New Roman"/>
                <w:i/>
                <w:sz w:val="24"/>
                <w:szCs w:val="24"/>
                <w:u w:val="single"/>
                <w:lang w:eastAsia="lv-LV"/>
              </w:rPr>
              <w:t xml:space="preserve"> Projekta ideja:</w:t>
            </w:r>
          </w:p>
          <w:p w14:paraId="57B947FA" w14:textId="77777777" w:rsidR="0090791C" w:rsidRPr="00CC4CB8" w:rsidRDefault="0090791C" w:rsidP="0090791C">
            <w:pPr>
              <w:spacing w:after="0" w:line="240" w:lineRule="auto"/>
              <w:jc w:val="both"/>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 xml:space="preserve">Daugavpils pilsētas degradēto objektu </w:t>
            </w:r>
            <w:proofErr w:type="spellStart"/>
            <w:r w:rsidRPr="00CC4CB8">
              <w:rPr>
                <w:rFonts w:ascii="Times New Roman" w:eastAsia="Times New Roman" w:hAnsi="Times New Roman" w:cs="Times New Roman"/>
                <w:b/>
                <w:sz w:val="24"/>
                <w:szCs w:val="24"/>
                <w:lang w:eastAsia="lv-LV"/>
              </w:rPr>
              <w:t>revitalizācija</w:t>
            </w:r>
            <w:proofErr w:type="spellEnd"/>
            <w:r w:rsidRPr="00CC4CB8">
              <w:rPr>
                <w:rFonts w:ascii="Times New Roman" w:eastAsia="Times New Roman" w:hAnsi="Times New Roman" w:cs="Times New Roman"/>
                <w:b/>
                <w:sz w:val="24"/>
                <w:szCs w:val="24"/>
                <w:lang w:eastAsia="lv-LV"/>
              </w:rPr>
              <w:t xml:space="preserve"> uzņēmējdarbības veicināšanai</w:t>
            </w:r>
          </w:p>
          <w:p w14:paraId="7A0B1AC2" w14:textId="77777777" w:rsidR="0090791C" w:rsidRPr="00CC4CB8" w:rsidRDefault="0090791C" w:rsidP="0090791C">
            <w:pPr>
              <w:autoSpaceDE w:val="0"/>
              <w:autoSpaceDN w:val="0"/>
              <w:adjustRightInd w:val="0"/>
              <w:spacing w:before="60" w:after="60" w:line="240" w:lineRule="auto"/>
              <w:rPr>
                <w:rFonts w:ascii="Times New Roman" w:eastAsia="Times New Roman" w:hAnsi="Times New Roman" w:cs="Times New Roman"/>
                <w:i/>
                <w:color w:val="000000"/>
                <w:sz w:val="24"/>
                <w:szCs w:val="24"/>
                <w:u w:val="single"/>
                <w:lang w:eastAsia="lv-LV"/>
              </w:rPr>
            </w:pPr>
            <w:r w:rsidRPr="00CC4CB8">
              <w:rPr>
                <w:rFonts w:ascii="Times New Roman" w:eastAsia="Times New Roman" w:hAnsi="Times New Roman" w:cs="Times New Roman"/>
                <w:i/>
                <w:color w:val="000000"/>
                <w:sz w:val="24"/>
                <w:szCs w:val="24"/>
                <w:u w:val="single"/>
                <w:lang w:eastAsia="lv-LV"/>
              </w:rPr>
              <w:t>Individuālais vai sadarbības projekts:</w:t>
            </w:r>
          </w:p>
          <w:p w14:paraId="170E759F" w14:textId="77777777" w:rsidR="0090791C" w:rsidRPr="00CC4CB8" w:rsidRDefault="0090791C" w:rsidP="0090791C">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sidRPr="00CC4CB8">
              <w:rPr>
                <w:rFonts w:ascii="Times New Roman" w:eastAsia="Times New Roman" w:hAnsi="Times New Roman" w:cs="Times New Roman"/>
                <w:color w:val="000000"/>
                <w:sz w:val="24"/>
                <w:szCs w:val="24"/>
                <w:lang w:eastAsia="lv-LV"/>
              </w:rPr>
              <w:t>Individuālais projekts</w:t>
            </w:r>
          </w:p>
          <w:p w14:paraId="20C31308" w14:textId="77777777" w:rsidR="0090791C" w:rsidRPr="00CC4CB8" w:rsidRDefault="0090791C" w:rsidP="0090791C">
            <w:pPr>
              <w:spacing w:before="60" w:after="60" w:line="240" w:lineRule="auto"/>
              <w:jc w:val="both"/>
              <w:rPr>
                <w:rFonts w:ascii="Times New Roman" w:eastAsia="Times New Roman" w:hAnsi="Times New Roman" w:cs="Times New Roman"/>
                <w:i/>
                <w:sz w:val="24"/>
                <w:szCs w:val="24"/>
                <w:u w:val="single"/>
                <w:lang w:eastAsia="lv-LV"/>
              </w:rPr>
            </w:pPr>
            <w:r w:rsidRPr="00CC4CB8">
              <w:rPr>
                <w:rFonts w:ascii="Times New Roman" w:eastAsia="Times New Roman" w:hAnsi="Times New Roman" w:cs="Times New Roman"/>
                <w:i/>
                <w:sz w:val="24"/>
                <w:szCs w:val="24"/>
                <w:u w:val="single"/>
                <w:lang w:eastAsia="lv-LV"/>
              </w:rPr>
              <w:t>Projekta idejas pamatojums:</w:t>
            </w:r>
          </w:p>
          <w:p w14:paraId="429F836D" w14:textId="77777777" w:rsidR="00FD1D4E" w:rsidRPr="00FD1D4E" w:rsidRDefault="00FD1D4E" w:rsidP="00FD1D4E">
            <w:pPr>
              <w:spacing w:before="60" w:after="60" w:line="240" w:lineRule="auto"/>
              <w:jc w:val="both"/>
              <w:rPr>
                <w:rFonts w:ascii="Times New Roman" w:hAnsi="Times New Roman" w:cs="Times New Roman"/>
                <w:bCs/>
                <w:sz w:val="24"/>
                <w:szCs w:val="24"/>
              </w:rPr>
            </w:pPr>
            <w:r w:rsidRPr="00FD1D4E">
              <w:rPr>
                <w:rFonts w:ascii="Times New Roman" w:hAnsi="Times New Roman" w:cs="Times New Roman"/>
                <w:bCs/>
                <w:sz w:val="24"/>
                <w:szCs w:val="24"/>
              </w:rPr>
              <w:t xml:space="preserve">Daugavpils ir otrs lielākais rūpniecības centrs Latvijā pēc galvaspilsētas Rīgas. Galvenās rūpniecības nozares ir metālapstrādes rūpniecība, ķīmisko vielu un produktu ražošana, pārtikas produktu un dzērienu ražošana, tekstilizstrādājumu ražošana. Kopumā rūpniecības nozarē strādā 82 uzņēmumi, no tiem produkciju eksportē 50 uzņēmumi. Neskatoties uz vairākām esošajām rūpnieciskajām teritorijām, uzņēmējdarbības vidi ietekmē arī pilsētvides infrastruktūra. Līdz ar to ir būtiski veikt publiskās infrastruktūras – pazemes un virszemes komunikāciju, nepieciešamo </w:t>
            </w:r>
            <w:proofErr w:type="spellStart"/>
            <w:r w:rsidRPr="00FD1D4E">
              <w:rPr>
                <w:rFonts w:ascii="Times New Roman" w:hAnsi="Times New Roman" w:cs="Times New Roman"/>
                <w:bCs/>
                <w:sz w:val="24"/>
                <w:szCs w:val="24"/>
              </w:rPr>
              <w:t>inženierpieslēgumu</w:t>
            </w:r>
            <w:proofErr w:type="spellEnd"/>
            <w:r w:rsidRPr="00FD1D4E">
              <w:rPr>
                <w:rFonts w:ascii="Times New Roman" w:hAnsi="Times New Roman" w:cs="Times New Roman"/>
                <w:bCs/>
                <w:sz w:val="24"/>
                <w:szCs w:val="24"/>
              </w:rPr>
              <w:t xml:space="preserve">, apgaismojuma, degradēto objektu savlaicīgu atjaunošanu vai pārbūvi. Sakārtota un mūsdienīga publiskā infrastruktūra pilsētas teritorijā sekmēs uzņēmējdarbības attīstību pakalpojumu jomā, jaunu </w:t>
            </w:r>
            <w:proofErr w:type="gramStart"/>
            <w:r w:rsidRPr="00FD1D4E">
              <w:rPr>
                <w:rFonts w:ascii="Times New Roman" w:hAnsi="Times New Roman" w:cs="Times New Roman"/>
                <w:bCs/>
                <w:sz w:val="24"/>
                <w:szCs w:val="24"/>
              </w:rPr>
              <w:t>darba vietu</w:t>
            </w:r>
            <w:proofErr w:type="gramEnd"/>
            <w:r w:rsidRPr="00FD1D4E">
              <w:rPr>
                <w:rFonts w:ascii="Times New Roman" w:hAnsi="Times New Roman" w:cs="Times New Roman"/>
                <w:bCs/>
                <w:sz w:val="24"/>
                <w:szCs w:val="24"/>
              </w:rPr>
              <w:t xml:space="preserve"> izveidi un ekonomikas un pakalpojumu pieejamības izaugsmi ne tikai Daugavpils pilsētā, bet arī Latgales reģionā kopumā. Kā rezultātā tiks veicināta iedzīvotāju skaita palielināšana un negatīvās migrācijas plūsmas samazināšana Daugavpils pilsētā, kā arī tiks veicinātas iedzīvotāju nodarbinātības iespējas un strādājošo darba vides pieejamības uzlabošanās.</w:t>
            </w:r>
          </w:p>
          <w:p w14:paraId="7C81BF77" w14:textId="77777777" w:rsidR="00FD1D4E" w:rsidRPr="00FD1D4E" w:rsidRDefault="00FD1D4E" w:rsidP="00FD1D4E">
            <w:pPr>
              <w:spacing w:before="60" w:after="60" w:line="240" w:lineRule="auto"/>
              <w:jc w:val="both"/>
              <w:rPr>
                <w:rFonts w:ascii="Times New Roman" w:hAnsi="Times New Roman" w:cs="Times New Roman"/>
                <w:bCs/>
                <w:i/>
                <w:sz w:val="24"/>
                <w:szCs w:val="24"/>
              </w:rPr>
            </w:pPr>
            <w:r w:rsidRPr="00FD1D4E">
              <w:rPr>
                <w:rFonts w:ascii="Times New Roman" w:hAnsi="Times New Roman" w:cs="Times New Roman"/>
                <w:bCs/>
                <w:i/>
                <w:sz w:val="24"/>
                <w:szCs w:val="24"/>
                <w:u w:val="single"/>
              </w:rPr>
              <w:t>Projekta aktivitāšu pamatojums</w:t>
            </w:r>
            <w:r w:rsidRPr="00FD1D4E">
              <w:rPr>
                <w:rFonts w:ascii="Times New Roman" w:hAnsi="Times New Roman" w:cs="Times New Roman"/>
                <w:bCs/>
                <w:i/>
                <w:sz w:val="24"/>
                <w:szCs w:val="24"/>
              </w:rPr>
              <w:t xml:space="preserve">: </w:t>
            </w:r>
          </w:p>
          <w:p w14:paraId="189B3464" w14:textId="77777777" w:rsidR="00FD1D4E" w:rsidRPr="00FD1D4E" w:rsidRDefault="00FD1D4E" w:rsidP="00FD1D4E">
            <w:pPr>
              <w:spacing w:before="60" w:after="60" w:line="240" w:lineRule="auto"/>
              <w:jc w:val="both"/>
              <w:rPr>
                <w:rFonts w:ascii="Times New Roman" w:hAnsi="Times New Roman" w:cs="Times New Roman"/>
                <w:bCs/>
                <w:sz w:val="24"/>
                <w:szCs w:val="24"/>
              </w:rPr>
            </w:pPr>
            <w:r w:rsidRPr="00FD1D4E">
              <w:rPr>
                <w:rFonts w:ascii="Times New Roman" w:hAnsi="Times New Roman" w:cs="Times New Roman"/>
                <w:bCs/>
                <w:sz w:val="24"/>
                <w:szCs w:val="24"/>
              </w:rPr>
              <w:t>Daugavpils pilsētas pašvaldība veica Daugavpils pilsētas pamestu un degradētu objektu apsekošanu un uzņēmēju aptauju, identificējot uzņēmumu problēmas un vajadzības. Šobrīd pašvaldības īpašumā esošās ēkas ir morāli novecojušas, potenciālie uzņēmumi nav ieinteresēti attīstīties un veidot jaunus uzņēmumus šādās ēkās. Daugavpils pilsētas</w:t>
            </w:r>
            <w:proofErr w:type="gramStart"/>
            <w:r w:rsidRPr="00FD1D4E">
              <w:rPr>
                <w:rFonts w:ascii="Times New Roman" w:hAnsi="Times New Roman" w:cs="Times New Roman"/>
                <w:bCs/>
                <w:sz w:val="24"/>
                <w:szCs w:val="24"/>
              </w:rPr>
              <w:t xml:space="preserve">  </w:t>
            </w:r>
            <w:proofErr w:type="gramEnd"/>
            <w:r w:rsidRPr="00FD1D4E">
              <w:rPr>
                <w:rFonts w:ascii="Times New Roman" w:hAnsi="Times New Roman" w:cs="Times New Roman"/>
                <w:bCs/>
                <w:sz w:val="24"/>
                <w:szCs w:val="24"/>
              </w:rPr>
              <w:t xml:space="preserve">pamestajām ēkām ir nepieciešams veikt pārbūvi ar mūsdienīgajiem </w:t>
            </w:r>
            <w:proofErr w:type="spellStart"/>
            <w:r w:rsidRPr="00FD1D4E">
              <w:rPr>
                <w:rFonts w:ascii="Times New Roman" w:hAnsi="Times New Roman" w:cs="Times New Roman"/>
                <w:bCs/>
                <w:sz w:val="24"/>
                <w:szCs w:val="24"/>
              </w:rPr>
              <w:t>inženierpieslēgumiem</w:t>
            </w:r>
            <w:proofErr w:type="spellEnd"/>
            <w:r w:rsidRPr="00FD1D4E">
              <w:rPr>
                <w:rFonts w:ascii="Times New Roman" w:hAnsi="Times New Roman" w:cs="Times New Roman"/>
                <w:bCs/>
                <w:sz w:val="24"/>
                <w:szCs w:val="24"/>
              </w:rPr>
              <w:t xml:space="preserve">, kā arī ir nepieciešams sakārtot pieguļošo teritoriju, veicot autostāvvietas un ceļa posmu pārbūvi. Pēc veiktiem pārbūves un teritorijas sakārtošanas darbiem publiskā infrastruktūra tiks piemērota jaunu </w:t>
            </w:r>
            <w:r w:rsidRPr="00FD1D4E">
              <w:rPr>
                <w:rFonts w:ascii="Times New Roman" w:hAnsi="Times New Roman" w:cs="Times New Roman"/>
                <w:bCs/>
                <w:sz w:val="24"/>
                <w:szCs w:val="24"/>
              </w:rPr>
              <w:lastRenderedPageBreak/>
              <w:t>uzņēmumu izvietošanai un organizēta izsole.</w:t>
            </w:r>
          </w:p>
          <w:p w14:paraId="1535930F" w14:textId="77777777" w:rsidR="00FD1D4E" w:rsidRPr="00FD1D4E" w:rsidRDefault="00FD1D4E" w:rsidP="00FD1D4E">
            <w:pPr>
              <w:spacing w:before="60" w:after="60" w:line="240" w:lineRule="auto"/>
              <w:jc w:val="both"/>
              <w:rPr>
                <w:rFonts w:ascii="Times New Roman" w:hAnsi="Times New Roman" w:cs="Times New Roman"/>
                <w:bCs/>
                <w:sz w:val="24"/>
                <w:szCs w:val="24"/>
              </w:rPr>
            </w:pPr>
            <w:r w:rsidRPr="00FD1D4E">
              <w:rPr>
                <w:rFonts w:ascii="Times New Roman" w:hAnsi="Times New Roman" w:cs="Times New Roman"/>
                <w:bCs/>
                <w:sz w:val="24"/>
                <w:szCs w:val="24"/>
              </w:rPr>
              <w:t xml:space="preserve">Daugavpils pilsētas teritorijā ir vairākas teritorijas, kuras kādreiz tika plaši izmantotas, </w:t>
            </w:r>
            <w:proofErr w:type="gramStart"/>
            <w:r w:rsidRPr="00FD1D4E">
              <w:rPr>
                <w:rFonts w:ascii="Times New Roman" w:hAnsi="Times New Roman" w:cs="Times New Roman"/>
                <w:bCs/>
                <w:sz w:val="24"/>
                <w:szCs w:val="24"/>
              </w:rPr>
              <w:t>kā piemēram</w:t>
            </w:r>
            <w:proofErr w:type="gramEnd"/>
            <w:r w:rsidRPr="00FD1D4E">
              <w:rPr>
                <w:rFonts w:ascii="Times New Roman" w:hAnsi="Times New Roman" w:cs="Times New Roman"/>
                <w:bCs/>
                <w:sz w:val="24"/>
                <w:szCs w:val="24"/>
              </w:rPr>
              <w:t>, savulaik populāra sanatorija “Mežciems”, kas atrodas Daugavas labajā krastā skaistajā meža teritorijā. Atbilstoši Daugavpils pilsētas attīstības ilgtspējīgas attīstības stratēģijas 2014.-3030.gadam (DIAS 2030) Mežciema apkaimes esošai teritorijas prioritāra attīstība ir vēsturiskās kurortoloģijas atjaunošana. Pamestas ēkas Cietoksnī un citās pilsētas mikrorajonos, kurām piemīt liels uzņēmējdarbības potenciāls. Bet pašlaik ēkas ir pamestas un netiek izmantotas, kas savukārt rada bīstamību iedzīvotājiem un negatīvi ietekmē pilsētvides attīstību. Lai veicinātu uzņēmējdarbības vidi un ekonomikas attīstību Daugavpils pilsētā</w:t>
            </w:r>
            <w:proofErr w:type="gramStart"/>
            <w:r w:rsidRPr="00FD1D4E">
              <w:rPr>
                <w:rFonts w:ascii="Times New Roman" w:hAnsi="Times New Roman" w:cs="Times New Roman"/>
                <w:bCs/>
                <w:sz w:val="24"/>
                <w:szCs w:val="24"/>
              </w:rPr>
              <w:t xml:space="preserve">  </w:t>
            </w:r>
            <w:proofErr w:type="gramEnd"/>
            <w:r w:rsidRPr="00FD1D4E">
              <w:rPr>
                <w:rFonts w:ascii="Times New Roman" w:hAnsi="Times New Roman" w:cs="Times New Roman"/>
                <w:bCs/>
                <w:sz w:val="24"/>
                <w:szCs w:val="24"/>
              </w:rPr>
              <w:t xml:space="preserve">ir nepieciešams veikt šo pamestu objektu un teritoriju atjaunināšanu. Ir nepieciešams veikt ēku pārbūvi un ierīkot mūsdienīgās inženierkomunikācijas, nodrošinot ēkas atbilstību spēkā esošajiem būvnormatīviem. Atbilstoši DIAS 2030 mērķiem šie pamestie objekti atrodas perspektīvos sabiedriskajos un pakalpojumu centros vairākos pilsētas mikrorajonos. </w:t>
            </w:r>
          </w:p>
          <w:p w14:paraId="435758CD" w14:textId="77777777" w:rsidR="00FD1D4E" w:rsidRPr="00FD1D4E" w:rsidRDefault="00FD1D4E" w:rsidP="00FD1D4E">
            <w:pPr>
              <w:spacing w:before="60" w:after="60" w:line="240" w:lineRule="auto"/>
              <w:jc w:val="both"/>
              <w:rPr>
                <w:rFonts w:ascii="Times New Roman" w:hAnsi="Times New Roman" w:cs="Times New Roman"/>
                <w:bCs/>
                <w:sz w:val="24"/>
                <w:szCs w:val="24"/>
                <w:u w:val="single"/>
              </w:rPr>
            </w:pPr>
            <w:r w:rsidRPr="00FD1D4E">
              <w:rPr>
                <w:rFonts w:ascii="Times New Roman" w:hAnsi="Times New Roman" w:cs="Times New Roman"/>
                <w:bCs/>
                <w:sz w:val="24"/>
                <w:szCs w:val="24"/>
              </w:rPr>
              <w:t>Projektā ir plānots piesaistīt arī nekustāmā īpašuma īpašniekus</w:t>
            </w:r>
            <w:proofErr w:type="gramStart"/>
            <w:r w:rsidRPr="00FD1D4E">
              <w:rPr>
                <w:rFonts w:ascii="Times New Roman" w:hAnsi="Times New Roman" w:cs="Times New Roman"/>
                <w:bCs/>
                <w:sz w:val="24"/>
                <w:szCs w:val="24"/>
              </w:rPr>
              <w:t xml:space="preserve">  </w:t>
            </w:r>
            <w:proofErr w:type="gramEnd"/>
            <w:r w:rsidRPr="00FD1D4E">
              <w:rPr>
                <w:rFonts w:ascii="Times New Roman" w:hAnsi="Times New Roman" w:cs="Times New Roman"/>
                <w:bCs/>
                <w:sz w:val="24"/>
                <w:szCs w:val="24"/>
              </w:rPr>
              <w:t>- komersantus (MVU), kā Sadarbības partnerus ar savu līdzfinansējumu. Pašvaldība plāno veikt ēkas Minskas ielā 1 pārbūvi un publiskās infrastruktūras sakārtošanu, nodrošinot veselības aprūpes centra izveidi vienā no lielākajiem pilsētas mikrorajoniem. Šo ēku plānots nodot komersantam</w:t>
            </w:r>
            <w:proofErr w:type="gramStart"/>
            <w:r w:rsidRPr="00FD1D4E">
              <w:rPr>
                <w:rFonts w:ascii="Times New Roman" w:hAnsi="Times New Roman" w:cs="Times New Roman"/>
                <w:bCs/>
                <w:sz w:val="24"/>
                <w:szCs w:val="24"/>
              </w:rPr>
              <w:t xml:space="preserve"> piemērojot publisko nomas tiesību izsoli</w:t>
            </w:r>
            <w:proofErr w:type="gramEnd"/>
            <w:r w:rsidRPr="00FD1D4E">
              <w:rPr>
                <w:rFonts w:ascii="Times New Roman" w:hAnsi="Times New Roman" w:cs="Times New Roman"/>
                <w:bCs/>
                <w:sz w:val="24"/>
                <w:szCs w:val="24"/>
              </w:rPr>
              <w:t xml:space="preserve">. Plānots veikt ēku pārbūvi, ierīkojot mūsdienīgus </w:t>
            </w:r>
            <w:proofErr w:type="spellStart"/>
            <w:r w:rsidRPr="00FD1D4E">
              <w:rPr>
                <w:rFonts w:ascii="Times New Roman" w:hAnsi="Times New Roman" w:cs="Times New Roman"/>
                <w:bCs/>
                <w:sz w:val="24"/>
                <w:szCs w:val="24"/>
              </w:rPr>
              <w:t>inženierpieslēgumus</w:t>
            </w:r>
            <w:proofErr w:type="spellEnd"/>
            <w:r w:rsidRPr="00FD1D4E">
              <w:rPr>
                <w:rFonts w:ascii="Times New Roman" w:hAnsi="Times New Roman" w:cs="Times New Roman"/>
                <w:bCs/>
                <w:sz w:val="24"/>
                <w:szCs w:val="24"/>
              </w:rPr>
              <w:t xml:space="preserve"> un pieguļošās teritorijas labiekārtošanu, lai nodrošinātu degradēto objektu turpmāko izmantošanu un pieejamību investīciju piesaistei. </w:t>
            </w:r>
          </w:p>
          <w:p w14:paraId="08F68CB7" w14:textId="77777777" w:rsidR="00FD1D4E" w:rsidRPr="00FD1D4E" w:rsidRDefault="00FD1D4E" w:rsidP="00FD1D4E">
            <w:pPr>
              <w:spacing w:before="60" w:after="60" w:line="240" w:lineRule="auto"/>
              <w:jc w:val="both"/>
              <w:rPr>
                <w:rFonts w:ascii="Times New Roman" w:hAnsi="Times New Roman" w:cs="Times New Roman"/>
                <w:bCs/>
                <w:i/>
                <w:sz w:val="24"/>
                <w:szCs w:val="24"/>
                <w:u w:val="single"/>
              </w:rPr>
            </w:pPr>
            <w:r w:rsidRPr="00FD1D4E">
              <w:rPr>
                <w:rFonts w:ascii="Times New Roman" w:hAnsi="Times New Roman" w:cs="Times New Roman"/>
                <w:bCs/>
                <w:i/>
                <w:sz w:val="24"/>
                <w:szCs w:val="24"/>
                <w:u w:val="single"/>
              </w:rPr>
              <w:t>Potenciālie komersanti, investori (vārds, nosaukums):</w:t>
            </w:r>
          </w:p>
          <w:p w14:paraId="6E01722F" w14:textId="4D464DDB" w:rsidR="00FD1D4E" w:rsidRPr="00FD1D4E" w:rsidRDefault="00FD1D4E" w:rsidP="00FD1D4E">
            <w:pPr>
              <w:spacing w:before="60" w:after="60" w:line="240" w:lineRule="auto"/>
              <w:jc w:val="both"/>
              <w:rPr>
                <w:rFonts w:ascii="Times New Roman" w:hAnsi="Times New Roman" w:cs="Times New Roman"/>
                <w:bCs/>
                <w:i/>
                <w:sz w:val="24"/>
                <w:szCs w:val="24"/>
                <w:u w:val="single"/>
              </w:rPr>
            </w:pPr>
            <w:r w:rsidRPr="00FD1D4E">
              <w:rPr>
                <w:rFonts w:ascii="Times New Roman" w:hAnsi="Times New Roman" w:cs="Times New Roman"/>
                <w:bCs/>
                <w:sz w:val="24"/>
                <w:szCs w:val="24"/>
              </w:rPr>
              <w:t>Komersanti, uzņēmumi pakalpojuma jomā</w:t>
            </w:r>
          </w:p>
          <w:p w14:paraId="488675BA" w14:textId="77777777" w:rsidR="00FD1D4E" w:rsidRPr="00FD1D4E" w:rsidRDefault="00FD1D4E" w:rsidP="00FD1D4E">
            <w:pPr>
              <w:spacing w:before="60" w:after="60" w:line="240" w:lineRule="auto"/>
              <w:jc w:val="both"/>
              <w:rPr>
                <w:rFonts w:ascii="Times New Roman" w:hAnsi="Times New Roman" w:cs="Times New Roman"/>
                <w:bCs/>
                <w:i/>
                <w:sz w:val="24"/>
                <w:szCs w:val="24"/>
                <w:u w:val="single"/>
              </w:rPr>
            </w:pPr>
            <w:r w:rsidRPr="00FD1D4E">
              <w:rPr>
                <w:rFonts w:ascii="Times New Roman" w:hAnsi="Times New Roman" w:cs="Times New Roman"/>
                <w:bCs/>
                <w:i/>
                <w:sz w:val="24"/>
                <w:szCs w:val="24"/>
                <w:u w:val="single"/>
              </w:rPr>
              <w:t>Darbības investoru piesaistīšanai, kas tiks veiktas, lai piesaistītu investorus konkrētajai teritorijai:</w:t>
            </w:r>
          </w:p>
          <w:p w14:paraId="42C95A9F" w14:textId="695F35C3" w:rsidR="0090791C" w:rsidRPr="00CC4CB8" w:rsidRDefault="00FD1D4E" w:rsidP="00FD1D4E">
            <w:pPr>
              <w:spacing w:after="0" w:line="240" w:lineRule="auto"/>
              <w:jc w:val="both"/>
              <w:rPr>
                <w:rFonts w:ascii="Times New Roman" w:eastAsia="Times New Roman" w:hAnsi="Times New Roman" w:cs="Times New Roman"/>
                <w:sz w:val="24"/>
                <w:szCs w:val="24"/>
                <w:lang w:eastAsia="lv-LV"/>
              </w:rPr>
            </w:pPr>
            <w:r w:rsidRPr="00FD1D4E">
              <w:rPr>
                <w:rFonts w:ascii="Times New Roman" w:hAnsi="Times New Roman" w:cs="Times New Roman"/>
                <w:bCs/>
                <w:sz w:val="24"/>
                <w:szCs w:val="24"/>
              </w:rPr>
              <w:t xml:space="preserve">Plānots veikt ēku pārbūvi, ierīkojot mūsdienīgus </w:t>
            </w:r>
            <w:proofErr w:type="spellStart"/>
            <w:r w:rsidRPr="00FD1D4E">
              <w:rPr>
                <w:rFonts w:ascii="Times New Roman" w:hAnsi="Times New Roman" w:cs="Times New Roman"/>
                <w:bCs/>
                <w:sz w:val="24"/>
                <w:szCs w:val="24"/>
              </w:rPr>
              <w:t>inženierpieslēgumus</w:t>
            </w:r>
            <w:proofErr w:type="spellEnd"/>
            <w:r w:rsidRPr="00FD1D4E">
              <w:rPr>
                <w:rFonts w:ascii="Times New Roman" w:hAnsi="Times New Roman" w:cs="Times New Roman"/>
                <w:bCs/>
                <w:sz w:val="24"/>
                <w:szCs w:val="24"/>
              </w:rPr>
              <w:t xml:space="preserve"> un pieguļošās teritorijas labiekārtošanu, lai nodrošinātu degradēto objektu turpmāko izmantošanu un pieejamību investīciju piesaistei.</w:t>
            </w:r>
          </w:p>
        </w:tc>
      </w:tr>
      <w:tr w:rsidR="00E81C43" w:rsidRPr="00CC4CB8" w14:paraId="66CDB242" w14:textId="77777777" w:rsidTr="00E81C43">
        <w:trPr>
          <w:tblHeader/>
        </w:trPr>
        <w:tc>
          <w:tcPr>
            <w:tcW w:w="223" w:type="pct"/>
            <w:vMerge w:val="restart"/>
          </w:tcPr>
          <w:p w14:paraId="27CAFBD1" w14:textId="77777777" w:rsidR="00E81C43" w:rsidRPr="00CC4CB8" w:rsidRDefault="00E81C43" w:rsidP="006A4B3A">
            <w:pPr>
              <w:spacing w:after="0" w:line="240" w:lineRule="auto"/>
              <w:ind w:right="-108"/>
              <w:jc w:val="center"/>
              <w:rPr>
                <w:rFonts w:ascii="Times New Roman" w:eastAsia="Times New Roman" w:hAnsi="Times New Roman" w:cs="Times New Roman"/>
                <w:b/>
                <w:sz w:val="24"/>
                <w:szCs w:val="24"/>
                <w:lang w:eastAsia="lv-LV"/>
              </w:rPr>
            </w:pPr>
            <w:proofErr w:type="spellStart"/>
            <w:r w:rsidRPr="00CC4CB8">
              <w:rPr>
                <w:rFonts w:ascii="Times New Roman" w:eastAsia="Times New Roman" w:hAnsi="Times New Roman" w:cs="Times New Roman"/>
                <w:b/>
                <w:sz w:val="24"/>
                <w:szCs w:val="24"/>
                <w:lang w:eastAsia="lv-LV"/>
              </w:rPr>
              <w:lastRenderedPageBreak/>
              <w:t>N.p.k</w:t>
            </w:r>
            <w:proofErr w:type="spellEnd"/>
            <w:r w:rsidRPr="00CC4CB8">
              <w:rPr>
                <w:rFonts w:ascii="Times New Roman" w:eastAsia="Times New Roman" w:hAnsi="Times New Roman" w:cs="Times New Roman"/>
                <w:b/>
                <w:sz w:val="24"/>
                <w:szCs w:val="24"/>
                <w:lang w:eastAsia="lv-LV"/>
              </w:rPr>
              <w:t>.</w:t>
            </w:r>
          </w:p>
        </w:tc>
        <w:tc>
          <w:tcPr>
            <w:tcW w:w="629" w:type="pct"/>
            <w:vMerge w:val="restart"/>
          </w:tcPr>
          <w:p w14:paraId="312B41F7" w14:textId="77777777" w:rsidR="00E81C43" w:rsidRPr="00CC4CB8" w:rsidRDefault="00E81C43" w:rsidP="006A4B3A">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Projekta nosaukums</w:t>
            </w:r>
          </w:p>
        </w:tc>
        <w:tc>
          <w:tcPr>
            <w:tcW w:w="408" w:type="pct"/>
            <w:vMerge w:val="restart"/>
          </w:tcPr>
          <w:p w14:paraId="638E6DAE" w14:textId="77777777" w:rsidR="00E81C43" w:rsidRPr="00CC4CB8" w:rsidRDefault="00E81C43" w:rsidP="006A4B3A">
            <w:pPr>
              <w:spacing w:after="0" w:line="240" w:lineRule="auto"/>
              <w:ind w:right="-108"/>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Indikatīvā summa (</w:t>
            </w:r>
            <w:proofErr w:type="spellStart"/>
            <w:r w:rsidRPr="00CC4CB8">
              <w:rPr>
                <w:rFonts w:ascii="Times New Roman" w:eastAsia="Times New Roman" w:hAnsi="Times New Roman" w:cs="Times New Roman"/>
                <w:b/>
                <w:sz w:val="24"/>
                <w:szCs w:val="24"/>
                <w:lang w:eastAsia="lv-LV"/>
              </w:rPr>
              <w:t>euro</w:t>
            </w:r>
            <w:proofErr w:type="spellEnd"/>
            <w:r w:rsidRPr="00CC4CB8">
              <w:rPr>
                <w:rFonts w:ascii="Times New Roman" w:eastAsia="Times New Roman" w:hAnsi="Times New Roman" w:cs="Times New Roman"/>
                <w:b/>
                <w:sz w:val="24"/>
                <w:szCs w:val="24"/>
                <w:lang w:eastAsia="lv-LV"/>
              </w:rPr>
              <w:t>)</w:t>
            </w:r>
          </w:p>
        </w:tc>
        <w:tc>
          <w:tcPr>
            <w:tcW w:w="1543" w:type="pct"/>
            <w:gridSpan w:val="5"/>
          </w:tcPr>
          <w:p w14:paraId="6A129AF4" w14:textId="77777777" w:rsidR="00E81C43" w:rsidRPr="00CC4CB8" w:rsidRDefault="00E81C43" w:rsidP="006A4B3A">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Finanšu instruments, (</w:t>
            </w:r>
            <w:proofErr w:type="spellStart"/>
            <w:r w:rsidRPr="00CC4CB8">
              <w:rPr>
                <w:rFonts w:ascii="Times New Roman" w:eastAsia="Times New Roman" w:hAnsi="Times New Roman" w:cs="Times New Roman"/>
                <w:b/>
                <w:sz w:val="24"/>
                <w:szCs w:val="24"/>
                <w:lang w:eastAsia="lv-LV"/>
              </w:rPr>
              <w:t>euro</w:t>
            </w:r>
            <w:proofErr w:type="spellEnd"/>
            <w:r w:rsidRPr="00CC4CB8">
              <w:rPr>
                <w:rFonts w:ascii="Times New Roman" w:eastAsia="Times New Roman" w:hAnsi="Times New Roman" w:cs="Times New Roman"/>
                <w:b/>
                <w:sz w:val="24"/>
                <w:szCs w:val="24"/>
                <w:lang w:eastAsia="lv-LV"/>
              </w:rPr>
              <w:t xml:space="preserve"> vai %)</w:t>
            </w:r>
          </w:p>
        </w:tc>
        <w:tc>
          <w:tcPr>
            <w:tcW w:w="772" w:type="pct"/>
            <w:vMerge w:val="restart"/>
          </w:tcPr>
          <w:p w14:paraId="66CF6E4F" w14:textId="77777777" w:rsidR="00E81C43" w:rsidRPr="00CC4CB8" w:rsidRDefault="00E81C43" w:rsidP="006A4B3A">
            <w:pPr>
              <w:spacing w:after="0" w:line="240" w:lineRule="auto"/>
              <w:jc w:val="both"/>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 xml:space="preserve">Projekta plānotie darbības rezultāti un to rezultatīvie </w:t>
            </w:r>
            <w:proofErr w:type="spellStart"/>
            <w:r w:rsidRPr="00CC4CB8">
              <w:rPr>
                <w:rFonts w:ascii="Times New Roman" w:eastAsia="Times New Roman" w:hAnsi="Times New Roman" w:cs="Times New Roman"/>
                <w:b/>
                <w:sz w:val="24"/>
                <w:szCs w:val="24"/>
                <w:lang w:eastAsia="lv-LV"/>
              </w:rPr>
              <w:t>rādītāji</w:t>
            </w:r>
            <w:r w:rsidRPr="00FD1D4E">
              <w:rPr>
                <w:rFonts w:ascii="Times New Roman" w:eastAsia="Times New Roman" w:hAnsi="Times New Roman" w:cs="Times New Roman"/>
                <w:b/>
                <w:sz w:val="24"/>
                <w:szCs w:val="24"/>
                <w:lang w:eastAsia="lv-LV"/>
              </w:rPr>
              <w:t>(Radītās</w:t>
            </w:r>
            <w:proofErr w:type="spellEnd"/>
            <w:r w:rsidRPr="00FD1D4E">
              <w:rPr>
                <w:rFonts w:ascii="Times New Roman" w:eastAsia="Times New Roman" w:hAnsi="Times New Roman" w:cs="Times New Roman"/>
                <w:b/>
                <w:sz w:val="24"/>
                <w:szCs w:val="24"/>
                <w:lang w:eastAsia="lv-LV"/>
              </w:rPr>
              <w:t xml:space="preserve"> </w:t>
            </w:r>
            <w:proofErr w:type="gramStart"/>
            <w:r w:rsidRPr="00FD1D4E">
              <w:rPr>
                <w:rFonts w:ascii="Times New Roman" w:eastAsia="Times New Roman" w:hAnsi="Times New Roman" w:cs="Times New Roman"/>
                <w:b/>
                <w:sz w:val="24"/>
                <w:szCs w:val="24"/>
                <w:lang w:eastAsia="lv-LV"/>
              </w:rPr>
              <w:t>darba vietas</w:t>
            </w:r>
            <w:proofErr w:type="gramEnd"/>
            <w:r w:rsidRPr="00FD1D4E">
              <w:rPr>
                <w:rFonts w:ascii="Times New Roman" w:eastAsia="Times New Roman" w:hAnsi="Times New Roman" w:cs="Times New Roman"/>
                <w:b/>
                <w:sz w:val="24"/>
                <w:szCs w:val="24"/>
                <w:lang w:eastAsia="lv-LV"/>
              </w:rPr>
              <w:t>; piesaistītās investīcijas; degradēto teritoriju samazinājums (ha))</w:t>
            </w:r>
          </w:p>
        </w:tc>
        <w:tc>
          <w:tcPr>
            <w:tcW w:w="858" w:type="pct"/>
            <w:gridSpan w:val="3"/>
          </w:tcPr>
          <w:p w14:paraId="3EC7CD94" w14:textId="77777777" w:rsidR="00E81C43" w:rsidRPr="00CC4CB8" w:rsidRDefault="00E81C43" w:rsidP="006A4B3A">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Plānotais laika posms</w:t>
            </w:r>
          </w:p>
        </w:tc>
        <w:tc>
          <w:tcPr>
            <w:tcW w:w="567" w:type="pct"/>
            <w:gridSpan w:val="2"/>
            <w:vMerge w:val="restart"/>
          </w:tcPr>
          <w:p w14:paraId="12266A6E" w14:textId="77777777" w:rsidR="00E81C43" w:rsidRPr="00CC4CB8" w:rsidRDefault="00E81C43" w:rsidP="006A4B3A">
            <w:pPr>
              <w:spacing w:after="0" w:line="240" w:lineRule="auto"/>
              <w:jc w:val="center"/>
              <w:rPr>
                <w:rFonts w:ascii="Times New Roman" w:eastAsia="Times New Roman" w:hAnsi="Times New Roman" w:cs="Times New Roman"/>
                <w:b/>
                <w:sz w:val="24"/>
                <w:szCs w:val="24"/>
                <w:lang w:eastAsia="lv-LV"/>
              </w:rPr>
            </w:pPr>
            <w:r w:rsidRPr="00CC4CB8">
              <w:rPr>
                <w:rFonts w:ascii="Times New Roman" w:eastAsia="Times New Roman" w:hAnsi="Times New Roman" w:cs="Times New Roman"/>
                <w:b/>
                <w:sz w:val="24"/>
                <w:szCs w:val="24"/>
                <w:lang w:eastAsia="lv-LV"/>
              </w:rPr>
              <w:t>Vadošais partneris (un sadarbības partneri)</w:t>
            </w:r>
          </w:p>
        </w:tc>
      </w:tr>
      <w:tr w:rsidR="00E81C43" w:rsidRPr="00CC4CB8" w14:paraId="6DC23940" w14:textId="77777777" w:rsidTr="00E81C43">
        <w:trPr>
          <w:trHeight w:val="453"/>
          <w:tblHeader/>
        </w:trPr>
        <w:tc>
          <w:tcPr>
            <w:tcW w:w="223" w:type="pct"/>
            <w:vMerge/>
          </w:tcPr>
          <w:p w14:paraId="7C3C85EF" w14:textId="77777777" w:rsidR="00E81C43" w:rsidRPr="00CC4CB8" w:rsidRDefault="00E81C43" w:rsidP="006A4B3A">
            <w:pPr>
              <w:spacing w:after="0" w:line="240" w:lineRule="auto"/>
              <w:ind w:right="-108"/>
              <w:jc w:val="center"/>
              <w:rPr>
                <w:rFonts w:ascii="Times New Roman" w:eastAsia="Times New Roman" w:hAnsi="Times New Roman" w:cs="Times New Roman"/>
                <w:sz w:val="24"/>
                <w:szCs w:val="24"/>
                <w:lang w:eastAsia="lv-LV"/>
              </w:rPr>
            </w:pPr>
          </w:p>
        </w:tc>
        <w:tc>
          <w:tcPr>
            <w:tcW w:w="629" w:type="pct"/>
            <w:vMerge/>
          </w:tcPr>
          <w:p w14:paraId="38EB1A9C" w14:textId="77777777" w:rsidR="00E81C43" w:rsidRPr="00CC4CB8" w:rsidRDefault="00E81C43" w:rsidP="006A4B3A">
            <w:pPr>
              <w:spacing w:after="0" w:line="240" w:lineRule="auto"/>
              <w:jc w:val="center"/>
              <w:rPr>
                <w:rFonts w:ascii="Times New Roman" w:eastAsia="Times New Roman" w:hAnsi="Times New Roman" w:cs="Times New Roman"/>
                <w:sz w:val="24"/>
                <w:szCs w:val="24"/>
                <w:lang w:eastAsia="lv-LV"/>
              </w:rPr>
            </w:pPr>
          </w:p>
        </w:tc>
        <w:tc>
          <w:tcPr>
            <w:tcW w:w="408" w:type="pct"/>
            <w:vMerge/>
          </w:tcPr>
          <w:p w14:paraId="2E68A505" w14:textId="77777777" w:rsidR="00E81C43" w:rsidRPr="00CC4CB8" w:rsidRDefault="00E81C43" w:rsidP="006A4B3A">
            <w:pPr>
              <w:spacing w:after="0" w:line="240" w:lineRule="auto"/>
              <w:ind w:right="-108"/>
              <w:jc w:val="center"/>
              <w:rPr>
                <w:rFonts w:ascii="Times New Roman" w:eastAsia="Times New Roman" w:hAnsi="Times New Roman" w:cs="Times New Roman"/>
                <w:sz w:val="24"/>
                <w:szCs w:val="24"/>
                <w:lang w:eastAsia="lv-LV"/>
              </w:rPr>
            </w:pPr>
          </w:p>
        </w:tc>
        <w:tc>
          <w:tcPr>
            <w:tcW w:w="363" w:type="pct"/>
          </w:tcPr>
          <w:p w14:paraId="7F8F7C31" w14:textId="77777777" w:rsidR="00E81C43" w:rsidRPr="00CC4CB8" w:rsidRDefault="00E81C43" w:rsidP="006A4B3A">
            <w:pPr>
              <w:spacing w:after="0" w:line="240" w:lineRule="auto"/>
              <w:ind w:left="-71" w:right="-108"/>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Pašvaldības budžets</w:t>
            </w:r>
          </w:p>
        </w:tc>
        <w:tc>
          <w:tcPr>
            <w:tcW w:w="410" w:type="pct"/>
          </w:tcPr>
          <w:p w14:paraId="3E9C59AA" w14:textId="77777777" w:rsidR="00E81C43" w:rsidRPr="00CC4CB8" w:rsidRDefault="00E81C43" w:rsidP="006A4B3A">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ES fondu finansējums</w:t>
            </w:r>
          </w:p>
        </w:tc>
        <w:tc>
          <w:tcPr>
            <w:tcW w:w="319" w:type="pct"/>
            <w:gridSpan w:val="2"/>
          </w:tcPr>
          <w:p w14:paraId="0F289DF6" w14:textId="77777777" w:rsidR="00E81C43" w:rsidRPr="00CC4CB8" w:rsidRDefault="00E81C43" w:rsidP="006A4B3A">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Privātais sektors</w:t>
            </w:r>
          </w:p>
        </w:tc>
        <w:tc>
          <w:tcPr>
            <w:tcW w:w="451" w:type="pct"/>
          </w:tcPr>
          <w:p w14:paraId="2440999F" w14:textId="77777777" w:rsidR="00E81C43" w:rsidRPr="00CC4CB8" w:rsidRDefault="00E81C43" w:rsidP="006A4B3A">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Citi finansējuma avoti</w:t>
            </w:r>
          </w:p>
        </w:tc>
        <w:tc>
          <w:tcPr>
            <w:tcW w:w="772" w:type="pct"/>
            <w:vMerge/>
          </w:tcPr>
          <w:p w14:paraId="5D522587" w14:textId="77777777" w:rsidR="00E81C43" w:rsidRPr="00CC4CB8" w:rsidRDefault="00E81C43" w:rsidP="006A4B3A">
            <w:pPr>
              <w:spacing w:after="0" w:line="240" w:lineRule="auto"/>
              <w:jc w:val="center"/>
              <w:rPr>
                <w:rFonts w:ascii="Times New Roman" w:eastAsia="Times New Roman" w:hAnsi="Times New Roman" w:cs="Times New Roman"/>
                <w:sz w:val="24"/>
                <w:szCs w:val="24"/>
                <w:lang w:eastAsia="lv-LV"/>
              </w:rPr>
            </w:pPr>
          </w:p>
        </w:tc>
        <w:tc>
          <w:tcPr>
            <w:tcW w:w="443" w:type="pct"/>
          </w:tcPr>
          <w:p w14:paraId="337691CC" w14:textId="77777777" w:rsidR="00E81C43" w:rsidRPr="00CC4CB8" w:rsidRDefault="00E81C43" w:rsidP="006A4B3A">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Projekta uzsākšanas datums</w:t>
            </w:r>
          </w:p>
        </w:tc>
        <w:tc>
          <w:tcPr>
            <w:tcW w:w="415" w:type="pct"/>
            <w:gridSpan w:val="2"/>
          </w:tcPr>
          <w:p w14:paraId="66C40C35" w14:textId="77777777" w:rsidR="00E81C43" w:rsidRPr="00CC4CB8" w:rsidRDefault="00E81C43" w:rsidP="006A4B3A">
            <w:pPr>
              <w:spacing w:after="0" w:line="240" w:lineRule="auto"/>
              <w:jc w:val="center"/>
              <w:rPr>
                <w:rFonts w:ascii="Times New Roman" w:eastAsia="Times New Roman" w:hAnsi="Times New Roman" w:cs="Times New Roman"/>
                <w:sz w:val="24"/>
                <w:szCs w:val="24"/>
                <w:lang w:eastAsia="lv-LV"/>
              </w:rPr>
            </w:pPr>
            <w:r w:rsidRPr="00CC4CB8">
              <w:rPr>
                <w:rFonts w:ascii="Times New Roman" w:eastAsia="Times New Roman" w:hAnsi="Times New Roman" w:cs="Times New Roman"/>
                <w:sz w:val="24"/>
                <w:szCs w:val="24"/>
                <w:lang w:eastAsia="lv-LV"/>
              </w:rPr>
              <w:t>Projekta realizācijas ilgums</w:t>
            </w:r>
          </w:p>
        </w:tc>
        <w:tc>
          <w:tcPr>
            <w:tcW w:w="567" w:type="pct"/>
            <w:gridSpan w:val="2"/>
            <w:vMerge/>
          </w:tcPr>
          <w:p w14:paraId="0A1549F0" w14:textId="77777777" w:rsidR="00E81C43" w:rsidRPr="00CC4CB8" w:rsidRDefault="00E81C43" w:rsidP="006A4B3A">
            <w:pPr>
              <w:spacing w:after="0" w:line="240" w:lineRule="auto"/>
              <w:jc w:val="center"/>
              <w:rPr>
                <w:rFonts w:ascii="Times New Roman" w:eastAsia="Times New Roman" w:hAnsi="Times New Roman" w:cs="Times New Roman"/>
                <w:sz w:val="24"/>
                <w:szCs w:val="24"/>
                <w:lang w:eastAsia="lv-LV"/>
              </w:rPr>
            </w:pPr>
          </w:p>
        </w:tc>
      </w:tr>
      <w:tr w:rsidR="00E81C43" w:rsidRPr="00E81C43" w14:paraId="66C3D106" w14:textId="77777777" w:rsidTr="00E81C43">
        <w:tc>
          <w:tcPr>
            <w:tcW w:w="223" w:type="pct"/>
          </w:tcPr>
          <w:p w14:paraId="4F1B4DE0" w14:textId="77777777" w:rsidR="0090791C" w:rsidRPr="00E81C43" w:rsidRDefault="0090791C" w:rsidP="0090791C">
            <w:pPr>
              <w:spacing w:after="0" w:line="240" w:lineRule="auto"/>
              <w:ind w:right="-108"/>
              <w:jc w:val="both"/>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t>1.</w:t>
            </w:r>
          </w:p>
        </w:tc>
        <w:tc>
          <w:tcPr>
            <w:tcW w:w="629" w:type="pct"/>
          </w:tcPr>
          <w:p w14:paraId="65876D81" w14:textId="77777777" w:rsidR="0090791C" w:rsidRPr="00E81C43" w:rsidRDefault="0090791C" w:rsidP="0090791C">
            <w:pPr>
              <w:spacing w:after="0" w:line="240" w:lineRule="auto"/>
              <w:jc w:val="both"/>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t xml:space="preserve">Daugavpils pilsētas degradēto objektu </w:t>
            </w:r>
            <w:proofErr w:type="spellStart"/>
            <w:r w:rsidRPr="00E81C43">
              <w:rPr>
                <w:rFonts w:ascii="Times New Roman" w:eastAsia="Times New Roman" w:hAnsi="Times New Roman" w:cs="Times New Roman"/>
                <w:b/>
                <w:sz w:val="24"/>
                <w:szCs w:val="24"/>
                <w:lang w:eastAsia="lv-LV"/>
              </w:rPr>
              <w:t>revitalizācija</w:t>
            </w:r>
            <w:proofErr w:type="spellEnd"/>
            <w:r w:rsidRPr="00E81C43">
              <w:rPr>
                <w:rFonts w:ascii="Times New Roman" w:eastAsia="Times New Roman" w:hAnsi="Times New Roman" w:cs="Times New Roman"/>
                <w:b/>
                <w:sz w:val="24"/>
                <w:szCs w:val="24"/>
                <w:lang w:eastAsia="lv-LV"/>
              </w:rPr>
              <w:t xml:space="preserve"> uzņēmējdarbība</w:t>
            </w:r>
            <w:r w:rsidRPr="00E81C43">
              <w:rPr>
                <w:rFonts w:ascii="Times New Roman" w:eastAsia="Times New Roman" w:hAnsi="Times New Roman" w:cs="Times New Roman"/>
                <w:b/>
                <w:sz w:val="24"/>
                <w:szCs w:val="24"/>
                <w:lang w:eastAsia="lv-LV"/>
              </w:rPr>
              <w:lastRenderedPageBreak/>
              <w:t>s veicināšanai</w:t>
            </w:r>
          </w:p>
        </w:tc>
        <w:tc>
          <w:tcPr>
            <w:tcW w:w="408" w:type="pct"/>
          </w:tcPr>
          <w:p w14:paraId="1780D39E" w14:textId="77777777" w:rsidR="0090791C" w:rsidRPr="00E81C43" w:rsidRDefault="0090791C" w:rsidP="0090791C">
            <w:pPr>
              <w:spacing w:after="0" w:line="240" w:lineRule="auto"/>
              <w:rPr>
                <w:rFonts w:ascii="Times New Roman" w:eastAsia="Times New Roman" w:hAnsi="Times New Roman" w:cs="Times New Roman"/>
                <w:b/>
                <w:sz w:val="24"/>
                <w:szCs w:val="24"/>
                <w:lang w:eastAsia="lv-LV"/>
              </w:rPr>
            </w:pPr>
            <w:r w:rsidRPr="00E81C43">
              <w:rPr>
                <w:rFonts w:ascii="Times New Roman" w:hAnsi="Times New Roman" w:cs="Times New Roman"/>
                <w:b/>
                <w:color w:val="000000" w:themeColor="text1"/>
                <w:sz w:val="24"/>
                <w:szCs w:val="24"/>
              </w:rPr>
              <w:lastRenderedPageBreak/>
              <w:t>2 927 500</w:t>
            </w:r>
          </w:p>
        </w:tc>
        <w:tc>
          <w:tcPr>
            <w:tcW w:w="363" w:type="pct"/>
          </w:tcPr>
          <w:p w14:paraId="44432180" w14:textId="77777777" w:rsidR="0090791C" w:rsidRPr="00E81C43" w:rsidRDefault="0090791C" w:rsidP="0090791C">
            <w:pPr>
              <w:spacing w:after="0" w:line="240" w:lineRule="auto"/>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t>439 125</w:t>
            </w:r>
          </w:p>
        </w:tc>
        <w:tc>
          <w:tcPr>
            <w:tcW w:w="410" w:type="pct"/>
          </w:tcPr>
          <w:p w14:paraId="5E6901D1" w14:textId="77777777" w:rsidR="0090791C" w:rsidRPr="00E81C43" w:rsidRDefault="0090791C" w:rsidP="0090791C">
            <w:pPr>
              <w:spacing w:after="0" w:line="240" w:lineRule="auto"/>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t>2 488375,88</w:t>
            </w:r>
          </w:p>
          <w:p w14:paraId="7D77925A" w14:textId="77777777" w:rsidR="0090791C" w:rsidRPr="00E81C43" w:rsidRDefault="0090791C" w:rsidP="0090791C">
            <w:pPr>
              <w:spacing w:after="0" w:line="240" w:lineRule="auto"/>
              <w:rPr>
                <w:rFonts w:ascii="Times New Roman" w:eastAsia="Times New Roman" w:hAnsi="Times New Roman" w:cs="Times New Roman"/>
                <w:b/>
                <w:sz w:val="24"/>
                <w:szCs w:val="24"/>
                <w:lang w:eastAsia="lv-LV"/>
              </w:rPr>
            </w:pPr>
          </w:p>
        </w:tc>
        <w:tc>
          <w:tcPr>
            <w:tcW w:w="316" w:type="pct"/>
          </w:tcPr>
          <w:p w14:paraId="6F368852" w14:textId="77777777" w:rsidR="0090791C" w:rsidRPr="00E81C43" w:rsidRDefault="0090791C" w:rsidP="0090791C">
            <w:pPr>
              <w:spacing w:after="0" w:line="240" w:lineRule="auto"/>
              <w:jc w:val="both"/>
              <w:rPr>
                <w:rFonts w:ascii="Times New Roman" w:eastAsia="Times New Roman" w:hAnsi="Times New Roman" w:cs="Times New Roman"/>
                <w:b/>
                <w:sz w:val="24"/>
                <w:szCs w:val="24"/>
                <w:lang w:eastAsia="lv-LV"/>
              </w:rPr>
            </w:pPr>
          </w:p>
        </w:tc>
        <w:tc>
          <w:tcPr>
            <w:tcW w:w="454" w:type="pct"/>
            <w:gridSpan w:val="2"/>
          </w:tcPr>
          <w:p w14:paraId="1A1894EC" w14:textId="77777777" w:rsidR="0090791C" w:rsidRPr="00E81C43" w:rsidRDefault="0090791C" w:rsidP="0090791C">
            <w:pPr>
              <w:spacing w:after="0" w:line="240" w:lineRule="auto"/>
              <w:jc w:val="both"/>
              <w:rPr>
                <w:rFonts w:ascii="Times New Roman" w:eastAsia="Times New Roman" w:hAnsi="Times New Roman" w:cs="Times New Roman"/>
                <w:b/>
                <w:sz w:val="24"/>
                <w:szCs w:val="24"/>
                <w:lang w:eastAsia="lv-LV"/>
              </w:rPr>
            </w:pPr>
          </w:p>
        </w:tc>
        <w:tc>
          <w:tcPr>
            <w:tcW w:w="772" w:type="pct"/>
          </w:tcPr>
          <w:p w14:paraId="3C15E133" w14:textId="77777777" w:rsidR="00E81C43" w:rsidRDefault="00E81C43" w:rsidP="0090791C">
            <w:pPr>
              <w:pStyle w:val="Stils1"/>
              <w:rPr>
                <w:rFonts w:eastAsia="Times New Roman"/>
                <w:b/>
                <w:bCs/>
                <w:lang w:eastAsia="lv-LV"/>
              </w:rPr>
            </w:pPr>
            <w:r>
              <w:rPr>
                <w:rFonts w:eastAsia="Times New Roman"/>
                <w:b/>
                <w:bCs/>
                <w:lang w:eastAsia="lv-LV"/>
              </w:rPr>
              <w:t xml:space="preserve">Radītas </w:t>
            </w:r>
            <w:r w:rsidR="0090791C" w:rsidRPr="00E81C43">
              <w:rPr>
                <w:rFonts w:eastAsia="Times New Roman"/>
                <w:b/>
                <w:bCs/>
                <w:lang w:eastAsia="lv-LV"/>
              </w:rPr>
              <w:t>35</w:t>
            </w:r>
            <w:r>
              <w:rPr>
                <w:rFonts w:eastAsia="Times New Roman"/>
                <w:b/>
                <w:bCs/>
                <w:lang w:eastAsia="lv-LV"/>
              </w:rPr>
              <w:t xml:space="preserve"> </w:t>
            </w:r>
            <w:proofErr w:type="gramStart"/>
            <w:r w:rsidR="0090791C" w:rsidRPr="00E81C43">
              <w:rPr>
                <w:rFonts w:eastAsia="Times New Roman"/>
                <w:b/>
                <w:bCs/>
                <w:lang w:eastAsia="lv-LV"/>
              </w:rPr>
              <w:t>darba vietas</w:t>
            </w:r>
            <w:proofErr w:type="gramEnd"/>
            <w:r w:rsidR="0090791C" w:rsidRPr="00E81C43">
              <w:rPr>
                <w:rFonts w:eastAsia="Times New Roman"/>
                <w:b/>
                <w:bCs/>
                <w:lang w:eastAsia="lv-LV"/>
              </w:rPr>
              <w:t>, piesaistītas investīcijas</w:t>
            </w:r>
          </w:p>
          <w:p w14:paraId="2E6D3599" w14:textId="77777777" w:rsidR="0090791C" w:rsidRPr="00E81C43" w:rsidRDefault="00E81C43" w:rsidP="0090791C">
            <w:pPr>
              <w:pStyle w:val="Stils1"/>
              <w:rPr>
                <w:rFonts w:eastAsia="Times New Roman"/>
                <w:b/>
                <w:lang w:eastAsia="lv-LV"/>
              </w:rPr>
            </w:pPr>
            <w:r>
              <w:rPr>
                <w:rFonts w:eastAsia="Times New Roman"/>
                <w:b/>
                <w:bCs/>
                <w:lang w:eastAsia="lv-LV"/>
              </w:rPr>
              <w:t>1 053 </w:t>
            </w:r>
            <w:r w:rsidR="0090791C" w:rsidRPr="00E81C43">
              <w:rPr>
                <w:rFonts w:eastAsia="Times New Roman"/>
                <w:b/>
                <w:bCs/>
                <w:lang w:eastAsia="lv-LV"/>
              </w:rPr>
              <w:t>375</w:t>
            </w:r>
            <w:r>
              <w:rPr>
                <w:rFonts w:eastAsia="Times New Roman"/>
                <w:b/>
                <w:bCs/>
                <w:lang w:eastAsia="lv-LV"/>
              </w:rPr>
              <w:t xml:space="preserve"> </w:t>
            </w:r>
            <w:proofErr w:type="spellStart"/>
            <w:r w:rsidR="0090791C" w:rsidRPr="00E81C43">
              <w:rPr>
                <w:rFonts w:eastAsia="Times New Roman"/>
                <w:b/>
                <w:bCs/>
                <w:lang w:eastAsia="lv-LV"/>
              </w:rPr>
              <w:t>milj.eiro</w:t>
            </w:r>
            <w:proofErr w:type="spellEnd"/>
            <w:r w:rsidR="0090791C" w:rsidRPr="00E81C43">
              <w:rPr>
                <w:rFonts w:eastAsia="Times New Roman"/>
                <w:b/>
                <w:bCs/>
                <w:lang w:eastAsia="lv-LV"/>
              </w:rPr>
              <w:t xml:space="preserve"> apmērā, degradēto teritoriju platību</w:t>
            </w:r>
            <w:proofErr w:type="gramStart"/>
            <w:r w:rsidR="0090791C" w:rsidRPr="00E81C43">
              <w:rPr>
                <w:rFonts w:eastAsia="Times New Roman"/>
                <w:b/>
                <w:bCs/>
                <w:lang w:eastAsia="lv-LV"/>
              </w:rPr>
              <w:t xml:space="preserve">   </w:t>
            </w:r>
            <w:proofErr w:type="gramEnd"/>
            <w:r w:rsidR="0090791C" w:rsidRPr="00E81C43">
              <w:rPr>
                <w:rFonts w:eastAsia="Times New Roman"/>
                <w:b/>
                <w:bCs/>
                <w:lang w:eastAsia="lv-LV"/>
              </w:rPr>
              <w:lastRenderedPageBreak/>
              <w:t xml:space="preserve">samazinājums </w:t>
            </w:r>
            <w:r w:rsidR="0090791C" w:rsidRPr="00E81C43">
              <w:rPr>
                <w:b/>
              </w:rPr>
              <w:t>ap 1 ha</w:t>
            </w:r>
            <w:r w:rsidR="0090791C" w:rsidRPr="00E81C43">
              <w:rPr>
                <w:rFonts w:eastAsia="Times New Roman"/>
                <w:b/>
                <w:bCs/>
                <w:lang w:eastAsia="lv-LV"/>
              </w:rPr>
              <w:t>, kuram rezultātā tika uzlabota publiskā infrastruktūra.</w:t>
            </w:r>
          </w:p>
        </w:tc>
        <w:tc>
          <w:tcPr>
            <w:tcW w:w="445" w:type="pct"/>
            <w:gridSpan w:val="2"/>
          </w:tcPr>
          <w:p w14:paraId="2EAE00C8" w14:textId="77777777" w:rsidR="0090791C" w:rsidRPr="00E81C43" w:rsidRDefault="0090791C" w:rsidP="0090791C">
            <w:pPr>
              <w:spacing w:after="0" w:line="240" w:lineRule="auto"/>
              <w:jc w:val="both"/>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lastRenderedPageBreak/>
              <w:t>2016</w:t>
            </w:r>
          </w:p>
        </w:tc>
        <w:tc>
          <w:tcPr>
            <w:tcW w:w="418" w:type="pct"/>
            <w:gridSpan w:val="2"/>
          </w:tcPr>
          <w:p w14:paraId="6460B618" w14:textId="77777777" w:rsidR="0090791C" w:rsidRPr="00E81C43" w:rsidRDefault="0090791C" w:rsidP="0090791C">
            <w:pPr>
              <w:spacing w:after="0" w:line="240" w:lineRule="auto"/>
              <w:jc w:val="both"/>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t>2018</w:t>
            </w:r>
          </w:p>
        </w:tc>
        <w:tc>
          <w:tcPr>
            <w:tcW w:w="562" w:type="pct"/>
          </w:tcPr>
          <w:p w14:paraId="6D36B4D2" w14:textId="77777777" w:rsidR="0090791C" w:rsidRPr="00E81C43" w:rsidRDefault="0090791C" w:rsidP="0090791C">
            <w:pPr>
              <w:spacing w:after="0" w:line="240" w:lineRule="auto"/>
              <w:jc w:val="both"/>
              <w:rPr>
                <w:rFonts w:ascii="Times New Roman" w:eastAsia="Times New Roman" w:hAnsi="Times New Roman" w:cs="Times New Roman"/>
                <w:b/>
                <w:sz w:val="24"/>
                <w:szCs w:val="24"/>
                <w:lang w:eastAsia="lv-LV"/>
              </w:rPr>
            </w:pPr>
            <w:r w:rsidRPr="00E81C43">
              <w:rPr>
                <w:rFonts w:ascii="Times New Roman" w:eastAsia="Times New Roman" w:hAnsi="Times New Roman" w:cs="Times New Roman"/>
                <w:b/>
                <w:sz w:val="24"/>
                <w:szCs w:val="24"/>
                <w:lang w:eastAsia="lv-LV"/>
              </w:rPr>
              <w:t xml:space="preserve">Daugavpils pilsētas dome </w:t>
            </w:r>
          </w:p>
        </w:tc>
      </w:tr>
    </w:tbl>
    <w:p w14:paraId="0136D363" w14:textId="77777777" w:rsidR="0090791C" w:rsidRPr="00CC4CB8" w:rsidRDefault="0090791C">
      <w:pPr>
        <w:rPr>
          <w:rFonts w:ascii="Times New Roman" w:eastAsia="Calibri" w:hAnsi="Times New Roman" w:cs="Times New Roman"/>
          <w:b/>
          <w:sz w:val="24"/>
          <w:szCs w:val="24"/>
          <w:lang w:eastAsia="lv-LV"/>
        </w:rPr>
      </w:pPr>
    </w:p>
    <w:p w14:paraId="2411CD17" w14:textId="77777777" w:rsidR="000A3457" w:rsidRDefault="000A3457" w:rsidP="007C13FB">
      <w:pPr>
        <w:pStyle w:val="Heading1"/>
        <w:rPr>
          <w:lang w:eastAsia="lv-LV"/>
        </w:rPr>
        <w:sectPr w:rsidR="000A3457" w:rsidSect="001548EF">
          <w:headerReference w:type="default" r:id="rId9"/>
          <w:footerReference w:type="default" r:id="rId10"/>
          <w:pgSz w:w="16838" w:h="11906" w:orient="landscape"/>
          <w:pgMar w:top="720" w:right="720" w:bottom="720" w:left="720" w:header="709" w:footer="709" w:gutter="0"/>
          <w:cols w:space="708"/>
          <w:docGrid w:linePitch="360"/>
        </w:sectPr>
      </w:pPr>
      <w:bookmarkStart w:id="13" w:name="_Toc450560769"/>
    </w:p>
    <w:p w14:paraId="2F582846" w14:textId="408AB36A" w:rsidR="0090791C" w:rsidRPr="00E81C43" w:rsidRDefault="00E81C43" w:rsidP="007C13FB">
      <w:pPr>
        <w:pStyle w:val="Heading1"/>
        <w:rPr>
          <w:rFonts w:eastAsia="Calibri"/>
          <w:sz w:val="24"/>
          <w:szCs w:val="24"/>
          <w:lang w:eastAsia="lv-LV"/>
        </w:rPr>
      </w:pPr>
      <w:r w:rsidRPr="00E81C43">
        <w:rPr>
          <w:lang w:eastAsia="lv-LV"/>
        </w:rPr>
        <w:lastRenderedPageBreak/>
        <w:t>1</w:t>
      </w:r>
      <w:r w:rsidR="00424716">
        <w:rPr>
          <w:lang w:eastAsia="lv-LV"/>
        </w:rPr>
        <w:t>2</w:t>
      </w:r>
      <w:r w:rsidRPr="00E81C43">
        <w:rPr>
          <w:lang w:eastAsia="lv-LV"/>
        </w:rPr>
        <w:t>.</w:t>
      </w:r>
      <w:r w:rsidR="0090791C" w:rsidRPr="00E81C43">
        <w:rPr>
          <w:lang w:eastAsia="lv-LV"/>
        </w:rPr>
        <w:t>Infrastruktūras attīstība uzņēmējdarbības veicināšanai Ludzas, Kārsavas un Ciblas novados</w:t>
      </w:r>
      <w:bookmarkEnd w:id="13"/>
    </w:p>
    <w:tbl>
      <w:tblPr>
        <w:tblW w:w="14850"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14850"/>
      </w:tblGrid>
      <w:tr w:rsidR="0090791C" w:rsidRPr="00CC4CB8" w14:paraId="0329F805" w14:textId="77777777" w:rsidTr="00655B28">
        <w:tc>
          <w:tcPr>
            <w:tcW w:w="14850" w:type="dxa"/>
            <w:tcBorders>
              <w:top w:val="single" w:sz="18" w:space="0" w:color="9BBB59"/>
              <w:left w:val="single" w:sz="18" w:space="0" w:color="9BBB59"/>
              <w:bottom w:val="single" w:sz="18" w:space="0" w:color="9BBB59"/>
              <w:right w:val="single" w:sz="18" w:space="0" w:color="9BBB59"/>
            </w:tcBorders>
          </w:tcPr>
          <w:p w14:paraId="640DDED2" w14:textId="77777777" w:rsidR="0090791C" w:rsidRPr="00CC4CB8" w:rsidRDefault="00110B99" w:rsidP="0090791C">
            <w:pPr>
              <w:autoSpaceDE w:val="0"/>
              <w:autoSpaceDN w:val="0"/>
              <w:adjustRightInd w:val="0"/>
              <w:rPr>
                <w:rFonts w:ascii="Times New Roman" w:hAnsi="Times New Roman" w:cs="Times New Roman"/>
                <w:color w:val="000000"/>
                <w:sz w:val="24"/>
                <w:szCs w:val="24"/>
                <w:lang w:eastAsia="lv-LV"/>
              </w:rPr>
            </w:pPr>
            <w:r w:rsidRPr="00CC4CB8">
              <w:rPr>
                <w:rFonts w:ascii="Times New Roman" w:hAnsi="Times New Roman" w:cs="Times New Roman"/>
                <w:i/>
                <w:sz w:val="24"/>
                <w:szCs w:val="24"/>
              </w:rPr>
              <w:t>Vidējā termiņa prioritāte: „Latgale ID” apakšprogramma: Investīciju piesaiste (Latgales programma 2010-2017)</w:t>
            </w:r>
            <w:r w:rsidRPr="00CC4CB8">
              <w:rPr>
                <w:rFonts w:ascii="Times New Roman" w:eastAsia="Times New Roman" w:hAnsi="Times New Roman" w:cs="Times New Roman"/>
                <w:sz w:val="24"/>
                <w:szCs w:val="24"/>
                <w:lang w:eastAsia="lv-LV"/>
              </w:rPr>
              <w:t> </w:t>
            </w:r>
          </w:p>
        </w:tc>
      </w:tr>
      <w:tr w:rsidR="0090791C" w:rsidRPr="00CC4CB8" w14:paraId="6D17072A" w14:textId="77777777" w:rsidTr="00655B28">
        <w:tc>
          <w:tcPr>
            <w:tcW w:w="14850" w:type="dxa"/>
            <w:tcBorders>
              <w:top w:val="single" w:sz="18" w:space="0" w:color="9BBB59"/>
              <w:left w:val="single" w:sz="18" w:space="0" w:color="9BBB59"/>
              <w:bottom w:val="single" w:sz="18" w:space="0" w:color="9BBB59"/>
              <w:right w:val="single" w:sz="18" w:space="0" w:color="9BBB59"/>
            </w:tcBorders>
          </w:tcPr>
          <w:p w14:paraId="7C1C8BD0" w14:textId="77777777" w:rsidR="0090791C" w:rsidRPr="00CC4CB8" w:rsidRDefault="0090791C" w:rsidP="00E81C43">
            <w:pPr>
              <w:autoSpaceDE w:val="0"/>
              <w:autoSpaceDN w:val="0"/>
              <w:adjustRightInd w:val="0"/>
              <w:spacing w:after="0" w:line="240" w:lineRule="auto"/>
              <w:rPr>
                <w:rFonts w:ascii="Times New Roman" w:hAnsi="Times New Roman" w:cs="Times New Roman"/>
                <w:color w:val="000000"/>
                <w:sz w:val="24"/>
                <w:szCs w:val="24"/>
                <w:u w:val="single"/>
                <w:lang w:eastAsia="lv-LV"/>
              </w:rPr>
            </w:pPr>
            <w:r w:rsidRPr="00CC4CB8">
              <w:rPr>
                <w:rFonts w:ascii="Times New Roman" w:hAnsi="Times New Roman" w:cs="Times New Roman"/>
                <w:color w:val="000000"/>
                <w:sz w:val="24"/>
                <w:szCs w:val="24"/>
                <w:u w:val="single"/>
                <w:lang w:eastAsia="lv-LV"/>
              </w:rPr>
              <w:t xml:space="preserve">Projekta ideja: </w:t>
            </w:r>
            <w:r w:rsidRPr="00CC4CB8">
              <w:rPr>
                <w:rFonts w:ascii="Times New Roman" w:hAnsi="Times New Roman" w:cs="Times New Roman"/>
                <w:b/>
                <w:color w:val="000000"/>
                <w:sz w:val="24"/>
                <w:szCs w:val="24"/>
                <w:u w:val="single"/>
                <w:lang w:eastAsia="lv-LV"/>
              </w:rPr>
              <w:t>I</w:t>
            </w:r>
            <w:r w:rsidRPr="00CC4CB8">
              <w:rPr>
                <w:rFonts w:ascii="Times New Roman" w:hAnsi="Times New Roman" w:cs="Times New Roman"/>
                <w:b/>
                <w:color w:val="000000"/>
                <w:sz w:val="24"/>
                <w:szCs w:val="24"/>
                <w:lang w:eastAsia="lv-LV"/>
              </w:rPr>
              <w:t>nfrastruktūras attīstība uzņēmējdarbības veicināšanai Ludzas, Kārsavas un Ciblas novados</w:t>
            </w:r>
          </w:p>
          <w:p w14:paraId="6E2CAD03" w14:textId="77777777" w:rsidR="0090791C" w:rsidRPr="00CC4CB8" w:rsidRDefault="0090791C" w:rsidP="00E81C43">
            <w:pPr>
              <w:pStyle w:val="ListParagraph"/>
              <w:autoSpaceDE w:val="0"/>
              <w:autoSpaceDN w:val="0"/>
              <w:adjustRightInd w:val="0"/>
              <w:spacing w:after="0" w:line="240" w:lineRule="auto"/>
              <w:ind w:left="0"/>
              <w:rPr>
                <w:rFonts w:ascii="Times New Roman" w:hAnsi="Times New Roman" w:cs="Times New Roman"/>
                <w:color w:val="000000"/>
                <w:sz w:val="24"/>
                <w:szCs w:val="24"/>
                <w:u w:val="single"/>
                <w:lang w:eastAsia="lv-LV"/>
              </w:rPr>
            </w:pPr>
          </w:p>
          <w:p w14:paraId="42F64600" w14:textId="77777777" w:rsidR="0090791C" w:rsidRPr="00CC4CB8" w:rsidRDefault="0090791C" w:rsidP="00E81C43">
            <w:pPr>
              <w:autoSpaceDE w:val="0"/>
              <w:autoSpaceDN w:val="0"/>
              <w:adjustRightInd w:val="0"/>
              <w:spacing w:after="0"/>
              <w:rPr>
                <w:rFonts w:ascii="Times New Roman" w:hAnsi="Times New Roman" w:cs="Times New Roman"/>
                <w:b/>
                <w:color w:val="000000"/>
                <w:sz w:val="24"/>
                <w:szCs w:val="24"/>
                <w:lang w:eastAsia="lv-LV"/>
              </w:rPr>
            </w:pPr>
            <w:r w:rsidRPr="00CC4CB8">
              <w:rPr>
                <w:rFonts w:ascii="Times New Roman" w:hAnsi="Times New Roman" w:cs="Times New Roman"/>
                <w:color w:val="000000"/>
                <w:sz w:val="24"/>
                <w:szCs w:val="24"/>
                <w:u w:val="single"/>
                <w:lang w:eastAsia="lv-LV"/>
              </w:rPr>
              <w:t xml:space="preserve">Individuālais vai sadarbības projekts: </w:t>
            </w:r>
            <w:r w:rsidR="00110B99" w:rsidRPr="00CC4CB8">
              <w:rPr>
                <w:rFonts w:ascii="Times New Roman" w:hAnsi="Times New Roman" w:cs="Times New Roman"/>
                <w:b/>
                <w:color w:val="000000"/>
                <w:sz w:val="24"/>
                <w:szCs w:val="24"/>
                <w:lang w:eastAsia="lv-LV"/>
              </w:rPr>
              <w:t>Sadarbības projekts</w:t>
            </w:r>
          </w:p>
          <w:p w14:paraId="1753A05A" w14:textId="77777777" w:rsidR="00FD1D4E" w:rsidRPr="00FD1D4E" w:rsidRDefault="0090791C" w:rsidP="00FD1D4E">
            <w:pPr>
              <w:spacing w:after="0"/>
              <w:jc w:val="both"/>
              <w:rPr>
                <w:rFonts w:ascii="Times New Roman" w:hAnsi="Times New Roman" w:cs="Times New Roman"/>
                <w:sz w:val="24"/>
                <w:szCs w:val="24"/>
                <w:lang w:eastAsia="lv-LV"/>
              </w:rPr>
            </w:pPr>
            <w:r w:rsidRPr="00CC4CB8">
              <w:rPr>
                <w:rFonts w:ascii="Times New Roman" w:hAnsi="Times New Roman" w:cs="Times New Roman"/>
                <w:sz w:val="24"/>
                <w:szCs w:val="24"/>
                <w:u w:val="single"/>
                <w:lang w:eastAsia="lv-LV"/>
              </w:rPr>
              <w:t>Projekta idejas pamatojums:</w:t>
            </w:r>
            <w:proofErr w:type="gramStart"/>
            <w:r w:rsidRPr="00CC4CB8">
              <w:rPr>
                <w:rFonts w:ascii="Times New Roman" w:hAnsi="Times New Roman" w:cs="Times New Roman"/>
                <w:sz w:val="24"/>
                <w:szCs w:val="24"/>
                <w:u w:val="single"/>
                <w:lang w:eastAsia="lv-LV"/>
              </w:rPr>
              <w:t xml:space="preserve"> </w:t>
            </w:r>
            <w:r w:rsidRPr="00CC4CB8">
              <w:rPr>
                <w:rFonts w:ascii="Times New Roman" w:hAnsi="Times New Roman" w:cs="Times New Roman"/>
                <w:b/>
                <w:sz w:val="24"/>
                <w:szCs w:val="24"/>
                <w:lang w:eastAsia="lv-LV"/>
              </w:rPr>
              <w:t xml:space="preserve"> </w:t>
            </w:r>
            <w:proofErr w:type="gramEnd"/>
            <w:r w:rsidR="00FD1D4E" w:rsidRPr="00FD1D4E">
              <w:rPr>
                <w:rFonts w:ascii="Times New Roman" w:hAnsi="Times New Roman" w:cs="Times New Roman"/>
                <w:sz w:val="24"/>
                <w:szCs w:val="24"/>
                <w:lang w:eastAsia="lv-LV"/>
              </w:rPr>
              <w:t>Projekta ietvaros tiks veikta transporta infrastruktūras sakārtošana Ludzas un Kārsavas novados, lai paaugstinātu novadu konkurētspēju, sekmētu uzņēmējdarbības attīstības veicināšanu, darba vietu un pakalpojumu pieejamību, dzīves vietas pievilcības un dzīves kvalitātes celšanos.</w:t>
            </w:r>
          </w:p>
          <w:p w14:paraId="7E3B4DC5" w14:textId="77777777" w:rsidR="00FD1D4E" w:rsidRPr="00FD1D4E" w:rsidRDefault="00FD1D4E" w:rsidP="00FD1D4E">
            <w:pPr>
              <w:spacing w:after="0"/>
              <w:jc w:val="both"/>
              <w:rPr>
                <w:rFonts w:ascii="Times New Roman" w:hAnsi="Times New Roman" w:cs="Times New Roman"/>
                <w:bCs/>
                <w:sz w:val="24"/>
                <w:szCs w:val="24"/>
                <w:lang w:val="pt-BR" w:eastAsia="lv-LV"/>
              </w:rPr>
            </w:pPr>
            <w:r w:rsidRPr="00FD1D4E">
              <w:rPr>
                <w:rFonts w:ascii="Times New Roman" w:hAnsi="Times New Roman" w:cs="Times New Roman"/>
                <w:bCs/>
                <w:sz w:val="24"/>
                <w:szCs w:val="24"/>
                <w:lang w:val="pt-BR" w:eastAsia="lv-LV"/>
              </w:rPr>
              <w:t>Projekta iesniedzējs ir Ludzas novada pašvaldība. Investīcijas ir plānots ieguldīt ar komercdarbību saistītajā teritorijā. Plānotās investīcijas tiks veiktas projekta iesniedzējā īpašumā.</w:t>
            </w:r>
          </w:p>
          <w:p w14:paraId="44237DCB" w14:textId="77777777" w:rsidR="00FD1D4E" w:rsidRPr="00FD1D4E" w:rsidRDefault="00FD1D4E" w:rsidP="00FD1D4E">
            <w:pPr>
              <w:spacing w:after="0"/>
              <w:jc w:val="both"/>
              <w:rPr>
                <w:rFonts w:ascii="Times New Roman" w:hAnsi="Times New Roman" w:cs="Times New Roman"/>
                <w:sz w:val="24"/>
                <w:szCs w:val="24"/>
                <w:lang w:eastAsia="lv-LV"/>
              </w:rPr>
            </w:pPr>
          </w:p>
          <w:p w14:paraId="209DBF12" w14:textId="77777777" w:rsidR="00FD1D4E" w:rsidRPr="00FD1D4E" w:rsidRDefault="00FD1D4E" w:rsidP="00FD1D4E">
            <w:pPr>
              <w:spacing w:after="0"/>
              <w:jc w:val="both"/>
              <w:rPr>
                <w:rFonts w:ascii="Times New Roman" w:hAnsi="Times New Roman" w:cs="Times New Roman"/>
                <w:sz w:val="24"/>
                <w:szCs w:val="24"/>
                <w:lang w:eastAsia="lv-LV"/>
              </w:rPr>
            </w:pPr>
            <w:r w:rsidRPr="00FD1D4E">
              <w:rPr>
                <w:rFonts w:ascii="Times New Roman" w:hAnsi="Times New Roman" w:cs="Times New Roman"/>
                <w:sz w:val="24"/>
                <w:szCs w:val="24"/>
                <w:u w:val="single"/>
                <w:lang w:eastAsia="lv-LV"/>
              </w:rPr>
              <w:t xml:space="preserve">Projekta aktivitāšu pamatojums: </w:t>
            </w:r>
            <w:r w:rsidRPr="00FD1D4E">
              <w:rPr>
                <w:rFonts w:ascii="Times New Roman" w:hAnsi="Times New Roman" w:cs="Times New Roman"/>
                <w:sz w:val="24"/>
                <w:szCs w:val="24"/>
                <w:lang w:eastAsia="lv-LV"/>
              </w:rPr>
              <w:t>Kvalitatīvas transporta infrastruktūras attīstībai ir būtiska loma sabalansētas, stabilas, ilgtspējīgas novadu izaugsmes nodrošināšanā un uzņēmējdarbības attīstības veicināšanā. Transporta infrastruktūras sakārtošana sniegs pozitīvu ietekmi uz pakalpojumu un ražošanas attīstību Ludzas un Kārsavas novados, jo sakārtota ielu virszemes un pazemes infrastruktūra ir būtisks priekšnosacījums labvēlīgas uzņēmējdarbības vides izveidei un darbības nodrošināšanai. Projekts sniegs ieguldījumu transporta plūsmas, satiksmes drošības un vides kvalitātes uzlabošanai novados.</w:t>
            </w:r>
          </w:p>
          <w:p w14:paraId="5EB7E5B6" w14:textId="77777777" w:rsidR="00FD1D4E" w:rsidRPr="00FD1D4E" w:rsidRDefault="00FD1D4E" w:rsidP="00FD1D4E">
            <w:pPr>
              <w:spacing w:after="0"/>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t>Ludzas pilsētā atbilstoši Ludzas novada teritorijas plānojumam atrodas vairākas rūpnieciskās teritorijas, kurās savu darbību nodrošina</w:t>
            </w:r>
            <w:proofErr w:type="gramStart"/>
            <w:r w:rsidRPr="00FD1D4E">
              <w:rPr>
                <w:rFonts w:ascii="Times New Roman" w:hAnsi="Times New Roman" w:cs="Times New Roman"/>
                <w:sz w:val="24"/>
                <w:szCs w:val="24"/>
                <w:lang w:eastAsia="lv-LV"/>
              </w:rPr>
              <w:t xml:space="preserve">  </w:t>
            </w:r>
            <w:proofErr w:type="gramEnd"/>
            <w:r w:rsidRPr="00FD1D4E">
              <w:rPr>
                <w:rFonts w:ascii="Times New Roman" w:hAnsi="Times New Roman" w:cs="Times New Roman"/>
                <w:sz w:val="24"/>
                <w:szCs w:val="24"/>
                <w:lang w:eastAsia="lv-LV"/>
              </w:rPr>
              <w:t>ražošanas, kokapstrādes un pakalpojumu sniegšanas uzņēmumi. Šajās teritorijās būtiska problēma uzņēmējdarbības attīstībai ir degradētas teritorijas un neatbilstoša publiskā infrastruktūra. Projekta ietvaros plānots rekonstruēt Latgales šķērsielu, paredzot melnā seguma izbūvi, ūdensapgādes un kanalizācijas sistēmas rekonstrukciju, pieslēdzot uzņēmumus pie centrālās ūdensapgādes un kanalizācijas sistēmas, ielas apgaismojuma ierīkošanu un elektroapgādes sistēmas rekonstrukciju. Latgales šķērsielas kvartālā Ludzas pilsētā koncentrējas liels ražošanas un pakalpojumu sniegšanas uzņēmumu skaits un veidojas industriālā zona.</w:t>
            </w:r>
          </w:p>
          <w:p w14:paraId="4FF45E98" w14:textId="77777777" w:rsidR="00FD1D4E" w:rsidRPr="00FD1D4E" w:rsidRDefault="00FD1D4E" w:rsidP="00FD1D4E">
            <w:pPr>
              <w:spacing w:after="0"/>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t xml:space="preserve">Odu ielas kvartālā atrodas lieli mežsaimniecības un kokapstrādes uzņēmumi. Ceļa tehniskais stāvoklis ir neapmierinošs, kas nelabvēlīgi ietekmē uzņēmējdarbības attīstību. </w:t>
            </w:r>
          </w:p>
          <w:p w14:paraId="6CDDC123" w14:textId="77777777" w:rsidR="00FD1D4E" w:rsidRPr="00FD1D4E" w:rsidRDefault="00FD1D4E" w:rsidP="00FD1D4E">
            <w:pPr>
              <w:spacing w:after="0"/>
              <w:jc w:val="both"/>
              <w:rPr>
                <w:rFonts w:ascii="Times New Roman" w:hAnsi="Times New Roman" w:cs="Times New Roman"/>
                <w:sz w:val="24"/>
                <w:szCs w:val="24"/>
                <w:lang w:val="pt-BR" w:eastAsia="lv-LV"/>
              </w:rPr>
            </w:pPr>
            <w:r w:rsidRPr="00FD1D4E">
              <w:rPr>
                <w:rFonts w:ascii="Times New Roman" w:hAnsi="Times New Roman" w:cs="Times New Roman"/>
                <w:sz w:val="24"/>
                <w:szCs w:val="24"/>
                <w:lang w:eastAsia="lv-LV"/>
              </w:rPr>
              <w:t xml:space="preserve">A.Jurdža iela </w:t>
            </w:r>
            <w:r w:rsidRPr="00FD1D4E">
              <w:rPr>
                <w:rFonts w:ascii="Times New Roman" w:hAnsi="Times New Roman" w:cs="Times New Roman"/>
                <w:sz w:val="24"/>
                <w:szCs w:val="24"/>
                <w:lang w:val="pt-BR" w:eastAsia="lv-LV"/>
              </w:rPr>
              <w:t>ir sliktā tehniskā stāvoklī, tai ir izpostīts augšējais segums, nav nodrošināts atbilstošs apgaismojums, nav nodrošināta kanalizācijas sistēma. A.Jurdža iela nodrošina funkcionālo savienojumu ar Odu ielu, lai piekļutu gan klāt pieguļošajiem zemes gabaliem, gan esošajiem uzņēmējiem, kas izmantos ielu kravu pārvadājumiem.</w:t>
            </w:r>
          </w:p>
          <w:p w14:paraId="12474657" w14:textId="77777777" w:rsidR="00FD1D4E" w:rsidRPr="00FD1D4E" w:rsidRDefault="00FD1D4E" w:rsidP="00FD1D4E">
            <w:pPr>
              <w:spacing w:after="0"/>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t>Plānotie ielu rekonstruējamie posmi atrodas degradētajā teritorijā un tās funkcionālajā savienojumā.</w:t>
            </w:r>
          </w:p>
          <w:p w14:paraId="53623D5D" w14:textId="77777777" w:rsidR="00FD1D4E" w:rsidRPr="00FD1D4E" w:rsidRDefault="00FD1D4E" w:rsidP="00FD1D4E">
            <w:pPr>
              <w:spacing w:after="0"/>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lastRenderedPageBreak/>
              <w:t xml:space="preserve">Lai veicinātu uzņēmējdarbības attīstību Ludzas un Kārsavas teritorijās, nepieciešams veikt ceļu infrastruktūras sakārtošanu. Uzņēmējdarbības attīstībai viens no svarīgākajiem priekšnoteikumiem ir sakārtota infrastruktūra, jo lauku teritorijās esošie uzņēmēji galvenokārt nodarbojas ar lauksaimniecības produktu ražošanu un pārstrādi. </w:t>
            </w:r>
          </w:p>
          <w:p w14:paraId="7AD8F6BE" w14:textId="77777777" w:rsidR="00FD1D4E" w:rsidRPr="00FD1D4E" w:rsidRDefault="00FD1D4E" w:rsidP="00FD1D4E">
            <w:pPr>
              <w:spacing w:after="0"/>
              <w:jc w:val="both"/>
              <w:rPr>
                <w:rFonts w:ascii="Times New Roman" w:hAnsi="Times New Roman" w:cs="Times New Roman"/>
                <w:sz w:val="24"/>
                <w:szCs w:val="24"/>
                <w:lang w:eastAsia="lv-LV"/>
              </w:rPr>
            </w:pPr>
          </w:p>
          <w:p w14:paraId="707ECEAE" w14:textId="77777777" w:rsidR="00FD1D4E" w:rsidRPr="00FD1D4E" w:rsidRDefault="00FD1D4E" w:rsidP="00FD1D4E">
            <w:pPr>
              <w:spacing w:after="0"/>
              <w:jc w:val="both"/>
              <w:rPr>
                <w:rFonts w:ascii="Times New Roman" w:hAnsi="Times New Roman" w:cs="Times New Roman"/>
                <w:b/>
                <w:sz w:val="24"/>
                <w:szCs w:val="24"/>
                <w:lang w:eastAsia="lv-LV"/>
              </w:rPr>
            </w:pPr>
            <w:r w:rsidRPr="00FD1D4E">
              <w:rPr>
                <w:rFonts w:ascii="Times New Roman" w:hAnsi="Times New Roman" w:cs="Times New Roman"/>
                <w:sz w:val="24"/>
                <w:szCs w:val="24"/>
                <w:u w:val="single"/>
                <w:lang w:eastAsia="lv-LV"/>
              </w:rPr>
              <w:t xml:space="preserve">Potenciālie komersanti, investori (vārds, nosaukums): </w:t>
            </w:r>
            <w:r w:rsidRPr="00FD1D4E">
              <w:rPr>
                <w:rFonts w:ascii="Times New Roman" w:hAnsi="Times New Roman" w:cs="Times New Roman"/>
                <w:b/>
                <w:sz w:val="24"/>
                <w:szCs w:val="24"/>
                <w:lang w:eastAsia="lv-LV"/>
              </w:rPr>
              <w:t>Ludzas un Kārsavas novados reģistrētie uzņēmumi</w:t>
            </w:r>
          </w:p>
          <w:p w14:paraId="4BCBEC8F" w14:textId="77777777" w:rsidR="00FD1D4E" w:rsidRPr="00FD1D4E" w:rsidRDefault="00FD1D4E" w:rsidP="00FD1D4E">
            <w:pPr>
              <w:spacing w:after="0"/>
              <w:jc w:val="both"/>
              <w:rPr>
                <w:rFonts w:ascii="Times New Roman" w:hAnsi="Times New Roman" w:cs="Times New Roman"/>
                <w:sz w:val="24"/>
                <w:szCs w:val="24"/>
                <w:lang w:eastAsia="lv-LV"/>
              </w:rPr>
            </w:pPr>
            <w:r w:rsidRPr="00FD1D4E">
              <w:rPr>
                <w:rFonts w:ascii="Times New Roman" w:hAnsi="Times New Roman" w:cs="Times New Roman"/>
                <w:sz w:val="24"/>
                <w:szCs w:val="24"/>
                <w:u w:val="single"/>
                <w:lang w:eastAsia="lv-LV"/>
              </w:rPr>
              <w:t xml:space="preserve">Darbības investoru piesaistīšanai, kas tiks veiktas, lai piesaistītu investorus konkrētajai teritorijai: </w:t>
            </w:r>
            <w:r w:rsidRPr="00FD1D4E">
              <w:rPr>
                <w:rFonts w:ascii="Times New Roman" w:hAnsi="Times New Roman" w:cs="Times New Roman"/>
                <w:b/>
                <w:sz w:val="24"/>
                <w:szCs w:val="24"/>
                <w:lang w:eastAsia="lv-LV"/>
              </w:rPr>
              <w:t>Notika</w:t>
            </w:r>
            <w:r w:rsidRPr="00FD1D4E">
              <w:rPr>
                <w:rFonts w:ascii="Times New Roman" w:hAnsi="Times New Roman" w:cs="Times New Roman"/>
                <w:sz w:val="24"/>
                <w:szCs w:val="24"/>
                <w:lang w:eastAsia="lv-LV"/>
              </w:rPr>
              <w:t xml:space="preserve"> </w:t>
            </w:r>
            <w:r w:rsidRPr="00FD1D4E">
              <w:rPr>
                <w:rFonts w:ascii="Times New Roman" w:hAnsi="Times New Roman" w:cs="Times New Roman"/>
                <w:b/>
                <w:sz w:val="24"/>
                <w:szCs w:val="24"/>
                <w:lang w:eastAsia="lv-LV"/>
              </w:rPr>
              <w:t>tikšanās ar uzņēmējiem, kuri gatavi investēt savā uzņēmuma attīstībā</w:t>
            </w:r>
          </w:p>
          <w:p w14:paraId="698D4EDB" w14:textId="74A5CA6D" w:rsidR="0090791C" w:rsidRPr="00CC4CB8" w:rsidRDefault="0090791C" w:rsidP="00E81C43">
            <w:pPr>
              <w:spacing w:after="0"/>
              <w:jc w:val="both"/>
              <w:rPr>
                <w:rFonts w:ascii="Times New Roman" w:hAnsi="Times New Roman" w:cs="Times New Roman"/>
                <w:sz w:val="24"/>
                <w:szCs w:val="24"/>
                <w:lang w:eastAsia="lv-LV"/>
              </w:rPr>
            </w:pPr>
          </w:p>
        </w:tc>
      </w:tr>
    </w:tbl>
    <w:tbl>
      <w:tblPr>
        <w:tblStyle w:val="GridTableLight"/>
        <w:tblW w:w="14992" w:type="dxa"/>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tblLayout w:type="fixed"/>
        <w:tblLook w:val="01E0" w:firstRow="1" w:lastRow="1" w:firstColumn="1" w:lastColumn="1" w:noHBand="0" w:noVBand="0"/>
      </w:tblPr>
      <w:tblGrid>
        <w:gridCol w:w="709"/>
        <w:gridCol w:w="1877"/>
        <w:gridCol w:w="1242"/>
        <w:gridCol w:w="1134"/>
        <w:gridCol w:w="1276"/>
        <w:gridCol w:w="992"/>
        <w:gridCol w:w="1418"/>
        <w:gridCol w:w="2551"/>
        <w:gridCol w:w="1418"/>
        <w:gridCol w:w="1241"/>
        <w:gridCol w:w="34"/>
        <w:gridCol w:w="1100"/>
      </w:tblGrid>
      <w:tr w:rsidR="00C4720A" w:rsidRPr="00A45691" w14:paraId="48095773" w14:textId="77777777" w:rsidTr="00243693">
        <w:trPr>
          <w:gridAfter w:val="1"/>
          <w:wAfter w:w="1100" w:type="dxa"/>
        </w:trPr>
        <w:tc>
          <w:tcPr>
            <w:tcW w:w="709" w:type="dxa"/>
            <w:vMerge w:val="restart"/>
          </w:tcPr>
          <w:p w14:paraId="40F14C6E" w14:textId="77777777" w:rsidR="00C4720A" w:rsidRPr="00A45691" w:rsidRDefault="00C4720A" w:rsidP="00067445">
            <w:pPr>
              <w:autoSpaceDN/>
              <w:ind w:right="-108"/>
              <w:jc w:val="center"/>
              <w:textAlignment w:val="auto"/>
              <w:rPr>
                <w:rFonts w:ascii="Times New Roman" w:eastAsia="Times New Roman" w:hAnsi="Times New Roman"/>
                <w:b/>
                <w:sz w:val="24"/>
                <w:szCs w:val="24"/>
                <w:lang w:eastAsia="lv-LV"/>
              </w:rPr>
            </w:pPr>
            <w:bookmarkStart w:id="14" w:name="_Toc450560770"/>
            <w:proofErr w:type="spellStart"/>
            <w:r w:rsidRPr="00A45691">
              <w:rPr>
                <w:rFonts w:ascii="Times New Roman" w:eastAsia="Times New Roman" w:hAnsi="Times New Roman"/>
                <w:b/>
                <w:sz w:val="24"/>
                <w:szCs w:val="24"/>
                <w:lang w:eastAsia="lv-LV"/>
              </w:rPr>
              <w:lastRenderedPageBreak/>
              <w:t>N.p.k</w:t>
            </w:r>
            <w:proofErr w:type="spellEnd"/>
            <w:r w:rsidRPr="00A45691">
              <w:rPr>
                <w:rFonts w:ascii="Times New Roman" w:eastAsia="Times New Roman" w:hAnsi="Times New Roman"/>
                <w:b/>
                <w:sz w:val="24"/>
                <w:szCs w:val="24"/>
                <w:lang w:eastAsia="lv-LV"/>
              </w:rPr>
              <w:t>.</w:t>
            </w:r>
          </w:p>
        </w:tc>
        <w:tc>
          <w:tcPr>
            <w:tcW w:w="1877" w:type="dxa"/>
            <w:vMerge w:val="restart"/>
          </w:tcPr>
          <w:p w14:paraId="040DECB5" w14:textId="77777777" w:rsidR="00C4720A" w:rsidRPr="00A45691" w:rsidRDefault="00C4720A" w:rsidP="00067445">
            <w:pPr>
              <w:autoSpaceDN/>
              <w:jc w:val="center"/>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Projekta nosaukums</w:t>
            </w:r>
          </w:p>
        </w:tc>
        <w:tc>
          <w:tcPr>
            <w:tcW w:w="1242" w:type="dxa"/>
            <w:vMerge w:val="restart"/>
          </w:tcPr>
          <w:p w14:paraId="253E9FF1" w14:textId="77777777" w:rsidR="00C4720A" w:rsidRPr="00A45691" w:rsidRDefault="00C4720A" w:rsidP="00067445">
            <w:pPr>
              <w:autoSpaceDN/>
              <w:ind w:right="-108"/>
              <w:jc w:val="center"/>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Indikatīvā summa (</w:t>
            </w:r>
            <w:proofErr w:type="spellStart"/>
            <w:r w:rsidRPr="00A45691">
              <w:rPr>
                <w:rFonts w:ascii="Times New Roman" w:eastAsia="Times New Roman" w:hAnsi="Times New Roman"/>
                <w:b/>
                <w:sz w:val="24"/>
                <w:szCs w:val="24"/>
                <w:lang w:eastAsia="lv-LV"/>
              </w:rPr>
              <w:t>euro</w:t>
            </w:r>
            <w:proofErr w:type="spellEnd"/>
            <w:r w:rsidRPr="00A45691">
              <w:rPr>
                <w:rFonts w:ascii="Times New Roman" w:eastAsia="Times New Roman" w:hAnsi="Times New Roman"/>
                <w:b/>
                <w:sz w:val="24"/>
                <w:szCs w:val="24"/>
                <w:lang w:eastAsia="lv-LV"/>
              </w:rPr>
              <w:t>)</w:t>
            </w:r>
          </w:p>
        </w:tc>
        <w:tc>
          <w:tcPr>
            <w:tcW w:w="4820" w:type="dxa"/>
            <w:gridSpan w:val="4"/>
          </w:tcPr>
          <w:p w14:paraId="6E8A9F43" w14:textId="77777777" w:rsidR="00C4720A" w:rsidRPr="00A45691" w:rsidRDefault="00C4720A" w:rsidP="00067445">
            <w:pPr>
              <w:autoSpaceDN/>
              <w:jc w:val="center"/>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Finanšu instruments, (</w:t>
            </w:r>
            <w:proofErr w:type="spellStart"/>
            <w:r w:rsidRPr="00A45691">
              <w:rPr>
                <w:rFonts w:ascii="Times New Roman" w:eastAsia="Times New Roman" w:hAnsi="Times New Roman"/>
                <w:b/>
                <w:sz w:val="24"/>
                <w:szCs w:val="24"/>
                <w:lang w:eastAsia="lv-LV"/>
              </w:rPr>
              <w:t>euro</w:t>
            </w:r>
            <w:proofErr w:type="spellEnd"/>
            <w:r w:rsidRPr="00A45691">
              <w:rPr>
                <w:rFonts w:ascii="Times New Roman" w:eastAsia="Times New Roman" w:hAnsi="Times New Roman"/>
                <w:b/>
                <w:sz w:val="24"/>
                <w:szCs w:val="24"/>
                <w:lang w:eastAsia="lv-LV"/>
              </w:rPr>
              <w:t xml:space="preserve"> vai %)</w:t>
            </w:r>
          </w:p>
        </w:tc>
        <w:tc>
          <w:tcPr>
            <w:tcW w:w="2551" w:type="dxa"/>
            <w:vMerge w:val="restart"/>
          </w:tcPr>
          <w:p w14:paraId="570CCED1" w14:textId="77777777" w:rsidR="00C4720A" w:rsidRPr="00A45691" w:rsidRDefault="00C4720A" w:rsidP="00067445">
            <w:pPr>
              <w:autoSpaceDN/>
              <w:jc w:val="center"/>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 xml:space="preserve">Projekta plānotie darbības rezultāti un to rezultatīvie rādītāji (Radītās </w:t>
            </w:r>
            <w:proofErr w:type="gramStart"/>
            <w:r w:rsidRPr="00A45691">
              <w:rPr>
                <w:rFonts w:ascii="Times New Roman" w:eastAsia="Times New Roman" w:hAnsi="Times New Roman"/>
                <w:b/>
                <w:sz w:val="24"/>
                <w:szCs w:val="24"/>
                <w:lang w:eastAsia="lv-LV"/>
              </w:rPr>
              <w:t>darba vietas</w:t>
            </w:r>
            <w:proofErr w:type="gramEnd"/>
            <w:r w:rsidRPr="00A45691">
              <w:rPr>
                <w:rFonts w:ascii="Times New Roman" w:eastAsia="Times New Roman" w:hAnsi="Times New Roman"/>
                <w:b/>
                <w:sz w:val="24"/>
                <w:szCs w:val="24"/>
                <w:lang w:eastAsia="lv-LV"/>
              </w:rPr>
              <w:t>-</w:t>
            </w:r>
          </w:p>
          <w:p w14:paraId="2166FCF9" w14:textId="77777777" w:rsidR="00C4720A" w:rsidRPr="00A45691" w:rsidRDefault="00C4720A" w:rsidP="00067445">
            <w:pPr>
              <w:autoSpaceDN/>
              <w:jc w:val="center"/>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Piesaistītās investīcijas-</w:t>
            </w:r>
          </w:p>
          <w:p w14:paraId="07039628" w14:textId="77777777" w:rsidR="00C4720A" w:rsidRPr="00A45691" w:rsidRDefault="00C4720A" w:rsidP="00067445">
            <w:pPr>
              <w:autoSpaceDN/>
              <w:jc w:val="center"/>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Degradēto teritoriju samazinājums (ha)-</w:t>
            </w:r>
            <w:proofErr w:type="gramStart"/>
            <w:r w:rsidRPr="00A45691">
              <w:rPr>
                <w:rFonts w:ascii="Times New Roman" w:eastAsia="Times New Roman" w:hAnsi="Times New Roman"/>
                <w:b/>
                <w:sz w:val="24"/>
                <w:szCs w:val="24"/>
                <w:lang w:eastAsia="lv-LV"/>
              </w:rPr>
              <w:t xml:space="preserve"> )</w:t>
            </w:r>
            <w:proofErr w:type="gramEnd"/>
          </w:p>
        </w:tc>
        <w:tc>
          <w:tcPr>
            <w:tcW w:w="2693" w:type="dxa"/>
            <w:gridSpan w:val="3"/>
          </w:tcPr>
          <w:p w14:paraId="2FA42AC3" w14:textId="77777777" w:rsidR="00C4720A" w:rsidRPr="00A45691" w:rsidRDefault="00C4720A" w:rsidP="00067445">
            <w:pPr>
              <w:autoSpaceDN/>
              <w:jc w:val="center"/>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Plānotais laika posms</w:t>
            </w:r>
          </w:p>
        </w:tc>
      </w:tr>
      <w:tr w:rsidR="00C4720A" w:rsidRPr="00A45691" w14:paraId="25D41B64" w14:textId="77777777" w:rsidTr="00243693">
        <w:trPr>
          <w:trHeight w:val="453"/>
        </w:trPr>
        <w:tc>
          <w:tcPr>
            <w:tcW w:w="709" w:type="dxa"/>
            <w:vMerge/>
          </w:tcPr>
          <w:p w14:paraId="296CC419" w14:textId="77777777" w:rsidR="00C4720A" w:rsidRPr="00A45691" w:rsidRDefault="00C4720A" w:rsidP="00067445">
            <w:pPr>
              <w:autoSpaceDN/>
              <w:ind w:right="-108"/>
              <w:jc w:val="center"/>
              <w:textAlignment w:val="auto"/>
              <w:rPr>
                <w:rFonts w:ascii="Times New Roman" w:eastAsia="Times New Roman" w:hAnsi="Times New Roman"/>
                <w:sz w:val="24"/>
                <w:szCs w:val="24"/>
                <w:lang w:eastAsia="lv-LV"/>
              </w:rPr>
            </w:pPr>
          </w:p>
        </w:tc>
        <w:tc>
          <w:tcPr>
            <w:tcW w:w="1877" w:type="dxa"/>
            <w:vMerge/>
          </w:tcPr>
          <w:p w14:paraId="4CABCD72" w14:textId="77777777" w:rsidR="00C4720A" w:rsidRPr="00A45691" w:rsidRDefault="00C4720A" w:rsidP="00067445">
            <w:pPr>
              <w:autoSpaceDN/>
              <w:jc w:val="center"/>
              <w:textAlignment w:val="auto"/>
              <w:rPr>
                <w:rFonts w:ascii="Times New Roman" w:eastAsia="Times New Roman" w:hAnsi="Times New Roman"/>
                <w:sz w:val="24"/>
                <w:szCs w:val="24"/>
                <w:lang w:eastAsia="lv-LV"/>
              </w:rPr>
            </w:pPr>
          </w:p>
        </w:tc>
        <w:tc>
          <w:tcPr>
            <w:tcW w:w="1242" w:type="dxa"/>
            <w:vMerge/>
          </w:tcPr>
          <w:p w14:paraId="75F56A7F" w14:textId="77777777" w:rsidR="00C4720A" w:rsidRPr="00A45691" w:rsidRDefault="00C4720A" w:rsidP="00067445">
            <w:pPr>
              <w:autoSpaceDN/>
              <w:ind w:right="-108"/>
              <w:jc w:val="center"/>
              <w:textAlignment w:val="auto"/>
              <w:rPr>
                <w:rFonts w:ascii="Times New Roman" w:eastAsia="Times New Roman" w:hAnsi="Times New Roman"/>
                <w:sz w:val="24"/>
                <w:szCs w:val="24"/>
                <w:lang w:eastAsia="lv-LV"/>
              </w:rPr>
            </w:pPr>
          </w:p>
        </w:tc>
        <w:tc>
          <w:tcPr>
            <w:tcW w:w="1134" w:type="dxa"/>
          </w:tcPr>
          <w:p w14:paraId="63039367" w14:textId="77777777" w:rsidR="00C4720A" w:rsidRPr="00A45691" w:rsidRDefault="00C4720A" w:rsidP="00067445">
            <w:pPr>
              <w:autoSpaceDN/>
              <w:ind w:left="-71" w:right="-108"/>
              <w:jc w:val="center"/>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Pašvaldības budžets</w:t>
            </w:r>
          </w:p>
        </w:tc>
        <w:tc>
          <w:tcPr>
            <w:tcW w:w="1276" w:type="dxa"/>
          </w:tcPr>
          <w:p w14:paraId="1B3ACDA2" w14:textId="77777777" w:rsidR="00C4720A" w:rsidRPr="00A45691" w:rsidRDefault="00C4720A" w:rsidP="00067445">
            <w:pPr>
              <w:autoSpaceDN/>
              <w:jc w:val="center"/>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ES fondu finansējums</w:t>
            </w:r>
          </w:p>
        </w:tc>
        <w:tc>
          <w:tcPr>
            <w:tcW w:w="992" w:type="dxa"/>
          </w:tcPr>
          <w:p w14:paraId="39EF72F4" w14:textId="77777777" w:rsidR="00C4720A" w:rsidRPr="00A45691" w:rsidRDefault="00C4720A" w:rsidP="00067445">
            <w:pPr>
              <w:autoSpaceDN/>
              <w:jc w:val="center"/>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Privātais sektors</w:t>
            </w:r>
          </w:p>
        </w:tc>
        <w:tc>
          <w:tcPr>
            <w:tcW w:w="1418" w:type="dxa"/>
          </w:tcPr>
          <w:p w14:paraId="3219CFD6" w14:textId="77777777" w:rsidR="00C4720A" w:rsidRPr="00A45691" w:rsidRDefault="00C4720A" w:rsidP="00067445">
            <w:pPr>
              <w:autoSpaceDN/>
              <w:jc w:val="center"/>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Citi finansējuma avoti</w:t>
            </w:r>
          </w:p>
        </w:tc>
        <w:tc>
          <w:tcPr>
            <w:tcW w:w="2551" w:type="dxa"/>
            <w:vMerge/>
          </w:tcPr>
          <w:p w14:paraId="23470C60" w14:textId="77777777" w:rsidR="00C4720A" w:rsidRPr="00A45691" w:rsidRDefault="00C4720A" w:rsidP="00067445">
            <w:pPr>
              <w:autoSpaceDN/>
              <w:jc w:val="center"/>
              <w:textAlignment w:val="auto"/>
              <w:rPr>
                <w:rFonts w:ascii="Times New Roman" w:eastAsia="Times New Roman" w:hAnsi="Times New Roman"/>
                <w:sz w:val="24"/>
                <w:szCs w:val="24"/>
                <w:lang w:eastAsia="lv-LV"/>
              </w:rPr>
            </w:pPr>
          </w:p>
        </w:tc>
        <w:tc>
          <w:tcPr>
            <w:tcW w:w="1418" w:type="dxa"/>
          </w:tcPr>
          <w:p w14:paraId="77B28B39" w14:textId="77777777" w:rsidR="00C4720A" w:rsidRPr="00A45691" w:rsidRDefault="00C4720A" w:rsidP="00067445">
            <w:pPr>
              <w:autoSpaceDN/>
              <w:jc w:val="center"/>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Projekta uzsākšanas datums</w:t>
            </w:r>
          </w:p>
        </w:tc>
        <w:tc>
          <w:tcPr>
            <w:tcW w:w="1241" w:type="dxa"/>
          </w:tcPr>
          <w:p w14:paraId="201509B9" w14:textId="77777777" w:rsidR="00C4720A" w:rsidRPr="00A45691" w:rsidRDefault="00C4720A" w:rsidP="00067445">
            <w:pPr>
              <w:jc w:val="center"/>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Projekta realizācijas ilgums</w:t>
            </w:r>
          </w:p>
        </w:tc>
        <w:tc>
          <w:tcPr>
            <w:tcW w:w="1134" w:type="dxa"/>
            <w:gridSpan w:val="2"/>
          </w:tcPr>
          <w:p w14:paraId="17940D6F" w14:textId="36784026" w:rsidR="00C4720A" w:rsidRPr="00A45691" w:rsidRDefault="0095218D" w:rsidP="0095218D">
            <w:pPr>
              <w:autoSpaceDN/>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Vadošais un s</w:t>
            </w:r>
            <w:r w:rsidR="00C4720A" w:rsidRPr="00A45691">
              <w:rPr>
                <w:rFonts w:ascii="Times New Roman" w:eastAsia="Times New Roman" w:hAnsi="Times New Roman"/>
                <w:sz w:val="24"/>
                <w:szCs w:val="24"/>
                <w:lang w:eastAsia="lv-LV"/>
              </w:rPr>
              <w:t>adarbības partneris</w:t>
            </w:r>
          </w:p>
        </w:tc>
      </w:tr>
      <w:tr w:rsidR="00C4720A" w:rsidRPr="00A45691" w14:paraId="6D87BCD0" w14:textId="77777777" w:rsidTr="00243693">
        <w:tc>
          <w:tcPr>
            <w:tcW w:w="709" w:type="dxa"/>
          </w:tcPr>
          <w:p w14:paraId="552B8A6B" w14:textId="77777777" w:rsidR="00C4720A" w:rsidRPr="00A45691" w:rsidRDefault="00C4720A" w:rsidP="00067445">
            <w:pPr>
              <w:autoSpaceDN/>
              <w:ind w:right="-108"/>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1.1.</w:t>
            </w:r>
          </w:p>
        </w:tc>
        <w:tc>
          <w:tcPr>
            <w:tcW w:w="1877" w:type="dxa"/>
          </w:tcPr>
          <w:p w14:paraId="026A0277"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Latgales šķērsielas pārbūve Ludzas pilsētā</w:t>
            </w:r>
          </w:p>
        </w:tc>
        <w:tc>
          <w:tcPr>
            <w:tcW w:w="1242" w:type="dxa"/>
          </w:tcPr>
          <w:p w14:paraId="37ED4FAB"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400 000</w:t>
            </w:r>
          </w:p>
        </w:tc>
        <w:tc>
          <w:tcPr>
            <w:tcW w:w="1134" w:type="dxa"/>
          </w:tcPr>
          <w:p w14:paraId="2616350E"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60 000</w:t>
            </w:r>
          </w:p>
        </w:tc>
        <w:tc>
          <w:tcPr>
            <w:tcW w:w="1276" w:type="dxa"/>
          </w:tcPr>
          <w:p w14:paraId="3CFE3413"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340 000</w:t>
            </w:r>
          </w:p>
        </w:tc>
        <w:tc>
          <w:tcPr>
            <w:tcW w:w="992" w:type="dxa"/>
          </w:tcPr>
          <w:p w14:paraId="7F209C82"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21211EBD"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2551" w:type="dxa"/>
          </w:tcPr>
          <w:p w14:paraId="0EA507B6"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Radītas </w:t>
            </w:r>
            <w:proofErr w:type="gramStart"/>
            <w:r w:rsidRPr="00A45691">
              <w:rPr>
                <w:rFonts w:ascii="Times New Roman" w:eastAsia="Times New Roman" w:hAnsi="Times New Roman"/>
                <w:sz w:val="24"/>
                <w:szCs w:val="24"/>
                <w:lang w:eastAsia="lv-LV"/>
              </w:rPr>
              <w:t>darba vietas</w:t>
            </w:r>
            <w:proofErr w:type="gramEnd"/>
            <w:r w:rsidRPr="00A45691">
              <w:rPr>
                <w:rFonts w:ascii="Times New Roman" w:eastAsia="Times New Roman" w:hAnsi="Times New Roman"/>
                <w:sz w:val="24"/>
                <w:szCs w:val="24"/>
                <w:lang w:eastAsia="lv-LV"/>
              </w:rPr>
              <w:t xml:space="preserve"> – 11</w:t>
            </w:r>
          </w:p>
          <w:p w14:paraId="6C259CCB"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Degradēto teritoriju samazinājums (0,82 ha)</w:t>
            </w:r>
          </w:p>
        </w:tc>
        <w:tc>
          <w:tcPr>
            <w:tcW w:w="1418" w:type="dxa"/>
          </w:tcPr>
          <w:p w14:paraId="79FD031D"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2016.</w:t>
            </w:r>
          </w:p>
        </w:tc>
        <w:tc>
          <w:tcPr>
            <w:tcW w:w="1275" w:type="dxa"/>
            <w:gridSpan w:val="2"/>
          </w:tcPr>
          <w:p w14:paraId="7A6D7AF9"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 2 gadi</w:t>
            </w:r>
          </w:p>
        </w:tc>
        <w:tc>
          <w:tcPr>
            <w:tcW w:w="1100" w:type="dxa"/>
          </w:tcPr>
          <w:p w14:paraId="5513A402"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Ludzas novada pašvaldība (VP)</w:t>
            </w:r>
          </w:p>
        </w:tc>
      </w:tr>
      <w:tr w:rsidR="00C4720A" w:rsidRPr="00A45691" w14:paraId="2293B9A3" w14:textId="77777777" w:rsidTr="00243693">
        <w:tc>
          <w:tcPr>
            <w:tcW w:w="709" w:type="dxa"/>
          </w:tcPr>
          <w:p w14:paraId="0B635A79" w14:textId="77777777" w:rsidR="00C4720A" w:rsidRPr="00A45691" w:rsidRDefault="00C4720A" w:rsidP="00067445">
            <w:pPr>
              <w:autoSpaceDN/>
              <w:ind w:right="-108"/>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1.2.</w:t>
            </w:r>
          </w:p>
        </w:tc>
        <w:tc>
          <w:tcPr>
            <w:tcW w:w="1877" w:type="dxa"/>
          </w:tcPr>
          <w:p w14:paraId="7D927E70"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Odu ielas pārbūve </w:t>
            </w:r>
          </w:p>
        </w:tc>
        <w:tc>
          <w:tcPr>
            <w:tcW w:w="1242" w:type="dxa"/>
          </w:tcPr>
          <w:p w14:paraId="78098E83"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1 216 760</w:t>
            </w:r>
          </w:p>
          <w:p w14:paraId="21AD334C"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p>
          <w:p w14:paraId="0C95C042"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p>
          <w:p w14:paraId="67FD48B0"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p>
          <w:p w14:paraId="7ADA8849"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p>
        </w:tc>
        <w:tc>
          <w:tcPr>
            <w:tcW w:w="1134" w:type="dxa"/>
          </w:tcPr>
          <w:p w14:paraId="2CAB5E7E"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182 514</w:t>
            </w:r>
          </w:p>
          <w:p w14:paraId="4554D8EC"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p w14:paraId="6312A4B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p w14:paraId="5D459ED3"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p w14:paraId="52EAF42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276" w:type="dxa"/>
          </w:tcPr>
          <w:p w14:paraId="1AA51413"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1 034 246</w:t>
            </w:r>
          </w:p>
          <w:p w14:paraId="49FFCE34"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p w14:paraId="75968EA8"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p w14:paraId="2BEBC73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p w14:paraId="0F45FF9E"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992" w:type="dxa"/>
          </w:tcPr>
          <w:p w14:paraId="0B6C0F31"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4B8F868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2551" w:type="dxa"/>
          </w:tcPr>
          <w:p w14:paraId="5C286D3D"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r w:rsidRPr="00A45691">
              <w:rPr>
                <w:rFonts w:ascii="Times New Roman" w:eastAsia="Times New Roman" w:hAnsi="Times New Roman"/>
                <w:sz w:val="24"/>
                <w:szCs w:val="24"/>
                <w:lang w:eastAsia="lv-LV"/>
              </w:rPr>
              <w:t>Piesaistītas investīcijas – 1000000 EUR,</w:t>
            </w:r>
            <w:r w:rsidRPr="00A45691">
              <w:rPr>
                <w:rFonts w:ascii="Times New Roman" w:eastAsia="Times New Roman" w:hAnsi="Times New Roman"/>
                <w:b/>
                <w:sz w:val="24"/>
                <w:szCs w:val="24"/>
                <w:lang w:eastAsia="lv-LV"/>
              </w:rPr>
              <w:t xml:space="preserve"> </w:t>
            </w:r>
          </w:p>
          <w:p w14:paraId="15F39D99"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r w:rsidRPr="00A45691">
              <w:rPr>
                <w:rFonts w:ascii="Times New Roman" w:eastAsia="Times New Roman" w:hAnsi="Times New Roman"/>
                <w:sz w:val="24"/>
                <w:szCs w:val="24"/>
                <w:lang w:eastAsia="lv-LV"/>
              </w:rPr>
              <w:t xml:space="preserve">Radītas </w:t>
            </w:r>
            <w:proofErr w:type="gramStart"/>
            <w:r w:rsidRPr="00A45691">
              <w:rPr>
                <w:rFonts w:ascii="Times New Roman" w:eastAsia="Times New Roman" w:hAnsi="Times New Roman"/>
                <w:sz w:val="24"/>
                <w:szCs w:val="24"/>
                <w:lang w:eastAsia="lv-LV"/>
              </w:rPr>
              <w:t>darba vietas</w:t>
            </w:r>
            <w:proofErr w:type="gramEnd"/>
            <w:r w:rsidRPr="00A45691">
              <w:rPr>
                <w:rFonts w:ascii="Times New Roman" w:eastAsia="Times New Roman" w:hAnsi="Times New Roman"/>
                <w:sz w:val="24"/>
                <w:szCs w:val="24"/>
                <w:lang w:eastAsia="lv-LV"/>
              </w:rPr>
              <w:t xml:space="preserve"> – 6</w:t>
            </w:r>
          </w:p>
          <w:p w14:paraId="3DF1A14B"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Degradēto teritoriju samazinājums (0,60 ha)</w:t>
            </w:r>
          </w:p>
        </w:tc>
        <w:tc>
          <w:tcPr>
            <w:tcW w:w="1418" w:type="dxa"/>
          </w:tcPr>
          <w:p w14:paraId="79C58240"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2016.</w:t>
            </w:r>
          </w:p>
        </w:tc>
        <w:tc>
          <w:tcPr>
            <w:tcW w:w="1275" w:type="dxa"/>
            <w:gridSpan w:val="2"/>
          </w:tcPr>
          <w:p w14:paraId="2922C072"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 gadi</w:t>
            </w:r>
          </w:p>
        </w:tc>
        <w:tc>
          <w:tcPr>
            <w:tcW w:w="1100" w:type="dxa"/>
          </w:tcPr>
          <w:p w14:paraId="353D9E2C"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Ludzas novada pašvaldība (VP)</w:t>
            </w:r>
          </w:p>
          <w:p w14:paraId="17E9BFC6"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p w14:paraId="7D6ED4D6"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p w14:paraId="1FE801A4"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r>
      <w:tr w:rsidR="00C4720A" w:rsidRPr="00A45691" w14:paraId="64E9C52A" w14:textId="77777777" w:rsidTr="00243693">
        <w:tc>
          <w:tcPr>
            <w:tcW w:w="709" w:type="dxa"/>
          </w:tcPr>
          <w:p w14:paraId="18455984" w14:textId="77777777" w:rsidR="00C4720A" w:rsidRPr="00A45691" w:rsidRDefault="00C4720A" w:rsidP="00067445">
            <w:pPr>
              <w:autoSpaceDN/>
              <w:ind w:right="-108"/>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1.3.</w:t>
            </w:r>
          </w:p>
        </w:tc>
        <w:tc>
          <w:tcPr>
            <w:tcW w:w="1877" w:type="dxa"/>
          </w:tcPr>
          <w:p w14:paraId="3787D261"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A.Jurdža ielas pārbūve Ludzas pilsētā</w:t>
            </w:r>
          </w:p>
        </w:tc>
        <w:tc>
          <w:tcPr>
            <w:tcW w:w="1242" w:type="dxa"/>
          </w:tcPr>
          <w:p w14:paraId="709E9A45"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170 770,59</w:t>
            </w:r>
          </w:p>
        </w:tc>
        <w:tc>
          <w:tcPr>
            <w:tcW w:w="1134" w:type="dxa"/>
          </w:tcPr>
          <w:p w14:paraId="0F912A67" w14:textId="77777777" w:rsidR="00C4720A" w:rsidRPr="00A45691" w:rsidRDefault="00C4720A" w:rsidP="00067445">
            <w:pPr>
              <w:autoSpaceDN/>
              <w:jc w:val="center"/>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25 615,59</w:t>
            </w:r>
          </w:p>
        </w:tc>
        <w:tc>
          <w:tcPr>
            <w:tcW w:w="1276" w:type="dxa"/>
          </w:tcPr>
          <w:p w14:paraId="4F146318" w14:textId="77777777" w:rsidR="00C4720A" w:rsidRPr="00A45691" w:rsidRDefault="00C4720A" w:rsidP="00067445">
            <w:pPr>
              <w:autoSpaceDN/>
              <w:jc w:val="center"/>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145 155</w:t>
            </w:r>
          </w:p>
        </w:tc>
        <w:tc>
          <w:tcPr>
            <w:tcW w:w="992" w:type="dxa"/>
          </w:tcPr>
          <w:p w14:paraId="5C2A79F7"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6495E84C"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2551" w:type="dxa"/>
          </w:tcPr>
          <w:p w14:paraId="65FD9734"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Radītas </w:t>
            </w:r>
            <w:proofErr w:type="gramStart"/>
            <w:r w:rsidRPr="00A45691">
              <w:rPr>
                <w:rFonts w:ascii="Times New Roman" w:eastAsia="Times New Roman" w:hAnsi="Times New Roman"/>
                <w:sz w:val="24"/>
                <w:szCs w:val="24"/>
                <w:lang w:eastAsia="lv-LV"/>
              </w:rPr>
              <w:t>darba vietas</w:t>
            </w:r>
            <w:proofErr w:type="gramEnd"/>
            <w:r w:rsidRPr="00A45691">
              <w:rPr>
                <w:rFonts w:ascii="Times New Roman" w:eastAsia="Times New Roman" w:hAnsi="Times New Roman"/>
                <w:sz w:val="24"/>
                <w:szCs w:val="24"/>
                <w:lang w:eastAsia="lv-LV"/>
              </w:rPr>
              <w:t xml:space="preserve"> – 5</w:t>
            </w:r>
          </w:p>
          <w:p w14:paraId="4C9E9FCC"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7C654340"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2016.</w:t>
            </w:r>
          </w:p>
        </w:tc>
        <w:tc>
          <w:tcPr>
            <w:tcW w:w="1275" w:type="dxa"/>
            <w:gridSpan w:val="2"/>
          </w:tcPr>
          <w:p w14:paraId="53D1EEE7"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 gadi</w:t>
            </w:r>
          </w:p>
        </w:tc>
        <w:tc>
          <w:tcPr>
            <w:tcW w:w="1100" w:type="dxa"/>
          </w:tcPr>
          <w:p w14:paraId="37C6E91D"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Ludzas novada pašvaldība </w:t>
            </w:r>
          </w:p>
        </w:tc>
      </w:tr>
      <w:tr w:rsidR="00C4720A" w:rsidRPr="00A45691" w14:paraId="4F4BA8E5" w14:textId="77777777" w:rsidTr="00243693">
        <w:tc>
          <w:tcPr>
            <w:tcW w:w="709" w:type="dxa"/>
          </w:tcPr>
          <w:p w14:paraId="773DCEF8" w14:textId="77777777" w:rsidR="00C4720A" w:rsidRPr="00A45691" w:rsidRDefault="00C4720A" w:rsidP="00067445">
            <w:pPr>
              <w:autoSpaceDN/>
              <w:ind w:right="-108"/>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1.4.</w:t>
            </w:r>
          </w:p>
        </w:tc>
        <w:tc>
          <w:tcPr>
            <w:tcW w:w="1877" w:type="dxa"/>
          </w:tcPr>
          <w:p w14:paraId="193A03D2"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PC Nr.154 </w:t>
            </w:r>
            <w:proofErr w:type="spellStart"/>
            <w:r w:rsidRPr="00A45691">
              <w:rPr>
                <w:rFonts w:ascii="Times New Roman" w:eastAsia="Times New Roman" w:hAnsi="Times New Roman"/>
                <w:sz w:val="24"/>
                <w:szCs w:val="24"/>
                <w:lang w:eastAsia="lv-LV"/>
              </w:rPr>
              <w:lastRenderedPageBreak/>
              <w:t>Klonešnīki</w:t>
            </w:r>
            <w:proofErr w:type="spellEnd"/>
            <w:r w:rsidRPr="00A45691">
              <w:rPr>
                <w:rFonts w:ascii="Times New Roman" w:eastAsia="Times New Roman" w:hAnsi="Times New Roman"/>
                <w:sz w:val="24"/>
                <w:szCs w:val="24"/>
                <w:lang w:eastAsia="lv-LV"/>
              </w:rPr>
              <w:t xml:space="preserve"> – </w:t>
            </w:r>
            <w:proofErr w:type="spellStart"/>
            <w:r w:rsidRPr="00A45691">
              <w:rPr>
                <w:rFonts w:ascii="Times New Roman" w:eastAsia="Times New Roman" w:hAnsi="Times New Roman"/>
                <w:sz w:val="24"/>
                <w:szCs w:val="24"/>
                <w:lang w:eastAsia="lv-LV"/>
              </w:rPr>
              <w:t>Griudinīši</w:t>
            </w:r>
            <w:proofErr w:type="spellEnd"/>
            <w:r w:rsidRPr="00A45691">
              <w:rPr>
                <w:rFonts w:ascii="Times New Roman" w:eastAsia="Times New Roman" w:hAnsi="Times New Roman"/>
                <w:sz w:val="24"/>
                <w:szCs w:val="24"/>
                <w:lang w:eastAsia="lv-LV"/>
              </w:rPr>
              <w:t xml:space="preserve"> – Strodi posma (0.00-0.35km) pārbūve</w:t>
            </w:r>
          </w:p>
        </w:tc>
        <w:tc>
          <w:tcPr>
            <w:tcW w:w="1242" w:type="dxa"/>
          </w:tcPr>
          <w:p w14:paraId="61B14F5A" w14:textId="77777777" w:rsidR="00C4720A" w:rsidRPr="00A45691" w:rsidRDefault="00C4720A" w:rsidP="00067445">
            <w:pPr>
              <w:autoSpaceDN/>
              <w:jc w:val="center"/>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lastRenderedPageBreak/>
              <w:t xml:space="preserve">305 </w:t>
            </w:r>
            <w:r w:rsidRPr="00A45691">
              <w:rPr>
                <w:rFonts w:ascii="Times New Roman" w:eastAsia="Times New Roman" w:hAnsi="Times New Roman"/>
                <w:color w:val="000000"/>
                <w:sz w:val="24"/>
                <w:szCs w:val="24"/>
                <w:lang w:eastAsia="ru-RU"/>
              </w:rPr>
              <w:lastRenderedPageBreak/>
              <w:t>191,15</w:t>
            </w:r>
          </w:p>
          <w:p w14:paraId="6A3E1525"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p>
        </w:tc>
        <w:tc>
          <w:tcPr>
            <w:tcW w:w="1134" w:type="dxa"/>
          </w:tcPr>
          <w:p w14:paraId="6ABE2A65"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lastRenderedPageBreak/>
              <w:t xml:space="preserve">45778, </w:t>
            </w:r>
            <w:r w:rsidRPr="00A45691">
              <w:rPr>
                <w:rFonts w:ascii="Times New Roman" w:eastAsia="Times New Roman" w:hAnsi="Times New Roman"/>
                <w:color w:val="000000"/>
                <w:sz w:val="24"/>
                <w:szCs w:val="24"/>
                <w:lang w:eastAsia="ru-RU"/>
              </w:rPr>
              <w:lastRenderedPageBreak/>
              <w:t>67</w:t>
            </w:r>
          </w:p>
          <w:p w14:paraId="1C6D4B7F"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276" w:type="dxa"/>
          </w:tcPr>
          <w:p w14:paraId="27F602B5"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lastRenderedPageBreak/>
              <w:t xml:space="preserve">259 </w:t>
            </w:r>
            <w:r w:rsidRPr="00A45691">
              <w:rPr>
                <w:rFonts w:ascii="Times New Roman" w:eastAsia="Times New Roman" w:hAnsi="Times New Roman"/>
                <w:color w:val="000000"/>
                <w:sz w:val="24"/>
                <w:szCs w:val="24"/>
                <w:lang w:eastAsia="ru-RU"/>
              </w:rPr>
              <w:lastRenderedPageBreak/>
              <w:t>412,48</w:t>
            </w:r>
          </w:p>
          <w:p w14:paraId="23D29CBE"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992" w:type="dxa"/>
          </w:tcPr>
          <w:p w14:paraId="61D3E75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195E9E91"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2551" w:type="dxa"/>
          </w:tcPr>
          <w:p w14:paraId="5DF5EFB9"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p w14:paraId="3EFA7E40"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lastRenderedPageBreak/>
              <w:t xml:space="preserve">Radītas </w:t>
            </w:r>
            <w:proofErr w:type="gramStart"/>
            <w:r w:rsidRPr="00A45691">
              <w:rPr>
                <w:rFonts w:ascii="Times New Roman" w:eastAsia="Times New Roman" w:hAnsi="Times New Roman"/>
                <w:color w:val="000000"/>
                <w:sz w:val="24"/>
                <w:szCs w:val="24"/>
                <w:lang w:eastAsia="ru-RU"/>
              </w:rPr>
              <w:t>darba vietas</w:t>
            </w:r>
            <w:proofErr w:type="gramEnd"/>
            <w:r w:rsidRPr="00A45691">
              <w:rPr>
                <w:rFonts w:ascii="Times New Roman" w:eastAsia="Times New Roman" w:hAnsi="Times New Roman"/>
                <w:color w:val="000000"/>
                <w:sz w:val="24"/>
                <w:szCs w:val="24"/>
                <w:lang w:eastAsia="ru-RU"/>
              </w:rPr>
              <w:t xml:space="preserve"> – 7, Degradēto teritoriju samazinājums – 0,26 ha</w:t>
            </w:r>
          </w:p>
          <w:p w14:paraId="2ACA2243"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279122FB"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lastRenderedPageBreak/>
              <w:t>2016.</w:t>
            </w:r>
          </w:p>
        </w:tc>
        <w:tc>
          <w:tcPr>
            <w:tcW w:w="1275" w:type="dxa"/>
            <w:gridSpan w:val="2"/>
          </w:tcPr>
          <w:p w14:paraId="05F7CB5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 gadi</w:t>
            </w:r>
          </w:p>
        </w:tc>
        <w:tc>
          <w:tcPr>
            <w:tcW w:w="1100" w:type="dxa"/>
          </w:tcPr>
          <w:p w14:paraId="0E402EAF"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Kārsavas </w:t>
            </w:r>
            <w:r w:rsidRPr="00A45691">
              <w:rPr>
                <w:rFonts w:ascii="Times New Roman" w:eastAsia="Times New Roman" w:hAnsi="Times New Roman"/>
                <w:sz w:val="24"/>
                <w:szCs w:val="24"/>
                <w:lang w:eastAsia="lv-LV"/>
              </w:rPr>
              <w:lastRenderedPageBreak/>
              <w:t>novada pašvaldība (SP)</w:t>
            </w:r>
          </w:p>
        </w:tc>
      </w:tr>
      <w:tr w:rsidR="00C4720A" w:rsidRPr="00A45691" w14:paraId="2E1B4168" w14:textId="77777777" w:rsidTr="00243693">
        <w:tc>
          <w:tcPr>
            <w:tcW w:w="709" w:type="dxa"/>
          </w:tcPr>
          <w:p w14:paraId="249B314F" w14:textId="77777777" w:rsidR="00C4720A" w:rsidRPr="00A45691" w:rsidRDefault="00C4720A" w:rsidP="00067445">
            <w:pPr>
              <w:autoSpaceDN/>
              <w:ind w:right="-108"/>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lastRenderedPageBreak/>
              <w:t>1.5.</w:t>
            </w:r>
          </w:p>
        </w:tc>
        <w:tc>
          <w:tcPr>
            <w:tcW w:w="1877" w:type="dxa"/>
          </w:tcPr>
          <w:p w14:paraId="70BF6E8D"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t xml:space="preserve">Bioloģisko attīrīšanas iekārtu, kanalizācijas/ ūdensapgādes sistēmas izbūve ar saistīto pievadceļu Kārsavas novada Mežvidu pagastā, </w:t>
            </w:r>
            <w:proofErr w:type="spellStart"/>
            <w:r w:rsidRPr="00A45691">
              <w:rPr>
                <w:rFonts w:ascii="Times New Roman" w:eastAsia="Times New Roman" w:hAnsi="Times New Roman"/>
                <w:color w:val="000000"/>
                <w:sz w:val="24"/>
                <w:szCs w:val="24"/>
                <w:lang w:eastAsia="ru-RU"/>
              </w:rPr>
              <w:t>Klonešnīkos</w:t>
            </w:r>
            <w:proofErr w:type="spellEnd"/>
          </w:p>
          <w:p w14:paraId="7B0102AB"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242" w:type="dxa"/>
          </w:tcPr>
          <w:p w14:paraId="70D0463D" w14:textId="77777777" w:rsidR="00C4720A" w:rsidRPr="00A45691" w:rsidRDefault="00C4720A" w:rsidP="00067445">
            <w:pPr>
              <w:autoSpaceDN/>
              <w:jc w:val="center"/>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t>635 000</w:t>
            </w:r>
          </w:p>
          <w:p w14:paraId="01239690"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p>
        </w:tc>
        <w:tc>
          <w:tcPr>
            <w:tcW w:w="1134" w:type="dxa"/>
          </w:tcPr>
          <w:p w14:paraId="4D53C44A" w14:textId="77777777" w:rsidR="00C4720A" w:rsidRPr="00A45691" w:rsidRDefault="00C4720A" w:rsidP="00067445">
            <w:pPr>
              <w:autoSpaceDN/>
              <w:jc w:val="both"/>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95 250</w:t>
            </w:r>
          </w:p>
          <w:p w14:paraId="219E2AA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276" w:type="dxa"/>
          </w:tcPr>
          <w:p w14:paraId="4BD6C020" w14:textId="77777777" w:rsidR="00C4720A" w:rsidRPr="00A45691" w:rsidRDefault="00C4720A" w:rsidP="00067445">
            <w:pPr>
              <w:autoSpaceDN/>
              <w:jc w:val="both"/>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539 750</w:t>
            </w:r>
          </w:p>
          <w:p w14:paraId="089570B5"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lv-LV"/>
              </w:rPr>
            </w:pPr>
          </w:p>
        </w:tc>
        <w:tc>
          <w:tcPr>
            <w:tcW w:w="992" w:type="dxa"/>
          </w:tcPr>
          <w:p w14:paraId="68118480"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03151DE9"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2551" w:type="dxa"/>
          </w:tcPr>
          <w:p w14:paraId="5C292D57" w14:textId="77777777" w:rsidR="00C4720A" w:rsidRPr="00A45691" w:rsidRDefault="00C4720A" w:rsidP="00067445">
            <w:pPr>
              <w:autoSpaceDN/>
              <w:jc w:val="both"/>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 xml:space="preserve">Piesaistītas investīcijas – </w:t>
            </w:r>
          </w:p>
          <w:p w14:paraId="32BD3734" w14:textId="77777777" w:rsidR="00C4720A" w:rsidRPr="00A45691" w:rsidRDefault="00C4720A" w:rsidP="00067445">
            <w:pPr>
              <w:autoSpaceDN/>
              <w:jc w:val="both"/>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 xml:space="preserve">1 500 000 EUR, </w:t>
            </w:r>
          </w:p>
          <w:p w14:paraId="1FFB9325" w14:textId="77777777" w:rsidR="00C4720A" w:rsidRPr="00A45691" w:rsidRDefault="00C4720A" w:rsidP="00067445">
            <w:pPr>
              <w:autoSpaceDN/>
              <w:jc w:val="both"/>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 xml:space="preserve">radītas 15 </w:t>
            </w:r>
            <w:proofErr w:type="gramStart"/>
            <w:r w:rsidRPr="00A45691">
              <w:rPr>
                <w:rFonts w:ascii="Times New Roman" w:eastAsia="Times New Roman" w:hAnsi="Times New Roman"/>
                <w:sz w:val="24"/>
                <w:szCs w:val="24"/>
                <w:lang w:eastAsia="ru-RU"/>
              </w:rPr>
              <w:t>darba vietas</w:t>
            </w:r>
            <w:proofErr w:type="gramEnd"/>
            <w:r w:rsidRPr="00A45691">
              <w:rPr>
                <w:rFonts w:ascii="Times New Roman" w:eastAsia="Times New Roman" w:hAnsi="Times New Roman"/>
                <w:sz w:val="24"/>
                <w:szCs w:val="24"/>
                <w:lang w:eastAsia="ru-RU"/>
              </w:rPr>
              <w:t xml:space="preserve">, </w:t>
            </w:r>
          </w:p>
          <w:p w14:paraId="1148B056" w14:textId="77777777" w:rsidR="00C4720A" w:rsidRPr="00A45691" w:rsidRDefault="00C4720A" w:rsidP="00067445">
            <w:pPr>
              <w:autoSpaceDN/>
              <w:jc w:val="both"/>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 xml:space="preserve">Degradēto </w:t>
            </w:r>
            <w:proofErr w:type="spellStart"/>
            <w:r w:rsidRPr="00A45691">
              <w:rPr>
                <w:rFonts w:ascii="Times New Roman" w:eastAsia="Times New Roman" w:hAnsi="Times New Roman"/>
                <w:sz w:val="24"/>
                <w:szCs w:val="24"/>
                <w:lang w:eastAsia="ru-RU"/>
              </w:rPr>
              <w:t>teritroiju</w:t>
            </w:r>
            <w:proofErr w:type="spellEnd"/>
            <w:r w:rsidRPr="00A45691">
              <w:rPr>
                <w:rFonts w:ascii="Times New Roman" w:eastAsia="Times New Roman" w:hAnsi="Times New Roman"/>
                <w:sz w:val="24"/>
                <w:szCs w:val="24"/>
                <w:lang w:eastAsia="ru-RU"/>
              </w:rPr>
              <w:t xml:space="preserve"> samazinājums – 1,9 ha</w:t>
            </w:r>
          </w:p>
          <w:p w14:paraId="2CA18811"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4BEDD030"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2016.</w:t>
            </w:r>
          </w:p>
        </w:tc>
        <w:tc>
          <w:tcPr>
            <w:tcW w:w="1275" w:type="dxa"/>
            <w:gridSpan w:val="2"/>
          </w:tcPr>
          <w:p w14:paraId="7D589D5F"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 2 gadi</w:t>
            </w:r>
          </w:p>
        </w:tc>
        <w:tc>
          <w:tcPr>
            <w:tcW w:w="1100" w:type="dxa"/>
          </w:tcPr>
          <w:p w14:paraId="4B9A40D8"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Kārsavas novada pašvaldība (SP)</w:t>
            </w:r>
          </w:p>
          <w:p w14:paraId="77B677B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Sabiedrisko pakalpojumu sniedzējs – SIA Kārsavas namsaimnieks</w:t>
            </w:r>
          </w:p>
        </w:tc>
      </w:tr>
      <w:tr w:rsidR="00C4720A" w:rsidRPr="00A45691" w14:paraId="4E0B63E3" w14:textId="77777777" w:rsidTr="00243693">
        <w:tc>
          <w:tcPr>
            <w:tcW w:w="709" w:type="dxa"/>
          </w:tcPr>
          <w:p w14:paraId="66A906EC" w14:textId="77777777" w:rsidR="00C4720A" w:rsidRPr="00A45691" w:rsidRDefault="00C4720A" w:rsidP="00067445">
            <w:pPr>
              <w:autoSpaceDN/>
              <w:ind w:right="-108"/>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1.6.</w:t>
            </w:r>
          </w:p>
        </w:tc>
        <w:tc>
          <w:tcPr>
            <w:tcW w:w="1877" w:type="dxa"/>
          </w:tcPr>
          <w:p w14:paraId="7D7B8B42"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t xml:space="preserve">Elektrības pieslēguma 2,5 MW ierīkošana </w:t>
            </w:r>
          </w:p>
          <w:p w14:paraId="079A6907"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242" w:type="dxa"/>
          </w:tcPr>
          <w:p w14:paraId="49BBE35F" w14:textId="77777777" w:rsidR="00C4720A" w:rsidRPr="00A45691" w:rsidRDefault="00C4720A" w:rsidP="00067445">
            <w:pPr>
              <w:autoSpaceDN/>
              <w:jc w:val="center"/>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t>400 000</w:t>
            </w:r>
          </w:p>
          <w:p w14:paraId="480E8555"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p>
        </w:tc>
        <w:tc>
          <w:tcPr>
            <w:tcW w:w="1134" w:type="dxa"/>
          </w:tcPr>
          <w:p w14:paraId="701DF534"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276" w:type="dxa"/>
          </w:tcPr>
          <w:p w14:paraId="4854B83D"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t>220 000</w:t>
            </w:r>
          </w:p>
          <w:p w14:paraId="752CC8CF"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992" w:type="dxa"/>
          </w:tcPr>
          <w:p w14:paraId="5220A66F"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t>180 000</w:t>
            </w:r>
          </w:p>
          <w:p w14:paraId="499DC644"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44CC05A8"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2551" w:type="dxa"/>
          </w:tcPr>
          <w:p w14:paraId="6201C789"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t xml:space="preserve">Piesaistītas investīcijas 500000 EUR, </w:t>
            </w:r>
          </w:p>
          <w:p w14:paraId="7950B3E0" w14:textId="77777777" w:rsidR="00C4720A" w:rsidRPr="00A45691" w:rsidRDefault="00C4720A" w:rsidP="00067445">
            <w:pPr>
              <w:autoSpaceDN/>
              <w:jc w:val="both"/>
              <w:textAlignment w:val="auto"/>
              <w:rPr>
                <w:rFonts w:ascii="Times New Roman" w:eastAsia="Times New Roman" w:hAnsi="Times New Roman"/>
                <w:color w:val="000000"/>
                <w:sz w:val="24"/>
                <w:szCs w:val="24"/>
                <w:lang w:eastAsia="ru-RU"/>
              </w:rPr>
            </w:pPr>
            <w:r w:rsidRPr="00A45691">
              <w:rPr>
                <w:rFonts w:ascii="Times New Roman" w:eastAsia="Times New Roman" w:hAnsi="Times New Roman"/>
                <w:color w:val="000000"/>
                <w:sz w:val="24"/>
                <w:szCs w:val="24"/>
                <w:lang w:eastAsia="ru-RU"/>
              </w:rPr>
              <w:t xml:space="preserve">radītas 3 </w:t>
            </w:r>
            <w:proofErr w:type="gramStart"/>
            <w:r w:rsidRPr="00A45691">
              <w:rPr>
                <w:rFonts w:ascii="Times New Roman" w:eastAsia="Times New Roman" w:hAnsi="Times New Roman"/>
                <w:color w:val="000000"/>
                <w:sz w:val="24"/>
                <w:szCs w:val="24"/>
                <w:lang w:eastAsia="ru-RU"/>
              </w:rPr>
              <w:t>darba vietas</w:t>
            </w:r>
            <w:proofErr w:type="gramEnd"/>
          </w:p>
          <w:p w14:paraId="281181CD"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42AD5ED4"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2016.</w:t>
            </w:r>
          </w:p>
        </w:tc>
        <w:tc>
          <w:tcPr>
            <w:tcW w:w="1275" w:type="dxa"/>
            <w:gridSpan w:val="2"/>
          </w:tcPr>
          <w:p w14:paraId="101BBE30"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 gadi</w:t>
            </w:r>
          </w:p>
        </w:tc>
        <w:tc>
          <w:tcPr>
            <w:tcW w:w="1100" w:type="dxa"/>
          </w:tcPr>
          <w:p w14:paraId="135C02BE"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Kārsavas novada pašvaldība (SP)</w:t>
            </w:r>
          </w:p>
          <w:p w14:paraId="4BE1FB8E"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SIA Latgales dārzeņu loģistika (SP)</w:t>
            </w:r>
          </w:p>
          <w:p w14:paraId="377C49D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SIA Mežvidu oga (SP)</w:t>
            </w:r>
          </w:p>
          <w:p w14:paraId="362942A7"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SIA Eko oga (SP)</w:t>
            </w:r>
          </w:p>
          <w:p w14:paraId="67EEC513"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SIA JUMIS </w:t>
            </w:r>
            <w:proofErr w:type="spellStart"/>
            <w:r w:rsidRPr="00A45691">
              <w:rPr>
                <w:rFonts w:ascii="Times New Roman" w:eastAsia="Times New Roman" w:hAnsi="Times New Roman"/>
                <w:sz w:val="24"/>
                <w:szCs w:val="24"/>
                <w:lang w:eastAsia="lv-LV"/>
              </w:rPr>
              <w:lastRenderedPageBreak/>
              <w:t>geo</w:t>
            </w:r>
            <w:proofErr w:type="spellEnd"/>
            <w:r w:rsidRPr="00A45691">
              <w:rPr>
                <w:rFonts w:ascii="Times New Roman" w:eastAsia="Times New Roman" w:hAnsi="Times New Roman"/>
                <w:sz w:val="24"/>
                <w:szCs w:val="24"/>
                <w:lang w:eastAsia="lv-LV"/>
              </w:rPr>
              <w:t xml:space="preserve"> (SP)</w:t>
            </w:r>
          </w:p>
        </w:tc>
      </w:tr>
      <w:tr w:rsidR="00C4720A" w:rsidRPr="00A45691" w14:paraId="5828676B" w14:textId="77777777" w:rsidTr="00243693">
        <w:trPr>
          <w:trHeight w:val="1373"/>
        </w:trPr>
        <w:tc>
          <w:tcPr>
            <w:tcW w:w="709" w:type="dxa"/>
          </w:tcPr>
          <w:p w14:paraId="2603CA37" w14:textId="77777777" w:rsidR="00C4720A" w:rsidRPr="00A45691" w:rsidRDefault="00C4720A" w:rsidP="00067445">
            <w:pPr>
              <w:autoSpaceDN/>
              <w:ind w:right="-108"/>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lastRenderedPageBreak/>
              <w:t>1.7.</w:t>
            </w:r>
          </w:p>
        </w:tc>
        <w:tc>
          <w:tcPr>
            <w:tcW w:w="1877" w:type="dxa"/>
          </w:tcPr>
          <w:p w14:paraId="7A717625" w14:textId="77777777" w:rsidR="00C4720A" w:rsidRPr="00A45691" w:rsidRDefault="00C4720A" w:rsidP="00067445">
            <w:pPr>
              <w:autoSpaceDN/>
              <w:jc w:val="both"/>
              <w:textAlignment w:val="auto"/>
              <w:rPr>
                <w:rFonts w:ascii="Times New Roman" w:eastAsia="Times New Roman" w:hAnsi="Times New Roman"/>
                <w:sz w:val="24"/>
                <w:szCs w:val="24"/>
                <w:lang w:eastAsia="ru-RU"/>
              </w:rPr>
            </w:pPr>
            <w:r w:rsidRPr="00A45691">
              <w:rPr>
                <w:rFonts w:ascii="Times New Roman" w:eastAsia="Times New Roman" w:hAnsi="Times New Roman"/>
                <w:sz w:val="24"/>
                <w:szCs w:val="24"/>
                <w:lang w:eastAsia="ru-RU"/>
              </w:rPr>
              <w:t xml:space="preserve">Ciblas novada pašvaldības autoceļa Z-16 </w:t>
            </w:r>
            <w:proofErr w:type="spellStart"/>
            <w:r w:rsidRPr="00A45691">
              <w:rPr>
                <w:rFonts w:ascii="Times New Roman" w:eastAsia="Times New Roman" w:hAnsi="Times New Roman"/>
                <w:sz w:val="24"/>
                <w:szCs w:val="24"/>
                <w:lang w:eastAsia="ru-RU"/>
              </w:rPr>
              <w:t>Banoņejas</w:t>
            </w:r>
            <w:proofErr w:type="spellEnd"/>
            <w:r w:rsidRPr="00A45691">
              <w:rPr>
                <w:rFonts w:ascii="Times New Roman" w:eastAsia="Times New Roman" w:hAnsi="Times New Roman"/>
                <w:sz w:val="24"/>
                <w:szCs w:val="24"/>
                <w:lang w:eastAsia="ru-RU"/>
              </w:rPr>
              <w:t xml:space="preserve"> ceļa sakārtošana</w:t>
            </w:r>
          </w:p>
        </w:tc>
        <w:tc>
          <w:tcPr>
            <w:tcW w:w="1242" w:type="dxa"/>
          </w:tcPr>
          <w:p w14:paraId="6DCE654C" w14:textId="77777777" w:rsidR="00C4720A" w:rsidRPr="00A45691" w:rsidRDefault="00C4720A" w:rsidP="00067445">
            <w:pPr>
              <w:autoSpaceDN/>
              <w:ind w:left="-108" w:right="-108"/>
              <w:jc w:val="center"/>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100 000</w:t>
            </w:r>
          </w:p>
        </w:tc>
        <w:tc>
          <w:tcPr>
            <w:tcW w:w="1134" w:type="dxa"/>
          </w:tcPr>
          <w:p w14:paraId="2210F831"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15 000</w:t>
            </w:r>
          </w:p>
        </w:tc>
        <w:tc>
          <w:tcPr>
            <w:tcW w:w="1276" w:type="dxa"/>
          </w:tcPr>
          <w:p w14:paraId="000E32B7"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85 000</w:t>
            </w:r>
          </w:p>
        </w:tc>
        <w:tc>
          <w:tcPr>
            <w:tcW w:w="992" w:type="dxa"/>
          </w:tcPr>
          <w:p w14:paraId="3BBC51D3"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429BE019"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2551" w:type="dxa"/>
          </w:tcPr>
          <w:p w14:paraId="70F0FB64"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 xml:space="preserve">Radītas </w:t>
            </w:r>
            <w:proofErr w:type="gramStart"/>
            <w:r w:rsidRPr="00A45691">
              <w:rPr>
                <w:rFonts w:ascii="Times New Roman" w:eastAsia="Times New Roman" w:hAnsi="Times New Roman"/>
                <w:sz w:val="24"/>
                <w:szCs w:val="24"/>
                <w:lang w:eastAsia="lv-LV"/>
              </w:rPr>
              <w:t>darba vietas</w:t>
            </w:r>
            <w:proofErr w:type="gramEnd"/>
            <w:r w:rsidRPr="00A45691">
              <w:rPr>
                <w:rFonts w:ascii="Times New Roman" w:eastAsia="Times New Roman" w:hAnsi="Times New Roman"/>
                <w:sz w:val="24"/>
                <w:szCs w:val="24"/>
                <w:lang w:eastAsia="lv-LV"/>
              </w:rPr>
              <w:t xml:space="preserve"> – 1</w:t>
            </w:r>
          </w:p>
          <w:p w14:paraId="67E92323"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p>
        </w:tc>
        <w:tc>
          <w:tcPr>
            <w:tcW w:w="1418" w:type="dxa"/>
          </w:tcPr>
          <w:p w14:paraId="75F5E0A2"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2017.</w:t>
            </w:r>
          </w:p>
        </w:tc>
        <w:tc>
          <w:tcPr>
            <w:tcW w:w="1275" w:type="dxa"/>
            <w:gridSpan w:val="2"/>
          </w:tcPr>
          <w:p w14:paraId="74B7AEC5"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2 gadi</w:t>
            </w:r>
          </w:p>
        </w:tc>
        <w:tc>
          <w:tcPr>
            <w:tcW w:w="1100" w:type="dxa"/>
          </w:tcPr>
          <w:p w14:paraId="45B8A896" w14:textId="77777777" w:rsidR="00C4720A" w:rsidRPr="00A45691" w:rsidRDefault="00C4720A" w:rsidP="00067445">
            <w:pPr>
              <w:autoSpaceDN/>
              <w:jc w:val="both"/>
              <w:textAlignment w:val="auto"/>
              <w:rPr>
                <w:rFonts w:ascii="Times New Roman" w:eastAsia="Times New Roman" w:hAnsi="Times New Roman"/>
                <w:sz w:val="24"/>
                <w:szCs w:val="24"/>
                <w:lang w:eastAsia="lv-LV"/>
              </w:rPr>
            </w:pPr>
            <w:r w:rsidRPr="00A45691">
              <w:rPr>
                <w:rFonts w:ascii="Times New Roman" w:eastAsia="Times New Roman" w:hAnsi="Times New Roman"/>
                <w:sz w:val="24"/>
                <w:szCs w:val="24"/>
                <w:lang w:eastAsia="lv-LV"/>
              </w:rPr>
              <w:t>Ciblas novada pašvaldība (SP)</w:t>
            </w:r>
          </w:p>
        </w:tc>
      </w:tr>
      <w:tr w:rsidR="00C4720A" w:rsidRPr="00A45691" w14:paraId="7505E541" w14:textId="77777777" w:rsidTr="00243693">
        <w:trPr>
          <w:trHeight w:val="219"/>
        </w:trPr>
        <w:tc>
          <w:tcPr>
            <w:tcW w:w="709" w:type="dxa"/>
          </w:tcPr>
          <w:p w14:paraId="2114676A" w14:textId="77777777" w:rsidR="00C4720A" w:rsidRPr="00A45691" w:rsidRDefault="00C4720A" w:rsidP="00067445">
            <w:pPr>
              <w:autoSpaceDN/>
              <w:ind w:right="-108"/>
              <w:jc w:val="both"/>
              <w:textAlignment w:val="auto"/>
              <w:rPr>
                <w:rFonts w:ascii="Times New Roman" w:eastAsia="Times New Roman" w:hAnsi="Times New Roman"/>
                <w:b/>
                <w:sz w:val="24"/>
                <w:szCs w:val="24"/>
                <w:lang w:eastAsia="lv-LV"/>
              </w:rPr>
            </w:pPr>
          </w:p>
        </w:tc>
        <w:tc>
          <w:tcPr>
            <w:tcW w:w="1877" w:type="dxa"/>
          </w:tcPr>
          <w:p w14:paraId="26D0046F"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KOPĀ</w:t>
            </w:r>
          </w:p>
        </w:tc>
        <w:tc>
          <w:tcPr>
            <w:tcW w:w="1242" w:type="dxa"/>
          </w:tcPr>
          <w:p w14:paraId="1546CF46" w14:textId="77777777" w:rsidR="00C4720A" w:rsidRPr="00A45691" w:rsidRDefault="00C4720A" w:rsidP="00067445">
            <w:pPr>
              <w:autoSpaceDN/>
              <w:ind w:left="-108" w:right="-108"/>
              <w:jc w:val="center"/>
              <w:textAlignment w:val="auto"/>
              <w:rPr>
                <w:rFonts w:ascii="Times New Roman" w:eastAsia="Times New Roman" w:hAnsi="Times New Roman"/>
                <w:b/>
                <w:sz w:val="24"/>
                <w:szCs w:val="24"/>
                <w:lang w:eastAsia="lv-LV"/>
              </w:rPr>
            </w:pPr>
          </w:p>
          <w:p w14:paraId="588A65B4" w14:textId="77777777" w:rsidR="00C4720A" w:rsidRPr="00A45691" w:rsidRDefault="00C4720A" w:rsidP="00067445">
            <w:pPr>
              <w:autoSpaceDN/>
              <w:ind w:left="-108" w:right="-108"/>
              <w:jc w:val="center"/>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3 227 721.74</w:t>
            </w:r>
          </w:p>
        </w:tc>
        <w:tc>
          <w:tcPr>
            <w:tcW w:w="1134" w:type="dxa"/>
          </w:tcPr>
          <w:p w14:paraId="506C89D9"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p>
          <w:p w14:paraId="6EF13367"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424 158.26</w:t>
            </w:r>
          </w:p>
        </w:tc>
        <w:tc>
          <w:tcPr>
            <w:tcW w:w="1276" w:type="dxa"/>
          </w:tcPr>
          <w:p w14:paraId="364DF400"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p>
          <w:p w14:paraId="679667F5"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2 623 563.48</w:t>
            </w:r>
          </w:p>
        </w:tc>
        <w:tc>
          <w:tcPr>
            <w:tcW w:w="992" w:type="dxa"/>
          </w:tcPr>
          <w:p w14:paraId="101F188B"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180 000</w:t>
            </w:r>
          </w:p>
        </w:tc>
        <w:tc>
          <w:tcPr>
            <w:tcW w:w="1418" w:type="dxa"/>
          </w:tcPr>
          <w:p w14:paraId="13FD4D9D"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p>
        </w:tc>
        <w:tc>
          <w:tcPr>
            <w:tcW w:w="2551" w:type="dxa"/>
          </w:tcPr>
          <w:p w14:paraId="77972D97"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r w:rsidRPr="00A45691">
              <w:rPr>
                <w:rFonts w:ascii="Times New Roman" w:eastAsia="Times New Roman" w:hAnsi="Times New Roman"/>
                <w:b/>
                <w:bCs/>
                <w:sz w:val="24"/>
                <w:szCs w:val="24"/>
                <w:lang w:eastAsia="lv-LV"/>
              </w:rPr>
              <w:t xml:space="preserve">Radītas 48 </w:t>
            </w:r>
            <w:proofErr w:type="gramStart"/>
            <w:r w:rsidRPr="00A45691">
              <w:rPr>
                <w:rFonts w:ascii="Times New Roman" w:eastAsia="Times New Roman" w:hAnsi="Times New Roman"/>
                <w:b/>
                <w:bCs/>
                <w:sz w:val="24"/>
                <w:szCs w:val="24"/>
                <w:lang w:eastAsia="lv-LV"/>
              </w:rPr>
              <w:t>darba vietas</w:t>
            </w:r>
            <w:proofErr w:type="gramEnd"/>
            <w:r w:rsidRPr="00A45691">
              <w:rPr>
                <w:rFonts w:ascii="Times New Roman" w:eastAsia="Times New Roman" w:hAnsi="Times New Roman"/>
                <w:b/>
                <w:bCs/>
                <w:sz w:val="24"/>
                <w:szCs w:val="24"/>
                <w:lang w:eastAsia="lv-LV"/>
              </w:rPr>
              <w:t>, piesaistītas investīcijas 3 000 000 eiro apmērā, degradēto teritoriju platības samazinājums -3,58 ha</w:t>
            </w:r>
          </w:p>
        </w:tc>
        <w:tc>
          <w:tcPr>
            <w:tcW w:w="1418" w:type="dxa"/>
          </w:tcPr>
          <w:p w14:paraId="7DBCE47A"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p>
        </w:tc>
        <w:tc>
          <w:tcPr>
            <w:tcW w:w="1275" w:type="dxa"/>
            <w:gridSpan w:val="2"/>
          </w:tcPr>
          <w:p w14:paraId="52960871"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p>
        </w:tc>
        <w:tc>
          <w:tcPr>
            <w:tcW w:w="1100" w:type="dxa"/>
          </w:tcPr>
          <w:p w14:paraId="60CEB516" w14:textId="77777777" w:rsidR="00C4720A" w:rsidRPr="00A45691" w:rsidRDefault="00C4720A" w:rsidP="00067445">
            <w:pPr>
              <w:autoSpaceDN/>
              <w:jc w:val="both"/>
              <w:textAlignment w:val="auto"/>
              <w:rPr>
                <w:rFonts w:ascii="Times New Roman" w:eastAsia="Times New Roman" w:hAnsi="Times New Roman"/>
                <w:b/>
                <w:sz w:val="24"/>
                <w:szCs w:val="24"/>
                <w:lang w:eastAsia="lv-LV"/>
              </w:rPr>
            </w:pPr>
            <w:r w:rsidRPr="00A45691">
              <w:rPr>
                <w:rFonts w:ascii="Times New Roman" w:eastAsia="Times New Roman" w:hAnsi="Times New Roman"/>
                <w:b/>
                <w:sz w:val="24"/>
                <w:szCs w:val="24"/>
                <w:lang w:eastAsia="lv-LV"/>
              </w:rPr>
              <w:t>X</w:t>
            </w:r>
          </w:p>
        </w:tc>
      </w:tr>
    </w:tbl>
    <w:p w14:paraId="7E38EDC3" w14:textId="77777777" w:rsidR="00C4720A" w:rsidRPr="00A45691" w:rsidRDefault="00C4720A" w:rsidP="00C4720A">
      <w:pPr>
        <w:rPr>
          <w:rFonts w:ascii="Times New Roman" w:hAnsi="Times New Roman" w:cs="Times New Roman"/>
          <w:sz w:val="24"/>
          <w:szCs w:val="24"/>
        </w:rPr>
      </w:pPr>
    </w:p>
    <w:p w14:paraId="69065B7B" w14:textId="77777777" w:rsidR="00C4720A" w:rsidRDefault="00C4720A" w:rsidP="00C4720A"/>
    <w:p w14:paraId="33F07173" w14:textId="77777777" w:rsidR="00C4720A" w:rsidRDefault="00C4720A" w:rsidP="00C4720A"/>
    <w:p w14:paraId="3D2CDB46" w14:textId="77777777" w:rsidR="00110B99" w:rsidRPr="000A154A" w:rsidRDefault="00C314BF" w:rsidP="000A154A">
      <w:pPr>
        <w:pStyle w:val="Heading1"/>
      </w:pPr>
      <w:r w:rsidRPr="000A154A">
        <w:t>1</w:t>
      </w:r>
      <w:r w:rsidR="00424716" w:rsidRPr="000A154A">
        <w:t>3</w:t>
      </w:r>
      <w:r w:rsidRPr="000A154A">
        <w:t>.</w:t>
      </w:r>
      <w:r w:rsidR="000A154A" w:rsidRPr="000A154A">
        <w:t xml:space="preserve"> Konkurētspējīgas uzņēmējdarbības vides nodrošināšana Austrumlatgales pierobežas novadu teritorijā</w:t>
      </w:r>
      <w:bookmarkEnd w:id="14"/>
    </w:p>
    <w:tbl>
      <w:tblPr>
        <w:tblW w:w="1573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2093"/>
        <w:gridCol w:w="1275"/>
        <w:gridCol w:w="1276"/>
        <w:gridCol w:w="1418"/>
        <w:gridCol w:w="1134"/>
        <w:gridCol w:w="1275"/>
        <w:gridCol w:w="2552"/>
        <w:gridCol w:w="1134"/>
        <w:gridCol w:w="1134"/>
        <w:gridCol w:w="1735"/>
      </w:tblGrid>
      <w:tr w:rsidR="00110B99" w:rsidRPr="00CC4CB8" w14:paraId="744E97A4" w14:textId="77777777" w:rsidTr="0090791C">
        <w:tc>
          <w:tcPr>
            <w:tcW w:w="15735" w:type="dxa"/>
            <w:gridSpan w:val="11"/>
            <w:tcBorders>
              <w:top w:val="single" w:sz="18" w:space="0" w:color="9BBB59"/>
              <w:left w:val="single" w:sz="18" w:space="0" w:color="9BBB59"/>
              <w:bottom w:val="single" w:sz="18" w:space="0" w:color="9BBB59"/>
              <w:right w:val="single" w:sz="18" w:space="0" w:color="9BBB59"/>
            </w:tcBorders>
          </w:tcPr>
          <w:p w14:paraId="7CE4E5BE" w14:textId="77777777" w:rsidR="00110B99" w:rsidRPr="00CC4CB8" w:rsidRDefault="00110B99" w:rsidP="00C314BF">
            <w:pPr>
              <w:spacing w:after="0" w:line="240" w:lineRule="auto"/>
              <w:jc w:val="both"/>
              <w:rPr>
                <w:rFonts w:ascii="Times New Roman" w:hAnsi="Times New Roman" w:cs="Times New Roman"/>
                <w:b/>
                <w:sz w:val="24"/>
                <w:szCs w:val="24"/>
                <w:lang w:eastAsia="lv-LV"/>
              </w:rPr>
            </w:pPr>
            <w:r w:rsidRPr="00CC4CB8">
              <w:rPr>
                <w:rFonts w:ascii="Times New Roman" w:hAnsi="Times New Roman" w:cs="Times New Roman"/>
                <w:i/>
                <w:sz w:val="24"/>
                <w:szCs w:val="24"/>
              </w:rPr>
              <w:t>Vidējā termiņa prioritāte: „Latgale ID” apakšprogramma: Investīciju piesaiste (Latgales programma 2010-2017)</w:t>
            </w:r>
            <w:r w:rsidRPr="00CC4CB8">
              <w:rPr>
                <w:rFonts w:ascii="Times New Roman" w:eastAsia="Times New Roman" w:hAnsi="Times New Roman" w:cs="Times New Roman"/>
                <w:sz w:val="24"/>
                <w:szCs w:val="24"/>
                <w:lang w:eastAsia="lv-LV"/>
              </w:rPr>
              <w:t> </w:t>
            </w:r>
          </w:p>
        </w:tc>
      </w:tr>
      <w:tr w:rsidR="0090791C" w:rsidRPr="00CC4CB8" w14:paraId="2679F8A1" w14:textId="77777777" w:rsidTr="0090791C">
        <w:tc>
          <w:tcPr>
            <w:tcW w:w="15735" w:type="dxa"/>
            <w:gridSpan w:val="11"/>
            <w:tcBorders>
              <w:top w:val="single" w:sz="18" w:space="0" w:color="9BBB59"/>
              <w:left w:val="single" w:sz="18" w:space="0" w:color="9BBB59"/>
              <w:bottom w:val="single" w:sz="18" w:space="0" w:color="9BBB59"/>
              <w:right w:val="single" w:sz="18" w:space="0" w:color="9BBB59"/>
            </w:tcBorders>
          </w:tcPr>
          <w:p w14:paraId="5910F5D9" w14:textId="77777777" w:rsidR="00FD1D4E" w:rsidRPr="00FD1D4E" w:rsidRDefault="00147B0C" w:rsidP="00FD1D4E">
            <w:pPr>
              <w:spacing w:after="0" w:line="240" w:lineRule="auto"/>
              <w:jc w:val="both"/>
              <w:rPr>
                <w:rFonts w:ascii="Times New Roman" w:hAnsi="Times New Roman" w:cs="Times New Roman"/>
                <w:sz w:val="24"/>
                <w:szCs w:val="24"/>
                <w:lang w:eastAsia="lv-LV"/>
              </w:rPr>
            </w:pPr>
            <w:r w:rsidRPr="00147B0C">
              <w:rPr>
                <w:rFonts w:ascii="Times New Roman" w:hAnsi="Times New Roman" w:cs="Times New Roman"/>
                <w:sz w:val="24"/>
                <w:szCs w:val="24"/>
                <w:u w:val="single"/>
                <w:lang w:eastAsia="lv-LV"/>
              </w:rPr>
              <w:t xml:space="preserve">Projekta idejas pamatojums:  </w:t>
            </w:r>
            <w:r w:rsidR="00FD1D4E" w:rsidRPr="00FD1D4E">
              <w:rPr>
                <w:rFonts w:ascii="Times New Roman" w:hAnsi="Times New Roman" w:cs="Times New Roman"/>
                <w:sz w:val="24"/>
                <w:szCs w:val="24"/>
                <w:lang w:eastAsia="lv-LV"/>
              </w:rPr>
              <w:t>Projekta ietvaros tiks sakārtota infrastruktūra, kura atrodas pašvaldību industriālajās zonās vai teritorijās, kur koncentrējas liels ražošanas un pakalpojumu sniedzēju uzņēmumu skaits, kā arī pašvaldību degradētajās teritorijās, lai radītu kvalitatīvu vidi uzņēmējdarbības attīstības veicināšanai, paaugstinātu novadu konkurētspēju, nodrošinātu esošo darba vietu saglabāšanu un jaunu radīšanu.</w:t>
            </w:r>
          </w:p>
          <w:p w14:paraId="7AB464C3" w14:textId="77777777" w:rsidR="00FD1D4E" w:rsidRPr="00FD1D4E" w:rsidRDefault="00FD1D4E" w:rsidP="00FD1D4E">
            <w:pPr>
              <w:spacing w:after="0" w:line="240" w:lineRule="auto"/>
              <w:jc w:val="both"/>
              <w:rPr>
                <w:rFonts w:ascii="Times New Roman" w:hAnsi="Times New Roman" w:cs="Times New Roman"/>
                <w:bCs/>
                <w:sz w:val="24"/>
                <w:szCs w:val="24"/>
                <w:lang w:val="pt-BR" w:eastAsia="lv-LV"/>
              </w:rPr>
            </w:pPr>
            <w:r w:rsidRPr="00FD1D4E">
              <w:rPr>
                <w:rFonts w:ascii="Times New Roman" w:hAnsi="Times New Roman" w:cs="Times New Roman"/>
                <w:bCs/>
                <w:sz w:val="24"/>
                <w:szCs w:val="24"/>
                <w:lang w:val="pt-BR" w:eastAsia="lv-LV"/>
              </w:rPr>
              <w:t>Investīcijas ir plānots ieguldīt degradēto teritoriju sakārtošanai. Plānotās investīcijas tiks veiktas projekta iesniedzēja un pašvaldību kā sadarbības partneru īpašumā. Revilitazētā teritorija tiks nodota komersantiem atklātā konkursa kārtībā.</w:t>
            </w:r>
          </w:p>
          <w:p w14:paraId="758A925C" w14:textId="77777777" w:rsidR="00FD1D4E" w:rsidRPr="00FD1D4E" w:rsidRDefault="00FD1D4E" w:rsidP="00FD1D4E">
            <w:pPr>
              <w:spacing w:after="0" w:line="240" w:lineRule="auto"/>
              <w:jc w:val="both"/>
              <w:rPr>
                <w:rFonts w:ascii="Times New Roman" w:hAnsi="Times New Roman" w:cs="Times New Roman"/>
                <w:sz w:val="24"/>
                <w:szCs w:val="24"/>
                <w:u w:val="single"/>
                <w:lang w:eastAsia="lv-LV"/>
              </w:rPr>
            </w:pPr>
          </w:p>
          <w:p w14:paraId="601DC7A2" w14:textId="77777777" w:rsidR="00FD1D4E" w:rsidRPr="00FD1D4E" w:rsidRDefault="00FD1D4E" w:rsidP="00FD1D4E">
            <w:pPr>
              <w:spacing w:after="0" w:line="240" w:lineRule="auto"/>
              <w:jc w:val="both"/>
              <w:rPr>
                <w:rFonts w:ascii="Times New Roman" w:hAnsi="Times New Roman" w:cs="Times New Roman"/>
                <w:b/>
                <w:sz w:val="24"/>
                <w:szCs w:val="24"/>
                <w:lang w:eastAsia="lv-LV"/>
              </w:rPr>
            </w:pPr>
            <w:r w:rsidRPr="00FD1D4E">
              <w:rPr>
                <w:rFonts w:ascii="Times New Roman" w:hAnsi="Times New Roman" w:cs="Times New Roman"/>
                <w:sz w:val="24"/>
                <w:szCs w:val="24"/>
                <w:u w:val="single"/>
                <w:lang w:eastAsia="lv-LV"/>
              </w:rPr>
              <w:t xml:space="preserve">Individuālais vai sadarbības projekts: </w:t>
            </w:r>
            <w:r w:rsidRPr="00FD1D4E">
              <w:rPr>
                <w:rFonts w:ascii="Times New Roman" w:hAnsi="Times New Roman" w:cs="Times New Roman"/>
                <w:b/>
                <w:sz w:val="24"/>
                <w:szCs w:val="24"/>
                <w:lang w:eastAsia="lv-LV"/>
              </w:rPr>
              <w:t>Sadarbības projekts</w:t>
            </w:r>
          </w:p>
          <w:p w14:paraId="71808790" w14:textId="77777777" w:rsidR="00FD1D4E" w:rsidRPr="00FD1D4E" w:rsidRDefault="00FD1D4E" w:rsidP="00FD1D4E">
            <w:pPr>
              <w:spacing w:after="0" w:line="240" w:lineRule="auto"/>
              <w:jc w:val="both"/>
              <w:rPr>
                <w:rFonts w:ascii="Times New Roman" w:hAnsi="Times New Roman" w:cs="Times New Roman"/>
                <w:b/>
                <w:sz w:val="24"/>
                <w:szCs w:val="24"/>
                <w:lang w:eastAsia="lv-LV"/>
              </w:rPr>
            </w:pPr>
          </w:p>
          <w:p w14:paraId="6ADD86DC" w14:textId="77777777" w:rsidR="00FD1D4E" w:rsidRPr="00FD1D4E" w:rsidRDefault="00FD1D4E" w:rsidP="00FD1D4E">
            <w:pPr>
              <w:spacing w:after="0" w:line="240" w:lineRule="auto"/>
              <w:jc w:val="both"/>
              <w:rPr>
                <w:rFonts w:ascii="Times New Roman" w:hAnsi="Times New Roman" w:cs="Times New Roman"/>
                <w:sz w:val="24"/>
                <w:szCs w:val="24"/>
                <w:lang w:eastAsia="lv-LV"/>
              </w:rPr>
            </w:pPr>
            <w:r w:rsidRPr="00FD1D4E">
              <w:rPr>
                <w:rFonts w:ascii="Times New Roman" w:hAnsi="Times New Roman" w:cs="Times New Roman"/>
                <w:sz w:val="24"/>
                <w:szCs w:val="24"/>
                <w:u w:val="single"/>
                <w:lang w:eastAsia="lv-LV"/>
              </w:rPr>
              <w:t xml:space="preserve">Projekta aktivitāšu pamatojums: </w:t>
            </w:r>
            <w:r w:rsidRPr="00FD1D4E">
              <w:rPr>
                <w:rFonts w:ascii="Times New Roman" w:hAnsi="Times New Roman" w:cs="Times New Roman"/>
                <w:sz w:val="24"/>
                <w:szCs w:val="24"/>
                <w:lang w:eastAsia="lv-LV"/>
              </w:rPr>
              <w:t xml:space="preserve">Infrastruktūras sakārtošana un kvalitatīvas vides nodrošināšana sniegs pozitīvu ietekmi uz pakalpojumu un ražošanas attīstību Ludzas, Kārsavas, Zilupes un Ciblas novados, jo sakārtota uzņēmējdarbības vide un infrastruktūra ir būtisks priekšnosacījums esošo uzņēmumu attīstībai un </w:t>
            </w:r>
            <w:r w:rsidRPr="00FD1D4E">
              <w:rPr>
                <w:rFonts w:ascii="Times New Roman" w:hAnsi="Times New Roman" w:cs="Times New Roman"/>
                <w:sz w:val="24"/>
                <w:szCs w:val="24"/>
                <w:lang w:eastAsia="lv-LV"/>
              </w:rPr>
              <w:lastRenderedPageBreak/>
              <w:t>jaunu uzņēmumu radīšanai. Projekts sniegs nozīmīgu ieguldījumu kvalitatīvas uzņēmējdarbības vides uzlabošanai Ludzas, Kārsavas, Zilupes un Ciblas novados.</w:t>
            </w:r>
          </w:p>
          <w:p w14:paraId="4F8BA753" w14:textId="77777777" w:rsidR="00FD1D4E" w:rsidRPr="00FD1D4E" w:rsidRDefault="00FD1D4E" w:rsidP="00FD1D4E">
            <w:pPr>
              <w:spacing w:after="0" w:line="240" w:lineRule="auto"/>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t>Lai nodrošinātu Ludzas, Ciblas, Kārsavas un Zilupes novados ražošanas teritoriju sakārtošanu degradētajās teritorijās ir svarīgi piesaistīt privātās un publiskās investīcijas šo teritoriju sakārtošanai, tai skaitā nodrošinot kvalitatīvus pievedceļus, komunikācijas, elektrību utt. Lauku teritorijās ir īpaši svarīgi sakārtot stratēģiskos ceļus uz teritorijām, kur tiks ieguldītas investīcijas un radītas jaunas darbavietas, tādējādi nodrošinot uzņēmumu mobilitāti un palielinot ceļu kravnesību sliktos laika apstākļos. Ir apzinātas arī pašvaldībām piederošās teritorijas/ ēkas, kas būtu piemērotas uzņēmējdarbības attīstības veicināšanai, privāto investīciju piesaistei un darbavietu radīšanai. Uzsākts darbs pie privātā sektora investīciju piesaistes, prioritāri apzinot šobrīd strādājošo uzņēmumu attīstības prognozes.</w:t>
            </w:r>
          </w:p>
          <w:p w14:paraId="3B9EE94E" w14:textId="77777777" w:rsidR="00FD1D4E" w:rsidRPr="00FD1D4E" w:rsidRDefault="00FD1D4E" w:rsidP="00FD1D4E">
            <w:pPr>
              <w:spacing w:after="0" w:line="240" w:lineRule="auto"/>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t xml:space="preserve">Ludzas Ciblas, Kārsavas un Zilupes novados būtiska </w:t>
            </w:r>
            <w:r w:rsidRPr="00FD1D4E">
              <w:rPr>
                <w:rFonts w:ascii="Times New Roman" w:hAnsi="Times New Roman" w:cs="Times New Roman"/>
                <w:bCs/>
                <w:sz w:val="24"/>
                <w:szCs w:val="24"/>
                <w:lang w:eastAsia="lv-LV"/>
              </w:rPr>
              <w:t>problēma  ir plašas degradētas teritorijas ar mūsdienu prasībām neatbilstošu infrastruktūru, liels potenciāli piesārņotu pamesto industriālo objektu un ēku skaits, kuru īpašnieki nav spējīgi vai nav motivēti investēt līdzekļus šo objektu atjaunošanā. Infrastruktūra ir degradēta, kas neveicina</w:t>
            </w:r>
            <w:r w:rsidRPr="00FD1D4E">
              <w:rPr>
                <w:rFonts w:ascii="Times New Roman" w:hAnsi="Times New Roman" w:cs="Times New Roman"/>
                <w:sz w:val="24"/>
                <w:szCs w:val="24"/>
                <w:lang w:eastAsia="lv-LV"/>
              </w:rPr>
              <w:t xml:space="preserve"> ražošanas zonas efektīvu izmantošanu un tajā esošo uzņēmumu attīstību.</w:t>
            </w:r>
          </w:p>
          <w:p w14:paraId="5A691A1E" w14:textId="77777777" w:rsidR="00FD1D4E" w:rsidRPr="00FD1D4E" w:rsidRDefault="00FD1D4E" w:rsidP="00FD1D4E">
            <w:pPr>
              <w:spacing w:after="0" w:line="240" w:lineRule="auto"/>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t xml:space="preserve">Ludzas pilsētā plānots  veikt telpu un teritorijas sakārtošanu ražošanas vajadzībām, lai </w:t>
            </w:r>
            <w:r w:rsidRPr="00FD1D4E">
              <w:rPr>
                <w:rFonts w:ascii="Times New Roman" w:hAnsi="Times New Roman" w:cs="Times New Roman"/>
                <w:bCs/>
                <w:sz w:val="24"/>
                <w:szCs w:val="24"/>
                <w:lang w:eastAsia="lv-LV"/>
              </w:rPr>
              <w:t>radītu piemērotu vidi uzņēmējdarbības attīstībai un jaunu uzņēmumu izveidei. Teritorija un telpas atrodas degradētajā teritorijā.</w:t>
            </w:r>
          </w:p>
          <w:p w14:paraId="0D1BE75D" w14:textId="77777777" w:rsidR="00FD1D4E" w:rsidRPr="00FD1D4E" w:rsidRDefault="00FD1D4E" w:rsidP="00FD1D4E">
            <w:pPr>
              <w:spacing w:after="0" w:line="240" w:lineRule="auto"/>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t xml:space="preserve">Kārsavas novada teritorijā </w:t>
            </w:r>
            <w:r w:rsidRPr="00FD1D4E">
              <w:rPr>
                <w:rFonts w:ascii="Times New Roman" w:hAnsi="Times New Roman" w:cs="Times New Roman"/>
                <w:bCs/>
                <w:sz w:val="24"/>
                <w:szCs w:val="24"/>
                <w:lang w:eastAsia="lv-LV"/>
              </w:rPr>
              <w:t xml:space="preserve">atrodas vairākas rūpnieciskās teritorijas, kurās darbojas lauksaimnieciskās ražošanas nozaru uzņēmumi. Šajās teritorijās būtiska problēma uzņēmējdarbības attīstībai ir neatbilstoša publiskā infrastruktūra. Projekta ietvaros plānots sakārtot </w:t>
            </w:r>
            <w:r w:rsidRPr="00FD1D4E">
              <w:rPr>
                <w:rFonts w:ascii="Times New Roman" w:hAnsi="Times New Roman" w:cs="Times New Roman"/>
                <w:sz w:val="24"/>
                <w:szCs w:val="24"/>
                <w:lang w:eastAsia="lv-LV"/>
              </w:rPr>
              <w:t>ēkas un teritoriju ražošanas vajadzībām, kā arī nodrošināt ar nepieciešamo infrastruktūru un komunikācijām.</w:t>
            </w:r>
          </w:p>
          <w:p w14:paraId="028794EF" w14:textId="77777777" w:rsidR="00FD1D4E" w:rsidRPr="00FD1D4E" w:rsidRDefault="00FD1D4E" w:rsidP="00FD1D4E">
            <w:pPr>
              <w:spacing w:after="0" w:line="240" w:lineRule="auto"/>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t xml:space="preserve">Ciblas un Zilupes novados </w:t>
            </w:r>
            <w:r w:rsidRPr="00FD1D4E">
              <w:rPr>
                <w:rFonts w:ascii="Times New Roman" w:hAnsi="Times New Roman" w:cs="Times New Roman"/>
                <w:bCs/>
                <w:sz w:val="24"/>
                <w:szCs w:val="24"/>
                <w:lang w:eastAsia="lv-LV"/>
              </w:rPr>
              <w:t xml:space="preserve">plānots sakārtot </w:t>
            </w:r>
            <w:r w:rsidRPr="00FD1D4E">
              <w:rPr>
                <w:rFonts w:ascii="Times New Roman" w:hAnsi="Times New Roman" w:cs="Times New Roman"/>
                <w:sz w:val="24"/>
                <w:szCs w:val="24"/>
                <w:lang w:eastAsia="lv-LV"/>
              </w:rPr>
              <w:t>ēkas un teritoriju ražošanas vajadzībām, kā arī nodrošināt ar nepieciešamo infrastruktūru un komunikācijām, lai veicinātu jaunu ražošanas un pakalpojumu sniedzēju uzņēmumu veidošanos.</w:t>
            </w:r>
          </w:p>
          <w:p w14:paraId="26694681" w14:textId="77777777" w:rsidR="00FD1D4E" w:rsidRPr="00FD1D4E" w:rsidRDefault="00FD1D4E" w:rsidP="00FD1D4E">
            <w:pPr>
              <w:spacing w:after="0" w:line="240" w:lineRule="auto"/>
              <w:jc w:val="both"/>
              <w:rPr>
                <w:rFonts w:ascii="Times New Roman" w:hAnsi="Times New Roman" w:cs="Times New Roman"/>
                <w:sz w:val="24"/>
                <w:szCs w:val="24"/>
                <w:lang w:eastAsia="lv-LV"/>
              </w:rPr>
            </w:pPr>
            <w:r w:rsidRPr="00FD1D4E">
              <w:rPr>
                <w:rFonts w:ascii="Times New Roman" w:hAnsi="Times New Roman" w:cs="Times New Roman"/>
                <w:sz w:val="24"/>
                <w:szCs w:val="24"/>
                <w:lang w:eastAsia="lv-LV"/>
              </w:rPr>
              <w:t xml:space="preserve">Ciblas novada teritorijā ir daudzas zemnieku saimniecību, kuras nodarbojas ar kokapstrādi un graudkopību. Projekta ietvaros plānots rekonstruēt pašvaldības autoceļu P-2 Pušmucova – </w:t>
            </w:r>
            <w:proofErr w:type="spellStart"/>
            <w:r w:rsidRPr="00FD1D4E">
              <w:rPr>
                <w:rFonts w:ascii="Times New Roman" w:hAnsi="Times New Roman" w:cs="Times New Roman"/>
                <w:sz w:val="24"/>
                <w:szCs w:val="24"/>
                <w:lang w:eastAsia="lv-LV"/>
              </w:rPr>
              <w:t>Nūraugi</w:t>
            </w:r>
            <w:proofErr w:type="spellEnd"/>
            <w:r w:rsidRPr="00FD1D4E">
              <w:rPr>
                <w:rFonts w:ascii="Times New Roman" w:hAnsi="Times New Roman" w:cs="Times New Roman"/>
                <w:sz w:val="24"/>
                <w:szCs w:val="24"/>
                <w:lang w:eastAsia="lv-LV"/>
              </w:rPr>
              <w:t xml:space="preserve">, autoceļu C - 2 Cibla – </w:t>
            </w:r>
            <w:proofErr w:type="spellStart"/>
            <w:r w:rsidRPr="00FD1D4E">
              <w:rPr>
                <w:rFonts w:ascii="Times New Roman" w:hAnsi="Times New Roman" w:cs="Times New Roman"/>
                <w:sz w:val="24"/>
                <w:szCs w:val="24"/>
                <w:lang w:eastAsia="lv-LV"/>
              </w:rPr>
              <w:t>Felicianova</w:t>
            </w:r>
            <w:proofErr w:type="spellEnd"/>
            <w:r w:rsidRPr="00FD1D4E">
              <w:rPr>
                <w:rFonts w:ascii="Times New Roman" w:hAnsi="Times New Roman" w:cs="Times New Roman"/>
                <w:sz w:val="24"/>
                <w:szCs w:val="24"/>
                <w:lang w:eastAsia="lv-LV"/>
              </w:rPr>
              <w:t xml:space="preserve"> un Dzirnavu ielu, lai uzlabotu transporta infrastruktūras stāvokli šīs teritorijas sasniedzamības un uzņēmējdarbības uzlabošanai. Kārsavas novadā ir plānota autoceļa PC Nr.154 </w:t>
            </w:r>
            <w:proofErr w:type="spellStart"/>
            <w:r w:rsidRPr="00FD1D4E">
              <w:rPr>
                <w:rFonts w:ascii="Times New Roman" w:hAnsi="Times New Roman" w:cs="Times New Roman"/>
                <w:sz w:val="24"/>
                <w:szCs w:val="24"/>
                <w:lang w:eastAsia="lv-LV"/>
              </w:rPr>
              <w:t>Klonesnīki</w:t>
            </w:r>
            <w:proofErr w:type="spellEnd"/>
            <w:r w:rsidRPr="00FD1D4E">
              <w:rPr>
                <w:rFonts w:ascii="Times New Roman" w:hAnsi="Times New Roman" w:cs="Times New Roman"/>
                <w:sz w:val="24"/>
                <w:szCs w:val="24"/>
                <w:lang w:eastAsia="lv-LV"/>
              </w:rPr>
              <w:t xml:space="preserve"> – </w:t>
            </w:r>
            <w:proofErr w:type="spellStart"/>
            <w:r w:rsidRPr="00FD1D4E">
              <w:rPr>
                <w:rFonts w:ascii="Times New Roman" w:hAnsi="Times New Roman" w:cs="Times New Roman"/>
                <w:sz w:val="24"/>
                <w:szCs w:val="24"/>
                <w:lang w:eastAsia="lv-LV"/>
              </w:rPr>
              <w:t>Griudinīši</w:t>
            </w:r>
            <w:proofErr w:type="spellEnd"/>
            <w:r w:rsidRPr="00FD1D4E">
              <w:rPr>
                <w:rFonts w:ascii="Times New Roman" w:hAnsi="Times New Roman" w:cs="Times New Roman"/>
                <w:sz w:val="24"/>
                <w:szCs w:val="24"/>
                <w:lang w:eastAsia="lv-LV"/>
              </w:rPr>
              <w:t xml:space="preserve"> –Strodi rekonstrukcija, kas veicinās uzņēmējdarbības attīstību un uzlabos teritorijas sasniedzamību, kurā koncentrējas ražošanas uzņēmumi.</w:t>
            </w:r>
          </w:p>
          <w:p w14:paraId="2FC286C1" w14:textId="77777777" w:rsidR="00FD1D4E" w:rsidRPr="00FD1D4E" w:rsidRDefault="00FD1D4E" w:rsidP="00FD1D4E">
            <w:pPr>
              <w:spacing w:after="0" w:line="240" w:lineRule="auto"/>
              <w:jc w:val="both"/>
              <w:rPr>
                <w:rFonts w:ascii="Times New Roman" w:hAnsi="Times New Roman" w:cs="Times New Roman"/>
                <w:sz w:val="24"/>
                <w:szCs w:val="24"/>
                <w:u w:val="single"/>
                <w:lang w:eastAsia="lv-LV"/>
              </w:rPr>
            </w:pPr>
          </w:p>
          <w:p w14:paraId="54B853F5" w14:textId="77777777" w:rsidR="00FD1D4E" w:rsidRPr="00FD1D4E" w:rsidRDefault="00FD1D4E" w:rsidP="00FD1D4E">
            <w:pPr>
              <w:spacing w:after="0" w:line="240" w:lineRule="auto"/>
              <w:jc w:val="both"/>
              <w:rPr>
                <w:rFonts w:ascii="Times New Roman" w:hAnsi="Times New Roman" w:cs="Times New Roman"/>
                <w:b/>
                <w:sz w:val="24"/>
                <w:szCs w:val="24"/>
                <w:lang w:val="en-US" w:eastAsia="lv-LV"/>
              </w:rPr>
            </w:pPr>
            <w:proofErr w:type="spellStart"/>
            <w:r w:rsidRPr="00FD1D4E">
              <w:rPr>
                <w:rFonts w:ascii="Times New Roman" w:hAnsi="Times New Roman" w:cs="Times New Roman"/>
                <w:sz w:val="24"/>
                <w:szCs w:val="24"/>
                <w:u w:val="single"/>
                <w:lang w:val="en-US" w:eastAsia="lv-LV"/>
              </w:rPr>
              <w:t>Potenciālie</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komersanti</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investori</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vārds</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nosaukums</w:t>
            </w:r>
            <w:proofErr w:type="spellEnd"/>
            <w:r w:rsidRPr="00FD1D4E">
              <w:rPr>
                <w:rFonts w:ascii="Times New Roman" w:hAnsi="Times New Roman" w:cs="Times New Roman"/>
                <w:sz w:val="24"/>
                <w:szCs w:val="24"/>
                <w:u w:val="single"/>
                <w:lang w:val="en-US" w:eastAsia="lv-LV"/>
              </w:rPr>
              <w:t xml:space="preserve">): </w:t>
            </w:r>
            <w:r w:rsidRPr="00FD1D4E">
              <w:rPr>
                <w:rFonts w:ascii="Times New Roman" w:hAnsi="Times New Roman" w:cs="Times New Roman"/>
                <w:b/>
                <w:sz w:val="24"/>
                <w:szCs w:val="24"/>
                <w:lang w:val="en-US" w:eastAsia="lv-LV"/>
              </w:rPr>
              <w:t xml:space="preserve">Ludzas, Kārsavas, </w:t>
            </w:r>
            <w:proofErr w:type="spellStart"/>
            <w:r w:rsidRPr="00FD1D4E">
              <w:rPr>
                <w:rFonts w:ascii="Times New Roman" w:hAnsi="Times New Roman" w:cs="Times New Roman"/>
                <w:b/>
                <w:sz w:val="24"/>
                <w:szCs w:val="24"/>
                <w:lang w:val="en-US" w:eastAsia="lv-LV"/>
              </w:rPr>
              <w:t>Zilupes</w:t>
            </w:r>
            <w:proofErr w:type="spellEnd"/>
            <w:r w:rsidRPr="00FD1D4E">
              <w:rPr>
                <w:rFonts w:ascii="Times New Roman" w:hAnsi="Times New Roman" w:cs="Times New Roman"/>
                <w:b/>
                <w:sz w:val="24"/>
                <w:szCs w:val="24"/>
                <w:lang w:val="en-US" w:eastAsia="lv-LV"/>
              </w:rPr>
              <w:t xml:space="preserve"> un </w:t>
            </w:r>
            <w:proofErr w:type="spellStart"/>
            <w:r w:rsidRPr="00FD1D4E">
              <w:rPr>
                <w:rFonts w:ascii="Times New Roman" w:hAnsi="Times New Roman" w:cs="Times New Roman"/>
                <w:b/>
                <w:sz w:val="24"/>
                <w:szCs w:val="24"/>
                <w:lang w:val="en-US" w:eastAsia="lv-LV"/>
              </w:rPr>
              <w:t>Ciblas</w:t>
            </w:r>
            <w:proofErr w:type="spellEnd"/>
            <w:r w:rsidRPr="00FD1D4E">
              <w:rPr>
                <w:rFonts w:ascii="Times New Roman" w:hAnsi="Times New Roman" w:cs="Times New Roman"/>
                <w:b/>
                <w:sz w:val="24"/>
                <w:szCs w:val="24"/>
                <w:lang w:val="en-US" w:eastAsia="lv-LV"/>
              </w:rPr>
              <w:t xml:space="preserve"> </w:t>
            </w:r>
            <w:proofErr w:type="spellStart"/>
            <w:r w:rsidRPr="00FD1D4E">
              <w:rPr>
                <w:rFonts w:ascii="Times New Roman" w:hAnsi="Times New Roman" w:cs="Times New Roman"/>
                <w:b/>
                <w:sz w:val="24"/>
                <w:szCs w:val="24"/>
                <w:lang w:val="en-US" w:eastAsia="lv-LV"/>
              </w:rPr>
              <w:t>novados</w:t>
            </w:r>
            <w:proofErr w:type="spellEnd"/>
            <w:r w:rsidRPr="00FD1D4E">
              <w:rPr>
                <w:rFonts w:ascii="Times New Roman" w:hAnsi="Times New Roman" w:cs="Times New Roman"/>
                <w:b/>
                <w:sz w:val="24"/>
                <w:szCs w:val="24"/>
                <w:lang w:val="en-US" w:eastAsia="lv-LV"/>
              </w:rPr>
              <w:t xml:space="preserve"> </w:t>
            </w:r>
            <w:proofErr w:type="spellStart"/>
            <w:r w:rsidRPr="00FD1D4E">
              <w:rPr>
                <w:rFonts w:ascii="Times New Roman" w:hAnsi="Times New Roman" w:cs="Times New Roman"/>
                <w:b/>
                <w:sz w:val="24"/>
                <w:szCs w:val="24"/>
                <w:lang w:val="en-US" w:eastAsia="lv-LV"/>
              </w:rPr>
              <w:t>reģistrētie</w:t>
            </w:r>
            <w:proofErr w:type="spellEnd"/>
            <w:r w:rsidRPr="00FD1D4E">
              <w:rPr>
                <w:rFonts w:ascii="Times New Roman" w:hAnsi="Times New Roman" w:cs="Times New Roman"/>
                <w:b/>
                <w:sz w:val="24"/>
                <w:szCs w:val="24"/>
                <w:lang w:val="en-US" w:eastAsia="lv-LV"/>
              </w:rPr>
              <w:t xml:space="preserve"> </w:t>
            </w:r>
            <w:proofErr w:type="spellStart"/>
            <w:r w:rsidRPr="00FD1D4E">
              <w:rPr>
                <w:rFonts w:ascii="Times New Roman" w:hAnsi="Times New Roman" w:cs="Times New Roman"/>
                <w:b/>
                <w:sz w:val="24"/>
                <w:szCs w:val="24"/>
                <w:lang w:val="en-US" w:eastAsia="lv-LV"/>
              </w:rPr>
              <w:t>uzņēmumi</w:t>
            </w:r>
            <w:proofErr w:type="spellEnd"/>
          </w:p>
          <w:p w14:paraId="3E79C089" w14:textId="77777777" w:rsidR="00FD1D4E" w:rsidRPr="00FD1D4E" w:rsidRDefault="00FD1D4E" w:rsidP="00FD1D4E">
            <w:pPr>
              <w:spacing w:after="0" w:line="240" w:lineRule="auto"/>
              <w:jc w:val="both"/>
              <w:rPr>
                <w:rFonts w:ascii="Times New Roman" w:hAnsi="Times New Roman" w:cs="Times New Roman"/>
                <w:sz w:val="24"/>
                <w:szCs w:val="24"/>
                <w:u w:val="single"/>
                <w:lang w:val="en-US" w:eastAsia="lv-LV"/>
              </w:rPr>
            </w:pPr>
          </w:p>
          <w:p w14:paraId="5FDC1C23" w14:textId="77777777" w:rsidR="00FD1D4E" w:rsidRPr="00FD1D4E" w:rsidRDefault="00FD1D4E" w:rsidP="00FD1D4E">
            <w:pPr>
              <w:spacing w:after="0" w:line="240" w:lineRule="auto"/>
              <w:jc w:val="both"/>
              <w:rPr>
                <w:rFonts w:ascii="Times New Roman" w:hAnsi="Times New Roman" w:cs="Times New Roman"/>
                <w:sz w:val="24"/>
                <w:szCs w:val="24"/>
                <w:u w:val="single"/>
                <w:lang w:val="en-US" w:eastAsia="lv-LV"/>
              </w:rPr>
            </w:pPr>
            <w:proofErr w:type="spellStart"/>
            <w:r w:rsidRPr="00FD1D4E">
              <w:rPr>
                <w:rFonts w:ascii="Times New Roman" w:hAnsi="Times New Roman" w:cs="Times New Roman"/>
                <w:sz w:val="24"/>
                <w:szCs w:val="24"/>
                <w:u w:val="single"/>
                <w:lang w:val="en-US" w:eastAsia="lv-LV"/>
              </w:rPr>
              <w:t>Darbības</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investoru</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piesaistīšanai</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kas</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tiks</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veiktas</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lai</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piesaistītu</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investorus</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konkrētajai</w:t>
            </w:r>
            <w:proofErr w:type="spellEnd"/>
            <w:r w:rsidRPr="00FD1D4E">
              <w:rPr>
                <w:rFonts w:ascii="Times New Roman" w:hAnsi="Times New Roman" w:cs="Times New Roman"/>
                <w:sz w:val="24"/>
                <w:szCs w:val="24"/>
                <w:u w:val="single"/>
                <w:lang w:val="en-US" w:eastAsia="lv-LV"/>
              </w:rPr>
              <w:t xml:space="preserve"> </w:t>
            </w:r>
            <w:proofErr w:type="spellStart"/>
            <w:r w:rsidRPr="00FD1D4E">
              <w:rPr>
                <w:rFonts w:ascii="Times New Roman" w:hAnsi="Times New Roman" w:cs="Times New Roman"/>
                <w:sz w:val="24"/>
                <w:szCs w:val="24"/>
                <w:u w:val="single"/>
                <w:lang w:val="en-US" w:eastAsia="lv-LV"/>
              </w:rPr>
              <w:t>teritorijai</w:t>
            </w:r>
            <w:proofErr w:type="spellEnd"/>
            <w:r w:rsidRPr="00FD1D4E">
              <w:rPr>
                <w:rFonts w:ascii="Times New Roman" w:hAnsi="Times New Roman" w:cs="Times New Roman"/>
                <w:sz w:val="24"/>
                <w:szCs w:val="24"/>
                <w:u w:val="single"/>
                <w:lang w:val="en-US" w:eastAsia="lv-LV"/>
              </w:rPr>
              <w:t>:</w:t>
            </w:r>
          </w:p>
          <w:p w14:paraId="79F4269B" w14:textId="79DE1D24" w:rsidR="0090791C" w:rsidRPr="00FD1D4E" w:rsidRDefault="0090791C" w:rsidP="00C314BF">
            <w:pPr>
              <w:spacing w:after="0" w:line="240" w:lineRule="auto"/>
              <w:jc w:val="both"/>
              <w:rPr>
                <w:rFonts w:ascii="Times New Roman" w:hAnsi="Times New Roman" w:cs="Times New Roman"/>
                <w:sz w:val="24"/>
                <w:szCs w:val="24"/>
                <w:u w:val="single"/>
                <w:lang w:val="en-US" w:eastAsia="lv-LV"/>
              </w:rPr>
            </w:pPr>
          </w:p>
        </w:tc>
      </w:tr>
      <w:tr w:rsidR="0090791C" w:rsidRPr="00CC4CB8" w14:paraId="3DFAD5A7" w14:textId="77777777" w:rsidTr="00C314BF">
        <w:tc>
          <w:tcPr>
            <w:tcW w:w="709"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3043F6C1" w14:textId="77777777" w:rsidR="0090791C" w:rsidRPr="00CC4CB8" w:rsidRDefault="0090791C" w:rsidP="00C314BF">
            <w:pPr>
              <w:spacing w:after="0" w:line="240" w:lineRule="auto"/>
              <w:ind w:right="-108"/>
              <w:jc w:val="center"/>
              <w:rPr>
                <w:rFonts w:ascii="Times New Roman" w:hAnsi="Times New Roman" w:cs="Times New Roman"/>
                <w:b/>
                <w:sz w:val="24"/>
                <w:szCs w:val="24"/>
                <w:lang w:eastAsia="lv-LV"/>
              </w:rPr>
            </w:pPr>
            <w:proofErr w:type="spellStart"/>
            <w:r w:rsidRPr="00CC4CB8">
              <w:rPr>
                <w:rFonts w:ascii="Times New Roman" w:hAnsi="Times New Roman" w:cs="Times New Roman"/>
                <w:b/>
                <w:sz w:val="24"/>
                <w:szCs w:val="24"/>
                <w:lang w:eastAsia="lv-LV"/>
              </w:rPr>
              <w:lastRenderedPageBreak/>
              <w:t>N.p.k</w:t>
            </w:r>
            <w:proofErr w:type="spellEnd"/>
            <w:r w:rsidRPr="00CC4CB8">
              <w:rPr>
                <w:rFonts w:ascii="Times New Roman" w:hAnsi="Times New Roman" w:cs="Times New Roman"/>
                <w:b/>
                <w:sz w:val="24"/>
                <w:szCs w:val="24"/>
                <w:lang w:eastAsia="lv-LV"/>
              </w:rPr>
              <w:t>.</w:t>
            </w:r>
          </w:p>
        </w:tc>
        <w:tc>
          <w:tcPr>
            <w:tcW w:w="2093"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3A5E21C8" w14:textId="77777777" w:rsidR="0090791C" w:rsidRPr="00CC4CB8" w:rsidRDefault="0090791C" w:rsidP="00C314BF">
            <w:pPr>
              <w:spacing w:after="0" w:line="240" w:lineRule="auto"/>
              <w:jc w:val="center"/>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Projekta nosaukums</w:t>
            </w:r>
          </w:p>
        </w:tc>
        <w:tc>
          <w:tcPr>
            <w:tcW w:w="1275"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4842BD10" w14:textId="77777777" w:rsidR="0090791C" w:rsidRPr="00CC4CB8" w:rsidRDefault="0090791C" w:rsidP="00C314BF">
            <w:pPr>
              <w:spacing w:after="0" w:line="240" w:lineRule="auto"/>
              <w:ind w:right="-108"/>
              <w:jc w:val="center"/>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Indikatīvā summa (</w:t>
            </w:r>
            <w:proofErr w:type="spellStart"/>
            <w:r w:rsidRPr="00CC4CB8">
              <w:rPr>
                <w:rFonts w:ascii="Times New Roman" w:hAnsi="Times New Roman" w:cs="Times New Roman"/>
                <w:b/>
                <w:sz w:val="24"/>
                <w:szCs w:val="24"/>
                <w:lang w:eastAsia="lv-LV"/>
              </w:rPr>
              <w:t>euro</w:t>
            </w:r>
            <w:proofErr w:type="spellEnd"/>
            <w:r w:rsidRPr="00CC4CB8">
              <w:rPr>
                <w:rFonts w:ascii="Times New Roman" w:hAnsi="Times New Roman" w:cs="Times New Roman"/>
                <w:b/>
                <w:sz w:val="24"/>
                <w:szCs w:val="24"/>
                <w:lang w:eastAsia="lv-LV"/>
              </w:rPr>
              <w:t>)</w:t>
            </w:r>
          </w:p>
        </w:tc>
        <w:tc>
          <w:tcPr>
            <w:tcW w:w="5103" w:type="dxa"/>
            <w:gridSpan w:val="4"/>
            <w:tcBorders>
              <w:top w:val="single" w:sz="18" w:space="0" w:color="9BBB59"/>
              <w:left w:val="single" w:sz="18" w:space="0" w:color="9BBB59"/>
              <w:bottom w:val="single" w:sz="18" w:space="0" w:color="9BBB59"/>
              <w:right w:val="single" w:sz="18" w:space="0" w:color="9BBB59"/>
            </w:tcBorders>
            <w:shd w:val="clear" w:color="auto" w:fill="auto"/>
          </w:tcPr>
          <w:p w14:paraId="435BEC9F" w14:textId="77777777" w:rsidR="0090791C" w:rsidRPr="00CC4CB8" w:rsidRDefault="0090791C" w:rsidP="00C314BF">
            <w:pPr>
              <w:spacing w:after="0" w:line="240" w:lineRule="auto"/>
              <w:jc w:val="center"/>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Finanšu instruments, (</w:t>
            </w:r>
            <w:proofErr w:type="spellStart"/>
            <w:r w:rsidRPr="00CC4CB8">
              <w:rPr>
                <w:rFonts w:ascii="Times New Roman" w:hAnsi="Times New Roman" w:cs="Times New Roman"/>
                <w:b/>
                <w:sz w:val="24"/>
                <w:szCs w:val="24"/>
                <w:lang w:eastAsia="lv-LV"/>
              </w:rPr>
              <w:t>euro</w:t>
            </w:r>
            <w:proofErr w:type="spellEnd"/>
            <w:r w:rsidRPr="00CC4CB8">
              <w:rPr>
                <w:rFonts w:ascii="Times New Roman" w:hAnsi="Times New Roman" w:cs="Times New Roman"/>
                <w:b/>
                <w:sz w:val="24"/>
                <w:szCs w:val="24"/>
                <w:lang w:eastAsia="lv-LV"/>
              </w:rPr>
              <w:t xml:space="preserve"> vai %)</w:t>
            </w:r>
          </w:p>
        </w:tc>
        <w:tc>
          <w:tcPr>
            <w:tcW w:w="2552"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3891797C" w14:textId="77777777" w:rsidR="0090791C" w:rsidRPr="00C314BF" w:rsidRDefault="0090791C" w:rsidP="00C314BF">
            <w:pPr>
              <w:spacing w:after="0" w:line="240" w:lineRule="auto"/>
              <w:jc w:val="center"/>
              <w:rPr>
                <w:rFonts w:ascii="Times New Roman" w:hAnsi="Times New Roman" w:cs="Times New Roman"/>
                <w:sz w:val="24"/>
                <w:szCs w:val="24"/>
                <w:lang w:eastAsia="lv-LV"/>
              </w:rPr>
            </w:pPr>
            <w:r w:rsidRPr="00C314BF">
              <w:rPr>
                <w:rFonts w:ascii="Times New Roman" w:hAnsi="Times New Roman" w:cs="Times New Roman"/>
                <w:b/>
                <w:sz w:val="24"/>
                <w:szCs w:val="24"/>
                <w:lang w:eastAsia="lv-LV"/>
              </w:rPr>
              <w:t>Projekta plānotie darbības rezultāti un to rezultatīvie rādītāji</w:t>
            </w:r>
            <w:r w:rsidRPr="00C314BF">
              <w:rPr>
                <w:rFonts w:ascii="Times New Roman" w:hAnsi="Times New Roman" w:cs="Times New Roman"/>
                <w:sz w:val="24"/>
                <w:szCs w:val="24"/>
                <w:lang w:eastAsia="lv-LV"/>
              </w:rPr>
              <w:t xml:space="preserve"> (Radītās darba vietas- </w:t>
            </w:r>
            <w:r w:rsidRPr="007C1F3A">
              <w:rPr>
                <w:rFonts w:ascii="Times New Roman" w:hAnsi="Times New Roman" w:cs="Times New Roman"/>
                <w:sz w:val="24"/>
                <w:szCs w:val="24"/>
                <w:lang w:eastAsia="lv-LV"/>
              </w:rPr>
              <w:t>Piesaistītās investīcijas-</w:t>
            </w:r>
          </w:p>
          <w:p w14:paraId="3FEE6F33" w14:textId="77777777" w:rsidR="0090791C" w:rsidRPr="00C314BF" w:rsidRDefault="0090791C" w:rsidP="00C314BF">
            <w:pPr>
              <w:spacing w:after="0" w:line="240" w:lineRule="auto"/>
              <w:jc w:val="center"/>
              <w:rPr>
                <w:rFonts w:ascii="Times New Roman" w:hAnsi="Times New Roman" w:cs="Times New Roman"/>
                <w:sz w:val="24"/>
                <w:szCs w:val="24"/>
                <w:lang w:val="en-US" w:eastAsia="lv-LV"/>
              </w:rPr>
            </w:pPr>
            <w:proofErr w:type="spellStart"/>
            <w:r w:rsidRPr="00C314BF">
              <w:rPr>
                <w:rFonts w:ascii="Times New Roman" w:hAnsi="Times New Roman" w:cs="Times New Roman"/>
                <w:sz w:val="24"/>
                <w:szCs w:val="24"/>
                <w:lang w:val="en-US" w:eastAsia="lv-LV"/>
              </w:rPr>
              <w:t>Degradēto</w:t>
            </w:r>
            <w:proofErr w:type="spellEnd"/>
            <w:r w:rsidRPr="00C314BF">
              <w:rPr>
                <w:rFonts w:ascii="Times New Roman" w:hAnsi="Times New Roman" w:cs="Times New Roman"/>
                <w:sz w:val="24"/>
                <w:szCs w:val="24"/>
                <w:lang w:val="en-US" w:eastAsia="lv-LV"/>
              </w:rPr>
              <w:t xml:space="preserve"> </w:t>
            </w:r>
            <w:proofErr w:type="spellStart"/>
            <w:r w:rsidRPr="00C314BF">
              <w:rPr>
                <w:rFonts w:ascii="Times New Roman" w:hAnsi="Times New Roman" w:cs="Times New Roman"/>
                <w:sz w:val="24"/>
                <w:szCs w:val="24"/>
                <w:lang w:val="en-US" w:eastAsia="lv-LV"/>
              </w:rPr>
              <w:t>teritoriju</w:t>
            </w:r>
            <w:proofErr w:type="spellEnd"/>
            <w:r w:rsidRPr="00C314BF">
              <w:rPr>
                <w:rFonts w:ascii="Times New Roman" w:hAnsi="Times New Roman" w:cs="Times New Roman"/>
                <w:sz w:val="24"/>
                <w:szCs w:val="24"/>
                <w:lang w:val="en-US" w:eastAsia="lv-LV"/>
              </w:rPr>
              <w:t xml:space="preserve"> </w:t>
            </w:r>
            <w:proofErr w:type="spellStart"/>
            <w:r w:rsidRPr="00C314BF">
              <w:rPr>
                <w:rFonts w:ascii="Times New Roman" w:hAnsi="Times New Roman" w:cs="Times New Roman"/>
                <w:sz w:val="24"/>
                <w:szCs w:val="24"/>
                <w:lang w:val="en-US" w:eastAsia="lv-LV"/>
              </w:rPr>
              <w:t>samazinājums</w:t>
            </w:r>
            <w:proofErr w:type="spellEnd"/>
            <w:r w:rsidRPr="00C314BF">
              <w:rPr>
                <w:rFonts w:ascii="Times New Roman" w:hAnsi="Times New Roman" w:cs="Times New Roman"/>
                <w:sz w:val="24"/>
                <w:szCs w:val="24"/>
                <w:lang w:val="en-US" w:eastAsia="lv-LV"/>
              </w:rPr>
              <w:t xml:space="preserve"> (ha)- )</w:t>
            </w:r>
          </w:p>
        </w:tc>
        <w:tc>
          <w:tcPr>
            <w:tcW w:w="2268" w:type="dxa"/>
            <w:gridSpan w:val="2"/>
            <w:tcBorders>
              <w:top w:val="single" w:sz="18" w:space="0" w:color="9BBB59"/>
              <w:left w:val="single" w:sz="18" w:space="0" w:color="9BBB59"/>
              <w:bottom w:val="single" w:sz="18" w:space="0" w:color="9BBB59"/>
              <w:right w:val="single" w:sz="18" w:space="0" w:color="9BBB59"/>
            </w:tcBorders>
            <w:shd w:val="clear" w:color="auto" w:fill="auto"/>
          </w:tcPr>
          <w:p w14:paraId="392CD99C" w14:textId="77777777" w:rsidR="0090791C" w:rsidRPr="00CC4CB8" w:rsidRDefault="0090791C" w:rsidP="00C314BF">
            <w:pPr>
              <w:spacing w:after="0" w:line="240" w:lineRule="auto"/>
              <w:jc w:val="center"/>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Plānotais laika posms</w:t>
            </w:r>
          </w:p>
        </w:tc>
        <w:tc>
          <w:tcPr>
            <w:tcW w:w="1735"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08A50699" w14:textId="77777777" w:rsidR="0090791C" w:rsidRPr="00CC4CB8" w:rsidRDefault="0090791C" w:rsidP="00C314BF">
            <w:pPr>
              <w:spacing w:after="0" w:line="240" w:lineRule="auto"/>
              <w:jc w:val="center"/>
              <w:rPr>
                <w:rFonts w:ascii="Times New Roman" w:hAnsi="Times New Roman" w:cs="Times New Roman"/>
                <w:b/>
                <w:sz w:val="24"/>
                <w:szCs w:val="24"/>
                <w:lang w:val="en-US" w:eastAsia="lv-LV"/>
              </w:rPr>
            </w:pPr>
            <w:proofErr w:type="spellStart"/>
            <w:r w:rsidRPr="00CC4CB8">
              <w:rPr>
                <w:rFonts w:ascii="Times New Roman" w:hAnsi="Times New Roman" w:cs="Times New Roman"/>
                <w:b/>
                <w:sz w:val="24"/>
                <w:szCs w:val="24"/>
                <w:lang w:val="en-US" w:eastAsia="lv-LV"/>
              </w:rPr>
              <w:t>Vadošais</w:t>
            </w:r>
            <w:proofErr w:type="spellEnd"/>
            <w:r w:rsidRPr="00CC4CB8">
              <w:rPr>
                <w:rFonts w:ascii="Times New Roman" w:hAnsi="Times New Roman" w:cs="Times New Roman"/>
                <w:b/>
                <w:sz w:val="24"/>
                <w:szCs w:val="24"/>
                <w:lang w:val="en-US" w:eastAsia="lv-LV"/>
              </w:rPr>
              <w:t xml:space="preserve"> </w:t>
            </w:r>
            <w:proofErr w:type="spellStart"/>
            <w:r w:rsidRPr="00CC4CB8">
              <w:rPr>
                <w:rFonts w:ascii="Times New Roman" w:hAnsi="Times New Roman" w:cs="Times New Roman"/>
                <w:b/>
                <w:sz w:val="24"/>
                <w:szCs w:val="24"/>
                <w:lang w:val="en-US" w:eastAsia="lv-LV"/>
              </w:rPr>
              <w:t>partneris</w:t>
            </w:r>
            <w:proofErr w:type="spellEnd"/>
            <w:r w:rsidRPr="00CC4CB8">
              <w:rPr>
                <w:rFonts w:ascii="Times New Roman" w:hAnsi="Times New Roman" w:cs="Times New Roman"/>
                <w:b/>
                <w:sz w:val="24"/>
                <w:szCs w:val="24"/>
                <w:lang w:val="en-US" w:eastAsia="lv-LV"/>
              </w:rPr>
              <w:t xml:space="preserve"> (un </w:t>
            </w:r>
            <w:proofErr w:type="spellStart"/>
            <w:r w:rsidRPr="00CC4CB8">
              <w:rPr>
                <w:rFonts w:ascii="Times New Roman" w:hAnsi="Times New Roman" w:cs="Times New Roman"/>
                <w:b/>
                <w:sz w:val="24"/>
                <w:szCs w:val="24"/>
                <w:lang w:val="en-US" w:eastAsia="lv-LV"/>
              </w:rPr>
              <w:t>sadarbības</w:t>
            </w:r>
            <w:proofErr w:type="spellEnd"/>
            <w:r w:rsidRPr="00CC4CB8">
              <w:rPr>
                <w:rFonts w:ascii="Times New Roman" w:hAnsi="Times New Roman" w:cs="Times New Roman"/>
                <w:b/>
                <w:sz w:val="24"/>
                <w:szCs w:val="24"/>
                <w:lang w:val="en-US" w:eastAsia="lv-LV"/>
              </w:rPr>
              <w:t xml:space="preserve"> </w:t>
            </w:r>
            <w:proofErr w:type="spellStart"/>
            <w:r w:rsidRPr="00CC4CB8">
              <w:rPr>
                <w:rFonts w:ascii="Times New Roman" w:hAnsi="Times New Roman" w:cs="Times New Roman"/>
                <w:b/>
                <w:sz w:val="24"/>
                <w:szCs w:val="24"/>
                <w:lang w:val="en-US" w:eastAsia="lv-LV"/>
              </w:rPr>
              <w:t>partneri</w:t>
            </w:r>
            <w:proofErr w:type="spellEnd"/>
            <w:r w:rsidRPr="00CC4CB8">
              <w:rPr>
                <w:rFonts w:ascii="Times New Roman" w:hAnsi="Times New Roman" w:cs="Times New Roman"/>
                <w:b/>
                <w:sz w:val="24"/>
                <w:szCs w:val="24"/>
                <w:lang w:val="en-US" w:eastAsia="lv-LV"/>
              </w:rPr>
              <w:t>)</w:t>
            </w:r>
          </w:p>
        </w:tc>
      </w:tr>
      <w:tr w:rsidR="0090791C" w:rsidRPr="00CC4CB8" w14:paraId="7E4813F0" w14:textId="77777777" w:rsidTr="00C314BF">
        <w:trPr>
          <w:trHeight w:val="453"/>
        </w:trPr>
        <w:tc>
          <w:tcPr>
            <w:tcW w:w="709" w:type="dxa"/>
            <w:vMerge/>
            <w:tcBorders>
              <w:top w:val="single" w:sz="18" w:space="0" w:color="9BBB59"/>
              <w:left w:val="single" w:sz="18" w:space="0" w:color="9BBB59"/>
              <w:bottom w:val="single" w:sz="18" w:space="0" w:color="9BBB59"/>
              <w:right w:val="single" w:sz="18" w:space="0" w:color="9BBB59"/>
            </w:tcBorders>
            <w:shd w:val="clear" w:color="auto" w:fill="auto"/>
          </w:tcPr>
          <w:p w14:paraId="5AE338BD" w14:textId="77777777" w:rsidR="0090791C" w:rsidRPr="00CC4CB8" w:rsidRDefault="0090791C" w:rsidP="00C314BF">
            <w:pPr>
              <w:spacing w:after="0" w:line="240" w:lineRule="auto"/>
              <w:ind w:right="-108"/>
              <w:jc w:val="center"/>
              <w:rPr>
                <w:rFonts w:ascii="Times New Roman" w:hAnsi="Times New Roman" w:cs="Times New Roman"/>
                <w:sz w:val="24"/>
                <w:szCs w:val="24"/>
                <w:lang w:val="en-US" w:eastAsia="lv-LV"/>
              </w:rPr>
            </w:pPr>
          </w:p>
        </w:tc>
        <w:tc>
          <w:tcPr>
            <w:tcW w:w="2093" w:type="dxa"/>
            <w:vMerge/>
            <w:tcBorders>
              <w:top w:val="single" w:sz="18" w:space="0" w:color="9BBB59"/>
              <w:left w:val="single" w:sz="18" w:space="0" w:color="9BBB59"/>
              <w:bottom w:val="single" w:sz="18" w:space="0" w:color="9BBB59"/>
              <w:right w:val="single" w:sz="18" w:space="0" w:color="9BBB59"/>
            </w:tcBorders>
            <w:shd w:val="clear" w:color="auto" w:fill="auto"/>
          </w:tcPr>
          <w:p w14:paraId="5A049907" w14:textId="77777777" w:rsidR="0090791C" w:rsidRPr="00CC4CB8" w:rsidRDefault="0090791C" w:rsidP="00C314BF">
            <w:pPr>
              <w:spacing w:after="0" w:line="240" w:lineRule="auto"/>
              <w:jc w:val="center"/>
              <w:rPr>
                <w:rFonts w:ascii="Times New Roman" w:hAnsi="Times New Roman" w:cs="Times New Roman"/>
                <w:sz w:val="24"/>
                <w:szCs w:val="24"/>
                <w:lang w:val="en-US" w:eastAsia="lv-LV"/>
              </w:rPr>
            </w:pPr>
          </w:p>
        </w:tc>
        <w:tc>
          <w:tcPr>
            <w:tcW w:w="1275" w:type="dxa"/>
            <w:vMerge/>
            <w:tcBorders>
              <w:top w:val="single" w:sz="18" w:space="0" w:color="9BBB59"/>
              <w:left w:val="single" w:sz="18" w:space="0" w:color="9BBB59"/>
              <w:bottom w:val="single" w:sz="18" w:space="0" w:color="9BBB59"/>
              <w:right w:val="single" w:sz="18" w:space="0" w:color="9BBB59"/>
            </w:tcBorders>
            <w:shd w:val="clear" w:color="auto" w:fill="auto"/>
          </w:tcPr>
          <w:p w14:paraId="7D6F90BC" w14:textId="77777777" w:rsidR="0090791C" w:rsidRPr="00CC4CB8" w:rsidRDefault="0090791C" w:rsidP="00C314BF">
            <w:pPr>
              <w:spacing w:after="0" w:line="240" w:lineRule="auto"/>
              <w:ind w:right="-108"/>
              <w:jc w:val="center"/>
              <w:rPr>
                <w:rFonts w:ascii="Times New Roman" w:hAnsi="Times New Roman" w:cs="Times New Roman"/>
                <w:sz w:val="24"/>
                <w:szCs w:val="24"/>
                <w:lang w:val="en-US" w:eastAsia="lv-LV"/>
              </w:rPr>
            </w:pP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3C106B6B" w14:textId="77777777" w:rsidR="0090791C" w:rsidRPr="00CC4CB8" w:rsidRDefault="0090791C" w:rsidP="00C314BF">
            <w:pPr>
              <w:spacing w:after="0" w:line="240" w:lineRule="auto"/>
              <w:ind w:left="-71" w:right="-108"/>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Pašvaldības budžets</w:t>
            </w: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5CF5A9BB" w14:textId="77777777" w:rsidR="0090791C" w:rsidRPr="00CC4CB8" w:rsidRDefault="0090791C" w:rsidP="00C314BF">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ES fondu finansējums</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577D5E2C" w14:textId="77777777" w:rsidR="0090791C" w:rsidRPr="00CC4CB8" w:rsidRDefault="0090791C" w:rsidP="00C314BF">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Privātais sektors</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7F92A5C2" w14:textId="77777777" w:rsidR="0090791C" w:rsidRPr="00CC4CB8" w:rsidRDefault="0090791C" w:rsidP="00C314BF">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Citi finansējuma avoti</w:t>
            </w:r>
          </w:p>
        </w:tc>
        <w:tc>
          <w:tcPr>
            <w:tcW w:w="2552" w:type="dxa"/>
            <w:vMerge/>
            <w:tcBorders>
              <w:top w:val="single" w:sz="18" w:space="0" w:color="9BBB59"/>
              <w:left w:val="single" w:sz="18" w:space="0" w:color="9BBB59"/>
              <w:bottom w:val="single" w:sz="18" w:space="0" w:color="9BBB59"/>
              <w:right w:val="single" w:sz="18" w:space="0" w:color="9BBB59"/>
            </w:tcBorders>
            <w:shd w:val="clear" w:color="auto" w:fill="auto"/>
          </w:tcPr>
          <w:p w14:paraId="37EDF345" w14:textId="77777777" w:rsidR="0090791C" w:rsidRPr="00C314BF" w:rsidRDefault="0090791C" w:rsidP="00C314BF">
            <w:pPr>
              <w:spacing w:after="0" w:line="240" w:lineRule="auto"/>
              <w:jc w:val="center"/>
              <w:rPr>
                <w:rFonts w:ascii="Times New Roman" w:hAnsi="Times New Roman" w:cs="Times New Roman"/>
                <w:sz w:val="24"/>
                <w:szCs w:val="24"/>
                <w:lang w:eastAsia="lv-LV"/>
              </w:rPr>
            </w:pP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3E9A7835" w14:textId="77777777" w:rsidR="0090791C" w:rsidRPr="00CC4CB8" w:rsidRDefault="0090791C" w:rsidP="00C314BF">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Projekta uzsākšanas datums</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47025070" w14:textId="77777777" w:rsidR="0090791C" w:rsidRPr="00CC4CB8" w:rsidRDefault="0090791C" w:rsidP="00C314BF">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Projekta realizācijas ilgums</w:t>
            </w:r>
          </w:p>
        </w:tc>
        <w:tc>
          <w:tcPr>
            <w:tcW w:w="1735" w:type="dxa"/>
            <w:vMerge/>
            <w:tcBorders>
              <w:top w:val="single" w:sz="18" w:space="0" w:color="9BBB59"/>
              <w:left w:val="single" w:sz="18" w:space="0" w:color="9BBB59"/>
              <w:bottom w:val="single" w:sz="18" w:space="0" w:color="9BBB59"/>
              <w:right w:val="single" w:sz="18" w:space="0" w:color="9BBB59"/>
            </w:tcBorders>
            <w:shd w:val="clear" w:color="auto" w:fill="auto"/>
          </w:tcPr>
          <w:p w14:paraId="3ED4A198" w14:textId="77777777" w:rsidR="0090791C" w:rsidRPr="00CC4CB8" w:rsidRDefault="0090791C" w:rsidP="00C314BF">
            <w:pPr>
              <w:spacing w:after="0" w:line="240" w:lineRule="auto"/>
              <w:jc w:val="center"/>
              <w:rPr>
                <w:rFonts w:ascii="Times New Roman" w:hAnsi="Times New Roman" w:cs="Times New Roman"/>
                <w:sz w:val="24"/>
                <w:szCs w:val="24"/>
                <w:lang w:eastAsia="lv-LV"/>
              </w:rPr>
            </w:pPr>
          </w:p>
        </w:tc>
      </w:tr>
      <w:tr w:rsidR="00147B0C" w:rsidRPr="00CC4CB8" w14:paraId="0631AF38" w14:textId="77777777" w:rsidTr="00C314BF">
        <w:tc>
          <w:tcPr>
            <w:tcW w:w="709" w:type="dxa"/>
            <w:tcBorders>
              <w:top w:val="single" w:sz="18" w:space="0" w:color="9BBB59"/>
              <w:left w:val="single" w:sz="18" w:space="0" w:color="9BBB59"/>
              <w:bottom w:val="single" w:sz="18" w:space="0" w:color="9BBB59"/>
              <w:right w:val="single" w:sz="18" w:space="0" w:color="9BBB59"/>
            </w:tcBorders>
          </w:tcPr>
          <w:p w14:paraId="2E31E895" w14:textId="77777777" w:rsidR="00147B0C" w:rsidRPr="00CC4CB8" w:rsidRDefault="00147B0C" w:rsidP="006269E0">
            <w:pPr>
              <w:spacing w:after="0" w:line="240" w:lineRule="auto"/>
              <w:ind w:right="-108"/>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1.</w:t>
            </w:r>
          </w:p>
        </w:tc>
        <w:tc>
          <w:tcPr>
            <w:tcW w:w="2093" w:type="dxa"/>
            <w:tcBorders>
              <w:top w:val="single" w:sz="18" w:space="0" w:color="9BBB59"/>
              <w:left w:val="single" w:sz="18" w:space="0" w:color="9BBB59"/>
              <w:bottom w:val="single" w:sz="18" w:space="0" w:color="9BBB59"/>
              <w:right w:val="single" w:sz="18" w:space="0" w:color="9BBB59"/>
            </w:tcBorders>
          </w:tcPr>
          <w:p w14:paraId="4BB4627C" w14:textId="77777777" w:rsidR="00147B0C" w:rsidRPr="00CC4CB8" w:rsidRDefault="00147B0C" w:rsidP="006269E0">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 xml:space="preserve">Telpu un teritoriju </w:t>
            </w:r>
            <w:r w:rsidRPr="00CC4CB8">
              <w:rPr>
                <w:rFonts w:ascii="Times New Roman" w:hAnsi="Times New Roman" w:cs="Times New Roman"/>
                <w:sz w:val="24"/>
                <w:szCs w:val="24"/>
                <w:lang w:eastAsia="lv-LV"/>
              </w:rPr>
              <w:lastRenderedPageBreak/>
              <w:t>sakārtošana ražošanas vajadzībām Ludzas novada Cirmas pagastā</w:t>
            </w:r>
          </w:p>
        </w:tc>
        <w:tc>
          <w:tcPr>
            <w:tcW w:w="1275" w:type="dxa"/>
            <w:tcBorders>
              <w:top w:val="single" w:sz="18" w:space="0" w:color="9BBB59"/>
              <w:left w:val="single" w:sz="18" w:space="0" w:color="9BBB59"/>
              <w:bottom w:val="single" w:sz="18" w:space="0" w:color="9BBB59"/>
              <w:right w:val="single" w:sz="18" w:space="0" w:color="9BBB59"/>
            </w:tcBorders>
          </w:tcPr>
          <w:p w14:paraId="62331E63" w14:textId="77777777" w:rsidR="00147B0C" w:rsidRPr="00147B0C" w:rsidRDefault="00147B0C" w:rsidP="006269E0">
            <w:pPr>
              <w:spacing w:after="0" w:line="240" w:lineRule="auto"/>
              <w:ind w:left="-108" w:right="-108"/>
              <w:jc w:val="center"/>
              <w:rPr>
                <w:rFonts w:ascii="Times New Roman" w:hAnsi="Times New Roman" w:cs="Times New Roman"/>
                <w:sz w:val="24"/>
                <w:szCs w:val="24"/>
                <w:lang w:eastAsia="lv-LV"/>
              </w:rPr>
            </w:pPr>
            <w:r w:rsidRPr="00147B0C">
              <w:rPr>
                <w:rFonts w:ascii="Times New Roman" w:hAnsi="Times New Roman" w:cs="Times New Roman"/>
                <w:sz w:val="24"/>
                <w:szCs w:val="24"/>
                <w:lang w:eastAsia="lv-LV"/>
              </w:rPr>
              <w:lastRenderedPageBreak/>
              <w:t>420 000</w:t>
            </w:r>
          </w:p>
        </w:tc>
        <w:tc>
          <w:tcPr>
            <w:tcW w:w="1276" w:type="dxa"/>
            <w:tcBorders>
              <w:top w:val="single" w:sz="18" w:space="0" w:color="9BBB59"/>
              <w:left w:val="single" w:sz="18" w:space="0" w:color="9BBB59"/>
              <w:bottom w:val="single" w:sz="18" w:space="0" w:color="9BBB59"/>
              <w:right w:val="single" w:sz="18" w:space="0" w:color="9BBB59"/>
            </w:tcBorders>
          </w:tcPr>
          <w:p w14:paraId="5E21B905" w14:textId="77777777" w:rsidR="00147B0C" w:rsidRPr="00147B0C" w:rsidRDefault="00147B0C" w:rsidP="006269E0">
            <w:pPr>
              <w:spacing w:after="0" w:line="240" w:lineRule="auto"/>
              <w:jc w:val="both"/>
              <w:rPr>
                <w:rFonts w:ascii="Times New Roman" w:hAnsi="Times New Roman" w:cs="Times New Roman"/>
                <w:sz w:val="24"/>
                <w:szCs w:val="24"/>
                <w:lang w:eastAsia="lv-LV"/>
              </w:rPr>
            </w:pPr>
            <w:r w:rsidRPr="00147B0C">
              <w:rPr>
                <w:rFonts w:ascii="Times New Roman" w:hAnsi="Times New Roman" w:cs="Times New Roman"/>
                <w:sz w:val="24"/>
                <w:szCs w:val="24"/>
                <w:lang w:eastAsia="lv-LV"/>
              </w:rPr>
              <w:t>80 000</w:t>
            </w:r>
          </w:p>
        </w:tc>
        <w:tc>
          <w:tcPr>
            <w:tcW w:w="1418" w:type="dxa"/>
            <w:tcBorders>
              <w:top w:val="single" w:sz="18" w:space="0" w:color="9BBB59"/>
              <w:left w:val="single" w:sz="18" w:space="0" w:color="9BBB59"/>
              <w:bottom w:val="single" w:sz="18" w:space="0" w:color="9BBB59"/>
              <w:right w:val="single" w:sz="18" w:space="0" w:color="9BBB59"/>
            </w:tcBorders>
          </w:tcPr>
          <w:p w14:paraId="4EC3D4B9" w14:textId="77777777" w:rsidR="00147B0C" w:rsidRPr="00147B0C" w:rsidRDefault="00147B0C" w:rsidP="006269E0">
            <w:pPr>
              <w:spacing w:after="0" w:line="240" w:lineRule="auto"/>
              <w:jc w:val="both"/>
              <w:rPr>
                <w:rFonts w:ascii="Times New Roman" w:hAnsi="Times New Roman" w:cs="Times New Roman"/>
                <w:sz w:val="24"/>
                <w:szCs w:val="24"/>
                <w:lang w:eastAsia="lv-LV"/>
              </w:rPr>
            </w:pPr>
            <w:r w:rsidRPr="00147B0C">
              <w:rPr>
                <w:rFonts w:ascii="Times New Roman" w:hAnsi="Times New Roman" w:cs="Times New Roman"/>
                <w:sz w:val="24"/>
                <w:szCs w:val="24"/>
                <w:lang w:eastAsia="lv-LV"/>
              </w:rPr>
              <w:t>340 000</w:t>
            </w:r>
          </w:p>
        </w:tc>
        <w:tc>
          <w:tcPr>
            <w:tcW w:w="1134" w:type="dxa"/>
            <w:tcBorders>
              <w:top w:val="single" w:sz="18" w:space="0" w:color="9BBB59"/>
              <w:left w:val="single" w:sz="18" w:space="0" w:color="9BBB59"/>
              <w:bottom w:val="single" w:sz="18" w:space="0" w:color="9BBB59"/>
              <w:right w:val="single" w:sz="18" w:space="0" w:color="9BBB59"/>
            </w:tcBorders>
          </w:tcPr>
          <w:p w14:paraId="49C4AA3A" w14:textId="77777777" w:rsidR="00147B0C" w:rsidRPr="00CC4CB8" w:rsidRDefault="00147B0C" w:rsidP="006269E0">
            <w:pPr>
              <w:spacing w:after="0" w:line="240" w:lineRule="auto"/>
              <w:jc w:val="both"/>
              <w:rPr>
                <w:rFonts w:ascii="Times New Roman" w:hAnsi="Times New Roman" w:cs="Times New Roman"/>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tcPr>
          <w:p w14:paraId="18C357ED" w14:textId="77777777" w:rsidR="00147B0C" w:rsidRPr="00CC4CB8" w:rsidRDefault="00147B0C" w:rsidP="006269E0">
            <w:pPr>
              <w:spacing w:after="0" w:line="240" w:lineRule="auto"/>
              <w:jc w:val="both"/>
              <w:rPr>
                <w:rFonts w:ascii="Times New Roman" w:hAnsi="Times New Roman" w:cs="Times New Roman"/>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tcPr>
          <w:p w14:paraId="1910E54F" w14:textId="77777777" w:rsidR="00147B0C" w:rsidRPr="00C314BF" w:rsidRDefault="00147B0C" w:rsidP="006269E0">
            <w:pPr>
              <w:spacing w:after="0" w:line="240" w:lineRule="auto"/>
              <w:jc w:val="both"/>
              <w:rPr>
                <w:rFonts w:ascii="Times New Roman" w:hAnsi="Times New Roman" w:cs="Times New Roman"/>
                <w:sz w:val="24"/>
                <w:szCs w:val="24"/>
                <w:lang w:eastAsia="lv-LV"/>
              </w:rPr>
            </w:pPr>
            <w:r w:rsidRPr="00C314BF">
              <w:rPr>
                <w:rFonts w:ascii="Times New Roman" w:hAnsi="Times New Roman" w:cs="Times New Roman"/>
                <w:sz w:val="24"/>
                <w:szCs w:val="24"/>
                <w:lang w:eastAsia="lv-LV"/>
              </w:rPr>
              <w:t xml:space="preserve">Radītas darba vietas – </w:t>
            </w:r>
            <w:r w:rsidRPr="00C314BF">
              <w:rPr>
                <w:rFonts w:ascii="Times New Roman" w:hAnsi="Times New Roman" w:cs="Times New Roman"/>
                <w:sz w:val="24"/>
                <w:szCs w:val="24"/>
                <w:lang w:eastAsia="lv-LV"/>
              </w:rPr>
              <w:lastRenderedPageBreak/>
              <w:t>10</w:t>
            </w:r>
          </w:p>
          <w:p w14:paraId="3839C2BE" w14:textId="77777777" w:rsidR="00147B0C" w:rsidRPr="00C314BF" w:rsidRDefault="00147B0C" w:rsidP="006269E0">
            <w:pPr>
              <w:spacing w:after="0" w:line="240" w:lineRule="auto"/>
              <w:jc w:val="both"/>
              <w:rPr>
                <w:rFonts w:ascii="Times New Roman" w:hAnsi="Times New Roman" w:cs="Times New Roman"/>
                <w:sz w:val="24"/>
                <w:szCs w:val="24"/>
                <w:lang w:eastAsia="lv-LV"/>
              </w:rPr>
            </w:pPr>
            <w:r w:rsidRPr="00C314BF">
              <w:rPr>
                <w:rFonts w:ascii="Times New Roman" w:hAnsi="Times New Roman" w:cs="Times New Roman"/>
                <w:sz w:val="24"/>
                <w:szCs w:val="24"/>
                <w:lang w:eastAsia="lv-LV"/>
              </w:rPr>
              <w:t>Investīcijas – 200 000</w:t>
            </w:r>
          </w:p>
          <w:p w14:paraId="1AF0D1F6" w14:textId="77777777" w:rsidR="00147B0C" w:rsidRPr="00C314BF" w:rsidRDefault="00147B0C" w:rsidP="006269E0">
            <w:pPr>
              <w:spacing w:after="0" w:line="240" w:lineRule="auto"/>
              <w:jc w:val="both"/>
              <w:rPr>
                <w:rFonts w:ascii="Times New Roman" w:hAnsi="Times New Roman" w:cs="Times New Roman"/>
                <w:sz w:val="24"/>
                <w:szCs w:val="24"/>
                <w:lang w:eastAsia="lv-LV"/>
              </w:rPr>
            </w:pPr>
            <w:r w:rsidRPr="00C314BF">
              <w:rPr>
                <w:rFonts w:ascii="Times New Roman" w:hAnsi="Times New Roman" w:cs="Times New Roman"/>
                <w:sz w:val="24"/>
                <w:szCs w:val="24"/>
                <w:lang w:eastAsia="lv-LV"/>
              </w:rPr>
              <w:t>Degradēto teritoriju samazinājums (0,3 ha)</w:t>
            </w:r>
          </w:p>
        </w:tc>
        <w:tc>
          <w:tcPr>
            <w:tcW w:w="1134" w:type="dxa"/>
            <w:tcBorders>
              <w:top w:val="single" w:sz="18" w:space="0" w:color="9BBB59"/>
              <w:left w:val="single" w:sz="18" w:space="0" w:color="9BBB59"/>
              <w:bottom w:val="single" w:sz="18" w:space="0" w:color="9BBB59"/>
              <w:right w:val="single" w:sz="18" w:space="0" w:color="9BBB59"/>
            </w:tcBorders>
          </w:tcPr>
          <w:p w14:paraId="23B3832A" w14:textId="77777777" w:rsidR="00147B0C" w:rsidRPr="00CC4CB8" w:rsidRDefault="00147B0C" w:rsidP="006269E0">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lastRenderedPageBreak/>
              <w:t>2017.</w:t>
            </w:r>
          </w:p>
        </w:tc>
        <w:tc>
          <w:tcPr>
            <w:tcW w:w="1134" w:type="dxa"/>
            <w:tcBorders>
              <w:top w:val="single" w:sz="18" w:space="0" w:color="9BBB59"/>
              <w:left w:val="single" w:sz="18" w:space="0" w:color="9BBB59"/>
              <w:bottom w:val="single" w:sz="18" w:space="0" w:color="9BBB59"/>
              <w:right w:val="single" w:sz="18" w:space="0" w:color="9BBB59"/>
            </w:tcBorders>
          </w:tcPr>
          <w:p w14:paraId="38BBAFF6" w14:textId="77777777" w:rsidR="00147B0C" w:rsidRPr="00CC4CB8" w:rsidRDefault="00147B0C" w:rsidP="006269E0">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 xml:space="preserve"> 2 gadi</w:t>
            </w:r>
          </w:p>
        </w:tc>
        <w:tc>
          <w:tcPr>
            <w:tcW w:w="1735" w:type="dxa"/>
            <w:tcBorders>
              <w:top w:val="single" w:sz="18" w:space="0" w:color="9BBB59"/>
              <w:left w:val="single" w:sz="18" w:space="0" w:color="9BBB59"/>
              <w:bottom w:val="single" w:sz="18" w:space="0" w:color="9BBB59"/>
              <w:right w:val="single" w:sz="18" w:space="0" w:color="9BBB59"/>
            </w:tcBorders>
          </w:tcPr>
          <w:p w14:paraId="135A31B5" w14:textId="77777777" w:rsidR="00147B0C" w:rsidRPr="00CC4CB8" w:rsidRDefault="00147B0C" w:rsidP="006269E0">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 xml:space="preserve">Ludzas novada </w:t>
            </w:r>
            <w:r w:rsidRPr="00CC4CB8">
              <w:rPr>
                <w:rFonts w:ascii="Times New Roman" w:hAnsi="Times New Roman" w:cs="Times New Roman"/>
                <w:sz w:val="24"/>
                <w:szCs w:val="24"/>
                <w:lang w:eastAsia="lv-LV"/>
              </w:rPr>
              <w:lastRenderedPageBreak/>
              <w:t>pašvaldība (VP)</w:t>
            </w:r>
          </w:p>
        </w:tc>
      </w:tr>
      <w:tr w:rsidR="00147B0C" w:rsidRPr="00CC4CB8" w14:paraId="753477F0" w14:textId="77777777" w:rsidTr="00C314BF">
        <w:tc>
          <w:tcPr>
            <w:tcW w:w="709" w:type="dxa"/>
            <w:tcBorders>
              <w:top w:val="single" w:sz="18" w:space="0" w:color="9BBB59"/>
              <w:left w:val="single" w:sz="18" w:space="0" w:color="9BBB59"/>
              <w:bottom w:val="single" w:sz="18" w:space="0" w:color="9BBB59"/>
              <w:right w:val="single" w:sz="18" w:space="0" w:color="9BBB59"/>
            </w:tcBorders>
            <w:shd w:val="clear" w:color="auto" w:fill="auto"/>
          </w:tcPr>
          <w:p w14:paraId="3B1BAF3E" w14:textId="77777777" w:rsidR="00147B0C" w:rsidRPr="00CC4CB8" w:rsidRDefault="00147B0C" w:rsidP="006269E0">
            <w:pPr>
              <w:spacing w:after="0" w:line="240" w:lineRule="auto"/>
              <w:ind w:right="-108"/>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lastRenderedPageBreak/>
              <w:t>2.</w:t>
            </w:r>
          </w:p>
        </w:tc>
        <w:tc>
          <w:tcPr>
            <w:tcW w:w="2093" w:type="dxa"/>
            <w:tcBorders>
              <w:top w:val="single" w:sz="18" w:space="0" w:color="9BBB59"/>
              <w:left w:val="single" w:sz="18" w:space="0" w:color="9BBB59"/>
              <w:bottom w:val="single" w:sz="18" w:space="0" w:color="9BBB59"/>
              <w:right w:val="single" w:sz="18" w:space="0" w:color="9BBB59"/>
            </w:tcBorders>
            <w:shd w:val="clear" w:color="auto" w:fill="auto"/>
          </w:tcPr>
          <w:p w14:paraId="301EA455" w14:textId="77777777" w:rsidR="00147B0C" w:rsidRPr="00CC4CB8" w:rsidRDefault="00147B0C" w:rsidP="006269E0">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 xml:space="preserve">Kārsavas pilsētas teritorijas ar </w:t>
            </w:r>
            <w:proofErr w:type="spellStart"/>
            <w:r w:rsidRPr="00CC4CB8">
              <w:rPr>
                <w:rFonts w:ascii="Times New Roman" w:hAnsi="Times New Roman" w:cs="Times New Roman"/>
                <w:sz w:val="24"/>
                <w:szCs w:val="24"/>
              </w:rPr>
              <w:t>kad.Nr</w:t>
            </w:r>
            <w:proofErr w:type="spellEnd"/>
            <w:r w:rsidRPr="00CC4CB8">
              <w:rPr>
                <w:rFonts w:ascii="Times New Roman" w:hAnsi="Times New Roman" w:cs="Times New Roman"/>
                <w:sz w:val="24"/>
                <w:szCs w:val="24"/>
              </w:rPr>
              <w:t>. 6809 001 0223,  pielāgošana ražošanas vajadzībām, ierīkojot bioloģiskās attīrīšanas iekārtas un inženiertehniskās komunikācijas</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22931D4F" w14:textId="77777777" w:rsidR="00147B0C" w:rsidRPr="00147B0C" w:rsidRDefault="00147B0C" w:rsidP="006269E0">
            <w:pPr>
              <w:spacing w:after="0" w:line="240" w:lineRule="auto"/>
              <w:jc w:val="center"/>
              <w:rPr>
                <w:rFonts w:ascii="Times New Roman" w:hAnsi="Times New Roman" w:cs="Times New Roman"/>
                <w:sz w:val="24"/>
                <w:szCs w:val="24"/>
              </w:rPr>
            </w:pPr>
            <w:r w:rsidRPr="00147B0C">
              <w:rPr>
                <w:rFonts w:ascii="Times New Roman" w:hAnsi="Times New Roman" w:cs="Times New Roman"/>
                <w:sz w:val="24"/>
                <w:szCs w:val="24"/>
              </w:rPr>
              <w:t>662 527,52</w:t>
            </w:r>
          </w:p>
          <w:p w14:paraId="00D81DAB" w14:textId="77777777" w:rsidR="00147B0C" w:rsidRPr="00147B0C" w:rsidRDefault="00147B0C" w:rsidP="006269E0">
            <w:pPr>
              <w:spacing w:after="0" w:line="240" w:lineRule="auto"/>
              <w:ind w:left="-108" w:right="-108"/>
              <w:jc w:val="center"/>
              <w:rPr>
                <w:rFonts w:ascii="Times New Roman" w:hAnsi="Times New Roman" w:cs="Times New Roman"/>
                <w:sz w:val="24"/>
                <w:szCs w:val="24"/>
                <w:lang w:eastAsia="lv-LV"/>
              </w:rPr>
            </w:pP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7DF6E4E9" w14:textId="77777777" w:rsidR="00147B0C" w:rsidRPr="00147B0C" w:rsidRDefault="00147B0C" w:rsidP="006269E0">
            <w:pPr>
              <w:spacing w:after="0" w:line="240" w:lineRule="auto"/>
              <w:jc w:val="both"/>
              <w:rPr>
                <w:rFonts w:ascii="Times New Roman" w:hAnsi="Times New Roman" w:cs="Times New Roman"/>
                <w:sz w:val="24"/>
                <w:szCs w:val="24"/>
              </w:rPr>
            </w:pPr>
            <w:r w:rsidRPr="00147B0C">
              <w:rPr>
                <w:rFonts w:ascii="Times New Roman" w:hAnsi="Times New Roman" w:cs="Times New Roman"/>
                <w:sz w:val="24"/>
                <w:szCs w:val="24"/>
              </w:rPr>
              <w:t>99 379,13</w:t>
            </w:r>
          </w:p>
          <w:p w14:paraId="03B8BCE7" w14:textId="77777777" w:rsidR="00147B0C" w:rsidRPr="00147B0C" w:rsidRDefault="00147B0C" w:rsidP="006269E0">
            <w:pPr>
              <w:spacing w:after="0" w:line="240" w:lineRule="auto"/>
              <w:jc w:val="both"/>
              <w:rPr>
                <w:rFonts w:ascii="Times New Roman" w:hAnsi="Times New Roman" w:cs="Times New Roman"/>
                <w:sz w:val="24"/>
                <w:szCs w:val="24"/>
                <w:lang w:eastAsia="lv-LV"/>
              </w:rPr>
            </w:pP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6133AB7B" w14:textId="77777777" w:rsidR="00147B0C" w:rsidRPr="00147B0C" w:rsidRDefault="00147B0C" w:rsidP="006269E0">
            <w:pPr>
              <w:spacing w:after="0" w:line="240" w:lineRule="auto"/>
              <w:jc w:val="both"/>
              <w:rPr>
                <w:rFonts w:ascii="Times New Roman" w:hAnsi="Times New Roman" w:cs="Times New Roman"/>
                <w:sz w:val="24"/>
                <w:szCs w:val="24"/>
              </w:rPr>
            </w:pPr>
            <w:r w:rsidRPr="00147B0C">
              <w:rPr>
                <w:rFonts w:ascii="Times New Roman" w:hAnsi="Times New Roman" w:cs="Times New Roman"/>
                <w:sz w:val="24"/>
                <w:szCs w:val="24"/>
              </w:rPr>
              <w:t>563 148,39</w:t>
            </w:r>
          </w:p>
          <w:p w14:paraId="1646650E" w14:textId="77777777" w:rsidR="00147B0C" w:rsidRPr="00147B0C" w:rsidRDefault="00147B0C" w:rsidP="006269E0">
            <w:pPr>
              <w:spacing w:after="0" w:line="240" w:lineRule="auto"/>
              <w:jc w:val="both"/>
              <w:rPr>
                <w:rFonts w:ascii="Times New Roman" w:hAnsi="Times New Roman" w:cs="Times New Roman"/>
                <w:sz w:val="24"/>
                <w:szCs w:val="24"/>
                <w:lang w:eastAsia="lv-LV"/>
              </w:rPr>
            </w:pP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259F759F" w14:textId="77777777" w:rsidR="00147B0C" w:rsidRPr="00CC4CB8" w:rsidRDefault="00147B0C" w:rsidP="006269E0">
            <w:pPr>
              <w:spacing w:after="0" w:line="240" w:lineRule="auto"/>
              <w:jc w:val="both"/>
              <w:rPr>
                <w:rFonts w:ascii="Times New Roman" w:hAnsi="Times New Roman" w:cs="Times New Roman"/>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71701CB1" w14:textId="77777777" w:rsidR="00147B0C" w:rsidRPr="00CC4CB8" w:rsidRDefault="00147B0C" w:rsidP="006269E0">
            <w:pPr>
              <w:spacing w:after="0" w:line="240" w:lineRule="auto"/>
              <w:jc w:val="both"/>
              <w:rPr>
                <w:rFonts w:ascii="Times New Roman" w:hAnsi="Times New Roman" w:cs="Times New Roman"/>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shd w:val="clear" w:color="auto" w:fill="auto"/>
          </w:tcPr>
          <w:p w14:paraId="75099A86" w14:textId="77777777" w:rsidR="00147B0C" w:rsidRPr="00C314BF" w:rsidRDefault="00147B0C" w:rsidP="006269E0">
            <w:pPr>
              <w:spacing w:after="0" w:line="240" w:lineRule="auto"/>
              <w:jc w:val="both"/>
              <w:rPr>
                <w:rFonts w:ascii="Times New Roman" w:hAnsi="Times New Roman" w:cs="Times New Roman"/>
                <w:sz w:val="24"/>
                <w:szCs w:val="24"/>
              </w:rPr>
            </w:pPr>
            <w:r w:rsidRPr="00C314BF">
              <w:rPr>
                <w:rFonts w:ascii="Times New Roman" w:hAnsi="Times New Roman" w:cs="Times New Roman"/>
                <w:sz w:val="24"/>
                <w:szCs w:val="24"/>
              </w:rPr>
              <w:t xml:space="preserve">Radītas 5 darba vietas, piesaistītas investīcijas 300 00 EUR , Degradēto teritoriju samazinājums </w:t>
            </w:r>
            <w:r>
              <w:rPr>
                <w:rFonts w:ascii="Times New Roman" w:hAnsi="Times New Roman" w:cs="Times New Roman"/>
                <w:sz w:val="24"/>
                <w:szCs w:val="24"/>
              </w:rPr>
              <w:t>–</w:t>
            </w:r>
            <w:r w:rsidRPr="00C314BF">
              <w:rPr>
                <w:rFonts w:ascii="Times New Roman" w:hAnsi="Times New Roman" w:cs="Times New Roman"/>
                <w:sz w:val="24"/>
                <w:szCs w:val="24"/>
              </w:rPr>
              <w:t xml:space="preserve"> </w:t>
            </w:r>
            <w:r>
              <w:rPr>
                <w:rFonts w:ascii="Times New Roman" w:hAnsi="Times New Roman" w:cs="Times New Roman"/>
                <w:sz w:val="24"/>
                <w:szCs w:val="24"/>
              </w:rPr>
              <w:t>0,5</w:t>
            </w:r>
            <w:r w:rsidRPr="00C314BF">
              <w:rPr>
                <w:rFonts w:ascii="Times New Roman" w:hAnsi="Times New Roman" w:cs="Times New Roman"/>
                <w:sz w:val="24"/>
                <w:szCs w:val="24"/>
              </w:rPr>
              <w:t xml:space="preserve"> ha</w:t>
            </w:r>
          </w:p>
          <w:p w14:paraId="0C79F9FF" w14:textId="77777777" w:rsidR="00147B0C" w:rsidRPr="00C314BF" w:rsidRDefault="00147B0C" w:rsidP="006269E0">
            <w:pPr>
              <w:spacing w:after="0" w:line="240" w:lineRule="auto"/>
              <w:jc w:val="both"/>
              <w:rPr>
                <w:rFonts w:ascii="Times New Roman" w:hAnsi="Times New Roman" w:cs="Times New Roman"/>
                <w:sz w:val="24"/>
                <w:szCs w:val="24"/>
                <w:lang w:eastAsia="lv-LV"/>
              </w:rPr>
            </w:pP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3E787418" w14:textId="77777777" w:rsidR="00147B0C" w:rsidRPr="00CC4CB8" w:rsidRDefault="00147B0C" w:rsidP="006269E0">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2017.</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2E0A88FF" w14:textId="77777777" w:rsidR="00147B0C" w:rsidRPr="00CC4CB8" w:rsidRDefault="00147B0C" w:rsidP="006269E0">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2 gadi</w:t>
            </w:r>
          </w:p>
        </w:tc>
        <w:tc>
          <w:tcPr>
            <w:tcW w:w="1735" w:type="dxa"/>
            <w:tcBorders>
              <w:top w:val="single" w:sz="18" w:space="0" w:color="9BBB59"/>
              <w:left w:val="single" w:sz="18" w:space="0" w:color="9BBB59"/>
              <w:bottom w:val="single" w:sz="18" w:space="0" w:color="9BBB59"/>
              <w:right w:val="single" w:sz="18" w:space="0" w:color="9BBB59"/>
            </w:tcBorders>
            <w:shd w:val="clear" w:color="auto" w:fill="auto"/>
          </w:tcPr>
          <w:p w14:paraId="65367507" w14:textId="77777777" w:rsidR="00147B0C" w:rsidRPr="00CC4CB8" w:rsidRDefault="00147B0C" w:rsidP="006269E0">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Kārsavas novada pašvaldība (SP)</w:t>
            </w:r>
          </w:p>
        </w:tc>
      </w:tr>
      <w:tr w:rsidR="006269E0" w:rsidRPr="00EE639E" w14:paraId="4E95C4A8" w14:textId="77777777" w:rsidTr="006269E0">
        <w:tc>
          <w:tcPr>
            <w:tcW w:w="709" w:type="dxa"/>
            <w:tcBorders>
              <w:top w:val="single" w:sz="18" w:space="0" w:color="9BBB59"/>
              <w:left w:val="single" w:sz="18" w:space="0" w:color="9BBB59"/>
              <w:bottom w:val="single" w:sz="18" w:space="0" w:color="9BBB59"/>
              <w:right w:val="single" w:sz="18" w:space="0" w:color="9BBB59"/>
            </w:tcBorders>
            <w:shd w:val="clear" w:color="auto" w:fill="auto"/>
          </w:tcPr>
          <w:p w14:paraId="30855B2F" w14:textId="62A63D0B" w:rsidR="006269E0" w:rsidRPr="006269E0" w:rsidRDefault="006269E0" w:rsidP="006269E0">
            <w:pPr>
              <w:spacing w:after="0" w:line="240" w:lineRule="auto"/>
              <w:ind w:right="-108"/>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3.</w:t>
            </w:r>
          </w:p>
        </w:tc>
        <w:tc>
          <w:tcPr>
            <w:tcW w:w="2093" w:type="dxa"/>
            <w:tcBorders>
              <w:top w:val="single" w:sz="18" w:space="0" w:color="9BBB59"/>
              <w:left w:val="single" w:sz="18" w:space="0" w:color="9BBB59"/>
              <w:bottom w:val="single" w:sz="18" w:space="0" w:color="9BBB59"/>
              <w:right w:val="single" w:sz="18" w:space="0" w:color="9BBB59"/>
            </w:tcBorders>
            <w:shd w:val="clear" w:color="auto" w:fill="auto"/>
          </w:tcPr>
          <w:p w14:paraId="0707F1D2" w14:textId="77777777" w:rsidR="006269E0" w:rsidRPr="006269E0" w:rsidRDefault="006269E0" w:rsidP="006269E0">
            <w:pPr>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Telpu un teritorijas sakārtošana ražošanas  vajadzībām Zilupes pilsētā</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56D4AD4D" w14:textId="77777777" w:rsidR="006269E0" w:rsidRPr="006269E0" w:rsidRDefault="006269E0" w:rsidP="006269E0">
            <w:pPr>
              <w:spacing w:after="0" w:line="240" w:lineRule="auto"/>
              <w:jc w:val="center"/>
              <w:rPr>
                <w:rFonts w:ascii="Times New Roman" w:hAnsi="Times New Roman" w:cs="Times New Roman"/>
                <w:sz w:val="24"/>
                <w:szCs w:val="24"/>
              </w:rPr>
            </w:pPr>
            <w:r w:rsidRPr="006269E0">
              <w:rPr>
                <w:rFonts w:ascii="Times New Roman" w:hAnsi="Times New Roman" w:cs="Times New Roman"/>
                <w:sz w:val="24"/>
                <w:szCs w:val="24"/>
              </w:rPr>
              <w:t>469 524,55</w:t>
            </w: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38093CAA" w14:textId="77777777" w:rsidR="006269E0" w:rsidRPr="006269E0" w:rsidRDefault="006269E0" w:rsidP="006269E0">
            <w:pPr>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84 403</w:t>
            </w: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5569097E" w14:textId="77777777" w:rsidR="006269E0" w:rsidRPr="006269E0" w:rsidRDefault="006269E0" w:rsidP="006269E0">
            <w:pPr>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382 095,87</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399E0868" w14:textId="77777777" w:rsidR="006269E0" w:rsidRPr="006269E0" w:rsidRDefault="006269E0" w:rsidP="006269E0">
            <w:pPr>
              <w:spacing w:after="0" w:line="240" w:lineRule="auto"/>
              <w:jc w:val="both"/>
              <w:rPr>
                <w:rFonts w:ascii="Times New Roman" w:hAnsi="Times New Roman" w:cs="Times New Roman"/>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7EB54B41" w14:textId="77777777" w:rsidR="006269E0" w:rsidRPr="006269E0" w:rsidRDefault="006269E0" w:rsidP="006269E0">
            <w:pPr>
              <w:spacing w:after="0" w:line="240" w:lineRule="auto"/>
              <w:jc w:val="both"/>
              <w:rPr>
                <w:rFonts w:ascii="Times New Roman" w:hAnsi="Times New Roman" w:cs="Times New Roman"/>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shd w:val="clear" w:color="auto" w:fill="auto"/>
          </w:tcPr>
          <w:p w14:paraId="0C14F5C7" w14:textId="77777777" w:rsidR="006269E0" w:rsidRPr="006269E0" w:rsidRDefault="006269E0" w:rsidP="006269E0">
            <w:pPr>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Radītas darba vietas – 10</w:t>
            </w:r>
          </w:p>
          <w:p w14:paraId="1B257BD5" w14:textId="77777777" w:rsidR="006269E0" w:rsidRPr="006269E0" w:rsidRDefault="006269E0" w:rsidP="006269E0">
            <w:pPr>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Degradēto teritoriju samazinājums (0,8 ha)</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080C5820"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2017.</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5C9D6A83"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 xml:space="preserve">  2 gadi</w:t>
            </w:r>
          </w:p>
        </w:tc>
        <w:tc>
          <w:tcPr>
            <w:tcW w:w="1735" w:type="dxa"/>
            <w:tcBorders>
              <w:top w:val="single" w:sz="18" w:space="0" w:color="9BBB59"/>
              <w:left w:val="single" w:sz="18" w:space="0" w:color="9BBB59"/>
              <w:bottom w:val="single" w:sz="18" w:space="0" w:color="9BBB59"/>
              <w:right w:val="single" w:sz="18" w:space="0" w:color="9BBB59"/>
            </w:tcBorders>
            <w:shd w:val="clear" w:color="auto" w:fill="auto"/>
          </w:tcPr>
          <w:p w14:paraId="1E0C07D9"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Zilupes novada pašvaldība (SP)</w:t>
            </w:r>
          </w:p>
        </w:tc>
      </w:tr>
      <w:tr w:rsidR="006269E0" w:rsidRPr="00EE639E" w14:paraId="3FC6C572" w14:textId="77777777" w:rsidTr="006269E0">
        <w:tc>
          <w:tcPr>
            <w:tcW w:w="709" w:type="dxa"/>
            <w:tcBorders>
              <w:top w:val="single" w:sz="18" w:space="0" w:color="9BBB59"/>
              <w:left w:val="single" w:sz="18" w:space="0" w:color="9BBB59"/>
              <w:bottom w:val="single" w:sz="18" w:space="0" w:color="9BBB59"/>
              <w:right w:val="single" w:sz="18" w:space="0" w:color="9BBB59"/>
            </w:tcBorders>
            <w:shd w:val="clear" w:color="auto" w:fill="auto"/>
          </w:tcPr>
          <w:p w14:paraId="15773838" w14:textId="7DBE0A20" w:rsidR="006269E0" w:rsidRPr="006269E0" w:rsidRDefault="006269E0" w:rsidP="006269E0">
            <w:pPr>
              <w:spacing w:after="0" w:line="240" w:lineRule="auto"/>
              <w:ind w:right="-108"/>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4.</w:t>
            </w:r>
          </w:p>
        </w:tc>
        <w:tc>
          <w:tcPr>
            <w:tcW w:w="2093" w:type="dxa"/>
            <w:tcBorders>
              <w:top w:val="single" w:sz="18" w:space="0" w:color="9BBB59"/>
              <w:left w:val="single" w:sz="18" w:space="0" w:color="9BBB59"/>
              <w:bottom w:val="single" w:sz="18" w:space="0" w:color="9BBB59"/>
              <w:right w:val="single" w:sz="18" w:space="0" w:color="9BBB59"/>
            </w:tcBorders>
            <w:shd w:val="clear" w:color="auto" w:fill="auto"/>
          </w:tcPr>
          <w:p w14:paraId="19B48567" w14:textId="77777777" w:rsidR="006269E0" w:rsidRPr="006269E0" w:rsidRDefault="006269E0" w:rsidP="006269E0">
            <w:pPr>
              <w:spacing w:after="0" w:line="240" w:lineRule="auto"/>
              <w:jc w:val="both"/>
              <w:rPr>
                <w:rFonts w:ascii="Times New Roman" w:eastAsia="Calibri" w:hAnsi="Times New Roman" w:cs="Times New Roman"/>
                <w:sz w:val="24"/>
                <w:szCs w:val="24"/>
              </w:rPr>
            </w:pPr>
            <w:r w:rsidRPr="006269E0">
              <w:rPr>
                <w:rFonts w:ascii="Times New Roman" w:eastAsia="Calibri" w:hAnsi="Times New Roman" w:cs="Times New Roman"/>
                <w:sz w:val="24"/>
                <w:szCs w:val="24"/>
              </w:rPr>
              <w:t>Telpu un teritorijas sakārtošana pakalpojumu sniegšanas uzņēmumu izveidošanai  Zilupes pilsētā</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3D6E77B7" w14:textId="77777777" w:rsidR="006269E0" w:rsidRPr="006269E0" w:rsidRDefault="006269E0" w:rsidP="006269E0">
            <w:pPr>
              <w:spacing w:after="0" w:line="240" w:lineRule="auto"/>
              <w:ind w:left="-108" w:right="-108"/>
              <w:jc w:val="center"/>
              <w:rPr>
                <w:rFonts w:ascii="Times New Roman" w:hAnsi="Times New Roman" w:cs="Times New Roman"/>
                <w:sz w:val="24"/>
                <w:szCs w:val="24"/>
                <w:lang w:eastAsia="lv-LV"/>
              </w:rPr>
            </w:pPr>
            <w:r w:rsidRPr="006269E0">
              <w:rPr>
                <w:rFonts w:ascii="Times New Roman" w:hAnsi="Times New Roman" w:cs="Times New Roman"/>
                <w:sz w:val="24"/>
                <w:szCs w:val="24"/>
                <w:lang w:eastAsia="lv-LV"/>
              </w:rPr>
              <w:t>420 000</w:t>
            </w: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51F38344"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80 000</w:t>
            </w: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05FFB51A"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340 000</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3DD3616A"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714CF779"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shd w:val="clear" w:color="auto" w:fill="auto"/>
          </w:tcPr>
          <w:p w14:paraId="30BEC03D"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Radītas darba vietas – 9</w:t>
            </w:r>
          </w:p>
          <w:p w14:paraId="20E1B190"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0D65AD25"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2017.</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10B01107"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 xml:space="preserve">  2 gadi</w:t>
            </w:r>
          </w:p>
        </w:tc>
        <w:tc>
          <w:tcPr>
            <w:tcW w:w="1735" w:type="dxa"/>
            <w:tcBorders>
              <w:top w:val="single" w:sz="18" w:space="0" w:color="9BBB59"/>
              <w:left w:val="single" w:sz="18" w:space="0" w:color="9BBB59"/>
              <w:bottom w:val="single" w:sz="18" w:space="0" w:color="9BBB59"/>
              <w:right w:val="single" w:sz="18" w:space="0" w:color="9BBB59"/>
            </w:tcBorders>
            <w:shd w:val="clear" w:color="auto" w:fill="auto"/>
          </w:tcPr>
          <w:p w14:paraId="4D89EFF1"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Zilupes novada pašvaldība (SP)</w:t>
            </w:r>
          </w:p>
        </w:tc>
      </w:tr>
      <w:tr w:rsidR="009323F4" w:rsidRPr="009323F4" w14:paraId="6DAF6F96" w14:textId="77777777" w:rsidTr="006269E0">
        <w:tc>
          <w:tcPr>
            <w:tcW w:w="709" w:type="dxa"/>
            <w:tcBorders>
              <w:top w:val="single" w:sz="18" w:space="0" w:color="9BBB59"/>
              <w:left w:val="single" w:sz="18" w:space="0" w:color="9BBB59"/>
              <w:bottom w:val="single" w:sz="18" w:space="0" w:color="9BBB59"/>
              <w:right w:val="single" w:sz="18" w:space="0" w:color="9BBB59"/>
            </w:tcBorders>
            <w:shd w:val="clear" w:color="auto" w:fill="auto"/>
          </w:tcPr>
          <w:p w14:paraId="47917889" w14:textId="7E976BCD" w:rsidR="006269E0" w:rsidRPr="009323F4" w:rsidRDefault="006269E0" w:rsidP="006269E0">
            <w:pPr>
              <w:spacing w:after="0" w:line="240" w:lineRule="auto"/>
              <w:ind w:right="-108"/>
              <w:jc w:val="both"/>
              <w:rPr>
                <w:rFonts w:ascii="Times New Roman" w:hAnsi="Times New Roman" w:cs="Times New Roman"/>
                <w:sz w:val="24"/>
                <w:szCs w:val="24"/>
                <w:lang w:eastAsia="lv-LV"/>
              </w:rPr>
            </w:pPr>
            <w:r w:rsidRPr="009323F4">
              <w:rPr>
                <w:rFonts w:ascii="Times New Roman" w:hAnsi="Times New Roman" w:cs="Times New Roman"/>
                <w:sz w:val="24"/>
                <w:szCs w:val="24"/>
                <w:lang w:eastAsia="lv-LV"/>
              </w:rPr>
              <w:t>5.</w:t>
            </w:r>
          </w:p>
        </w:tc>
        <w:tc>
          <w:tcPr>
            <w:tcW w:w="2093" w:type="dxa"/>
            <w:tcBorders>
              <w:top w:val="single" w:sz="18" w:space="0" w:color="9BBB59"/>
              <w:left w:val="single" w:sz="18" w:space="0" w:color="9BBB59"/>
              <w:bottom w:val="single" w:sz="18" w:space="0" w:color="9BBB59"/>
              <w:right w:val="single" w:sz="18" w:space="0" w:color="9BBB59"/>
            </w:tcBorders>
            <w:shd w:val="clear" w:color="auto" w:fill="auto"/>
          </w:tcPr>
          <w:p w14:paraId="32C9FC9B" w14:textId="77777777" w:rsidR="006269E0" w:rsidRPr="009323F4" w:rsidRDefault="006269E0" w:rsidP="006269E0">
            <w:pPr>
              <w:spacing w:after="0" w:line="240" w:lineRule="auto"/>
              <w:jc w:val="both"/>
              <w:rPr>
                <w:rFonts w:ascii="Times New Roman" w:eastAsia="Calibri" w:hAnsi="Times New Roman" w:cs="Times New Roman"/>
                <w:sz w:val="24"/>
                <w:szCs w:val="24"/>
              </w:rPr>
            </w:pPr>
            <w:r w:rsidRPr="009323F4">
              <w:rPr>
                <w:rFonts w:ascii="Times New Roman" w:eastAsia="Calibri" w:hAnsi="Times New Roman" w:cs="Times New Roman"/>
                <w:sz w:val="24"/>
                <w:szCs w:val="24"/>
              </w:rPr>
              <w:t>Ražošanas ēku sakārtošana Ciblas novada Blontu pagasta Blontu ciemā</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09ECA22D" w14:textId="77777777" w:rsidR="006269E0" w:rsidRPr="009323F4" w:rsidRDefault="006269E0" w:rsidP="006269E0">
            <w:pPr>
              <w:spacing w:after="0" w:line="240" w:lineRule="auto"/>
              <w:ind w:left="-108" w:right="-108"/>
              <w:jc w:val="center"/>
              <w:rPr>
                <w:rFonts w:ascii="Times New Roman" w:hAnsi="Times New Roman" w:cs="Times New Roman"/>
                <w:sz w:val="24"/>
                <w:szCs w:val="24"/>
                <w:lang w:eastAsia="lv-LV"/>
              </w:rPr>
            </w:pPr>
            <w:r w:rsidRPr="009323F4">
              <w:rPr>
                <w:rFonts w:ascii="Times New Roman" w:hAnsi="Times New Roman" w:cs="Times New Roman"/>
                <w:sz w:val="24"/>
                <w:szCs w:val="24"/>
                <w:lang w:eastAsia="lv-LV"/>
              </w:rPr>
              <w:t>159 375,00</w:t>
            </w: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56163FFC" w14:textId="77777777" w:rsidR="006269E0" w:rsidRPr="009323F4" w:rsidRDefault="006269E0" w:rsidP="006269E0">
            <w:pPr>
              <w:spacing w:after="0" w:line="240" w:lineRule="auto"/>
              <w:jc w:val="both"/>
              <w:rPr>
                <w:rFonts w:ascii="Times New Roman" w:hAnsi="Times New Roman" w:cs="Times New Roman"/>
                <w:sz w:val="24"/>
                <w:szCs w:val="24"/>
                <w:lang w:eastAsia="lv-LV"/>
              </w:rPr>
            </w:pPr>
            <w:r w:rsidRPr="009323F4">
              <w:rPr>
                <w:rFonts w:ascii="Times New Roman" w:hAnsi="Times New Roman" w:cs="Times New Roman"/>
                <w:sz w:val="24"/>
                <w:szCs w:val="24"/>
                <w:lang w:eastAsia="lv-LV"/>
              </w:rPr>
              <w:t>31 875,00</w:t>
            </w: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2EA183C2" w14:textId="77777777" w:rsidR="006269E0" w:rsidRPr="009323F4" w:rsidRDefault="006269E0" w:rsidP="006269E0">
            <w:pPr>
              <w:spacing w:after="0" w:line="240" w:lineRule="auto"/>
              <w:jc w:val="both"/>
              <w:rPr>
                <w:rFonts w:ascii="Times New Roman" w:hAnsi="Times New Roman" w:cs="Times New Roman"/>
                <w:sz w:val="24"/>
                <w:szCs w:val="24"/>
                <w:lang w:eastAsia="lv-LV"/>
              </w:rPr>
            </w:pPr>
            <w:r w:rsidRPr="009323F4">
              <w:rPr>
                <w:rFonts w:ascii="Times New Roman" w:hAnsi="Times New Roman" w:cs="Times New Roman"/>
                <w:sz w:val="24"/>
                <w:szCs w:val="24"/>
                <w:lang w:eastAsia="lv-LV"/>
              </w:rPr>
              <w:t>127 500,00</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054881D2" w14:textId="77777777" w:rsidR="006269E0" w:rsidRPr="009323F4" w:rsidRDefault="006269E0" w:rsidP="006269E0">
            <w:pPr>
              <w:spacing w:after="0" w:line="240" w:lineRule="auto"/>
              <w:jc w:val="both"/>
              <w:rPr>
                <w:rFonts w:ascii="Times New Roman" w:eastAsia="Calibri" w:hAnsi="Times New Roman" w:cs="Times New Roman"/>
                <w:sz w:val="24"/>
                <w:szCs w:val="24"/>
                <w:lang w:eastAsia="lv-LV"/>
              </w:rPr>
            </w:pPr>
            <w:r w:rsidRPr="009323F4">
              <w:rPr>
                <w:rFonts w:ascii="Times New Roman" w:eastAsia="Calibri" w:hAnsi="Times New Roman" w:cs="Times New Roman"/>
                <w:sz w:val="24"/>
                <w:szCs w:val="24"/>
                <w:lang w:eastAsia="lv-LV"/>
              </w:rPr>
              <w:t>-</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49A90EAF" w14:textId="77777777" w:rsidR="006269E0" w:rsidRPr="009323F4" w:rsidRDefault="006269E0" w:rsidP="006269E0">
            <w:pPr>
              <w:spacing w:after="0" w:line="240" w:lineRule="auto"/>
              <w:jc w:val="both"/>
              <w:rPr>
                <w:rFonts w:ascii="Times New Roman" w:eastAsia="Calibri" w:hAnsi="Times New Roman" w:cs="Times New Roman"/>
                <w:sz w:val="24"/>
                <w:szCs w:val="24"/>
                <w:lang w:eastAsia="lv-LV"/>
              </w:rPr>
            </w:pPr>
            <w:r w:rsidRPr="009323F4">
              <w:rPr>
                <w:rFonts w:ascii="Times New Roman" w:eastAsia="Calibri" w:hAnsi="Times New Roman" w:cs="Times New Roman"/>
                <w:sz w:val="24"/>
                <w:szCs w:val="24"/>
                <w:lang w:eastAsia="lv-LV"/>
              </w:rPr>
              <w:t>-</w:t>
            </w:r>
          </w:p>
        </w:tc>
        <w:tc>
          <w:tcPr>
            <w:tcW w:w="2552" w:type="dxa"/>
            <w:tcBorders>
              <w:top w:val="single" w:sz="18" w:space="0" w:color="9BBB59"/>
              <w:left w:val="single" w:sz="18" w:space="0" w:color="9BBB59"/>
              <w:bottom w:val="single" w:sz="18" w:space="0" w:color="9BBB59"/>
              <w:right w:val="single" w:sz="18" w:space="0" w:color="9BBB59"/>
            </w:tcBorders>
            <w:shd w:val="clear" w:color="auto" w:fill="auto"/>
          </w:tcPr>
          <w:p w14:paraId="75A52EA8" w14:textId="77777777" w:rsidR="006269E0" w:rsidRPr="009323F4" w:rsidRDefault="006269E0" w:rsidP="006269E0">
            <w:pPr>
              <w:spacing w:after="0" w:line="240" w:lineRule="auto"/>
              <w:jc w:val="both"/>
              <w:rPr>
                <w:rFonts w:ascii="Times New Roman" w:eastAsia="Calibri" w:hAnsi="Times New Roman" w:cs="Times New Roman"/>
                <w:sz w:val="24"/>
                <w:szCs w:val="24"/>
                <w:lang w:eastAsia="lv-LV"/>
              </w:rPr>
            </w:pPr>
            <w:r w:rsidRPr="009323F4">
              <w:rPr>
                <w:rFonts w:ascii="Times New Roman" w:eastAsia="Calibri" w:hAnsi="Times New Roman" w:cs="Times New Roman"/>
                <w:sz w:val="24"/>
                <w:szCs w:val="24"/>
                <w:lang w:eastAsia="lv-LV"/>
              </w:rPr>
              <w:t>Radītas darba vietas – 6</w:t>
            </w:r>
          </w:p>
          <w:p w14:paraId="5CFBD020" w14:textId="77777777" w:rsidR="006269E0" w:rsidRPr="009323F4" w:rsidRDefault="006269E0" w:rsidP="006269E0">
            <w:pPr>
              <w:spacing w:after="0" w:line="240" w:lineRule="auto"/>
              <w:jc w:val="both"/>
              <w:rPr>
                <w:rFonts w:ascii="Times New Roman" w:eastAsia="Calibri" w:hAnsi="Times New Roman" w:cs="Times New Roman"/>
                <w:sz w:val="24"/>
                <w:szCs w:val="24"/>
                <w:lang w:eastAsia="lv-LV"/>
              </w:rPr>
            </w:pP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436C4772" w14:textId="77777777" w:rsidR="006269E0" w:rsidRPr="009323F4" w:rsidRDefault="006269E0" w:rsidP="006269E0">
            <w:pPr>
              <w:spacing w:after="0" w:line="240" w:lineRule="auto"/>
              <w:jc w:val="both"/>
              <w:rPr>
                <w:rFonts w:ascii="Times New Roman" w:eastAsia="Calibri" w:hAnsi="Times New Roman" w:cs="Times New Roman"/>
                <w:sz w:val="24"/>
                <w:szCs w:val="24"/>
                <w:lang w:eastAsia="lv-LV"/>
              </w:rPr>
            </w:pPr>
            <w:r w:rsidRPr="009323F4">
              <w:rPr>
                <w:rFonts w:ascii="Times New Roman" w:eastAsia="Calibri" w:hAnsi="Times New Roman" w:cs="Times New Roman"/>
                <w:sz w:val="24"/>
                <w:szCs w:val="24"/>
                <w:lang w:eastAsia="lv-LV"/>
              </w:rPr>
              <w:t>2017.</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2BFDC8DE" w14:textId="77777777" w:rsidR="006269E0" w:rsidRPr="009323F4" w:rsidRDefault="006269E0" w:rsidP="006269E0">
            <w:pPr>
              <w:spacing w:after="0" w:line="240" w:lineRule="auto"/>
              <w:jc w:val="both"/>
              <w:rPr>
                <w:rFonts w:ascii="Times New Roman" w:eastAsia="Calibri" w:hAnsi="Times New Roman" w:cs="Times New Roman"/>
                <w:sz w:val="24"/>
                <w:szCs w:val="24"/>
                <w:lang w:eastAsia="lv-LV"/>
              </w:rPr>
            </w:pPr>
            <w:r w:rsidRPr="009323F4">
              <w:rPr>
                <w:rFonts w:ascii="Times New Roman" w:eastAsia="Calibri" w:hAnsi="Times New Roman" w:cs="Times New Roman"/>
                <w:sz w:val="24"/>
                <w:szCs w:val="24"/>
                <w:lang w:eastAsia="lv-LV"/>
              </w:rPr>
              <w:t>2019.</w:t>
            </w:r>
          </w:p>
        </w:tc>
        <w:tc>
          <w:tcPr>
            <w:tcW w:w="1735" w:type="dxa"/>
            <w:tcBorders>
              <w:top w:val="single" w:sz="18" w:space="0" w:color="9BBB59"/>
              <w:left w:val="single" w:sz="18" w:space="0" w:color="9BBB59"/>
              <w:bottom w:val="single" w:sz="18" w:space="0" w:color="9BBB59"/>
              <w:right w:val="single" w:sz="18" w:space="0" w:color="9BBB59"/>
            </w:tcBorders>
            <w:shd w:val="clear" w:color="auto" w:fill="auto"/>
          </w:tcPr>
          <w:p w14:paraId="420FA811" w14:textId="77777777" w:rsidR="006269E0" w:rsidRPr="009323F4" w:rsidRDefault="006269E0" w:rsidP="006269E0">
            <w:pPr>
              <w:spacing w:after="0" w:line="240" w:lineRule="auto"/>
              <w:jc w:val="both"/>
              <w:rPr>
                <w:rFonts w:ascii="Times New Roman" w:eastAsia="Calibri" w:hAnsi="Times New Roman" w:cs="Times New Roman"/>
                <w:sz w:val="24"/>
                <w:szCs w:val="24"/>
                <w:lang w:eastAsia="lv-LV"/>
              </w:rPr>
            </w:pPr>
            <w:r w:rsidRPr="009323F4">
              <w:rPr>
                <w:rFonts w:ascii="Times New Roman" w:eastAsia="Calibri" w:hAnsi="Times New Roman" w:cs="Times New Roman"/>
                <w:sz w:val="24"/>
                <w:szCs w:val="24"/>
                <w:lang w:eastAsia="lv-LV"/>
              </w:rPr>
              <w:t>Ciblas novada pašvaldība (SP)</w:t>
            </w:r>
          </w:p>
        </w:tc>
      </w:tr>
      <w:tr w:rsidR="006269E0" w:rsidRPr="00EE639E" w14:paraId="6FC8C8D5" w14:textId="77777777" w:rsidTr="006269E0">
        <w:tc>
          <w:tcPr>
            <w:tcW w:w="709" w:type="dxa"/>
            <w:tcBorders>
              <w:top w:val="single" w:sz="18" w:space="0" w:color="9BBB59"/>
              <w:left w:val="single" w:sz="18" w:space="0" w:color="9BBB59"/>
              <w:bottom w:val="single" w:sz="18" w:space="0" w:color="9BBB59"/>
              <w:right w:val="single" w:sz="18" w:space="0" w:color="9BBB59"/>
            </w:tcBorders>
            <w:shd w:val="clear" w:color="auto" w:fill="auto"/>
          </w:tcPr>
          <w:p w14:paraId="7E58BE68" w14:textId="120F932F" w:rsidR="006269E0" w:rsidRPr="006269E0" w:rsidRDefault="006269E0" w:rsidP="006269E0">
            <w:pPr>
              <w:spacing w:after="0" w:line="240" w:lineRule="auto"/>
              <w:ind w:right="-108"/>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lastRenderedPageBreak/>
              <w:t>6.</w:t>
            </w:r>
          </w:p>
        </w:tc>
        <w:tc>
          <w:tcPr>
            <w:tcW w:w="2093" w:type="dxa"/>
            <w:tcBorders>
              <w:top w:val="single" w:sz="18" w:space="0" w:color="9BBB59"/>
              <w:left w:val="single" w:sz="18" w:space="0" w:color="9BBB59"/>
              <w:bottom w:val="single" w:sz="18" w:space="0" w:color="9BBB59"/>
              <w:right w:val="single" w:sz="18" w:space="0" w:color="9BBB59"/>
            </w:tcBorders>
            <w:shd w:val="clear" w:color="auto" w:fill="auto"/>
          </w:tcPr>
          <w:p w14:paraId="2D8D91CB" w14:textId="77777777" w:rsidR="006269E0" w:rsidRPr="006269E0" w:rsidRDefault="006269E0" w:rsidP="006269E0">
            <w:pPr>
              <w:spacing w:after="0" w:line="240" w:lineRule="auto"/>
              <w:jc w:val="both"/>
              <w:rPr>
                <w:rFonts w:ascii="Times New Roman" w:eastAsia="Calibri" w:hAnsi="Times New Roman" w:cs="Times New Roman"/>
                <w:sz w:val="24"/>
                <w:szCs w:val="24"/>
              </w:rPr>
            </w:pPr>
            <w:r w:rsidRPr="006269E0">
              <w:rPr>
                <w:rFonts w:ascii="Times New Roman" w:eastAsia="Calibri" w:hAnsi="Times New Roman" w:cs="Times New Roman"/>
                <w:sz w:val="24"/>
                <w:szCs w:val="24"/>
              </w:rPr>
              <w:t>Ražošanas teritorijas sakārtošana Ciblas novada Blontu pagasta Blontu ciemā</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2B1EF5E2" w14:textId="77777777" w:rsidR="006269E0" w:rsidRPr="006269E0" w:rsidRDefault="006269E0" w:rsidP="006269E0">
            <w:pPr>
              <w:spacing w:after="0" w:line="240" w:lineRule="auto"/>
              <w:ind w:left="-108" w:right="-108"/>
              <w:jc w:val="center"/>
              <w:rPr>
                <w:rFonts w:ascii="Times New Roman" w:hAnsi="Times New Roman" w:cs="Times New Roman"/>
                <w:sz w:val="24"/>
                <w:szCs w:val="24"/>
                <w:lang w:eastAsia="lv-LV"/>
              </w:rPr>
            </w:pPr>
            <w:r w:rsidRPr="006269E0">
              <w:rPr>
                <w:rFonts w:ascii="Times New Roman" w:hAnsi="Times New Roman" w:cs="Times New Roman"/>
                <w:sz w:val="24"/>
                <w:szCs w:val="24"/>
                <w:lang w:eastAsia="lv-LV"/>
              </w:rPr>
              <w:t>159 854,65</w:t>
            </w: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5DCBB079"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25 000</w:t>
            </w: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6A3DF5D6"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134 854,65</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660CF173"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1997B966"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w:t>
            </w:r>
          </w:p>
        </w:tc>
        <w:tc>
          <w:tcPr>
            <w:tcW w:w="2552" w:type="dxa"/>
            <w:tcBorders>
              <w:top w:val="single" w:sz="18" w:space="0" w:color="9BBB59"/>
              <w:left w:val="single" w:sz="18" w:space="0" w:color="9BBB59"/>
              <w:bottom w:val="single" w:sz="18" w:space="0" w:color="9BBB59"/>
              <w:right w:val="single" w:sz="18" w:space="0" w:color="9BBB59"/>
            </w:tcBorders>
            <w:shd w:val="clear" w:color="auto" w:fill="auto"/>
          </w:tcPr>
          <w:p w14:paraId="6CB031C1"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Piesaistītas investīcijas – 80 000 EUR</w:t>
            </w:r>
          </w:p>
          <w:p w14:paraId="3E719FB1"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Degradēto teritoriju samazinājums (1,62 ha)</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28081667"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2017.</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595043BC"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2019.</w:t>
            </w:r>
          </w:p>
        </w:tc>
        <w:tc>
          <w:tcPr>
            <w:tcW w:w="1735" w:type="dxa"/>
            <w:tcBorders>
              <w:top w:val="single" w:sz="18" w:space="0" w:color="9BBB59"/>
              <w:left w:val="single" w:sz="18" w:space="0" w:color="9BBB59"/>
              <w:bottom w:val="single" w:sz="18" w:space="0" w:color="9BBB59"/>
              <w:right w:val="single" w:sz="18" w:space="0" w:color="9BBB59"/>
            </w:tcBorders>
            <w:shd w:val="clear" w:color="auto" w:fill="auto"/>
          </w:tcPr>
          <w:p w14:paraId="774366B9"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Ciblas novada pašvaldība (SP)</w:t>
            </w:r>
          </w:p>
        </w:tc>
      </w:tr>
      <w:tr w:rsidR="006269E0" w:rsidRPr="00EE639E" w14:paraId="0CE4FABB" w14:textId="77777777" w:rsidTr="006269E0">
        <w:tc>
          <w:tcPr>
            <w:tcW w:w="709" w:type="dxa"/>
            <w:tcBorders>
              <w:top w:val="single" w:sz="18" w:space="0" w:color="9BBB59"/>
              <w:left w:val="single" w:sz="18" w:space="0" w:color="9BBB59"/>
              <w:bottom w:val="single" w:sz="18" w:space="0" w:color="9BBB59"/>
              <w:right w:val="single" w:sz="18" w:space="0" w:color="9BBB59"/>
            </w:tcBorders>
            <w:shd w:val="clear" w:color="auto" w:fill="auto"/>
          </w:tcPr>
          <w:p w14:paraId="04CD7683" w14:textId="7A8E215A" w:rsidR="006269E0" w:rsidRPr="006269E0" w:rsidRDefault="006269E0" w:rsidP="006269E0">
            <w:pPr>
              <w:spacing w:after="0" w:line="240" w:lineRule="auto"/>
              <w:ind w:right="-108"/>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7.</w:t>
            </w:r>
          </w:p>
        </w:tc>
        <w:tc>
          <w:tcPr>
            <w:tcW w:w="2093" w:type="dxa"/>
            <w:tcBorders>
              <w:top w:val="single" w:sz="18" w:space="0" w:color="9BBB59"/>
              <w:left w:val="single" w:sz="18" w:space="0" w:color="9BBB59"/>
              <w:bottom w:val="single" w:sz="18" w:space="0" w:color="9BBB59"/>
              <w:right w:val="single" w:sz="18" w:space="0" w:color="9BBB59"/>
            </w:tcBorders>
            <w:shd w:val="clear" w:color="auto" w:fill="auto"/>
          </w:tcPr>
          <w:p w14:paraId="59483F0E" w14:textId="77777777" w:rsidR="006269E0" w:rsidRPr="006269E0" w:rsidRDefault="006269E0" w:rsidP="006269E0">
            <w:pPr>
              <w:spacing w:after="0" w:line="240" w:lineRule="auto"/>
              <w:jc w:val="both"/>
              <w:rPr>
                <w:rFonts w:ascii="Times New Roman" w:eastAsia="Calibri" w:hAnsi="Times New Roman" w:cs="Times New Roman"/>
                <w:sz w:val="24"/>
                <w:szCs w:val="24"/>
              </w:rPr>
            </w:pPr>
            <w:r w:rsidRPr="006269E0">
              <w:rPr>
                <w:rFonts w:ascii="Times New Roman" w:eastAsia="Calibri" w:hAnsi="Times New Roman" w:cs="Times New Roman"/>
                <w:sz w:val="24"/>
                <w:szCs w:val="24"/>
              </w:rPr>
              <w:t xml:space="preserve">Ciblas novada pašvaldības autoceļa C - 2 Cibla – </w:t>
            </w:r>
            <w:proofErr w:type="spellStart"/>
            <w:r w:rsidRPr="006269E0">
              <w:rPr>
                <w:rFonts w:ascii="Times New Roman" w:eastAsia="Calibri" w:hAnsi="Times New Roman" w:cs="Times New Roman"/>
                <w:sz w:val="24"/>
                <w:szCs w:val="24"/>
              </w:rPr>
              <w:t>Felicianova</w:t>
            </w:r>
            <w:proofErr w:type="spellEnd"/>
            <w:r w:rsidRPr="006269E0">
              <w:rPr>
                <w:rFonts w:ascii="Times New Roman" w:eastAsia="Calibri" w:hAnsi="Times New Roman" w:cs="Times New Roman"/>
                <w:sz w:val="24"/>
                <w:szCs w:val="24"/>
              </w:rPr>
              <w:t xml:space="preserve"> un Dzirnavu ielas sakārtošana</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43A7D028" w14:textId="77777777" w:rsidR="006269E0" w:rsidRPr="006269E0" w:rsidRDefault="006269E0" w:rsidP="006269E0">
            <w:pPr>
              <w:spacing w:after="0" w:line="240" w:lineRule="auto"/>
              <w:ind w:left="-108" w:right="-108"/>
              <w:jc w:val="center"/>
              <w:rPr>
                <w:rFonts w:ascii="Times New Roman" w:hAnsi="Times New Roman" w:cs="Times New Roman"/>
                <w:sz w:val="24"/>
                <w:szCs w:val="24"/>
                <w:lang w:eastAsia="lv-LV"/>
              </w:rPr>
            </w:pPr>
            <w:r w:rsidRPr="006269E0">
              <w:rPr>
                <w:rFonts w:ascii="Times New Roman" w:hAnsi="Times New Roman" w:cs="Times New Roman"/>
                <w:sz w:val="24"/>
                <w:szCs w:val="24"/>
                <w:lang w:eastAsia="lv-LV"/>
              </w:rPr>
              <w:t>500 000</w:t>
            </w: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17E960BB"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75 000</w:t>
            </w: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6F30A35F"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425 000</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37F8719E"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512B88D9"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w:t>
            </w:r>
          </w:p>
        </w:tc>
        <w:tc>
          <w:tcPr>
            <w:tcW w:w="2552" w:type="dxa"/>
            <w:tcBorders>
              <w:top w:val="single" w:sz="18" w:space="0" w:color="9BBB59"/>
              <w:left w:val="single" w:sz="18" w:space="0" w:color="9BBB59"/>
              <w:bottom w:val="single" w:sz="18" w:space="0" w:color="9BBB59"/>
              <w:right w:val="single" w:sz="18" w:space="0" w:color="9BBB59"/>
            </w:tcBorders>
            <w:shd w:val="clear" w:color="auto" w:fill="auto"/>
          </w:tcPr>
          <w:p w14:paraId="0E2DCD7E"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Radītas darba vietas – 4</w:t>
            </w:r>
          </w:p>
          <w:p w14:paraId="0E311A64"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Piesaistītas investīcijas – 220 000 EUR</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0CCE29F9"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2017.</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5C2CFF69"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2 gadi</w:t>
            </w:r>
          </w:p>
        </w:tc>
        <w:tc>
          <w:tcPr>
            <w:tcW w:w="1735" w:type="dxa"/>
            <w:tcBorders>
              <w:top w:val="single" w:sz="18" w:space="0" w:color="9BBB59"/>
              <w:left w:val="single" w:sz="18" w:space="0" w:color="9BBB59"/>
              <w:bottom w:val="single" w:sz="18" w:space="0" w:color="9BBB59"/>
              <w:right w:val="single" w:sz="18" w:space="0" w:color="9BBB59"/>
            </w:tcBorders>
            <w:shd w:val="clear" w:color="auto" w:fill="auto"/>
          </w:tcPr>
          <w:p w14:paraId="454F43B3"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Ciblas novada pašvaldība (SP)</w:t>
            </w:r>
          </w:p>
        </w:tc>
      </w:tr>
      <w:tr w:rsidR="006269E0" w:rsidRPr="00EE639E" w14:paraId="1477DDFF" w14:textId="77777777" w:rsidTr="006269E0">
        <w:tc>
          <w:tcPr>
            <w:tcW w:w="709" w:type="dxa"/>
            <w:tcBorders>
              <w:top w:val="single" w:sz="18" w:space="0" w:color="9BBB59"/>
              <w:left w:val="single" w:sz="18" w:space="0" w:color="9BBB59"/>
              <w:bottom w:val="single" w:sz="18" w:space="0" w:color="9BBB59"/>
              <w:right w:val="single" w:sz="18" w:space="0" w:color="9BBB59"/>
            </w:tcBorders>
            <w:shd w:val="clear" w:color="auto" w:fill="auto"/>
          </w:tcPr>
          <w:p w14:paraId="47737D19" w14:textId="26F4F7DB" w:rsidR="006269E0" w:rsidRPr="006269E0" w:rsidRDefault="006269E0" w:rsidP="006269E0">
            <w:pPr>
              <w:spacing w:after="0" w:line="240" w:lineRule="auto"/>
              <w:ind w:right="-108"/>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8.</w:t>
            </w:r>
          </w:p>
        </w:tc>
        <w:tc>
          <w:tcPr>
            <w:tcW w:w="2093" w:type="dxa"/>
            <w:tcBorders>
              <w:top w:val="single" w:sz="18" w:space="0" w:color="9BBB59"/>
              <w:left w:val="single" w:sz="18" w:space="0" w:color="9BBB59"/>
              <w:bottom w:val="single" w:sz="18" w:space="0" w:color="9BBB59"/>
              <w:right w:val="single" w:sz="18" w:space="0" w:color="9BBB59"/>
            </w:tcBorders>
            <w:shd w:val="clear" w:color="auto" w:fill="auto"/>
          </w:tcPr>
          <w:p w14:paraId="34930585" w14:textId="77777777" w:rsidR="006269E0" w:rsidRPr="006269E0" w:rsidRDefault="006269E0" w:rsidP="006269E0">
            <w:pPr>
              <w:spacing w:after="0" w:line="240" w:lineRule="auto"/>
              <w:jc w:val="both"/>
              <w:rPr>
                <w:rFonts w:ascii="Times New Roman" w:eastAsia="Calibri" w:hAnsi="Times New Roman" w:cs="Times New Roman"/>
                <w:sz w:val="24"/>
                <w:szCs w:val="24"/>
              </w:rPr>
            </w:pPr>
            <w:r w:rsidRPr="006269E0">
              <w:rPr>
                <w:rFonts w:ascii="Times New Roman" w:eastAsia="Calibri" w:hAnsi="Times New Roman" w:cs="Times New Roman"/>
                <w:sz w:val="24"/>
                <w:szCs w:val="24"/>
              </w:rPr>
              <w:t xml:space="preserve">Ciblas novada pašvaldības autoceļa P-2 Pušmucova - </w:t>
            </w:r>
            <w:proofErr w:type="spellStart"/>
            <w:r w:rsidRPr="006269E0">
              <w:rPr>
                <w:rFonts w:ascii="Times New Roman" w:eastAsia="Calibri" w:hAnsi="Times New Roman" w:cs="Times New Roman"/>
                <w:sz w:val="24"/>
                <w:szCs w:val="24"/>
              </w:rPr>
              <w:t>Nūraugi</w:t>
            </w:r>
            <w:proofErr w:type="spellEnd"/>
            <w:r w:rsidRPr="006269E0">
              <w:rPr>
                <w:rFonts w:ascii="Times New Roman" w:eastAsia="Calibri" w:hAnsi="Times New Roman" w:cs="Times New Roman"/>
                <w:sz w:val="24"/>
                <w:szCs w:val="24"/>
              </w:rPr>
              <w:t xml:space="preserve"> rekonstrukcija</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07478634" w14:textId="77777777" w:rsidR="006269E0" w:rsidRPr="006269E0" w:rsidRDefault="006269E0" w:rsidP="006269E0">
            <w:pPr>
              <w:spacing w:after="0" w:line="240" w:lineRule="auto"/>
              <w:ind w:left="-108" w:right="-108"/>
              <w:jc w:val="center"/>
              <w:rPr>
                <w:rFonts w:ascii="Times New Roman" w:hAnsi="Times New Roman" w:cs="Times New Roman"/>
                <w:sz w:val="24"/>
                <w:szCs w:val="24"/>
                <w:lang w:eastAsia="lv-LV"/>
              </w:rPr>
            </w:pPr>
            <w:r w:rsidRPr="006269E0">
              <w:rPr>
                <w:rFonts w:ascii="Times New Roman" w:hAnsi="Times New Roman" w:cs="Times New Roman"/>
                <w:sz w:val="24"/>
                <w:szCs w:val="24"/>
                <w:lang w:eastAsia="lv-LV"/>
              </w:rPr>
              <w:t>235 000</w:t>
            </w: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5DF425EC"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35 250</w:t>
            </w: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7A5FAEF0"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199 750</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43C73615"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4C729813"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shd w:val="clear" w:color="auto" w:fill="auto"/>
          </w:tcPr>
          <w:p w14:paraId="6340DF93"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Radītas darba vietas – 5</w:t>
            </w:r>
          </w:p>
          <w:p w14:paraId="4ACDFFF7"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Piesaistītas investīcijas – 30 000 EUR</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5BE18058"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2017.</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75059319"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2 gadi</w:t>
            </w:r>
          </w:p>
        </w:tc>
        <w:tc>
          <w:tcPr>
            <w:tcW w:w="1735" w:type="dxa"/>
            <w:tcBorders>
              <w:top w:val="single" w:sz="18" w:space="0" w:color="9BBB59"/>
              <w:left w:val="single" w:sz="18" w:space="0" w:color="9BBB59"/>
              <w:bottom w:val="single" w:sz="18" w:space="0" w:color="9BBB59"/>
              <w:right w:val="single" w:sz="18" w:space="0" w:color="9BBB59"/>
            </w:tcBorders>
            <w:shd w:val="clear" w:color="auto" w:fill="auto"/>
          </w:tcPr>
          <w:p w14:paraId="71E90BD5"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Ciblas novada pašvaldība (SP)</w:t>
            </w:r>
          </w:p>
        </w:tc>
      </w:tr>
      <w:tr w:rsidR="006269E0" w:rsidRPr="00F64ACA" w14:paraId="1CBC455F" w14:textId="77777777" w:rsidTr="006269E0">
        <w:tc>
          <w:tcPr>
            <w:tcW w:w="709" w:type="dxa"/>
            <w:tcBorders>
              <w:top w:val="single" w:sz="18" w:space="0" w:color="9BBB59"/>
              <w:left w:val="single" w:sz="18" w:space="0" w:color="9BBB59"/>
              <w:bottom w:val="single" w:sz="18" w:space="0" w:color="9BBB59"/>
              <w:right w:val="single" w:sz="18" w:space="0" w:color="9BBB59"/>
            </w:tcBorders>
            <w:shd w:val="clear" w:color="auto" w:fill="auto"/>
          </w:tcPr>
          <w:p w14:paraId="558C3D9A" w14:textId="1ED553BE" w:rsidR="006269E0" w:rsidRPr="006269E0" w:rsidRDefault="006269E0" w:rsidP="006269E0">
            <w:pPr>
              <w:spacing w:after="0" w:line="240" w:lineRule="auto"/>
              <w:ind w:right="-108"/>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9.</w:t>
            </w:r>
          </w:p>
        </w:tc>
        <w:tc>
          <w:tcPr>
            <w:tcW w:w="2093" w:type="dxa"/>
            <w:tcBorders>
              <w:top w:val="single" w:sz="18" w:space="0" w:color="9BBB59"/>
              <w:left w:val="single" w:sz="18" w:space="0" w:color="9BBB59"/>
              <w:bottom w:val="single" w:sz="18" w:space="0" w:color="9BBB59"/>
              <w:right w:val="single" w:sz="18" w:space="0" w:color="9BBB59"/>
            </w:tcBorders>
            <w:shd w:val="clear" w:color="auto" w:fill="auto"/>
          </w:tcPr>
          <w:p w14:paraId="00241F1B" w14:textId="77777777" w:rsidR="006269E0" w:rsidRPr="006269E0" w:rsidRDefault="006269E0" w:rsidP="006269E0">
            <w:pPr>
              <w:spacing w:after="0" w:line="240" w:lineRule="auto"/>
              <w:jc w:val="both"/>
              <w:rPr>
                <w:rFonts w:ascii="Times New Roman" w:eastAsia="Calibri" w:hAnsi="Times New Roman" w:cs="Times New Roman"/>
                <w:sz w:val="24"/>
                <w:szCs w:val="24"/>
              </w:rPr>
            </w:pPr>
            <w:r w:rsidRPr="006269E0">
              <w:rPr>
                <w:rFonts w:ascii="Times New Roman" w:eastAsia="Calibri" w:hAnsi="Times New Roman" w:cs="Times New Roman"/>
                <w:sz w:val="24"/>
                <w:szCs w:val="24"/>
              </w:rPr>
              <w:t xml:space="preserve">Ciblas novada pašvaldības autoceļa Z-16 </w:t>
            </w:r>
            <w:proofErr w:type="spellStart"/>
            <w:r w:rsidRPr="006269E0">
              <w:rPr>
                <w:rFonts w:ascii="Times New Roman" w:eastAsia="Calibri" w:hAnsi="Times New Roman" w:cs="Times New Roman"/>
                <w:sz w:val="24"/>
                <w:szCs w:val="24"/>
              </w:rPr>
              <w:t>Banoņejas</w:t>
            </w:r>
            <w:proofErr w:type="spellEnd"/>
            <w:r w:rsidRPr="006269E0">
              <w:rPr>
                <w:rFonts w:ascii="Times New Roman" w:eastAsia="Calibri" w:hAnsi="Times New Roman" w:cs="Times New Roman"/>
                <w:sz w:val="24"/>
                <w:szCs w:val="24"/>
              </w:rPr>
              <w:t xml:space="preserve"> ceļa sakārtošana</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04CA0057" w14:textId="77777777" w:rsidR="006269E0" w:rsidRPr="006269E0" w:rsidRDefault="006269E0" w:rsidP="006269E0">
            <w:pPr>
              <w:spacing w:after="0" w:line="240" w:lineRule="auto"/>
              <w:ind w:left="-108" w:right="-108"/>
              <w:jc w:val="center"/>
              <w:rPr>
                <w:rFonts w:ascii="Times New Roman" w:hAnsi="Times New Roman" w:cs="Times New Roman"/>
                <w:sz w:val="24"/>
                <w:szCs w:val="24"/>
                <w:lang w:eastAsia="lv-LV"/>
              </w:rPr>
            </w:pPr>
            <w:r w:rsidRPr="006269E0">
              <w:rPr>
                <w:rFonts w:ascii="Times New Roman" w:hAnsi="Times New Roman" w:cs="Times New Roman"/>
                <w:sz w:val="24"/>
                <w:szCs w:val="24"/>
                <w:lang w:eastAsia="lv-LV"/>
              </w:rPr>
              <w:t>100 000</w:t>
            </w: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547BBF8E"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15 000</w:t>
            </w: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2A708A68" w14:textId="77777777" w:rsidR="006269E0" w:rsidRPr="006269E0" w:rsidRDefault="006269E0" w:rsidP="006269E0">
            <w:pPr>
              <w:spacing w:after="0" w:line="240" w:lineRule="auto"/>
              <w:jc w:val="both"/>
              <w:rPr>
                <w:rFonts w:ascii="Times New Roman" w:hAnsi="Times New Roman" w:cs="Times New Roman"/>
                <w:sz w:val="24"/>
                <w:szCs w:val="24"/>
                <w:lang w:eastAsia="lv-LV"/>
              </w:rPr>
            </w:pPr>
            <w:r w:rsidRPr="006269E0">
              <w:rPr>
                <w:rFonts w:ascii="Times New Roman" w:hAnsi="Times New Roman" w:cs="Times New Roman"/>
                <w:sz w:val="24"/>
                <w:szCs w:val="24"/>
                <w:lang w:eastAsia="lv-LV"/>
              </w:rPr>
              <w:t>85 000</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3A7A86FB"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099924CD"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shd w:val="clear" w:color="auto" w:fill="auto"/>
          </w:tcPr>
          <w:p w14:paraId="5325893D"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Radītas darba vietas – 1</w:t>
            </w:r>
          </w:p>
          <w:p w14:paraId="620ECEE9"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6D24B41B"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2017.</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341E6C7E"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2 gadi</w:t>
            </w:r>
          </w:p>
        </w:tc>
        <w:tc>
          <w:tcPr>
            <w:tcW w:w="1735" w:type="dxa"/>
            <w:tcBorders>
              <w:top w:val="single" w:sz="18" w:space="0" w:color="9BBB59"/>
              <w:left w:val="single" w:sz="18" w:space="0" w:color="9BBB59"/>
              <w:bottom w:val="single" w:sz="18" w:space="0" w:color="9BBB59"/>
              <w:right w:val="single" w:sz="18" w:space="0" w:color="9BBB59"/>
            </w:tcBorders>
            <w:shd w:val="clear" w:color="auto" w:fill="auto"/>
          </w:tcPr>
          <w:p w14:paraId="0E34DAD8" w14:textId="77777777" w:rsidR="006269E0" w:rsidRPr="006269E0" w:rsidRDefault="006269E0" w:rsidP="006269E0">
            <w:pPr>
              <w:spacing w:after="0" w:line="240" w:lineRule="auto"/>
              <w:jc w:val="both"/>
              <w:rPr>
                <w:rFonts w:ascii="Times New Roman" w:eastAsia="Calibri" w:hAnsi="Times New Roman" w:cs="Times New Roman"/>
                <w:sz w:val="24"/>
                <w:szCs w:val="24"/>
                <w:lang w:eastAsia="lv-LV"/>
              </w:rPr>
            </w:pPr>
            <w:r w:rsidRPr="006269E0">
              <w:rPr>
                <w:rFonts w:ascii="Times New Roman" w:eastAsia="Calibri" w:hAnsi="Times New Roman" w:cs="Times New Roman"/>
                <w:sz w:val="24"/>
                <w:szCs w:val="24"/>
                <w:lang w:eastAsia="lv-LV"/>
              </w:rPr>
              <w:t>Ciblas novada pašvaldība (SP)</w:t>
            </w:r>
          </w:p>
        </w:tc>
      </w:tr>
      <w:tr w:rsidR="006269E0" w:rsidRPr="00CC4CB8" w14:paraId="736D528C" w14:textId="77777777" w:rsidTr="00C314BF">
        <w:tc>
          <w:tcPr>
            <w:tcW w:w="709" w:type="dxa"/>
            <w:tcBorders>
              <w:top w:val="single" w:sz="18" w:space="0" w:color="9BBB59"/>
              <w:left w:val="single" w:sz="18" w:space="0" w:color="9BBB59"/>
              <w:bottom w:val="single" w:sz="18" w:space="0" w:color="9BBB59"/>
              <w:right w:val="single" w:sz="18" w:space="0" w:color="9BBB59"/>
            </w:tcBorders>
          </w:tcPr>
          <w:p w14:paraId="0FAE5231" w14:textId="77777777" w:rsidR="006269E0" w:rsidRPr="00CC4CB8" w:rsidRDefault="006269E0" w:rsidP="006269E0">
            <w:pPr>
              <w:spacing w:after="0" w:line="240" w:lineRule="auto"/>
              <w:ind w:right="-108"/>
              <w:jc w:val="both"/>
              <w:rPr>
                <w:rFonts w:ascii="Times New Roman" w:hAnsi="Times New Roman" w:cs="Times New Roman"/>
                <w:b/>
                <w:sz w:val="24"/>
                <w:szCs w:val="24"/>
                <w:lang w:eastAsia="lv-LV"/>
              </w:rPr>
            </w:pPr>
          </w:p>
        </w:tc>
        <w:tc>
          <w:tcPr>
            <w:tcW w:w="2093" w:type="dxa"/>
            <w:tcBorders>
              <w:top w:val="single" w:sz="18" w:space="0" w:color="9BBB59"/>
              <w:left w:val="single" w:sz="18" w:space="0" w:color="9BBB59"/>
              <w:bottom w:val="single" w:sz="18" w:space="0" w:color="9BBB59"/>
              <w:right w:val="single" w:sz="18" w:space="0" w:color="9BBB59"/>
            </w:tcBorders>
          </w:tcPr>
          <w:p w14:paraId="2D93E995" w14:textId="77777777" w:rsidR="006269E0" w:rsidRPr="00CC4CB8" w:rsidRDefault="006269E0" w:rsidP="006269E0">
            <w:pPr>
              <w:spacing w:after="0" w:line="240" w:lineRule="auto"/>
              <w:jc w:val="both"/>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KOPĀ:</w:t>
            </w:r>
          </w:p>
        </w:tc>
        <w:tc>
          <w:tcPr>
            <w:tcW w:w="1275" w:type="dxa"/>
            <w:tcBorders>
              <w:top w:val="single" w:sz="18" w:space="0" w:color="9BBB59"/>
              <w:left w:val="single" w:sz="18" w:space="0" w:color="9BBB59"/>
              <w:bottom w:val="single" w:sz="18" w:space="0" w:color="9BBB59"/>
              <w:right w:val="single" w:sz="18" w:space="0" w:color="9BBB59"/>
            </w:tcBorders>
          </w:tcPr>
          <w:p w14:paraId="1E74D36B" w14:textId="574C4984" w:rsidR="006269E0" w:rsidRPr="006269E0" w:rsidRDefault="006269E0" w:rsidP="006269E0">
            <w:pPr>
              <w:spacing w:after="0" w:line="240" w:lineRule="auto"/>
              <w:ind w:left="-108" w:right="-108"/>
              <w:jc w:val="center"/>
              <w:rPr>
                <w:rFonts w:ascii="Times New Roman" w:hAnsi="Times New Roman" w:cs="Times New Roman"/>
                <w:b/>
                <w:sz w:val="24"/>
                <w:szCs w:val="24"/>
                <w:lang w:eastAsia="lv-LV"/>
              </w:rPr>
            </w:pPr>
            <w:r w:rsidRPr="006269E0">
              <w:rPr>
                <w:rFonts w:ascii="Times New Roman" w:hAnsi="Times New Roman" w:cs="Times New Roman"/>
                <w:b/>
                <w:sz w:val="24"/>
                <w:szCs w:val="24"/>
                <w:lang w:eastAsia="lv-LV"/>
              </w:rPr>
              <w:t>3 123 256,04</w:t>
            </w:r>
          </w:p>
        </w:tc>
        <w:tc>
          <w:tcPr>
            <w:tcW w:w="1276" w:type="dxa"/>
            <w:tcBorders>
              <w:top w:val="single" w:sz="18" w:space="0" w:color="9BBB59"/>
              <w:left w:val="single" w:sz="18" w:space="0" w:color="9BBB59"/>
              <w:bottom w:val="single" w:sz="18" w:space="0" w:color="9BBB59"/>
              <w:right w:val="single" w:sz="18" w:space="0" w:color="9BBB59"/>
            </w:tcBorders>
          </w:tcPr>
          <w:p w14:paraId="02DF84FE" w14:textId="3E8C2579" w:rsidR="006269E0" w:rsidRPr="006269E0" w:rsidRDefault="006269E0" w:rsidP="006269E0">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525</w:t>
            </w:r>
            <w:r w:rsidRPr="006269E0">
              <w:rPr>
                <w:rFonts w:ascii="Times New Roman" w:hAnsi="Times New Roman" w:cs="Times New Roman"/>
                <w:b/>
                <w:sz w:val="24"/>
                <w:szCs w:val="24"/>
                <w:lang w:eastAsia="lv-LV"/>
              </w:rPr>
              <w:t>907,13</w:t>
            </w:r>
          </w:p>
        </w:tc>
        <w:tc>
          <w:tcPr>
            <w:tcW w:w="1418" w:type="dxa"/>
            <w:tcBorders>
              <w:top w:val="single" w:sz="18" w:space="0" w:color="9BBB59"/>
              <w:left w:val="single" w:sz="18" w:space="0" w:color="9BBB59"/>
              <w:bottom w:val="single" w:sz="18" w:space="0" w:color="9BBB59"/>
              <w:right w:val="single" w:sz="18" w:space="0" w:color="9BBB59"/>
            </w:tcBorders>
          </w:tcPr>
          <w:p w14:paraId="53FDC4F0" w14:textId="311F3D04" w:rsidR="006269E0" w:rsidRPr="006269E0" w:rsidRDefault="006269E0" w:rsidP="006269E0">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2 597</w:t>
            </w:r>
            <w:r w:rsidRPr="006269E0">
              <w:rPr>
                <w:rFonts w:ascii="Times New Roman" w:hAnsi="Times New Roman" w:cs="Times New Roman"/>
                <w:b/>
                <w:sz w:val="24"/>
                <w:szCs w:val="24"/>
                <w:lang w:eastAsia="lv-LV"/>
              </w:rPr>
              <w:t>348,91</w:t>
            </w:r>
          </w:p>
        </w:tc>
        <w:tc>
          <w:tcPr>
            <w:tcW w:w="1134" w:type="dxa"/>
            <w:tcBorders>
              <w:top w:val="single" w:sz="18" w:space="0" w:color="9BBB59"/>
              <w:left w:val="single" w:sz="18" w:space="0" w:color="9BBB59"/>
              <w:bottom w:val="single" w:sz="18" w:space="0" w:color="9BBB59"/>
              <w:right w:val="single" w:sz="18" w:space="0" w:color="9BBB59"/>
            </w:tcBorders>
          </w:tcPr>
          <w:p w14:paraId="4978FBAA" w14:textId="77777777" w:rsidR="006269E0" w:rsidRPr="002D3BB8" w:rsidRDefault="006269E0" w:rsidP="006269E0">
            <w:pPr>
              <w:spacing w:after="0" w:line="240" w:lineRule="auto"/>
              <w:jc w:val="both"/>
              <w:rPr>
                <w:rFonts w:ascii="Times New Roman" w:eastAsia="Calibri" w:hAnsi="Times New Roman" w:cs="Times New Roman"/>
                <w:b/>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tcPr>
          <w:p w14:paraId="415B7662" w14:textId="77777777" w:rsidR="006269E0" w:rsidRPr="002D3BB8" w:rsidRDefault="006269E0" w:rsidP="006269E0">
            <w:pPr>
              <w:spacing w:after="0" w:line="240" w:lineRule="auto"/>
              <w:jc w:val="both"/>
              <w:rPr>
                <w:rFonts w:ascii="Times New Roman" w:eastAsia="Calibri" w:hAnsi="Times New Roman" w:cs="Times New Roman"/>
                <w:b/>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tcPr>
          <w:p w14:paraId="6CD96E55" w14:textId="4EE1BAF6" w:rsidR="006269E0" w:rsidRPr="002D3BB8" w:rsidRDefault="006269E0" w:rsidP="006269E0">
            <w:pPr>
              <w:spacing w:after="0" w:line="240" w:lineRule="auto"/>
              <w:jc w:val="both"/>
              <w:rPr>
                <w:rFonts w:ascii="Times New Roman" w:eastAsia="Calibri" w:hAnsi="Times New Roman" w:cs="Times New Roman"/>
                <w:b/>
                <w:sz w:val="24"/>
                <w:szCs w:val="24"/>
                <w:lang w:eastAsia="lv-LV"/>
              </w:rPr>
            </w:pPr>
            <w:r w:rsidRPr="002D3BB8">
              <w:rPr>
                <w:rFonts w:ascii="Times New Roman" w:eastAsia="Calibri" w:hAnsi="Times New Roman" w:cs="Times New Roman"/>
                <w:b/>
                <w:bCs/>
                <w:sz w:val="24"/>
                <w:szCs w:val="24"/>
                <w:lang w:eastAsia="lv-LV"/>
              </w:rPr>
              <w:t xml:space="preserve">Radītas </w:t>
            </w:r>
            <w:r>
              <w:rPr>
                <w:rFonts w:ascii="Times New Roman" w:eastAsia="Calibri" w:hAnsi="Times New Roman" w:cs="Times New Roman"/>
                <w:b/>
                <w:bCs/>
                <w:sz w:val="24"/>
                <w:szCs w:val="24"/>
                <w:lang w:eastAsia="lv-LV"/>
              </w:rPr>
              <w:t>50</w:t>
            </w:r>
            <w:r w:rsidRPr="002D3BB8">
              <w:rPr>
                <w:rFonts w:ascii="Times New Roman" w:eastAsia="Calibri" w:hAnsi="Times New Roman" w:cs="Times New Roman"/>
                <w:b/>
                <w:bCs/>
                <w:sz w:val="24"/>
                <w:szCs w:val="24"/>
                <w:lang w:eastAsia="lv-LV"/>
              </w:rPr>
              <w:t xml:space="preserve"> darba vietas, piesaistītas investīcijas  </w:t>
            </w:r>
            <w:r>
              <w:rPr>
                <w:rFonts w:ascii="Times New Roman" w:eastAsia="Calibri" w:hAnsi="Times New Roman" w:cs="Times New Roman"/>
                <w:b/>
                <w:bCs/>
                <w:sz w:val="24"/>
                <w:szCs w:val="24"/>
                <w:lang w:eastAsia="lv-LV"/>
              </w:rPr>
              <w:t>560000</w:t>
            </w:r>
            <w:r w:rsidRPr="002D3BB8">
              <w:rPr>
                <w:rFonts w:ascii="Times New Roman" w:eastAsia="Calibri" w:hAnsi="Times New Roman" w:cs="Times New Roman"/>
                <w:b/>
                <w:bCs/>
                <w:sz w:val="24"/>
                <w:szCs w:val="24"/>
                <w:lang w:eastAsia="lv-LV"/>
              </w:rPr>
              <w:t xml:space="preserve"> eiro apmērā, degradēto teritoriju platības samazinājums-</w:t>
            </w:r>
            <w:r w:rsidRPr="009323F4">
              <w:rPr>
                <w:rFonts w:ascii="Times New Roman" w:eastAsia="Calibri" w:hAnsi="Times New Roman" w:cs="Times New Roman"/>
                <w:b/>
                <w:bCs/>
                <w:sz w:val="24"/>
                <w:szCs w:val="24"/>
                <w:lang w:eastAsia="lv-LV"/>
              </w:rPr>
              <w:t xml:space="preserve">4,72 </w:t>
            </w:r>
            <w:r w:rsidRPr="002D3BB8">
              <w:rPr>
                <w:rFonts w:ascii="Times New Roman" w:eastAsia="Calibri" w:hAnsi="Times New Roman" w:cs="Times New Roman"/>
                <w:b/>
                <w:bCs/>
                <w:sz w:val="24"/>
                <w:szCs w:val="24"/>
                <w:lang w:eastAsia="lv-LV"/>
              </w:rPr>
              <w:t>ha</w:t>
            </w:r>
          </w:p>
        </w:tc>
        <w:tc>
          <w:tcPr>
            <w:tcW w:w="1134" w:type="dxa"/>
            <w:tcBorders>
              <w:top w:val="single" w:sz="18" w:space="0" w:color="9BBB59"/>
              <w:left w:val="single" w:sz="18" w:space="0" w:color="9BBB59"/>
              <w:bottom w:val="single" w:sz="18" w:space="0" w:color="9BBB59"/>
              <w:right w:val="single" w:sz="18" w:space="0" w:color="9BBB59"/>
            </w:tcBorders>
          </w:tcPr>
          <w:p w14:paraId="6C6A9FD3" w14:textId="77777777" w:rsidR="006269E0" w:rsidRPr="00CC4CB8" w:rsidRDefault="006269E0" w:rsidP="006269E0">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2017</w:t>
            </w:r>
          </w:p>
        </w:tc>
        <w:tc>
          <w:tcPr>
            <w:tcW w:w="1134" w:type="dxa"/>
            <w:tcBorders>
              <w:top w:val="single" w:sz="18" w:space="0" w:color="9BBB59"/>
              <w:left w:val="single" w:sz="18" w:space="0" w:color="9BBB59"/>
              <w:bottom w:val="single" w:sz="18" w:space="0" w:color="9BBB59"/>
              <w:right w:val="single" w:sz="18" w:space="0" w:color="9BBB59"/>
            </w:tcBorders>
          </w:tcPr>
          <w:p w14:paraId="51823FB0" w14:textId="77777777" w:rsidR="006269E0" w:rsidRPr="00CC4CB8" w:rsidRDefault="006269E0" w:rsidP="006269E0">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2 gadi</w:t>
            </w:r>
          </w:p>
        </w:tc>
        <w:tc>
          <w:tcPr>
            <w:tcW w:w="1735" w:type="dxa"/>
            <w:tcBorders>
              <w:top w:val="single" w:sz="18" w:space="0" w:color="9BBB59"/>
              <w:left w:val="single" w:sz="18" w:space="0" w:color="9BBB59"/>
              <w:bottom w:val="single" w:sz="18" w:space="0" w:color="9BBB59"/>
              <w:right w:val="single" w:sz="18" w:space="0" w:color="9BBB59"/>
            </w:tcBorders>
          </w:tcPr>
          <w:p w14:paraId="0CD21B48" w14:textId="77777777" w:rsidR="006269E0" w:rsidRPr="00CC4CB8" w:rsidRDefault="006269E0" w:rsidP="006269E0">
            <w:pPr>
              <w:spacing w:after="0" w:line="240" w:lineRule="auto"/>
              <w:jc w:val="both"/>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X</w:t>
            </w:r>
          </w:p>
        </w:tc>
      </w:tr>
    </w:tbl>
    <w:p w14:paraId="4404CA4F" w14:textId="77777777" w:rsidR="0090791C" w:rsidRPr="00CC4CB8" w:rsidRDefault="0090791C">
      <w:pPr>
        <w:rPr>
          <w:rFonts w:ascii="Times New Roman" w:eastAsia="Calibri" w:hAnsi="Times New Roman" w:cs="Times New Roman"/>
          <w:b/>
          <w:sz w:val="24"/>
          <w:szCs w:val="24"/>
          <w:lang w:eastAsia="lv-LV"/>
        </w:rPr>
      </w:pPr>
    </w:p>
    <w:p w14:paraId="06D1FF83" w14:textId="77777777" w:rsidR="0090791C" w:rsidRPr="00502E7F" w:rsidRDefault="007F0824" w:rsidP="008613C8">
      <w:pPr>
        <w:pStyle w:val="Heading1"/>
        <w:rPr>
          <w:lang w:eastAsia="lv-LV"/>
        </w:rPr>
      </w:pPr>
      <w:bookmarkStart w:id="15" w:name="_Toc450560771"/>
      <w:r w:rsidRPr="007F0824">
        <w:rPr>
          <w:lang w:eastAsia="lv-LV"/>
        </w:rPr>
        <w:lastRenderedPageBreak/>
        <w:t>1</w:t>
      </w:r>
      <w:r w:rsidR="00424716">
        <w:rPr>
          <w:lang w:eastAsia="lv-LV"/>
        </w:rPr>
        <w:t>4</w:t>
      </w:r>
      <w:r w:rsidRPr="007F0824">
        <w:rPr>
          <w:lang w:eastAsia="lv-LV"/>
        </w:rPr>
        <w:t>.</w:t>
      </w:r>
      <w:r w:rsidR="00502E7F" w:rsidRPr="00502E7F">
        <w:rPr>
          <w:lang w:eastAsia="lv-LV"/>
        </w:rPr>
        <w:t xml:space="preserve"> </w:t>
      </w:r>
      <w:r w:rsidR="00502E7F" w:rsidRPr="00A240E6">
        <w:rPr>
          <w:lang w:eastAsia="lv-LV"/>
        </w:rPr>
        <w:t xml:space="preserve">Mājražotāju tīklu izveide </w:t>
      </w:r>
      <w:r w:rsidR="00502E7F">
        <w:rPr>
          <w:lang w:eastAsia="lv-LV"/>
        </w:rPr>
        <w:t>Austrumlatgales pierobežas teritorijā</w:t>
      </w:r>
      <w:bookmarkEnd w:id="15"/>
    </w:p>
    <w:tbl>
      <w:tblPr>
        <w:tblW w:w="1573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2093"/>
        <w:gridCol w:w="1275"/>
        <w:gridCol w:w="1276"/>
        <w:gridCol w:w="1418"/>
        <w:gridCol w:w="1134"/>
        <w:gridCol w:w="1275"/>
        <w:gridCol w:w="2552"/>
        <w:gridCol w:w="1134"/>
        <w:gridCol w:w="1134"/>
        <w:gridCol w:w="1735"/>
      </w:tblGrid>
      <w:tr w:rsidR="00110B99" w:rsidRPr="00CC4CB8" w14:paraId="658DECFF" w14:textId="77777777" w:rsidTr="0090791C">
        <w:tc>
          <w:tcPr>
            <w:tcW w:w="15735" w:type="dxa"/>
            <w:gridSpan w:val="11"/>
            <w:tcBorders>
              <w:top w:val="single" w:sz="18" w:space="0" w:color="9BBB59"/>
              <w:left w:val="single" w:sz="18" w:space="0" w:color="9BBB59"/>
              <w:bottom w:val="single" w:sz="18" w:space="0" w:color="9BBB59"/>
              <w:right w:val="single" w:sz="18" w:space="0" w:color="9BBB59"/>
            </w:tcBorders>
          </w:tcPr>
          <w:p w14:paraId="4143EAA7" w14:textId="77777777" w:rsidR="00110B99" w:rsidRPr="00CC4CB8" w:rsidRDefault="00110B99" w:rsidP="0090791C">
            <w:pPr>
              <w:spacing w:after="0" w:line="240" w:lineRule="auto"/>
              <w:jc w:val="both"/>
              <w:rPr>
                <w:rFonts w:ascii="Times New Roman" w:hAnsi="Times New Roman" w:cs="Times New Roman"/>
                <w:i/>
                <w:sz w:val="24"/>
                <w:szCs w:val="24"/>
                <w:lang w:eastAsia="lv-LV"/>
              </w:rPr>
            </w:pPr>
            <w:r w:rsidRPr="00CC4CB8">
              <w:rPr>
                <w:rFonts w:ascii="Times New Roman" w:hAnsi="Times New Roman" w:cs="Times New Roman"/>
                <w:i/>
                <w:sz w:val="24"/>
                <w:szCs w:val="24"/>
              </w:rPr>
              <w:t>Vidējā termiņa prioritāte: „Latgale ID” apakšprogramma: Investīciju piesaiste (Latgales programma 2010-2017)</w:t>
            </w:r>
            <w:r w:rsidRPr="00CC4CB8">
              <w:rPr>
                <w:rFonts w:ascii="Times New Roman" w:eastAsia="Times New Roman" w:hAnsi="Times New Roman" w:cs="Times New Roman"/>
                <w:sz w:val="24"/>
                <w:szCs w:val="24"/>
                <w:lang w:eastAsia="lv-LV"/>
              </w:rPr>
              <w:t> </w:t>
            </w:r>
          </w:p>
        </w:tc>
      </w:tr>
      <w:tr w:rsidR="0090791C" w:rsidRPr="00CC4CB8" w14:paraId="4D66DEDD" w14:textId="77777777" w:rsidTr="0090791C">
        <w:tc>
          <w:tcPr>
            <w:tcW w:w="15735" w:type="dxa"/>
            <w:gridSpan w:val="11"/>
            <w:tcBorders>
              <w:top w:val="single" w:sz="18" w:space="0" w:color="9BBB59"/>
              <w:left w:val="single" w:sz="18" w:space="0" w:color="9BBB59"/>
              <w:bottom w:val="single" w:sz="18" w:space="0" w:color="9BBB59"/>
              <w:right w:val="single" w:sz="18" w:space="0" w:color="9BBB59"/>
            </w:tcBorders>
          </w:tcPr>
          <w:p w14:paraId="10C9D4CC" w14:textId="77777777" w:rsidR="00502E7F" w:rsidRPr="004C7353" w:rsidRDefault="0090791C" w:rsidP="00502E7F">
            <w:pPr>
              <w:spacing w:after="0" w:line="240" w:lineRule="auto"/>
              <w:jc w:val="both"/>
              <w:rPr>
                <w:b/>
                <w:sz w:val="20"/>
                <w:szCs w:val="20"/>
                <w:lang w:eastAsia="lv-LV"/>
              </w:rPr>
            </w:pPr>
            <w:r w:rsidRPr="00CC4CB8">
              <w:rPr>
                <w:rFonts w:ascii="Times New Roman" w:hAnsi="Times New Roman" w:cs="Times New Roman"/>
                <w:i/>
                <w:sz w:val="24"/>
                <w:szCs w:val="24"/>
                <w:lang w:eastAsia="lv-LV"/>
              </w:rPr>
              <w:t>Projekta ideja:</w:t>
            </w:r>
            <w:r w:rsidRPr="00CC4CB8">
              <w:rPr>
                <w:rFonts w:ascii="Times New Roman" w:hAnsi="Times New Roman" w:cs="Times New Roman"/>
                <w:b/>
                <w:sz w:val="24"/>
                <w:szCs w:val="24"/>
                <w:lang w:eastAsia="lv-LV"/>
              </w:rPr>
              <w:t xml:space="preserve"> </w:t>
            </w:r>
            <w:r w:rsidR="00502E7F" w:rsidRPr="00502E7F">
              <w:rPr>
                <w:rFonts w:ascii="Times New Roman" w:hAnsi="Times New Roman" w:cs="Times New Roman"/>
                <w:b/>
                <w:sz w:val="24"/>
                <w:szCs w:val="24"/>
                <w:lang w:eastAsia="lv-LV"/>
              </w:rPr>
              <w:t>Mājražotāju tīklu izveide Austrumlatgales pierobežas teritorijā</w:t>
            </w:r>
          </w:p>
          <w:p w14:paraId="03E96677" w14:textId="77777777" w:rsidR="006269E0" w:rsidRPr="006269E0" w:rsidRDefault="0090791C" w:rsidP="006269E0">
            <w:pPr>
              <w:spacing w:after="0" w:line="240" w:lineRule="auto"/>
              <w:rPr>
                <w:rFonts w:ascii="Times New Roman" w:hAnsi="Times New Roman" w:cs="Times New Roman"/>
                <w:sz w:val="24"/>
                <w:szCs w:val="24"/>
                <w:lang w:eastAsia="lv-LV"/>
              </w:rPr>
            </w:pPr>
            <w:r w:rsidRPr="00CC4CB8">
              <w:rPr>
                <w:rFonts w:ascii="Times New Roman" w:hAnsi="Times New Roman" w:cs="Times New Roman"/>
                <w:sz w:val="24"/>
                <w:szCs w:val="24"/>
                <w:u w:val="single"/>
                <w:lang w:eastAsia="lv-LV"/>
              </w:rPr>
              <w:t xml:space="preserve">Projekta idejas pamatojums:  </w:t>
            </w:r>
            <w:r w:rsidR="006269E0" w:rsidRPr="006269E0">
              <w:rPr>
                <w:rFonts w:ascii="Times New Roman" w:hAnsi="Times New Roman" w:cs="Times New Roman"/>
                <w:sz w:val="24"/>
                <w:szCs w:val="24"/>
                <w:lang w:eastAsia="lv-LV"/>
              </w:rPr>
              <w:t xml:space="preserve">Projekta mērķis ir stiprināt un atbalstīt Ludzas un Zilupes novadu mājražotājus, amatniekus, zemnieku saimniecības, kooperatīvus, mazus pārtikas ražošanas uzņēmumus.  </w:t>
            </w:r>
          </w:p>
          <w:p w14:paraId="2C0C864C" w14:textId="77777777" w:rsidR="006269E0" w:rsidRPr="006269E0" w:rsidRDefault="006269E0" w:rsidP="006269E0">
            <w:pPr>
              <w:spacing w:after="0" w:line="240" w:lineRule="auto"/>
              <w:rPr>
                <w:rFonts w:ascii="Times New Roman" w:hAnsi="Times New Roman" w:cs="Times New Roman"/>
                <w:b/>
                <w:sz w:val="24"/>
                <w:szCs w:val="24"/>
                <w:lang w:eastAsia="lv-LV"/>
              </w:rPr>
            </w:pPr>
            <w:r w:rsidRPr="006269E0">
              <w:rPr>
                <w:rFonts w:ascii="Times New Roman" w:hAnsi="Times New Roman" w:cs="Times New Roman"/>
                <w:sz w:val="24"/>
                <w:szCs w:val="24"/>
                <w:u w:val="single"/>
                <w:lang w:eastAsia="lv-LV"/>
              </w:rPr>
              <w:t xml:space="preserve">Individuālais vai sadarbības projekts: </w:t>
            </w:r>
            <w:r w:rsidRPr="006269E0">
              <w:rPr>
                <w:rFonts w:ascii="Times New Roman" w:hAnsi="Times New Roman" w:cs="Times New Roman"/>
                <w:b/>
                <w:sz w:val="24"/>
                <w:szCs w:val="24"/>
                <w:lang w:eastAsia="lv-LV"/>
              </w:rPr>
              <w:t>Sadarbības projekts</w:t>
            </w:r>
          </w:p>
          <w:p w14:paraId="7788EBBF" w14:textId="77777777" w:rsidR="006269E0" w:rsidRPr="006269E0" w:rsidRDefault="006269E0" w:rsidP="006269E0">
            <w:pPr>
              <w:spacing w:after="0" w:line="240" w:lineRule="auto"/>
              <w:rPr>
                <w:rFonts w:ascii="Times New Roman" w:hAnsi="Times New Roman" w:cs="Times New Roman"/>
                <w:b/>
                <w:sz w:val="24"/>
                <w:szCs w:val="24"/>
                <w:lang w:eastAsia="lv-LV"/>
              </w:rPr>
            </w:pPr>
          </w:p>
          <w:p w14:paraId="5AC8EBEE" w14:textId="77777777" w:rsidR="006269E0" w:rsidRPr="006269E0" w:rsidRDefault="006269E0" w:rsidP="006269E0">
            <w:pPr>
              <w:spacing w:after="0" w:line="240" w:lineRule="auto"/>
              <w:rPr>
                <w:rFonts w:ascii="Times New Roman" w:hAnsi="Times New Roman" w:cs="Times New Roman"/>
                <w:sz w:val="24"/>
                <w:szCs w:val="24"/>
                <w:lang w:eastAsia="lv-LV"/>
              </w:rPr>
            </w:pPr>
            <w:r w:rsidRPr="006269E0">
              <w:rPr>
                <w:rFonts w:ascii="Times New Roman" w:hAnsi="Times New Roman" w:cs="Times New Roman"/>
                <w:sz w:val="24"/>
                <w:szCs w:val="24"/>
                <w:u w:val="single"/>
                <w:lang w:eastAsia="lv-LV"/>
              </w:rPr>
              <w:t xml:space="preserve">Projekta aktivitāšu pamatojums: </w:t>
            </w:r>
            <w:r w:rsidRPr="006269E0">
              <w:rPr>
                <w:rFonts w:ascii="Times New Roman" w:hAnsi="Times New Roman" w:cs="Times New Roman"/>
                <w:sz w:val="24"/>
                <w:szCs w:val="24"/>
                <w:lang w:eastAsia="lv-LV"/>
              </w:rPr>
              <w:t>Projekta ietvaros plānots labiekārtot teritoriju un izbūvēt telpas, kuras būs pielāgotas mājražotāju produkcijas pārstrādei, organizējot radošās darbnīcas, produkciju degustāciju.</w:t>
            </w:r>
          </w:p>
          <w:p w14:paraId="690FF8E1" w14:textId="77777777" w:rsidR="006269E0" w:rsidRPr="006269E0" w:rsidRDefault="006269E0" w:rsidP="006269E0">
            <w:pPr>
              <w:spacing w:after="0" w:line="240" w:lineRule="auto"/>
              <w:rPr>
                <w:rFonts w:ascii="Times New Roman" w:hAnsi="Times New Roman" w:cs="Times New Roman"/>
                <w:b/>
                <w:sz w:val="24"/>
                <w:szCs w:val="24"/>
                <w:lang w:eastAsia="lv-LV"/>
              </w:rPr>
            </w:pPr>
          </w:p>
          <w:p w14:paraId="24CBAD67" w14:textId="77777777" w:rsidR="006269E0" w:rsidRPr="006269E0" w:rsidRDefault="006269E0" w:rsidP="006269E0">
            <w:pPr>
              <w:spacing w:after="0" w:line="240" w:lineRule="auto"/>
              <w:rPr>
                <w:rFonts w:ascii="Times New Roman" w:hAnsi="Times New Roman" w:cs="Times New Roman"/>
                <w:sz w:val="24"/>
                <w:szCs w:val="24"/>
                <w:lang w:eastAsia="lv-LV"/>
              </w:rPr>
            </w:pPr>
            <w:r w:rsidRPr="006269E0">
              <w:rPr>
                <w:rFonts w:ascii="Times New Roman" w:hAnsi="Times New Roman" w:cs="Times New Roman"/>
                <w:sz w:val="24"/>
                <w:szCs w:val="24"/>
                <w:lang w:eastAsia="lv-LV"/>
              </w:rPr>
              <w:t xml:space="preserve">Ludzas pilsētas vēsturiskais centrs ir valsts nozīmes pilsētas arhitektūras piemineklis, kura saglabāšanai un attīstībai pašvaldība pievērš lielu uzmanību. Vecpilsētas vēsturiskajā daļā infrastruktūra ir novecojusi un tās uzturēšana gadu no gada prasa ievērojamus līdzekļus. Projekta ietvaros plānots </w:t>
            </w:r>
            <w:proofErr w:type="spellStart"/>
            <w:r w:rsidRPr="006269E0">
              <w:rPr>
                <w:rFonts w:ascii="Times New Roman" w:hAnsi="Times New Roman" w:cs="Times New Roman"/>
                <w:sz w:val="24"/>
                <w:szCs w:val="24"/>
                <w:lang w:eastAsia="lv-LV"/>
              </w:rPr>
              <w:t>revitalizēt</w:t>
            </w:r>
            <w:proofErr w:type="spellEnd"/>
            <w:r w:rsidRPr="006269E0">
              <w:rPr>
                <w:rFonts w:ascii="Times New Roman" w:hAnsi="Times New Roman" w:cs="Times New Roman"/>
                <w:sz w:val="24"/>
                <w:szCs w:val="24"/>
                <w:lang w:eastAsia="lv-LV"/>
              </w:rPr>
              <w:t xml:space="preserve"> daļu no degradētas teritorijas, kas atrodas Ludzas pilsētas vēsturiskajā centrā, labiekārtojot teritoriju un izbūvējot jaunu ēku, kura būs pielāgota mājražotāju produkcijas pārstrādei, popularizējot kultūrvēsturiskā mantojuma saglabāšanu. Teritorijas sakārtošana  sekmēs uzņēmējdarbības attīstību Ludzas pilsētā un kultūrvēsturiskā centra saglabāšanu.</w:t>
            </w:r>
          </w:p>
          <w:p w14:paraId="34C7FDD8" w14:textId="77777777" w:rsidR="006269E0" w:rsidRPr="006269E0" w:rsidRDefault="006269E0" w:rsidP="006269E0">
            <w:pPr>
              <w:spacing w:after="0" w:line="240" w:lineRule="auto"/>
              <w:rPr>
                <w:rFonts w:ascii="Times New Roman" w:hAnsi="Times New Roman" w:cs="Times New Roman"/>
                <w:sz w:val="24"/>
                <w:szCs w:val="24"/>
                <w:lang w:eastAsia="lv-LV"/>
              </w:rPr>
            </w:pPr>
            <w:r w:rsidRPr="006269E0">
              <w:rPr>
                <w:rFonts w:ascii="Times New Roman" w:hAnsi="Times New Roman" w:cs="Times New Roman"/>
                <w:sz w:val="24"/>
                <w:szCs w:val="24"/>
                <w:lang w:eastAsia="lv-LV"/>
              </w:rPr>
              <w:t>Projekta ietvaros sakārtotās telpas Ludzas novadā tiks izmantotas komercdarbības nodrošināšanai. Telpas un teritorija tiks nodota nomā konkursa (izsoles) kārtībā.</w:t>
            </w:r>
          </w:p>
          <w:p w14:paraId="77620E7F" w14:textId="77777777" w:rsidR="006269E0" w:rsidRPr="006269E0" w:rsidRDefault="006269E0" w:rsidP="006269E0">
            <w:pPr>
              <w:spacing w:after="0" w:line="240" w:lineRule="auto"/>
              <w:rPr>
                <w:rFonts w:ascii="Times New Roman" w:hAnsi="Times New Roman" w:cs="Times New Roman"/>
                <w:sz w:val="24"/>
                <w:szCs w:val="24"/>
                <w:lang w:eastAsia="lv-LV"/>
              </w:rPr>
            </w:pPr>
          </w:p>
          <w:p w14:paraId="07D325D6" w14:textId="77777777" w:rsidR="006269E0" w:rsidRPr="006269E0" w:rsidRDefault="006269E0" w:rsidP="006269E0">
            <w:pPr>
              <w:spacing w:after="0" w:line="240" w:lineRule="auto"/>
              <w:rPr>
                <w:rFonts w:ascii="Times New Roman" w:hAnsi="Times New Roman" w:cs="Times New Roman"/>
                <w:sz w:val="24"/>
                <w:szCs w:val="24"/>
                <w:lang w:eastAsia="lv-LV"/>
              </w:rPr>
            </w:pPr>
            <w:r w:rsidRPr="006269E0">
              <w:rPr>
                <w:rFonts w:ascii="Times New Roman" w:hAnsi="Times New Roman" w:cs="Times New Roman"/>
                <w:sz w:val="24"/>
                <w:szCs w:val="24"/>
                <w:lang w:eastAsia="lv-LV"/>
              </w:rPr>
              <w:t>Zilupes pilsētas centrā atrodas neapbūvēta un nepasaimniekota teritorija, kas vienlaicīgi ir arī viena no galvenajām nesakārtotajām teritorijām pilsētā.  Projekta ietvaros plānots sakārtot šo degradēto teritoriju un pielāgot  ražošanas vajadzībām, kuru izmantošanu ir iespējams dažādot, noslogot un pārdomāti attīstīt. Izbūvēto ēku plānots pielāgot mājražotāju produkcijas pārstrādei, popularizējot kultūrvēsturiskā mantojuma saglabāšanu un nodošanu nākamajām paaudzēm, radošās darbnīcas, produkciju degustāciju.</w:t>
            </w:r>
          </w:p>
          <w:p w14:paraId="3ACB8978" w14:textId="64DD1119" w:rsidR="006269E0" w:rsidRPr="006269E0" w:rsidRDefault="006269E0" w:rsidP="006269E0">
            <w:pPr>
              <w:spacing w:after="0" w:line="240" w:lineRule="auto"/>
              <w:rPr>
                <w:rFonts w:ascii="Times New Roman" w:hAnsi="Times New Roman" w:cs="Times New Roman"/>
                <w:sz w:val="24"/>
                <w:szCs w:val="24"/>
                <w:lang w:eastAsia="lv-LV"/>
              </w:rPr>
            </w:pPr>
            <w:r w:rsidRPr="006269E0">
              <w:rPr>
                <w:rFonts w:ascii="Times New Roman" w:hAnsi="Times New Roman" w:cs="Times New Roman"/>
                <w:sz w:val="24"/>
                <w:szCs w:val="24"/>
                <w:lang w:eastAsia="lv-LV"/>
              </w:rPr>
              <w:t>Projekta ietvaros sakārtotās telpas Zilupes novadā tiks izmantotas komercdarbības nodrošināšanai. Telpas un teritorija tiks nodota nomā konkursa (izsoles) kārtībā.</w:t>
            </w:r>
          </w:p>
          <w:p w14:paraId="2D6585D4" w14:textId="77777777" w:rsidR="006269E0" w:rsidRPr="006269E0" w:rsidRDefault="006269E0" w:rsidP="006269E0">
            <w:pPr>
              <w:spacing w:after="0" w:line="240" w:lineRule="auto"/>
              <w:rPr>
                <w:rFonts w:ascii="Times New Roman" w:hAnsi="Times New Roman" w:cs="Times New Roman"/>
                <w:sz w:val="24"/>
                <w:szCs w:val="24"/>
                <w:u w:val="single"/>
                <w:lang w:eastAsia="lv-LV"/>
              </w:rPr>
            </w:pPr>
          </w:p>
          <w:p w14:paraId="2ACBE990" w14:textId="77777777" w:rsidR="006269E0" w:rsidRPr="006269E0" w:rsidRDefault="006269E0" w:rsidP="006269E0">
            <w:pPr>
              <w:spacing w:after="0" w:line="240" w:lineRule="auto"/>
              <w:rPr>
                <w:rFonts w:ascii="Times New Roman" w:hAnsi="Times New Roman" w:cs="Times New Roman"/>
                <w:b/>
                <w:sz w:val="24"/>
                <w:szCs w:val="24"/>
                <w:lang w:eastAsia="lv-LV"/>
              </w:rPr>
            </w:pPr>
            <w:r w:rsidRPr="006269E0">
              <w:rPr>
                <w:rFonts w:ascii="Times New Roman" w:hAnsi="Times New Roman" w:cs="Times New Roman"/>
                <w:sz w:val="24"/>
                <w:szCs w:val="24"/>
                <w:u w:val="single"/>
                <w:lang w:eastAsia="lv-LV"/>
              </w:rPr>
              <w:t xml:space="preserve">Potenciālie komersanti, investori (vārds, nosaukums): </w:t>
            </w:r>
            <w:r w:rsidRPr="006269E0">
              <w:rPr>
                <w:rFonts w:ascii="Times New Roman" w:hAnsi="Times New Roman" w:cs="Times New Roman"/>
                <w:b/>
                <w:sz w:val="24"/>
                <w:szCs w:val="24"/>
                <w:lang w:eastAsia="lv-LV"/>
              </w:rPr>
              <w:t>Ludzas un Zilupes novados reģistrētie mājražotāji</w:t>
            </w:r>
          </w:p>
          <w:p w14:paraId="6BCC0117" w14:textId="77777777" w:rsidR="006269E0" w:rsidRPr="006269E0" w:rsidRDefault="006269E0" w:rsidP="006269E0">
            <w:pPr>
              <w:spacing w:after="0" w:line="240" w:lineRule="auto"/>
              <w:rPr>
                <w:rFonts w:ascii="Times New Roman" w:hAnsi="Times New Roman" w:cs="Times New Roman"/>
                <w:sz w:val="24"/>
                <w:szCs w:val="24"/>
                <w:u w:val="single"/>
                <w:lang w:eastAsia="lv-LV"/>
              </w:rPr>
            </w:pPr>
          </w:p>
          <w:p w14:paraId="0C52D003" w14:textId="77777777" w:rsidR="006269E0" w:rsidRPr="006269E0" w:rsidRDefault="006269E0" w:rsidP="006269E0">
            <w:pPr>
              <w:spacing w:after="0" w:line="240" w:lineRule="auto"/>
              <w:rPr>
                <w:rFonts w:ascii="Times New Roman" w:hAnsi="Times New Roman" w:cs="Times New Roman"/>
                <w:sz w:val="24"/>
                <w:szCs w:val="24"/>
                <w:u w:val="single"/>
                <w:lang w:eastAsia="lv-LV"/>
              </w:rPr>
            </w:pPr>
            <w:r w:rsidRPr="006269E0">
              <w:rPr>
                <w:rFonts w:ascii="Times New Roman" w:hAnsi="Times New Roman" w:cs="Times New Roman"/>
                <w:sz w:val="24"/>
                <w:szCs w:val="24"/>
                <w:u w:val="single"/>
                <w:lang w:eastAsia="lv-LV"/>
              </w:rPr>
              <w:t>Darbības investoru piesaistīšanai, kas tiks veiktas, lai piesaistītu investorus konkrētajai teritorijai:</w:t>
            </w:r>
          </w:p>
          <w:p w14:paraId="551CD010" w14:textId="4931507B" w:rsidR="0090791C" w:rsidRPr="00CC4CB8" w:rsidRDefault="0090791C" w:rsidP="00C314BF">
            <w:pPr>
              <w:spacing w:after="0" w:line="240" w:lineRule="auto"/>
              <w:jc w:val="both"/>
              <w:rPr>
                <w:rFonts w:ascii="Times New Roman" w:hAnsi="Times New Roman" w:cs="Times New Roman"/>
                <w:sz w:val="24"/>
                <w:szCs w:val="24"/>
                <w:u w:val="single"/>
                <w:lang w:eastAsia="lv-LV"/>
              </w:rPr>
            </w:pPr>
          </w:p>
        </w:tc>
      </w:tr>
      <w:tr w:rsidR="007F0824" w:rsidRPr="00CC4CB8" w14:paraId="4C5505BA" w14:textId="77777777" w:rsidTr="00FB3A74">
        <w:tc>
          <w:tcPr>
            <w:tcW w:w="709"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7E809115" w14:textId="77777777" w:rsidR="007F0824" w:rsidRPr="00CC4CB8" w:rsidRDefault="007F0824" w:rsidP="00FB3A74">
            <w:pPr>
              <w:spacing w:after="0" w:line="240" w:lineRule="auto"/>
              <w:ind w:right="-108"/>
              <w:jc w:val="center"/>
              <w:rPr>
                <w:rFonts w:ascii="Times New Roman" w:hAnsi="Times New Roman" w:cs="Times New Roman"/>
                <w:b/>
                <w:sz w:val="24"/>
                <w:szCs w:val="24"/>
                <w:lang w:eastAsia="lv-LV"/>
              </w:rPr>
            </w:pPr>
            <w:proofErr w:type="spellStart"/>
            <w:r w:rsidRPr="00CC4CB8">
              <w:rPr>
                <w:rFonts w:ascii="Times New Roman" w:hAnsi="Times New Roman" w:cs="Times New Roman"/>
                <w:b/>
                <w:sz w:val="24"/>
                <w:szCs w:val="24"/>
                <w:lang w:eastAsia="lv-LV"/>
              </w:rPr>
              <w:t>N.p.k</w:t>
            </w:r>
            <w:proofErr w:type="spellEnd"/>
            <w:r w:rsidRPr="00CC4CB8">
              <w:rPr>
                <w:rFonts w:ascii="Times New Roman" w:hAnsi="Times New Roman" w:cs="Times New Roman"/>
                <w:b/>
                <w:sz w:val="24"/>
                <w:szCs w:val="24"/>
                <w:lang w:eastAsia="lv-LV"/>
              </w:rPr>
              <w:t>.</w:t>
            </w:r>
          </w:p>
        </w:tc>
        <w:tc>
          <w:tcPr>
            <w:tcW w:w="2093"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254AD9CD" w14:textId="77777777" w:rsidR="007F0824" w:rsidRPr="00CC4CB8" w:rsidRDefault="007F0824" w:rsidP="00FB3A74">
            <w:pPr>
              <w:spacing w:after="0" w:line="240" w:lineRule="auto"/>
              <w:jc w:val="center"/>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Projekta nosaukums</w:t>
            </w:r>
          </w:p>
        </w:tc>
        <w:tc>
          <w:tcPr>
            <w:tcW w:w="1275"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43925B06" w14:textId="77777777" w:rsidR="007F0824" w:rsidRPr="00CC4CB8" w:rsidRDefault="007F0824" w:rsidP="00FB3A74">
            <w:pPr>
              <w:spacing w:after="0" w:line="240" w:lineRule="auto"/>
              <w:ind w:right="-108"/>
              <w:jc w:val="center"/>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Indikatīvā summa (</w:t>
            </w:r>
            <w:proofErr w:type="spellStart"/>
            <w:r w:rsidRPr="00CC4CB8">
              <w:rPr>
                <w:rFonts w:ascii="Times New Roman" w:hAnsi="Times New Roman" w:cs="Times New Roman"/>
                <w:b/>
                <w:sz w:val="24"/>
                <w:szCs w:val="24"/>
                <w:lang w:eastAsia="lv-LV"/>
              </w:rPr>
              <w:t>euro</w:t>
            </w:r>
            <w:proofErr w:type="spellEnd"/>
            <w:r w:rsidRPr="00CC4CB8">
              <w:rPr>
                <w:rFonts w:ascii="Times New Roman" w:hAnsi="Times New Roman" w:cs="Times New Roman"/>
                <w:b/>
                <w:sz w:val="24"/>
                <w:szCs w:val="24"/>
                <w:lang w:eastAsia="lv-LV"/>
              </w:rPr>
              <w:t>)</w:t>
            </w:r>
          </w:p>
        </w:tc>
        <w:tc>
          <w:tcPr>
            <w:tcW w:w="5103" w:type="dxa"/>
            <w:gridSpan w:val="4"/>
            <w:tcBorders>
              <w:top w:val="single" w:sz="18" w:space="0" w:color="9BBB59"/>
              <w:left w:val="single" w:sz="18" w:space="0" w:color="9BBB59"/>
              <w:bottom w:val="single" w:sz="18" w:space="0" w:color="9BBB59"/>
              <w:right w:val="single" w:sz="18" w:space="0" w:color="9BBB59"/>
            </w:tcBorders>
            <w:shd w:val="clear" w:color="auto" w:fill="auto"/>
          </w:tcPr>
          <w:p w14:paraId="60BACEF1" w14:textId="77777777" w:rsidR="007F0824" w:rsidRPr="00CC4CB8" w:rsidRDefault="007F0824" w:rsidP="00FB3A74">
            <w:pPr>
              <w:spacing w:after="0" w:line="240" w:lineRule="auto"/>
              <w:jc w:val="center"/>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Finanšu instruments, (</w:t>
            </w:r>
            <w:proofErr w:type="spellStart"/>
            <w:r w:rsidRPr="00CC4CB8">
              <w:rPr>
                <w:rFonts w:ascii="Times New Roman" w:hAnsi="Times New Roman" w:cs="Times New Roman"/>
                <w:b/>
                <w:sz w:val="24"/>
                <w:szCs w:val="24"/>
                <w:lang w:eastAsia="lv-LV"/>
              </w:rPr>
              <w:t>euro</w:t>
            </w:r>
            <w:proofErr w:type="spellEnd"/>
            <w:r w:rsidRPr="00CC4CB8">
              <w:rPr>
                <w:rFonts w:ascii="Times New Roman" w:hAnsi="Times New Roman" w:cs="Times New Roman"/>
                <w:b/>
                <w:sz w:val="24"/>
                <w:szCs w:val="24"/>
                <w:lang w:eastAsia="lv-LV"/>
              </w:rPr>
              <w:t xml:space="preserve"> vai %)</w:t>
            </w:r>
          </w:p>
        </w:tc>
        <w:tc>
          <w:tcPr>
            <w:tcW w:w="2552"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79A1E49D" w14:textId="77777777" w:rsidR="007F0824" w:rsidRPr="00C314BF" w:rsidRDefault="007F0824" w:rsidP="00FB3A74">
            <w:pPr>
              <w:spacing w:after="0" w:line="240" w:lineRule="auto"/>
              <w:jc w:val="center"/>
              <w:rPr>
                <w:rFonts w:ascii="Times New Roman" w:hAnsi="Times New Roman" w:cs="Times New Roman"/>
                <w:sz w:val="24"/>
                <w:szCs w:val="24"/>
                <w:lang w:eastAsia="lv-LV"/>
              </w:rPr>
            </w:pPr>
            <w:r w:rsidRPr="00C314BF">
              <w:rPr>
                <w:rFonts w:ascii="Times New Roman" w:hAnsi="Times New Roman" w:cs="Times New Roman"/>
                <w:b/>
                <w:sz w:val="24"/>
                <w:szCs w:val="24"/>
                <w:lang w:eastAsia="lv-LV"/>
              </w:rPr>
              <w:t>Projekta plānotie darbības rezultāti un to rezultatīvie rādītāji</w:t>
            </w:r>
            <w:r w:rsidRPr="00C314BF">
              <w:rPr>
                <w:rFonts w:ascii="Times New Roman" w:hAnsi="Times New Roman" w:cs="Times New Roman"/>
                <w:sz w:val="24"/>
                <w:szCs w:val="24"/>
                <w:lang w:eastAsia="lv-LV"/>
              </w:rPr>
              <w:t xml:space="preserve"> (Radītās darba vietas- </w:t>
            </w:r>
            <w:r w:rsidRPr="007C1F3A">
              <w:rPr>
                <w:rFonts w:ascii="Times New Roman" w:hAnsi="Times New Roman" w:cs="Times New Roman"/>
                <w:sz w:val="24"/>
                <w:szCs w:val="24"/>
                <w:lang w:eastAsia="lv-LV"/>
              </w:rPr>
              <w:lastRenderedPageBreak/>
              <w:t>Piesaistītās investīcijas-</w:t>
            </w:r>
          </w:p>
          <w:p w14:paraId="52CC5EE8" w14:textId="77777777" w:rsidR="007F0824" w:rsidRPr="00C314BF" w:rsidRDefault="007F0824" w:rsidP="00FB3A74">
            <w:pPr>
              <w:spacing w:after="0" w:line="240" w:lineRule="auto"/>
              <w:jc w:val="center"/>
              <w:rPr>
                <w:rFonts w:ascii="Times New Roman" w:hAnsi="Times New Roman" w:cs="Times New Roman"/>
                <w:sz w:val="24"/>
                <w:szCs w:val="24"/>
                <w:lang w:val="en-US" w:eastAsia="lv-LV"/>
              </w:rPr>
            </w:pPr>
            <w:proofErr w:type="spellStart"/>
            <w:r w:rsidRPr="00C314BF">
              <w:rPr>
                <w:rFonts w:ascii="Times New Roman" w:hAnsi="Times New Roman" w:cs="Times New Roman"/>
                <w:sz w:val="24"/>
                <w:szCs w:val="24"/>
                <w:lang w:val="en-US" w:eastAsia="lv-LV"/>
              </w:rPr>
              <w:t>Degradēto</w:t>
            </w:r>
            <w:proofErr w:type="spellEnd"/>
            <w:r w:rsidRPr="00C314BF">
              <w:rPr>
                <w:rFonts w:ascii="Times New Roman" w:hAnsi="Times New Roman" w:cs="Times New Roman"/>
                <w:sz w:val="24"/>
                <w:szCs w:val="24"/>
                <w:lang w:val="en-US" w:eastAsia="lv-LV"/>
              </w:rPr>
              <w:t xml:space="preserve"> </w:t>
            </w:r>
            <w:proofErr w:type="spellStart"/>
            <w:r w:rsidRPr="00C314BF">
              <w:rPr>
                <w:rFonts w:ascii="Times New Roman" w:hAnsi="Times New Roman" w:cs="Times New Roman"/>
                <w:sz w:val="24"/>
                <w:szCs w:val="24"/>
                <w:lang w:val="en-US" w:eastAsia="lv-LV"/>
              </w:rPr>
              <w:t>teritoriju</w:t>
            </w:r>
            <w:proofErr w:type="spellEnd"/>
            <w:r w:rsidRPr="00C314BF">
              <w:rPr>
                <w:rFonts w:ascii="Times New Roman" w:hAnsi="Times New Roman" w:cs="Times New Roman"/>
                <w:sz w:val="24"/>
                <w:szCs w:val="24"/>
                <w:lang w:val="en-US" w:eastAsia="lv-LV"/>
              </w:rPr>
              <w:t xml:space="preserve"> </w:t>
            </w:r>
            <w:proofErr w:type="spellStart"/>
            <w:r w:rsidRPr="00C314BF">
              <w:rPr>
                <w:rFonts w:ascii="Times New Roman" w:hAnsi="Times New Roman" w:cs="Times New Roman"/>
                <w:sz w:val="24"/>
                <w:szCs w:val="24"/>
                <w:lang w:val="en-US" w:eastAsia="lv-LV"/>
              </w:rPr>
              <w:t>samazinājums</w:t>
            </w:r>
            <w:proofErr w:type="spellEnd"/>
            <w:r w:rsidRPr="00C314BF">
              <w:rPr>
                <w:rFonts w:ascii="Times New Roman" w:hAnsi="Times New Roman" w:cs="Times New Roman"/>
                <w:sz w:val="24"/>
                <w:szCs w:val="24"/>
                <w:lang w:val="en-US" w:eastAsia="lv-LV"/>
              </w:rPr>
              <w:t xml:space="preserve"> (ha)- )</w:t>
            </w:r>
          </w:p>
        </w:tc>
        <w:tc>
          <w:tcPr>
            <w:tcW w:w="2268" w:type="dxa"/>
            <w:gridSpan w:val="2"/>
            <w:tcBorders>
              <w:top w:val="single" w:sz="18" w:space="0" w:color="9BBB59"/>
              <w:left w:val="single" w:sz="18" w:space="0" w:color="9BBB59"/>
              <w:bottom w:val="single" w:sz="18" w:space="0" w:color="9BBB59"/>
              <w:right w:val="single" w:sz="18" w:space="0" w:color="9BBB59"/>
            </w:tcBorders>
            <w:shd w:val="clear" w:color="auto" w:fill="auto"/>
          </w:tcPr>
          <w:p w14:paraId="0561DE80" w14:textId="77777777" w:rsidR="007F0824" w:rsidRPr="00CC4CB8" w:rsidRDefault="007F0824" w:rsidP="00FB3A74">
            <w:pPr>
              <w:spacing w:after="0" w:line="240" w:lineRule="auto"/>
              <w:jc w:val="center"/>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lastRenderedPageBreak/>
              <w:t>Plānotais laika posms</w:t>
            </w:r>
          </w:p>
        </w:tc>
        <w:tc>
          <w:tcPr>
            <w:tcW w:w="1735" w:type="dxa"/>
            <w:vMerge w:val="restart"/>
            <w:tcBorders>
              <w:top w:val="single" w:sz="18" w:space="0" w:color="9BBB59"/>
              <w:left w:val="single" w:sz="18" w:space="0" w:color="9BBB59"/>
              <w:bottom w:val="single" w:sz="18" w:space="0" w:color="9BBB59"/>
              <w:right w:val="single" w:sz="18" w:space="0" w:color="9BBB59"/>
            </w:tcBorders>
            <w:shd w:val="clear" w:color="auto" w:fill="auto"/>
          </w:tcPr>
          <w:p w14:paraId="16A17D6A" w14:textId="77777777" w:rsidR="007F0824" w:rsidRPr="00CC4CB8" w:rsidRDefault="007F0824" w:rsidP="00FB3A74">
            <w:pPr>
              <w:spacing w:after="0" w:line="240" w:lineRule="auto"/>
              <w:jc w:val="center"/>
              <w:rPr>
                <w:rFonts w:ascii="Times New Roman" w:hAnsi="Times New Roman" w:cs="Times New Roman"/>
                <w:b/>
                <w:sz w:val="24"/>
                <w:szCs w:val="24"/>
                <w:lang w:val="en-US" w:eastAsia="lv-LV"/>
              </w:rPr>
            </w:pPr>
            <w:proofErr w:type="spellStart"/>
            <w:r w:rsidRPr="00CC4CB8">
              <w:rPr>
                <w:rFonts w:ascii="Times New Roman" w:hAnsi="Times New Roman" w:cs="Times New Roman"/>
                <w:b/>
                <w:sz w:val="24"/>
                <w:szCs w:val="24"/>
                <w:lang w:val="en-US" w:eastAsia="lv-LV"/>
              </w:rPr>
              <w:t>Vadošais</w:t>
            </w:r>
            <w:proofErr w:type="spellEnd"/>
            <w:r w:rsidRPr="00CC4CB8">
              <w:rPr>
                <w:rFonts w:ascii="Times New Roman" w:hAnsi="Times New Roman" w:cs="Times New Roman"/>
                <w:b/>
                <w:sz w:val="24"/>
                <w:szCs w:val="24"/>
                <w:lang w:val="en-US" w:eastAsia="lv-LV"/>
              </w:rPr>
              <w:t xml:space="preserve"> </w:t>
            </w:r>
            <w:proofErr w:type="spellStart"/>
            <w:r w:rsidRPr="00CC4CB8">
              <w:rPr>
                <w:rFonts w:ascii="Times New Roman" w:hAnsi="Times New Roman" w:cs="Times New Roman"/>
                <w:b/>
                <w:sz w:val="24"/>
                <w:szCs w:val="24"/>
                <w:lang w:val="en-US" w:eastAsia="lv-LV"/>
              </w:rPr>
              <w:t>partneris</w:t>
            </w:r>
            <w:proofErr w:type="spellEnd"/>
            <w:r w:rsidRPr="00CC4CB8">
              <w:rPr>
                <w:rFonts w:ascii="Times New Roman" w:hAnsi="Times New Roman" w:cs="Times New Roman"/>
                <w:b/>
                <w:sz w:val="24"/>
                <w:szCs w:val="24"/>
                <w:lang w:val="en-US" w:eastAsia="lv-LV"/>
              </w:rPr>
              <w:t xml:space="preserve"> (un </w:t>
            </w:r>
            <w:proofErr w:type="spellStart"/>
            <w:r w:rsidRPr="00CC4CB8">
              <w:rPr>
                <w:rFonts w:ascii="Times New Roman" w:hAnsi="Times New Roman" w:cs="Times New Roman"/>
                <w:b/>
                <w:sz w:val="24"/>
                <w:szCs w:val="24"/>
                <w:lang w:val="en-US" w:eastAsia="lv-LV"/>
              </w:rPr>
              <w:t>sadarbības</w:t>
            </w:r>
            <w:proofErr w:type="spellEnd"/>
            <w:r w:rsidRPr="00CC4CB8">
              <w:rPr>
                <w:rFonts w:ascii="Times New Roman" w:hAnsi="Times New Roman" w:cs="Times New Roman"/>
                <w:b/>
                <w:sz w:val="24"/>
                <w:szCs w:val="24"/>
                <w:lang w:val="en-US" w:eastAsia="lv-LV"/>
              </w:rPr>
              <w:t xml:space="preserve"> </w:t>
            </w:r>
            <w:proofErr w:type="spellStart"/>
            <w:r w:rsidRPr="00CC4CB8">
              <w:rPr>
                <w:rFonts w:ascii="Times New Roman" w:hAnsi="Times New Roman" w:cs="Times New Roman"/>
                <w:b/>
                <w:sz w:val="24"/>
                <w:szCs w:val="24"/>
                <w:lang w:val="en-US" w:eastAsia="lv-LV"/>
              </w:rPr>
              <w:t>partneri</w:t>
            </w:r>
            <w:proofErr w:type="spellEnd"/>
            <w:r w:rsidRPr="00CC4CB8">
              <w:rPr>
                <w:rFonts w:ascii="Times New Roman" w:hAnsi="Times New Roman" w:cs="Times New Roman"/>
                <w:b/>
                <w:sz w:val="24"/>
                <w:szCs w:val="24"/>
                <w:lang w:val="en-US" w:eastAsia="lv-LV"/>
              </w:rPr>
              <w:t>)</w:t>
            </w:r>
          </w:p>
        </w:tc>
      </w:tr>
      <w:tr w:rsidR="007F0824" w:rsidRPr="00CC4CB8" w14:paraId="0A576D27" w14:textId="77777777" w:rsidTr="00FB3A74">
        <w:trPr>
          <w:trHeight w:val="453"/>
        </w:trPr>
        <w:tc>
          <w:tcPr>
            <w:tcW w:w="709" w:type="dxa"/>
            <w:vMerge/>
            <w:tcBorders>
              <w:top w:val="single" w:sz="18" w:space="0" w:color="9BBB59"/>
              <w:left w:val="single" w:sz="18" w:space="0" w:color="9BBB59"/>
              <w:bottom w:val="single" w:sz="18" w:space="0" w:color="9BBB59"/>
              <w:right w:val="single" w:sz="18" w:space="0" w:color="9BBB59"/>
            </w:tcBorders>
            <w:shd w:val="clear" w:color="auto" w:fill="auto"/>
          </w:tcPr>
          <w:p w14:paraId="74C98F94" w14:textId="77777777" w:rsidR="007F0824" w:rsidRPr="00CC4CB8" w:rsidRDefault="007F0824" w:rsidP="00FB3A74">
            <w:pPr>
              <w:spacing w:after="0" w:line="240" w:lineRule="auto"/>
              <w:ind w:right="-108"/>
              <w:jc w:val="center"/>
              <w:rPr>
                <w:rFonts w:ascii="Times New Roman" w:hAnsi="Times New Roman" w:cs="Times New Roman"/>
                <w:sz w:val="24"/>
                <w:szCs w:val="24"/>
                <w:lang w:val="en-US" w:eastAsia="lv-LV"/>
              </w:rPr>
            </w:pPr>
          </w:p>
        </w:tc>
        <w:tc>
          <w:tcPr>
            <w:tcW w:w="2093" w:type="dxa"/>
            <w:vMerge/>
            <w:tcBorders>
              <w:top w:val="single" w:sz="18" w:space="0" w:color="9BBB59"/>
              <w:left w:val="single" w:sz="18" w:space="0" w:color="9BBB59"/>
              <w:bottom w:val="single" w:sz="18" w:space="0" w:color="9BBB59"/>
              <w:right w:val="single" w:sz="18" w:space="0" w:color="9BBB59"/>
            </w:tcBorders>
            <w:shd w:val="clear" w:color="auto" w:fill="auto"/>
          </w:tcPr>
          <w:p w14:paraId="739606E4" w14:textId="77777777" w:rsidR="007F0824" w:rsidRPr="00CC4CB8" w:rsidRDefault="007F0824" w:rsidP="00FB3A74">
            <w:pPr>
              <w:spacing w:after="0" w:line="240" w:lineRule="auto"/>
              <w:jc w:val="center"/>
              <w:rPr>
                <w:rFonts w:ascii="Times New Roman" w:hAnsi="Times New Roman" w:cs="Times New Roman"/>
                <w:sz w:val="24"/>
                <w:szCs w:val="24"/>
                <w:lang w:val="en-US" w:eastAsia="lv-LV"/>
              </w:rPr>
            </w:pPr>
          </w:p>
        </w:tc>
        <w:tc>
          <w:tcPr>
            <w:tcW w:w="1275" w:type="dxa"/>
            <w:vMerge/>
            <w:tcBorders>
              <w:top w:val="single" w:sz="18" w:space="0" w:color="9BBB59"/>
              <w:left w:val="single" w:sz="18" w:space="0" w:color="9BBB59"/>
              <w:bottom w:val="single" w:sz="18" w:space="0" w:color="9BBB59"/>
              <w:right w:val="single" w:sz="18" w:space="0" w:color="9BBB59"/>
            </w:tcBorders>
            <w:shd w:val="clear" w:color="auto" w:fill="auto"/>
          </w:tcPr>
          <w:p w14:paraId="5D9348D8" w14:textId="77777777" w:rsidR="007F0824" w:rsidRPr="00CC4CB8" w:rsidRDefault="007F0824" w:rsidP="00FB3A74">
            <w:pPr>
              <w:spacing w:after="0" w:line="240" w:lineRule="auto"/>
              <w:ind w:right="-108"/>
              <w:jc w:val="center"/>
              <w:rPr>
                <w:rFonts w:ascii="Times New Roman" w:hAnsi="Times New Roman" w:cs="Times New Roman"/>
                <w:sz w:val="24"/>
                <w:szCs w:val="24"/>
                <w:lang w:val="en-US" w:eastAsia="lv-LV"/>
              </w:rPr>
            </w:pPr>
          </w:p>
        </w:tc>
        <w:tc>
          <w:tcPr>
            <w:tcW w:w="1276" w:type="dxa"/>
            <w:tcBorders>
              <w:top w:val="single" w:sz="18" w:space="0" w:color="9BBB59"/>
              <w:left w:val="single" w:sz="18" w:space="0" w:color="9BBB59"/>
              <w:bottom w:val="single" w:sz="18" w:space="0" w:color="9BBB59"/>
              <w:right w:val="single" w:sz="18" w:space="0" w:color="9BBB59"/>
            </w:tcBorders>
            <w:shd w:val="clear" w:color="auto" w:fill="auto"/>
          </w:tcPr>
          <w:p w14:paraId="765E7596" w14:textId="77777777" w:rsidR="007F0824" w:rsidRPr="00CC4CB8" w:rsidRDefault="007F0824" w:rsidP="00FB3A74">
            <w:pPr>
              <w:spacing w:after="0" w:line="240" w:lineRule="auto"/>
              <w:ind w:left="-71" w:right="-108"/>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Pašvaldības budžets</w:t>
            </w:r>
          </w:p>
        </w:tc>
        <w:tc>
          <w:tcPr>
            <w:tcW w:w="1418" w:type="dxa"/>
            <w:tcBorders>
              <w:top w:val="single" w:sz="18" w:space="0" w:color="9BBB59"/>
              <w:left w:val="single" w:sz="18" w:space="0" w:color="9BBB59"/>
              <w:bottom w:val="single" w:sz="18" w:space="0" w:color="9BBB59"/>
              <w:right w:val="single" w:sz="18" w:space="0" w:color="9BBB59"/>
            </w:tcBorders>
            <w:shd w:val="clear" w:color="auto" w:fill="auto"/>
          </w:tcPr>
          <w:p w14:paraId="20D1E3A5" w14:textId="77777777" w:rsidR="007F0824" w:rsidRPr="00CC4CB8" w:rsidRDefault="007F0824" w:rsidP="00FB3A74">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ES fondu finansējums</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2F16F700" w14:textId="77777777" w:rsidR="007F0824" w:rsidRPr="00CC4CB8" w:rsidRDefault="007F0824" w:rsidP="00FB3A74">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Privātais sektors</w:t>
            </w:r>
          </w:p>
        </w:tc>
        <w:tc>
          <w:tcPr>
            <w:tcW w:w="1275" w:type="dxa"/>
            <w:tcBorders>
              <w:top w:val="single" w:sz="18" w:space="0" w:color="9BBB59"/>
              <w:left w:val="single" w:sz="18" w:space="0" w:color="9BBB59"/>
              <w:bottom w:val="single" w:sz="18" w:space="0" w:color="9BBB59"/>
              <w:right w:val="single" w:sz="18" w:space="0" w:color="9BBB59"/>
            </w:tcBorders>
            <w:shd w:val="clear" w:color="auto" w:fill="auto"/>
          </w:tcPr>
          <w:p w14:paraId="1F0E8E79" w14:textId="77777777" w:rsidR="007F0824" w:rsidRPr="00CC4CB8" w:rsidRDefault="007F0824" w:rsidP="00FB3A74">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Citi finansēju</w:t>
            </w:r>
            <w:r w:rsidRPr="00CC4CB8">
              <w:rPr>
                <w:rFonts w:ascii="Times New Roman" w:hAnsi="Times New Roman" w:cs="Times New Roman"/>
                <w:sz w:val="24"/>
                <w:szCs w:val="24"/>
                <w:lang w:eastAsia="lv-LV"/>
              </w:rPr>
              <w:lastRenderedPageBreak/>
              <w:t>ma avoti</w:t>
            </w:r>
          </w:p>
        </w:tc>
        <w:tc>
          <w:tcPr>
            <w:tcW w:w="2552" w:type="dxa"/>
            <w:vMerge/>
            <w:tcBorders>
              <w:top w:val="single" w:sz="18" w:space="0" w:color="9BBB59"/>
              <w:left w:val="single" w:sz="18" w:space="0" w:color="9BBB59"/>
              <w:bottom w:val="single" w:sz="18" w:space="0" w:color="9BBB59"/>
              <w:right w:val="single" w:sz="18" w:space="0" w:color="9BBB59"/>
            </w:tcBorders>
            <w:shd w:val="clear" w:color="auto" w:fill="auto"/>
          </w:tcPr>
          <w:p w14:paraId="0C7C78C6" w14:textId="77777777" w:rsidR="007F0824" w:rsidRPr="00C314BF" w:rsidRDefault="007F0824" w:rsidP="00FB3A74">
            <w:pPr>
              <w:spacing w:after="0" w:line="240" w:lineRule="auto"/>
              <w:jc w:val="center"/>
              <w:rPr>
                <w:rFonts w:ascii="Times New Roman" w:hAnsi="Times New Roman" w:cs="Times New Roman"/>
                <w:sz w:val="24"/>
                <w:szCs w:val="24"/>
                <w:lang w:eastAsia="lv-LV"/>
              </w:rPr>
            </w:pP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1E31FBFA" w14:textId="77777777" w:rsidR="007F0824" w:rsidRPr="00CC4CB8" w:rsidRDefault="007F0824" w:rsidP="00FB3A74">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t>Projekta uzsākšan</w:t>
            </w:r>
            <w:r w:rsidRPr="00CC4CB8">
              <w:rPr>
                <w:rFonts w:ascii="Times New Roman" w:hAnsi="Times New Roman" w:cs="Times New Roman"/>
                <w:sz w:val="24"/>
                <w:szCs w:val="24"/>
                <w:lang w:eastAsia="lv-LV"/>
              </w:rPr>
              <w:lastRenderedPageBreak/>
              <w:t>as datums</w:t>
            </w:r>
          </w:p>
        </w:tc>
        <w:tc>
          <w:tcPr>
            <w:tcW w:w="1134" w:type="dxa"/>
            <w:tcBorders>
              <w:top w:val="single" w:sz="18" w:space="0" w:color="9BBB59"/>
              <w:left w:val="single" w:sz="18" w:space="0" w:color="9BBB59"/>
              <w:bottom w:val="single" w:sz="18" w:space="0" w:color="9BBB59"/>
              <w:right w:val="single" w:sz="18" w:space="0" w:color="9BBB59"/>
            </w:tcBorders>
            <w:shd w:val="clear" w:color="auto" w:fill="auto"/>
          </w:tcPr>
          <w:p w14:paraId="7E9C7A90" w14:textId="77777777" w:rsidR="007F0824" w:rsidRPr="00CC4CB8" w:rsidRDefault="007F0824" w:rsidP="00FB3A74">
            <w:pPr>
              <w:spacing w:after="0" w:line="240" w:lineRule="auto"/>
              <w:jc w:val="center"/>
              <w:rPr>
                <w:rFonts w:ascii="Times New Roman" w:hAnsi="Times New Roman" w:cs="Times New Roman"/>
                <w:sz w:val="24"/>
                <w:szCs w:val="24"/>
                <w:lang w:eastAsia="lv-LV"/>
              </w:rPr>
            </w:pPr>
            <w:r w:rsidRPr="00CC4CB8">
              <w:rPr>
                <w:rFonts w:ascii="Times New Roman" w:hAnsi="Times New Roman" w:cs="Times New Roman"/>
                <w:sz w:val="24"/>
                <w:szCs w:val="24"/>
                <w:lang w:eastAsia="lv-LV"/>
              </w:rPr>
              <w:lastRenderedPageBreak/>
              <w:t>Projekta realizācij</w:t>
            </w:r>
            <w:r w:rsidRPr="00CC4CB8">
              <w:rPr>
                <w:rFonts w:ascii="Times New Roman" w:hAnsi="Times New Roman" w:cs="Times New Roman"/>
                <w:sz w:val="24"/>
                <w:szCs w:val="24"/>
                <w:lang w:eastAsia="lv-LV"/>
              </w:rPr>
              <w:lastRenderedPageBreak/>
              <w:t>as ilgums</w:t>
            </w:r>
          </w:p>
        </w:tc>
        <w:tc>
          <w:tcPr>
            <w:tcW w:w="1735" w:type="dxa"/>
            <w:vMerge/>
            <w:tcBorders>
              <w:top w:val="single" w:sz="18" w:space="0" w:color="9BBB59"/>
              <w:left w:val="single" w:sz="18" w:space="0" w:color="9BBB59"/>
              <w:bottom w:val="single" w:sz="18" w:space="0" w:color="9BBB59"/>
              <w:right w:val="single" w:sz="18" w:space="0" w:color="9BBB59"/>
            </w:tcBorders>
            <w:shd w:val="clear" w:color="auto" w:fill="auto"/>
          </w:tcPr>
          <w:p w14:paraId="5416D0DC" w14:textId="77777777" w:rsidR="007F0824" w:rsidRPr="00CC4CB8" w:rsidRDefault="007F0824" w:rsidP="00FB3A74">
            <w:pPr>
              <w:spacing w:after="0" w:line="240" w:lineRule="auto"/>
              <w:jc w:val="center"/>
              <w:rPr>
                <w:rFonts w:ascii="Times New Roman" w:hAnsi="Times New Roman" w:cs="Times New Roman"/>
                <w:sz w:val="24"/>
                <w:szCs w:val="24"/>
                <w:lang w:eastAsia="lv-LV"/>
              </w:rPr>
            </w:pPr>
          </w:p>
        </w:tc>
      </w:tr>
      <w:tr w:rsidR="00147B0C" w:rsidRPr="00CC4CB8" w14:paraId="3DE27156" w14:textId="77777777" w:rsidTr="007F0824">
        <w:tc>
          <w:tcPr>
            <w:tcW w:w="709" w:type="dxa"/>
            <w:tcBorders>
              <w:top w:val="single" w:sz="18" w:space="0" w:color="9BBB59"/>
              <w:left w:val="single" w:sz="18" w:space="0" w:color="9BBB59"/>
              <w:bottom w:val="single" w:sz="18" w:space="0" w:color="9BBB59"/>
              <w:right w:val="single" w:sz="18" w:space="0" w:color="9BBB59"/>
            </w:tcBorders>
          </w:tcPr>
          <w:p w14:paraId="570333DA" w14:textId="77777777" w:rsidR="00147B0C" w:rsidRPr="00CC4CB8" w:rsidRDefault="00147B0C" w:rsidP="007F0824">
            <w:pPr>
              <w:spacing w:after="0" w:line="240" w:lineRule="auto"/>
              <w:ind w:right="-108"/>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lastRenderedPageBreak/>
              <w:t>1.</w:t>
            </w:r>
          </w:p>
        </w:tc>
        <w:tc>
          <w:tcPr>
            <w:tcW w:w="2093" w:type="dxa"/>
            <w:tcBorders>
              <w:top w:val="single" w:sz="18" w:space="0" w:color="9BBB59"/>
              <w:left w:val="single" w:sz="18" w:space="0" w:color="9BBB59"/>
              <w:bottom w:val="single" w:sz="18" w:space="0" w:color="9BBB59"/>
              <w:right w:val="single" w:sz="18" w:space="0" w:color="9BBB59"/>
            </w:tcBorders>
          </w:tcPr>
          <w:p w14:paraId="30E9255D" w14:textId="77777777" w:rsidR="00147B0C" w:rsidRPr="00CC4CB8" w:rsidRDefault="00147B0C" w:rsidP="007F0824">
            <w:pPr>
              <w:spacing w:after="0" w:line="240" w:lineRule="auto"/>
              <w:jc w:val="both"/>
              <w:rPr>
                <w:rFonts w:ascii="Times New Roman" w:hAnsi="Times New Roman" w:cs="Times New Roman"/>
                <w:i/>
                <w:sz w:val="24"/>
                <w:szCs w:val="24"/>
                <w:lang w:eastAsia="lv-LV"/>
              </w:rPr>
            </w:pPr>
            <w:r w:rsidRPr="00CC4CB8">
              <w:rPr>
                <w:rFonts w:ascii="Times New Roman" w:hAnsi="Times New Roman" w:cs="Times New Roman"/>
                <w:sz w:val="24"/>
                <w:szCs w:val="24"/>
                <w:lang w:eastAsia="lv-LV"/>
              </w:rPr>
              <w:t>Telpu un teritoriju sakārtošana mājražotāju tīkla izveidošanai Ludzas novadā</w:t>
            </w:r>
          </w:p>
        </w:tc>
        <w:tc>
          <w:tcPr>
            <w:tcW w:w="1275" w:type="dxa"/>
            <w:tcBorders>
              <w:top w:val="single" w:sz="18" w:space="0" w:color="9BBB59"/>
              <w:left w:val="single" w:sz="18" w:space="0" w:color="9BBB59"/>
              <w:bottom w:val="single" w:sz="18" w:space="0" w:color="9BBB59"/>
              <w:right w:val="single" w:sz="18" w:space="0" w:color="9BBB59"/>
            </w:tcBorders>
          </w:tcPr>
          <w:p w14:paraId="7B4B1B3A" w14:textId="77777777" w:rsidR="00147B0C" w:rsidRPr="00147B0C" w:rsidRDefault="00147B0C" w:rsidP="00500D61">
            <w:pPr>
              <w:ind w:left="-108" w:right="-108"/>
              <w:jc w:val="center"/>
              <w:rPr>
                <w:rFonts w:ascii="Times New Roman" w:hAnsi="Times New Roman" w:cs="Times New Roman"/>
                <w:sz w:val="24"/>
                <w:szCs w:val="24"/>
                <w:lang w:eastAsia="lv-LV"/>
              </w:rPr>
            </w:pPr>
            <w:r w:rsidRPr="00147B0C">
              <w:rPr>
                <w:rFonts w:ascii="Times New Roman" w:hAnsi="Times New Roman" w:cs="Times New Roman"/>
                <w:sz w:val="24"/>
                <w:szCs w:val="24"/>
                <w:lang w:eastAsia="lv-LV"/>
              </w:rPr>
              <w:t>133 801.36</w:t>
            </w:r>
          </w:p>
        </w:tc>
        <w:tc>
          <w:tcPr>
            <w:tcW w:w="1276" w:type="dxa"/>
            <w:tcBorders>
              <w:top w:val="single" w:sz="18" w:space="0" w:color="9BBB59"/>
              <w:left w:val="single" w:sz="18" w:space="0" w:color="9BBB59"/>
              <w:bottom w:val="single" w:sz="18" w:space="0" w:color="9BBB59"/>
              <w:right w:val="single" w:sz="18" w:space="0" w:color="9BBB59"/>
            </w:tcBorders>
          </w:tcPr>
          <w:p w14:paraId="0B6073FD" w14:textId="77777777" w:rsidR="00147B0C" w:rsidRPr="00147B0C" w:rsidRDefault="00147B0C" w:rsidP="00500D61">
            <w:pPr>
              <w:jc w:val="both"/>
              <w:rPr>
                <w:rFonts w:ascii="Times New Roman" w:hAnsi="Times New Roman" w:cs="Times New Roman"/>
                <w:sz w:val="24"/>
                <w:szCs w:val="24"/>
                <w:lang w:eastAsia="lv-LV"/>
              </w:rPr>
            </w:pPr>
            <w:r w:rsidRPr="00147B0C">
              <w:rPr>
                <w:rFonts w:ascii="Times New Roman" w:hAnsi="Times New Roman" w:cs="Times New Roman"/>
                <w:sz w:val="24"/>
                <w:szCs w:val="24"/>
                <w:lang w:eastAsia="lv-LV"/>
              </w:rPr>
              <w:t>37 070.20</w:t>
            </w:r>
          </w:p>
        </w:tc>
        <w:tc>
          <w:tcPr>
            <w:tcW w:w="1418" w:type="dxa"/>
            <w:tcBorders>
              <w:top w:val="single" w:sz="18" w:space="0" w:color="9BBB59"/>
              <w:left w:val="single" w:sz="18" w:space="0" w:color="9BBB59"/>
              <w:bottom w:val="single" w:sz="18" w:space="0" w:color="9BBB59"/>
              <w:right w:val="single" w:sz="18" w:space="0" w:color="9BBB59"/>
            </w:tcBorders>
          </w:tcPr>
          <w:p w14:paraId="0E4E6464" w14:textId="77777777" w:rsidR="00147B0C" w:rsidRPr="00147B0C" w:rsidRDefault="00147B0C" w:rsidP="00500D61">
            <w:pPr>
              <w:jc w:val="both"/>
              <w:rPr>
                <w:rFonts w:ascii="Times New Roman" w:hAnsi="Times New Roman" w:cs="Times New Roman"/>
                <w:sz w:val="24"/>
                <w:szCs w:val="24"/>
                <w:u w:val="single"/>
                <w:lang w:eastAsia="lv-LV"/>
              </w:rPr>
            </w:pPr>
            <w:r w:rsidRPr="00147B0C">
              <w:rPr>
                <w:rFonts w:ascii="Times New Roman" w:hAnsi="Times New Roman" w:cs="Times New Roman"/>
                <w:sz w:val="24"/>
                <w:szCs w:val="24"/>
                <w:lang w:eastAsia="lv-LV"/>
              </w:rPr>
              <w:t>96 731.16</w:t>
            </w:r>
          </w:p>
        </w:tc>
        <w:tc>
          <w:tcPr>
            <w:tcW w:w="1134" w:type="dxa"/>
            <w:tcBorders>
              <w:top w:val="single" w:sz="18" w:space="0" w:color="9BBB59"/>
              <w:left w:val="single" w:sz="18" w:space="0" w:color="9BBB59"/>
              <w:bottom w:val="single" w:sz="18" w:space="0" w:color="9BBB59"/>
              <w:right w:val="single" w:sz="18" w:space="0" w:color="9BBB59"/>
            </w:tcBorders>
          </w:tcPr>
          <w:p w14:paraId="706DFBA2" w14:textId="77777777" w:rsidR="00147B0C" w:rsidRPr="00CC4CB8" w:rsidRDefault="00147B0C" w:rsidP="007F0824">
            <w:pPr>
              <w:spacing w:after="0" w:line="240" w:lineRule="auto"/>
              <w:jc w:val="both"/>
              <w:rPr>
                <w:rFonts w:ascii="Times New Roman" w:hAnsi="Times New Roman" w:cs="Times New Roman"/>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tcPr>
          <w:p w14:paraId="465B759B" w14:textId="77777777" w:rsidR="00147B0C" w:rsidRPr="00CC4CB8" w:rsidRDefault="00147B0C" w:rsidP="007F0824">
            <w:pPr>
              <w:spacing w:after="0" w:line="240" w:lineRule="auto"/>
              <w:jc w:val="both"/>
              <w:rPr>
                <w:rFonts w:ascii="Times New Roman" w:hAnsi="Times New Roman" w:cs="Times New Roman"/>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tcPr>
          <w:p w14:paraId="10DD0A3B" w14:textId="77777777" w:rsidR="006269E0" w:rsidRPr="006269E0" w:rsidRDefault="006269E0" w:rsidP="006269E0">
            <w:pPr>
              <w:spacing w:after="0" w:line="240" w:lineRule="auto"/>
              <w:jc w:val="both"/>
              <w:rPr>
                <w:rFonts w:ascii="Times New Roman" w:hAnsi="Times New Roman" w:cs="Times New Roman"/>
                <w:sz w:val="24"/>
                <w:szCs w:val="24"/>
                <w:lang w:val="en-US" w:eastAsia="lv-LV"/>
              </w:rPr>
            </w:pPr>
            <w:proofErr w:type="spellStart"/>
            <w:r w:rsidRPr="006269E0">
              <w:rPr>
                <w:rFonts w:ascii="Times New Roman" w:hAnsi="Times New Roman" w:cs="Times New Roman"/>
                <w:sz w:val="24"/>
                <w:szCs w:val="24"/>
                <w:lang w:val="en-US" w:eastAsia="lv-LV"/>
              </w:rPr>
              <w:t>Radītas</w:t>
            </w:r>
            <w:proofErr w:type="spellEnd"/>
            <w:r w:rsidRPr="006269E0">
              <w:rPr>
                <w:rFonts w:ascii="Times New Roman" w:hAnsi="Times New Roman" w:cs="Times New Roman"/>
                <w:sz w:val="24"/>
                <w:szCs w:val="24"/>
                <w:lang w:val="en-US" w:eastAsia="lv-LV"/>
              </w:rPr>
              <w:t xml:space="preserve"> </w:t>
            </w:r>
            <w:proofErr w:type="spellStart"/>
            <w:r w:rsidRPr="006269E0">
              <w:rPr>
                <w:rFonts w:ascii="Times New Roman" w:hAnsi="Times New Roman" w:cs="Times New Roman"/>
                <w:sz w:val="24"/>
                <w:szCs w:val="24"/>
                <w:lang w:val="en-US" w:eastAsia="lv-LV"/>
              </w:rPr>
              <w:t>darba</w:t>
            </w:r>
            <w:proofErr w:type="spellEnd"/>
            <w:r w:rsidRPr="006269E0">
              <w:rPr>
                <w:rFonts w:ascii="Times New Roman" w:hAnsi="Times New Roman" w:cs="Times New Roman"/>
                <w:sz w:val="24"/>
                <w:szCs w:val="24"/>
                <w:lang w:val="en-US" w:eastAsia="lv-LV"/>
              </w:rPr>
              <w:t xml:space="preserve"> </w:t>
            </w:r>
            <w:proofErr w:type="spellStart"/>
            <w:r w:rsidRPr="006269E0">
              <w:rPr>
                <w:rFonts w:ascii="Times New Roman" w:hAnsi="Times New Roman" w:cs="Times New Roman"/>
                <w:sz w:val="24"/>
                <w:szCs w:val="24"/>
                <w:lang w:val="en-US" w:eastAsia="lv-LV"/>
              </w:rPr>
              <w:t>vietas</w:t>
            </w:r>
            <w:proofErr w:type="spellEnd"/>
            <w:r w:rsidRPr="006269E0">
              <w:rPr>
                <w:rFonts w:ascii="Times New Roman" w:hAnsi="Times New Roman" w:cs="Times New Roman"/>
                <w:sz w:val="24"/>
                <w:szCs w:val="24"/>
                <w:lang w:val="en-US" w:eastAsia="lv-LV"/>
              </w:rPr>
              <w:t xml:space="preserve"> – 8</w:t>
            </w:r>
          </w:p>
          <w:p w14:paraId="5E9AF864" w14:textId="0ADE21E6" w:rsidR="00147B0C" w:rsidRPr="001E7472" w:rsidRDefault="006269E0" w:rsidP="006269E0">
            <w:pPr>
              <w:spacing w:after="0" w:line="240" w:lineRule="auto"/>
              <w:jc w:val="both"/>
              <w:rPr>
                <w:rFonts w:ascii="Times New Roman" w:hAnsi="Times New Roman" w:cs="Times New Roman"/>
                <w:sz w:val="24"/>
                <w:szCs w:val="24"/>
                <w:lang w:eastAsia="lv-LV"/>
              </w:rPr>
            </w:pPr>
            <w:proofErr w:type="spellStart"/>
            <w:r w:rsidRPr="006269E0">
              <w:rPr>
                <w:rFonts w:ascii="Times New Roman" w:hAnsi="Times New Roman" w:cs="Times New Roman"/>
                <w:b/>
                <w:sz w:val="24"/>
                <w:szCs w:val="24"/>
                <w:lang w:val="en-US" w:eastAsia="lv-LV"/>
              </w:rPr>
              <w:t>Degradēto</w:t>
            </w:r>
            <w:proofErr w:type="spellEnd"/>
            <w:r w:rsidRPr="006269E0">
              <w:rPr>
                <w:rFonts w:ascii="Times New Roman" w:hAnsi="Times New Roman" w:cs="Times New Roman"/>
                <w:b/>
                <w:sz w:val="24"/>
                <w:szCs w:val="24"/>
                <w:lang w:val="en-US" w:eastAsia="lv-LV"/>
              </w:rPr>
              <w:t xml:space="preserve"> </w:t>
            </w:r>
            <w:proofErr w:type="spellStart"/>
            <w:r w:rsidRPr="006269E0">
              <w:rPr>
                <w:rFonts w:ascii="Times New Roman" w:hAnsi="Times New Roman" w:cs="Times New Roman"/>
                <w:b/>
                <w:sz w:val="24"/>
                <w:szCs w:val="24"/>
                <w:lang w:val="en-US" w:eastAsia="lv-LV"/>
              </w:rPr>
              <w:t>teritoriju</w:t>
            </w:r>
            <w:proofErr w:type="spellEnd"/>
            <w:r w:rsidRPr="006269E0">
              <w:rPr>
                <w:rFonts w:ascii="Times New Roman" w:hAnsi="Times New Roman" w:cs="Times New Roman"/>
                <w:b/>
                <w:sz w:val="24"/>
                <w:szCs w:val="24"/>
                <w:lang w:val="en-US" w:eastAsia="lv-LV"/>
              </w:rPr>
              <w:t xml:space="preserve"> </w:t>
            </w:r>
            <w:proofErr w:type="spellStart"/>
            <w:r w:rsidRPr="006269E0">
              <w:rPr>
                <w:rFonts w:ascii="Times New Roman" w:hAnsi="Times New Roman" w:cs="Times New Roman"/>
                <w:b/>
                <w:sz w:val="24"/>
                <w:szCs w:val="24"/>
                <w:lang w:val="en-US" w:eastAsia="lv-LV"/>
              </w:rPr>
              <w:t>samazinājums</w:t>
            </w:r>
            <w:proofErr w:type="spellEnd"/>
            <w:r w:rsidRPr="006269E0">
              <w:rPr>
                <w:rFonts w:ascii="Times New Roman" w:hAnsi="Times New Roman" w:cs="Times New Roman"/>
                <w:b/>
                <w:sz w:val="24"/>
                <w:szCs w:val="24"/>
                <w:lang w:val="en-US" w:eastAsia="lv-LV"/>
              </w:rPr>
              <w:t xml:space="preserve"> (0,4 ha),</w:t>
            </w:r>
            <w:r w:rsidRPr="006269E0">
              <w:rPr>
                <w:rFonts w:ascii="Times New Roman" w:hAnsi="Times New Roman" w:cs="Times New Roman"/>
                <w:b/>
                <w:bCs/>
                <w:sz w:val="24"/>
                <w:szCs w:val="24"/>
                <w:lang w:eastAsia="lv-LV"/>
              </w:rPr>
              <w:t xml:space="preserve"> </w:t>
            </w:r>
            <w:r w:rsidRPr="006269E0">
              <w:rPr>
                <w:rFonts w:ascii="Times New Roman" w:hAnsi="Times New Roman" w:cs="Times New Roman"/>
                <w:bCs/>
                <w:sz w:val="24"/>
                <w:szCs w:val="24"/>
                <w:lang w:eastAsia="lv-LV"/>
              </w:rPr>
              <w:t>piesaistītas investīcijas  96731,16 eiro apmērā</w:t>
            </w:r>
          </w:p>
        </w:tc>
        <w:tc>
          <w:tcPr>
            <w:tcW w:w="1134" w:type="dxa"/>
            <w:tcBorders>
              <w:top w:val="single" w:sz="18" w:space="0" w:color="9BBB59"/>
              <w:left w:val="single" w:sz="18" w:space="0" w:color="9BBB59"/>
              <w:bottom w:val="single" w:sz="18" w:space="0" w:color="9BBB59"/>
              <w:right w:val="single" w:sz="18" w:space="0" w:color="9BBB59"/>
            </w:tcBorders>
          </w:tcPr>
          <w:p w14:paraId="7A38028B" w14:textId="77777777" w:rsidR="00147B0C" w:rsidRPr="00CC4CB8" w:rsidRDefault="00147B0C" w:rsidP="007F0824">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2018.</w:t>
            </w:r>
          </w:p>
        </w:tc>
        <w:tc>
          <w:tcPr>
            <w:tcW w:w="1134" w:type="dxa"/>
            <w:tcBorders>
              <w:top w:val="single" w:sz="18" w:space="0" w:color="9BBB59"/>
              <w:left w:val="single" w:sz="18" w:space="0" w:color="9BBB59"/>
              <w:bottom w:val="single" w:sz="18" w:space="0" w:color="9BBB59"/>
              <w:right w:val="single" w:sz="18" w:space="0" w:color="9BBB59"/>
            </w:tcBorders>
          </w:tcPr>
          <w:p w14:paraId="51C6961E" w14:textId="77777777" w:rsidR="00147B0C" w:rsidRPr="00CC4CB8" w:rsidRDefault="00147B0C" w:rsidP="007F0824">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2 gadi</w:t>
            </w:r>
          </w:p>
        </w:tc>
        <w:tc>
          <w:tcPr>
            <w:tcW w:w="1735" w:type="dxa"/>
            <w:tcBorders>
              <w:top w:val="single" w:sz="18" w:space="0" w:color="9BBB59"/>
              <w:left w:val="single" w:sz="18" w:space="0" w:color="9BBB59"/>
              <w:bottom w:val="single" w:sz="18" w:space="0" w:color="9BBB59"/>
              <w:right w:val="single" w:sz="18" w:space="0" w:color="9BBB59"/>
            </w:tcBorders>
          </w:tcPr>
          <w:p w14:paraId="4A79CE0C" w14:textId="77777777" w:rsidR="00147B0C" w:rsidRPr="00CC4CB8" w:rsidRDefault="00147B0C" w:rsidP="007F0824">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Ludzas novada pašvaldība (VP)</w:t>
            </w:r>
          </w:p>
        </w:tc>
      </w:tr>
      <w:tr w:rsidR="00147B0C" w:rsidRPr="00CC4CB8" w14:paraId="6A44D3C7" w14:textId="77777777" w:rsidTr="007F0824">
        <w:tc>
          <w:tcPr>
            <w:tcW w:w="709" w:type="dxa"/>
            <w:tcBorders>
              <w:top w:val="single" w:sz="18" w:space="0" w:color="9BBB59"/>
              <w:left w:val="single" w:sz="18" w:space="0" w:color="9BBB59"/>
              <w:bottom w:val="single" w:sz="18" w:space="0" w:color="9BBB59"/>
              <w:right w:val="single" w:sz="18" w:space="0" w:color="9BBB59"/>
            </w:tcBorders>
            <w:shd w:val="clear" w:color="auto" w:fill="EAF1DD"/>
          </w:tcPr>
          <w:p w14:paraId="3322B4F4" w14:textId="77777777" w:rsidR="00147B0C" w:rsidRPr="00CC4CB8" w:rsidRDefault="00147B0C" w:rsidP="007F0824">
            <w:pPr>
              <w:spacing w:after="0" w:line="240" w:lineRule="auto"/>
              <w:ind w:right="-108"/>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2.</w:t>
            </w:r>
          </w:p>
        </w:tc>
        <w:tc>
          <w:tcPr>
            <w:tcW w:w="2093" w:type="dxa"/>
            <w:tcBorders>
              <w:top w:val="single" w:sz="18" w:space="0" w:color="9BBB59"/>
              <w:left w:val="single" w:sz="18" w:space="0" w:color="9BBB59"/>
              <w:bottom w:val="single" w:sz="18" w:space="0" w:color="9BBB59"/>
              <w:right w:val="single" w:sz="18" w:space="0" w:color="9BBB59"/>
            </w:tcBorders>
            <w:shd w:val="clear" w:color="auto" w:fill="EAF1DD"/>
          </w:tcPr>
          <w:p w14:paraId="5584BDC5" w14:textId="77777777" w:rsidR="00147B0C" w:rsidRPr="00CC4CB8" w:rsidRDefault="00147B0C" w:rsidP="007F0824">
            <w:pPr>
              <w:spacing w:after="0" w:line="240" w:lineRule="auto"/>
              <w:jc w:val="both"/>
              <w:rPr>
                <w:rFonts w:ascii="Times New Roman" w:hAnsi="Times New Roman" w:cs="Times New Roman"/>
                <w:i/>
                <w:sz w:val="24"/>
                <w:szCs w:val="24"/>
                <w:lang w:eastAsia="lv-LV"/>
              </w:rPr>
            </w:pPr>
            <w:r w:rsidRPr="00CC4CB8">
              <w:rPr>
                <w:rFonts w:ascii="Times New Roman" w:hAnsi="Times New Roman" w:cs="Times New Roman"/>
                <w:sz w:val="24"/>
                <w:szCs w:val="24"/>
                <w:lang w:eastAsia="lv-LV"/>
              </w:rPr>
              <w:t>Telpu un teritoriju sakārtošana mājražotāju tīkla izveidošanai Zilupes novadā</w:t>
            </w:r>
          </w:p>
        </w:tc>
        <w:tc>
          <w:tcPr>
            <w:tcW w:w="1275" w:type="dxa"/>
            <w:tcBorders>
              <w:top w:val="single" w:sz="18" w:space="0" w:color="9BBB59"/>
              <w:left w:val="single" w:sz="18" w:space="0" w:color="9BBB59"/>
              <w:bottom w:val="single" w:sz="18" w:space="0" w:color="9BBB59"/>
              <w:right w:val="single" w:sz="18" w:space="0" w:color="9BBB59"/>
            </w:tcBorders>
            <w:shd w:val="clear" w:color="auto" w:fill="EAF1DD"/>
          </w:tcPr>
          <w:p w14:paraId="60711332" w14:textId="77777777" w:rsidR="00147B0C" w:rsidRPr="00147B0C" w:rsidRDefault="00147B0C" w:rsidP="00500D61">
            <w:pPr>
              <w:ind w:left="-108" w:right="-108"/>
              <w:jc w:val="center"/>
              <w:rPr>
                <w:rFonts w:ascii="Times New Roman" w:hAnsi="Times New Roman" w:cs="Times New Roman"/>
                <w:sz w:val="24"/>
                <w:szCs w:val="24"/>
                <w:lang w:eastAsia="lv-LV"/>
              </w:rPr>
            </w:pPr>
            <w:r w:rsidRPr="00147B0C">
              <w:rPr>
                <w:rFonts w:ascii="Times New Roman" w:hAnsi="Times New Roman" w:cs="Times New Roman"/>
                <w:sz w:val="24"/>
                <w:szCs w:val="24"/>
                <w:lang w:eastAsia="lv-LV"/>
              </w:rPr>
              <w:t>429 090,44</w:t>
            </w:r>
          </w:p>
        </w:tc>
        <w:tc>
          <w:tcPr>
            <w:tcW w:w="1276" w:type="dxa"/>
            <w:tcBorders>
              <w:top w:val="single" w:sz="18" w:space="0" w:color="9BBB59"/>
              <w:left w:val="single" w:sz="18" w:space="0" w:color="9BBB59"/>
              <w:bottom w:val="single" w:sz="18" w:space="0" w:color="9BBB59"/>
              <w:right w:val="single" w:sz="18" w:space="0" w:color="9BBB59"/>
            </w:tcBorders>
            <w:shd w:val="clear" w:color="auto" w:fill="EAF1DD"/>
          </w:tcPr>
          <w:p w14:paraId="6CFA3CD4" w14:textId="77777777" w:rsidR="00147B0C" w:rsidRPr="00147B0C" w:rsidRDefault="00147B0C" w:rsidP="00500D61">
            <w:pPr>
              <w:jc w:val="both"/>
              <w:rPr>
                <w:rFonts w:ascii="Times New Roman" w:hAnsi="Times New Roman" w:cs="Times New Roman"/>
                <w:sz w:val="24"/>
                <w:szCs w:val="24"/>
                <w:lang w:eastAsia="lv-LV"/>
              </w:rPr>
            </w:pPr>
            <w:r w:rsidRPr="00147B0C">
              <w:rPr>
                <w:rFonts w:ascii="Times New Roman" w:hAnsi="Times New Roman" w:cs="Times New Roman"/>
                <w:sz w:val="24"/>
                <w:szCs w:val="24"/>
                <w:lang w:eastAsia="lv-LV"/>
              </w:rPr>
              <w:t>81 363,57</w:t>
            </w:r>
          </w:p>
        </w:tc>
        <w:tc>
          <w:tcPr>
            <w:tcW w:w="1418" w:type="dxa"/>
            <w:tcBorders>
              <w:top w:val="single" w:sz="18" w:space="0" w:color="9BBB59"/>
              <w:left w:val="single" w:sz="18" w:space="0" w:color="9BBB59"/>
              <w:bottom w:val="single" w:sz="18" w:space="0" w:color="9BBB59"/>
              <w:right w:val="single" w:sz="18" w:space="0" w:color="9BBB59"/>
            </w:tcBorders>
            <w:shd w:val="clear" w:color="auto" w:fill="EAF1DD"/>
          </w:tcPr>
          <w:p w14:paraId="56FC7EC9" w14:textId="77777777" w:rsidR="00147B0C" w:rsidRPr="00147B0C" w:rsidRDefault="00147B0C" w:rsidP="00500D61">
            <w:pPr>
              <w:jc w:val="both"/>
              <w:rPr>
                <w:rFonts w:ascii="Times New Roman" w:hAnsi="Times New Roman" w:cs="Times New Roman"/>
                <w:sz w:val="24"/>
                <w:szCs w:val="24"/>
                <w:lang w:eastAsia="lv-LV"/>
              </w:rPr>
            </w:pPr>
            <w:r w:rsidRPr="00147B0C">
              <w:rPr>
                <w:rFonts w:ascii="Times New Roman" w:hAnsi="Times New Roman" w:cs="Times New Roman"/>
                <w:sz w:val="24"/>
                <w:szCs w:val="24"/>
                <w:lang w:eastAsia="lv-LV"/>
              </w:rPr>
              <w:t>347 726,87</w:t>
            </w:r>
          </w:p>
        </w:tc>
        <w:tc>
          <w:tcPr>
            <w:tcW w:w="1134" w:type="dxa"/>
            <w:tcBorders>
              <w:top w:val="single" w:sz="18" w:space="0" w:color="9BBB59"/>
              <w:left w:val="single" w:sz="18" w:space="0" w:color="9BBB59"/>
              <w:bottom w:val="single" w:sz="18" w:space="0" w:color="9BBB59"/>
              <w:right w:val="single" w:sz="18" w:space="0" w:color="9BBB59"/>
            </w:tcBorders>
            <w:shd w:val="clear" w:color="auto" w:fill="EAF1DD"/>
          </w:tcPr>
          <w:p w14:paraId="2F98C2E8" w14:textId="77777777" w:rsidR="00147B0C" w:rsidRPr="00CC4CB8" w:rsidRDefault="00147B0C" w:rsidP="007F0824">
            <w:pPr>
              <w:spacing w:after="0" w:line="240" w:lineRule="auto"/>
              <w:jc w:val="both"/>
              <w:rPr>
                <w:rFonts w:ascii="Times New Roman" w:hAnsi="Times New Roman" w:cs="Times New Roman"/>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shd w:val="clear" w:color="auto" w:fill="EAF1DD"/>
          </w:tcPr>
          <w:p w14:paraId="127A089D" w14:textId="77777777" w:rsidR="00147B0C" w:rsidRPr="00CC4CB8" w:rsidRDefault="00147B0C" w:rsidP="007F0824">
            <w:pPr>
              <w:spacing w:after="0" w:line="240" w:lineRule="auto"/>
              <w:jc w:val="both"/>
              <w:rPr>
                <w:rFonts w:ascii="Times New Roman" w:hAnsi="Times New Roman" w:cs="Times New Roman"/>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shd w:val="clear" w:color="auto" w:fill="EAF1DD"/>
          </w:tcPr>
          <w:p w14:paraId="511D80D6" w14:textId="77777777" w:rsidR="006269E0" w:rsidRPr="006269E0" w:rsidRDefault="006269E0" w:rsidP="006269E0">
            <w:pPr>
              <w:spacing w:after="0" w:line="240" w:lineRule="auto"/>
              <w:jc w:val="both"/>
              <w:rPr>
                <w:rFonts w:ascii="Times New Roman" w:hAnsi="Times New Roman" w:cs="Times New Roman"/>
                <w:sz w:val="24"/>
                <w:szCs w:val="24"/>
                <w:lang w:val="en-US" w:eastAsia="lv-LV"/>
              </w:rPr>
            </w:pPr>
            <w:proofErr w:type="spellStart"/>
            <w:r w:rsidRPr="006269E0">
              <w:rPr>
                <w:rFonts w:ascii="Times New Roman" w:hAnsi="Times New Roman" w:cs="Times New Roman"/>
                <w:sz w:val="24"/>
                <w:szCs w:val="24"/>
                <w:lang w:val="en-US" w:eastAsia="lv-LV"/>
              </w:rPr>
              <w:t>Radītas</w:t>
            </w:r>
            <w:proofErr w:type="spellEnd"/>
            <w:r w:rsidRPr="006269E0">
              <w:rPr>
                <w:rFonts w:ascii="Times New Roman" w:hAnsi="Times New Roman" w:cs="Times New Roman"/>
                <w:sz w:val="24"/>
                <w:szCs w:val="24"/>
                <w:lang w:val="en-US" w:eastAsia="lv-LV"/>
              </w:rPr>
              <w:t xml:space="preserve"> </w:t>
            </w:r>
            <w:proofErr w:type="spellStart"/>
            <w:r w:rsidRPr="006269E0">
              <w:rPr>
                <w:rFonts w:ascii="Times New Roman" w:hAnsi="Times New Roman" w:cs="Times New Roman"/>
                <w:sz w:val="24"/>
                <w:szCs w:val="24"/>
                <w:lang w:val="en-US" w:eastAsia="lv-LV"/>
              </w:rPr>
              <w:t>darba</w:t>
            </w:r>
            <w:proofErr w:type="spellEnd"/>
            <w:r w:rsidRPr="006269E0">
              <w:rPr>
                <w:rFonts w:ascii="Times New Roman" w:hAnsi="Times New Roman" w:cs="Times New Roman"/>
                <w:sz w:val="24"/>
                <w:szCs w:val="24"/>
                <w:lang w:val="en-US" w:eastAsia="lv-LV"/>
              </w:rPr>
              <w:t xml:space="preserve"> </w:t>
            </w:r>
            <w:proofErr w:type="spellStart"/>
            <w:r w:rsidRPr="006269E0">
              <w:rPr>
                <w:rFonts w:ascii="Times New Roman" w:hAnsi="Times New Roman" w:cs="Times New Roman"/>
                <w:sz w:val="24"/>
                <w:szCs w:val="24"/>
                <w:lang w:val="en-US" w:eastAsia="lv-LV"/>
              </w:rPr>
              <w:t>vietas</w:t>
            </w:r>
            <w:proofErr w:type="spellEnd"/>
            <w:r w:rsidRPr="006269E0">
              <w:rPr>
                <w:rFonts w:ascii="Times New Roman" w:hAnsi="Times New Roman" w:cs="Times New Roman"/>
                <w:sz w:val="24"/>
                <w:szCs w:val="24"/>
                <w:lang w:val="en-US" w:eastAsia="lv-LV"/>
              </w:rPr>
              <w:t xml:space="preserve"> – 10</w:t>
            </w:r>
          </w:p>
          <w:p w14:paraId="6AB1C0D8" w14:textId="73E47CD0" w:rsidR="00147B0C" w:rsidRPr="001E7472" w:rsidRDefault="006269E0" w:rsidP="006269E0">
            <w:pPr>
              <w:spacing w:after="0" w:line="240" w:lineRule="auto"/>
              <w:jc w:val="both"/>
              <w:rPr>
                <w:rFonts w:ascii="Times New Roman" w:hAnsi="Times New Roman" w:cs="Times New Roman"/>
                <w:sz w:val="24"/>
                <w:szCs w:val="24"/>
                <w:lang w:eastAsia="lv-LV"/>
              </w:rPr>
            </w:pPr>
            <w:proofErr w:type="spellStart"/>
            <w:r w:rsidRPr="006269E0">
              <w:rPr>
                <w:rFonts w:ascii="Times New Roman" w:hAnsi="Times New Roman" w:cs="Times New Roman"/>
                <w:b/>
                <w:sz w:val="24"/>
                <w:szCs w:val="24"/>
                <w:lang w:val="en-US" w:eastAsia="lv-LV"/>
              </w:rPr>
              <w:t>Degradēto</w:t>
            </w:r>
            <w:proofErr w:type="spellEnd"/>
            <w:r w:rsidRPr="006269E0">
              <w:rPr>
                <w:rFonts w:ascii="Times New Roman" w:hAnsi="Times New Roman" w:cs="Times New Roman"/>
                <w:b/>
                <w:sz w:val="24"/>
                <w:szCs w:val="24"/>
                <w:lang w:val="en-US" w:eastAsia="lv-LV"/>
              </w:rPr>
              <w:t xml:space="preserve"> </w:t>
            </w:r>
            <w:proofErr w:type="spellStart"/>
            <w:r w:rsidRPr="006269E0">
              <w:rPr>
                <w:rFonts w:ascii="Times New Roman" w:hAnsi="Times New Roman" w:cs="Times New Roman"/>
                <w:b/>
                <w:sz w:val="24"/>
                <w:szCs w:val="24"/>
                <w:lang w:val="en-US" w:eastAsia="lv-LV"/>
              </w:rPr>
              <w:t>teritoriju</w:t>
            </w:r>
            <w:proofErr w:type="spellEnd"/>
            <w:r w:rsidRPr="006269E0">
              <w:rPr>
                <w:rFonts w:ascii="Times New Roman" w:hAnsi="Times New Roman" w:cs="Times New Roman"/>
                <w:b/>
                <w:sz w:val="24"/>
                <w:szCs w:val="24"/>
                <w:lang w:val="en-US" w:eastAsia="lv-LV"/>
              </w:rPr>
              <w:t xml:space="preserve"> </w:t>
            </w:r>
            <w:proofErr w:type="spellStart"/>
            <w:r w:rsidRPr="006269E0">
              <w:rPr>
                <w:rFonts w:ascii="Times New Roman" w:hAnsi="Times New Roman" w:cs="Times New Roman"/>
                <w:b/>
                <w:sz w:val="24"/>
                <w:szCs w:val="24"/>
                <w:lang w:val="en-US" w:eastAsia="lv-LV"/>
              </w:rPr>
              <w:t>samazinājums</w:t>
            </w:r>
            <w:proofErr w:type="spellEnd"/>
            <w:r w:rsidRPr="006269E0">
              <w:rPr>
                <w:rFonts w:ascii="Times New Roman" w:hAnsi="Times New Roman" w:cs="Times New Roman"/>
                <w:b/>
                <w:sz w:val="24"/>
                <w:szCs w:val="24"/>
                <w:lang w:val="en-US" w:eastAsia="lv-LV"/>
              </w:rPr>
              <w:t xml:space="preserve"> (0,6 ha),</w:t>
            </w:r>
            <w:r w:rsidRPr="006269E0">
              <w:rPr>
                <w:rFonts w:ascii="Times New Roman" w:hAnsi="Times New Roman" w:cs="Times New Roman"/>
                <w:b/>
                <w:bCs/>
                <w:sz w:val="24"/>
                <w:szCs w:val="24"/>
                <w:lang w:eastAsia="lv-LV"/>
              </w:rPr>
              <w:t xml:space="preserve"> </w:t>
            </w:r>
            <w:r w:rsidRPr="006269E0">
              <w:rPr>
                <w:rFonts w:ascii="Times New Roman" w:hAnsi="Times New Roman" w:cs="Times New Roman"/>
                <w:bCs/>
                <w:sz w:val="24"/>
                <w:szCs w:val="24"/>
                <w:lang w:eastAsia="lv-LV"/>
              </w:rPr>
              <w:t>piesaistītas investīcijas  347363,87 eiro apmērā</w:t>
            </w:r>
          </w:p>
        </w:tc>
        <w:tc>
          <w:tcPr>
            <w:tcW w:w="1134" w:type="dxa"/>
            <w:tcBorders>
              <w:top w:val="single" w:sz="18" w:space="0" w:color="9BBB59"/>
              <w:left w:val="single" w:sz="18" w:space="0" w:color="9BBB59"/>
              <w:bottom w:val="single" w:sz="18" w:space="0" w:color="9BBB59"/>
              <w:right w:val="single" w:sz="18" w:space="0" w:color="9BBB59"/>
            </w:tcBorders>
            <w:shd w:val="clear" w:color="auto" w:fill="EAF1DD"/>
          </w:tcPr>
          <w:p w14:paraId="40401262" w14:textId="77777777" w:rsidR="00147B0C" w:rsidRPr="00CC4CB8" w:rsidRDefault="00147B0C" w:rsidP="007F0824">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2018.</w:t>
            </w:r>
          </w:p>
        </w:tc>
        <w:tc>
          <w:tcPr>
            <w:tcW w:w="1134" w:type="dxa"/>
            <w:tcBorders>
              <w:top w:val="single" w:sz="18" w:space="0" w:color="9BBB59"/>
              <w:left w:val="single" w:sz="18" w:space="0" w:color="9BBB59"/>
              <w:bottom w:val="single" w:sz="18" w:space="0" w:color="9BBB59"/>
              <w:right w:val="single" w:sz="18" w:space="0" w:color="9BBB59"/>
            </w:tcBorders>
            <w:shd w:val="clear" w:color="auto" w:fill="EAF1DD"/>
          </w:tcPr>
          <w:p w14:paraId="750E135D" w14:textId="77777777" w:rsidR="00147B0C" w:rsidRPr="00CC4CB8" w:rsidRDefault="00147B0C" w:rsidP="007F0824">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 xml:space="preserve"> 2 gadi</w:t>
            </w:r>
          </w:p>
        </w:tc>
        <w:tc>
          <w:tcPr>
            <w:tcW w:w="1735" w:type="dxa"/>
            <w:tcBorders>
              <w:top w:val="single" w:sz="18" w:space="0" w:color="9BBB59"/>
              <w:left w:val="single" w:sz="18" w:space="0" w:color="9BBB59"/>
              <w:bottom w:val="single" w:sz="18" w:space="0" w:color="9BBB59"/>
              <w:right w:val="single" w:sz="18" w:space="0" w:color="9BBB59"/>
            </w:tcBorders>
            <w:shd w:val="clear" w:color="auto" w:fill="EAF1DD"/>
          </w:tcPr>
          <w:p w14:paraId="3809C7DA" w14:textId="77777777" w:rsidR="00147B0C" w:rsidRPr="00CC4CB8" w:rsidRDefault="00147B0C" w:rsidP="007F0824">
            <w:pPr>
              <w:spacing w:after="0" w:line="240" w:lineRule="auto"/>
              <w:jc w:val="both"/>
              <w:rPr>
                <w:rFonts w:ascii="Times New Roman" w:hAnsi="Times New Roman" w:cs="Times New Roman"/>
                <w:sz w:val="24"/>
                <w:szCs w:val="24"/>
                <w:lang w:eastAsia="lv-LV"/>
              </w:rPr>
            </w:pPr>
            <w:r w:rsidRPr="00CC4CB8">
              <w:rPr>
                <w:rFonts w:ascii="Times New Roman" w:hAnsi="Times New Roman" w:cs="Times New Roman"/>
                <w:sz w:val="24"/>
                <w:szCs w:val="24"/>
                <w:lang w:eastAsia="lv-LV"/>
              </w:rPr>
              <w:t>Zilupes novada pašvaldība (SP)</w:t>
            </w:r>
          </w:p>
        </w:tc>
      </w:tr>
      <w:tr w:rsidR="00147B0C" w:rsidRPr="00CC4CB8" w14:paraId="0D772988" w14:textId="77777777" w:rsidTr="007F0824">
        <w:tc>
          <w:tcPr>
            <w:tcW w:w="709" w:type="dxa"/>
            <w:tcBorders>
              <w:top w:val="single" w:sz="18" w:space="0" w:color="9BBB59"/>
              <w:left w:val="single" w:sz="18" w:space="0" w:color="9BBB59"/>
              <w:bottom w:val="single" w:sz="18" w:space="0" w:color="9BBB59"/>
              <w:right w:val="single" w:sz="18" w:space="0" w:color="9BBB59"/>
            </w:tcBorders>
          </w:tcPr>
          <w:p w14:paraId="6D7D7479" w14:textId="77777777" w:rsidR="00147B0C" w:rsidRPr="00CC4CB8" w:rsidRDefault="00147B0C" w:rsidP="007F0824">
            <w:pPr>
              <w:spacing w:after="0" w:line="240" w:lineRule="auto"/>
              <w:ind w:right="-108"/>
              <w:jc w:val="both"/>
              <w:rPr>
                <w:rFonts w:ascii="Times New Roman" w:hAnsi="Times New Roman" w:cs="Times New Roman"/>
                <w:b/>
                <w:sz w:val="24"/>
                <w:szCs w:val="24"/>
                <w:lang w:eastAsia="lv-LV"/>
              </w:rPr>
            </w:pPr>
          </w:p>
        </w:tc>
        <w:tc>
          <w:tcPr>
            <w:tcW w:w="2093" w:type="dxa"/>
            <w:tcBorders>
              <w:top w:val="single" w:sz="18" w:space="0" w:color="9BBB59"/>
              <w:left w:val="single" w:sz="18" w:space="0" w:color="9BBB59"/>
              <w:bottom w:val="single" w:sz="18" w:space="0" w:color="9BBB59"/>
              <w:right w:val="single" w:sz="18" w:space="0" w:color="9BBB59"/>
            </w:tcBorders>
          </w:tcPr>
          <w:p w14:paraId="00EA377A" w14:textId="77777777" w:rsidR="00147B0C" w:rsidRPr="00CC4CB8" w:rsidRDefault="00147B0C" w:rsidP="007F0824">
            <w:pPr>
              <w:spacing w:after="0" w:line="240" w:lineRule="auto"/>
              <w:jc w:val="both"/>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KOPĀ</w:t>
            </w:r>
          </w:p>
        </w:tc>
        <w:tc>
          <w:tcPr>
            <w:tcW w:w="1275" w:type="dxa"/>
            <w:tcBorders>
              <w:top w:val="single" w:sz="18" w:space="0" w:color="9BBB59"/>
              <w:left w:val="single" w:sz="18" w:space="0" w:color="9BBB59"/>
              <w:bottom w:val="single" w:sz="18" w:space="0" w:color="9BBB59"/>
              <w:right w:val="single" w:sz="18" w:space="0" w:color="9BBB59"/>
            </w:tcBorders>
          </w:tcPr>
          <w:p w14:paraId="345EFDFD" w14:textId="77777777" w:rsidR="00147B0C" w:rsidRPr="00147B0C" w:rsidRDefault="00147B0C" w:rsidP="00500D61">
            <w:pPr>
              <w:ind w:left="-108" w:right="-108"/>
              <w:jc w:val="center"/>
              <w:rPr>
                <w:rFonts w:ascii="Times New Roman" w:hAnsi="Times New Roman" w:cs="Times New Roman"/>
                <w:b/>
                <w:sz w:val="24"/>
                <w:szCs w:val="24"/>
                <w:lang w:eastAsia="lv-LV"/>
              </w:rPr>
            </w:pPr>
            <w:r w:rsidRPr="00147B0C">
              <w:rPr>
                <w:rFonts w:ascii="Times New Roman" w:hAnsi="Times New Roman" w:cs="Times New Roman"/>
                <w:b/>
                <w:sz w:val="24"/>
                <w:szCs w:val="24"/>
                <w:lang w:eastAsia="lv-LV"/>
              </w:rPr>
              <w:t>562</w:t>
            </w:r>
            <w:r>
              <w:rPr>
                <w:rFonts w:ascii="Times New Roman" w:hAnsi="Times New Roman" w:cs="Times New Roman"/>
                <w:b/>
                <w:sz w:val="24"/>
                <w:szCs w:val="24"/>
                <w:lang w:eastAsia="lv-LV"/>
              </w:rPr>
              <w:t>8</w:t>
            </w:r>
            <w:r w:rsidRPr="00147B0C">
              <w:rPr>
                <w:rFonts w:ascii="Times New Roman" w:hAnsi="Times New Roman" w:cs="Times New Roman"/>
                <w:b/>
                <w:sz w:val="24"/>
                <w:szCs w:val="24"/>
                <w:lang w:eastAsia="lv-LV"/>
              </w:rPr>
              <w:t>91,80</w:t>
            </w:r>
          </w:p>
        </w:tc>
        <w:tc>
          <w:tcPr>
            <w:tcW w:w="1276" w:type="dxa"/>
            <w:tcBorders>
              <w:top w:val="single" w:sz="18" w:space="0" w:color="9BBB59"/>
              <w:left w:val="single" w:sz="18" w:space="0" w:color="9BBB59"/>
              <w:bottom w:val="single" w:sz="18" w:space="0" w:color="9BBB59"/>
              <w:right w:val="single" w:sz="18" w:space="0" w:color="9BBB59"/>
            </w:tcBorders>
          </w:tcPr>
          <w:p w14:paraId="3B42B55E" w14:textId="77777777" w:rsidR="00147B0C" w:rsidRPr="00147B0C" w:rsidRDefault="00147B0C" w:rsidP="00500D61">
            <w:pPr>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118</w:t>
            </w:r>
            <w:r w:rsidRPr="00147B0C">
              <w:rPr>
                <w:rFonts w:ascii="Times New Roman" w:hAnsi="Times New Roman" w:cs="Times New Roman"/>
                <w:b/>
                <w:sz w:val="24"/>
                <w:szCs w:val="24"/>
                <w:lang w:eastAsia="lv-LV"/>
              </w:rPr>
              <w:t>433,77</w:t>
            </w:r>
          </w:p>
        </w:tc>
        <w:tc>
          <w:tcPr>
            <w:tcW w:w="1418" w:type="dxa"/>
            <w:tcBorders>
              <w:top w:val="single" w:sz="18" w:space="0" w:color="9BBB59"/>
              <w:left w:val="single" w:sz="18" w:space="0" w:color="9BBB59"/>
              <w:bottom w:val="single" w:sz="18" w:space="0" w:color="9BBB59"/>
              <w:right w:val="single" w:sz="18" w:space="0" w:color="9BBB59"/>
            </w:tcBorders>
          </w:tcPr>
          <w:p w14:paraId="0934B00E" w14:textId="77777777" w:rsidR="00147B0C" w:rsidRPr="00147B0C" w:rsidRDefault="00147B0C" w:rsidP="00500D61">
            <w:pPr>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444</w:t>
            </w:r>
            <w:r w:rsidRPr="00147B0C">
              <w:rPr>
                <w:rFonts w:ascii="Times New Roman" w:hAnsi="Times New Roman" w:cs="Times New Roman"/>
                <w:b/>
                <w:sz w:val="24"/>
                <w:szCs w:val="24"/>
                <w:lang w:eastAsia="lv-LV"/>
              </w:rPr>
              <w:t>458,03</w:t>
            </w:r>
          </w:p>
        </w:tc>
        <w:tc>
          <w:tcPr>
            <w:tcW w:w="1134" w:type="dxa"/>
            <w:tcBorders>
              <w:top w:val="single" w:sz="18" w:space="0" w:color="9BBB59"/>
              <w:left w:val="single" w:sz="18" w:space="0" w:color="9BBB59"/>
              <w:bottom w:val="single" w:sz="18" w:space="0" w:color="9BBB59"/>
              <w:right w:val="single" w:sz="18" w:space="0" w:color="9BBB59"/>
            </w:tcBorders>
          </w:tcPr>
          <w:p w14:paraId="4552BD3C" w14:textId="77777777" w:rsidR="00147B0C" w:rsidRPr="00CC4CB8" w:rsidRDefault="00147B0C" w:rsidP="007F0824">
            <w:pPr>
              <w:spacing w:after="0" w:line="240" w:lineRule="auto"/>
              <w:jc w:val="both"/>
              <w:rPr>
                <w:rFonts w:ascii="Times New Roman" w:hAnsi="Times New Roman" w:cs="Times New Roman"/>
                <w:b/>
                <w:sz w:val="24"/>
                <w:szCs w:val="24"/>
                <w:lang w:eastAsia="lv-LV"/>
              </w:rPr>
            </w:pPr>
          </w:p>
        </w:tc>
        <w:tc>
          <w:tcPr>
            <w:tcW w:w="1275" w:type="dxa"/>
            <w:tcBorders>
              <w:top w:val="single" w:sz="18" w:space="0" w:color="9BBB59"/>
              <w:left w:val="single" w:sz="18" w:space="0" w:color="9BBB59"/>
              <w:bottom w:val="single" w:sz="18" w:space="0" w:color="9BBB59"/>
              <w:right w:val="single" w:sz="18" w:space="0" w:color="9BBB59"/>
            </w:tcBorders>
          </w:tcPr>
          <w:p w14:paraId="123290D3" w14:textId="77777777" w:rsidR="00147B0C" w:rsidRPr="00CC4CB8" w:rsidRDefault="00147B0C" w:rsidP="007F0824">
            <w:pPr>
              <w:spacing w:after="0" w:line="240" w:lineRule="auto"/>
              <w:jc w:val="both"/>
              <w:rPr>
                <w:rFonts w:ascii="Times New Roman" w:hAnsi="Times New Roman" w:cs="Times New Roman"/>
                <w:b/>
                <w:sz w:val="24"/>
                <w:szCs w:val="24"/>
                <w:lang w:eastAsia="lv-LV"/>
              </w:rPr>
            </w:pPr>
          </w:p>
        </w:tc>
        <w:tc>
          <w:tcPr>
            <w:tcW w:w="2552" w:type="dxa"/>
            <w:tcBorders>
              <w:top w:val="single" w:sz="18" w:space="0" w:color="9BBB59"/>
              <w:left w:val="single" w:sz="18" w:space="0" w:color="9BBB59"/>
              <w:bottom w:val="single" w:sz="18" w:space="0" w:color="9BBB59"/>
              <w:right w:val="single" w:sz="18" w:space="0" w:color="9BBB59"/>
            </w:tcBorders>
          </w:tcPr>
          <w:p w14:paraId="1C7A3C3D" w14:textId="530EB13B" w:rsidR="00147B0C" w:rsidRPr="00CC4CB8" w:rsidRDefault="006269E0" w:rsidP="007F0824">
            <w:pPr>
              <w:spacing w:after="0" w:line="240" w:lineRule="auto"/>
              <w:jc w:val="both"/>
              <w:rPr>
                <w:rFonts w:ascii="Times New Roman" w:hAnsi="Times New Roman" w:cs="Times New Roman"/>
                <w:b/>
                <w:sz w:val="24"/>
                <w:szCs w:val="24"/>
                <w:lang w:eastAsia="lv-LV"/>
              </w:rPr>
            </w:pPr>
            <w:r w:rsidRPr="006269E0">
              <w:rPr>
                <w:rFonts w:ascii="Times New Roman" w:hAnsi="Times New Roman" w:cs="Times New Roman"/>
                <w:b/>
                <w:sz w:val="24"/>
                <w:szCs w:val="24"/>
                <w:lang w:eastAsia="lv-LV"/>
              </w:rPr>
              <w:t xml:space="preserve">Radītas darba vietas – 18, </w:t>
            </w:r>
            <w:proofErr w:type="spellStart"/>
            <w:r w:rsidRPr="006269E0">
              <w:rPr>
                <w:rFonts w:ascii="Times New Roman" w:hAnsi="Times New Roman" w:cs="Times New Roman"/>
                <w:b/>
                <w:sz w:val="24"/>
                <w:szCs w:val="24"/>
                <w:lang w:val="en-US" w:eastAsia="lv-LV"/>
              </w:rPr>
              <w:t>Degradēto</w:t>
            </w:r>
            <w:proofErr w:type="spellEnd"/>
            <w:r w:rsidRPr="006269E0">
              <w:rPr>
                <w:rFonts w:ascii="Times New Roman" w:hAnsi="Times New Roman" w:cs="Times New Roman"/>
                <w:b/>
                <w:sz w:val="24"/>
                <w:szCs w:val="24"/>
                <w:lang w:val="en-US" w:eastAsia="lv-LV"/>
              </w:rPr>
              <w:t xml:space="preserve"> </w:t>
            </w:r>
            <w:proofErr w:type="spellStart"/>
            <w:r w:rsidRPr="006269E0">
              <w:rPr>
                <w:rFonts w:ascii="Times New Roman" w:hAnsi="Times New Roman" w:cs="Times New Roman"/>
                <w:b/>
                <w:sz w:val="24"/>
                <w:szCs w:val="24"/>
                <w:lang w:val="en-US" w:eastAsia="lv-LV"/>
              </w:rPr>
              <w:t>teritoriju</w:t>
            </w:r>
            <w:proofErr w:type="spellEnd"/>
            <w:r w:rsidRPr="006269E0">
              <w:rPr>
                <w:rFonts w:ascii="Times New Roman" w:hAnsi="Times New Roman" w:cs="Times New Roman"/>
                <w:b/>
                <w:sz w:val="24"/>
                <w:szCs w:val="24"/>
                <w:lang w:val="en-US" w:eastAsia="lv-LV"/>
              </w:rPr>
              <w:t xml:space="preserve"> </w:t>
            </w:r>
            <w:proofErr w:type="spellStart"/>
            <w:r w:rsidRPr="006269E0">
              <w:rPr>
                <w:rFonts w:ascii="Times New Roman" w:hAnsi="Times New Roman" w:cs="Times New Roman"/>
                <w:b/>
                <w:sz w:val="24"/>
                <w:szCs w:val="24"/>
                <w:lang w:val="en-US" w:eastAsia="lv-LV"/>
              </w:rPr>
              <w:t>samazinājums</w:t>
            </w:r>
            <w:proofErr w:type="spellEnd"/>
            <w:r w:rsidRPr="006269E0">
              <w:rPr>
                <w:rFonts w:ascii="Times New Roman" w:hAnsi="Times New Roman" w:cs="Times New Roman"/>
                <w:b/>
                <w:sz w:val="24"/>
                <w:szCs w:val="24"/>
                <w:lang w:val="en-US" w:eastAsia="lv-LV"/>
              </w:rPr>
              <w:t xml:space="preserve">- 1 ha, </w:t>
            </w:r>
            <w:r w:rsidRPr="006269E0">
              <w:rPr>
                <w:rFonts w:ascii="Times New Roman" w:hAnsi="Times New Roman" w:cs="Times New Roman"/>
                <w:b/>
                <w:bCs/>
                <w:sz w:val="24"/>
                <w:szCs w:val="24"/>
                <w:lang w:eastAsia="lv-LV"/>
              </w:rPr>
              <w:t>piesaistītas investīcijas  444458,03 eiro apmērā</w:t>
            </w:r>
          </w:p>
        </w:tc>
        <w:tc>
          <w:tcPr>
            <w:tcW w:w="1134" w:type="dxa"/>
            <w:tcBorders>
              <w:top w:val="single" w:sz="18" w:space="0" w:color="9BBB59"/>
              <w:left w:val="single" w:sz="18" w:space="0" w:color="9BBB59"/>
              <w:bottom w:val="single" w:sz="18" w:space="0" w:color="9BBB59"/>
              <w:right w:val="single" w:sz="18" w:space="0" w:color="9BBB59"/>
            </w:tcBorders>
          </w:tcPr>
          <w:p w14:paraId="1865C296" w14:textId="77777777" w:rsidR="00147B0C" w:rsidRPr="00CC4CB8" w:rsidRDefault="00147B0C" w:rsidP="007F0824">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2018</w:t>
            </w:r>
          </w:p>
        </w:tc>
        <w:tc>
          <w:tcPr>
            <w:tcW w:w="1134" w:type="dxa"/>
            <w:tcBorders>
              <w:top w:val="single" w:sz="18" w:space="0" w:color="9BBB59"/>
              <w:left w:val="single" w:sz="18" w:space="0" w:color="9BBB59"/>
              <w:bottom w:val="single" w:sz="18" w:space="0" w:color="9BBB59"/>
              <w:right w:val="single" w:sz="18" w:space="0" w:color="9BBB59"/>
            </w:tcBorders>
          </w:tcPr>
          <w:p w14:paraId="12E6A07A" w14:textId="77777777" w:rsidR="00147B0C" w:rsidRPr="00CC4CB8" w:rsidRDefault="00147B0C" w:rsidP="007F0824">
            <w:pPr>
              <w:spacing w:after="0" w:line="240" w:lineRule="auto"/>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2 gadi</w:t>
            </w:r>
          </w:p>
        </w:tc>
        <w:tc>
          <w:tcPr>
            <w:tcW w:w="1735" w:type="dxa"/>
            <w:tcBorders>
              <w:top w:val="single" w:sz="18" w:space="0" w:color="9BBB59"/>
              <w:left w:val="single" w:sz="18" w:space="0" w:color="9BBB59"/>
              <w:bottom w:val="single" w:sz="18" w:space="0" w:color="9BBB59"/>
              <w:right w:val="single" w:sz="18" w:space="0" w:color="9BBB59"/>
            </w:tcBorders>
          </w:tcPr>
          <w:p w14:paraId="34A733B3" w14:textId="77777777" w:rsidR="00147B0C" w:rsidRPr="00CC4CB8" w:rsidRDefault="00147B0C" w:rsidP="007F0824">
            <w:pPr>
              <w:spacing w:after="0" w:line="240" w:lineRule="auto"/>
              <w:jc w:val="both"/>
              <w:rPr>
                <w:rFonts w:ascii="Times New Roman" w:hAnsi="Times New Roman" w:cs="Times New Roman"/>
                <w:b/>
                <w:sz w:val="24"/>
                <w:szCs w:val="24"/>
                <w:lang w:eastAsia="lv-LV"/>
              </w:rPr>
            </w:pPr>
            <w:r w:rsidRPr="00CC4CB8">
              <w:rPr>
                <w:rFonts w:ascii="Times New Roman" w:hAnsi="Times New Roman" w:cs="Times New Roman"/>
                <w:b/>
                <w:sz w:val="24"/>
                <w:szCs w:val="24"/>
                <w:lang w:eastAsia="lv-LV"/>
              </w:rPr>
              <w:t>X</w:t>
            </w:r>
          </w:p>
        </w:tc>
      </w:tr>
    </w:tbl>
    <w:p w14:paraId="2F80EF2B" w14:textId="77777777" w:rsidR="00110B99" w:rsidRPr="00CC4CB8" w:rsidRDefault="00110B99">
      <w:pPr>
        <w:rPr>
          <w:rFonts w:ascii="Times New Roman" w:hAnsi="Times New Roman" w:cs="Times New Roman"/>
          <w:b/>
          <w:sz w:val="24"/>
          <w:szCs w:val="24"/>
        </w:rPr>
      </w:pPr>
    </w:p>
    <w:p w14:paraId="00641745" w14:textId="77777777" w:rsidR="00110B99" w:rsidRPr="007F0824" w:rsidRDefault="007F0824" w:rsidP="007C13FB">
      <w:pPr>
        <w:pStyle w:val="Heading1"/>
        <w:rPr>
          <w:rFonts w:eastAsia="Calibri"/>
          <w:lang w:eastAsia="lv-LV"/>
        </w:rPr>
      </w:pPr>
      <w:bookmarkStart w:id="16" w:name="_Toc450560772"/>
      <w:r w:rsidRPr="007F0824">
        <w:t>1</w:t>
      </w:r>
      <w:r w:rsidR="00424716">
        <w:t>5</w:t>
      </w:r>
      <w:r w:rsidRPr="007F0824">
        <w:t>.</w:t>
      </w:r>
      <w:r w:rsidR="00110B99" w:rsidRPr="007F0824">
        <w:t>Preiļu novada un ietekmes areāla pašvaldību uzņēmējdarbības</w:t>
      </w:r>
      <w:r w:rsidR="004D1B6E">
        <w:t xml:space="preserve"> </w:t>
      </w:r>
      <w:r w:rsidR="00110B99" w:rsidRPr="007F0824">
        <w:t>vides infrastruktūras attīstība</w:t>
      </w:r>
      <w:bookmarkEnd w:id="16"/>
    </w:p>
    <w:tbl>
      <w:tblPr>
        <w:tblW w:w="5000" w:type="pct"/>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676"/>
        <w:gridCol w:w="1983"/>
        <w:gridCol w:w="1280"/>
        <w:gridCol w:w="1274"/>
        <w:gridCol w:w="1561"/>
        <w:gridCol w:w="1137"/>
        <w:gridCol w:w="1130"/>
        <w:gridCol w:w="2554"/>
        <w:gridCol w:w="1274"/>
        <w:gridCol w:w="1277"/>
        <w:gridCol w:w="1468"/>
      </w:tblGrid>
      <w:tr w:rsidR="00110B99" w:rsidRPr="00CC4CB8" w14:paraId="3C8FE005" w14:textId="77777777" w:rsidTr="00110B99">
        <w:tc>
          <w:tcPr>
            <w:tcW w:w="5000" w:type="pct"/>
            <w:gridSpan w:val="11"/>
          </w:tcPr>
          <w:p w14:paraId="1ADD72F5" w14:textId="77777777" w:rsidR="00110B99" w:rsidRPr="00CC4CB8" w:rsidRDefault="00110B99" w:rsidP="00CC4CB8">
            <w:pPr>
              <w:autoSpaceDE w:val="0"/>
              <w:autoSpaceDN w:val="0"/>
              <w:adjustRightInd w:val="0"/>
              <w:spacing w:after="0" w:line="240" w:lineRule="auto"/>
              <w:rPr>
                <w:rFonts w:ascii="Times New Roman" w:hAnsi="Times New Roman" w:cs="Times New Roman"/>
                <w:color w:val="000000"/>
                <w:sz w:val="24"/>
                <w:szCs w:val="24"/>
              </w:rPr>
            </w:pPr>
            <w:r w:rsidRPr="00CC4CB8">
              <w:rPr>
                <w:rFonts w:ascii="Times New Roman" w:hAnsi="Times New Roman" w:cs="Times New Roman"/>
                <w:i/>
                <w:sz w:val="24"/>
                <w:szCs w:val="24"/>
              </w:rPr>
              <w:t>Vidējā termiņa prioritāte: „Latgale ID” apakšprogramma: Investīciju piesaiste (Latgales programma 2010-2017)</w:t>
            </w:r>
            <w:r w:rsidRPr="00CC4CB8">
              <w:rPr>
                <w:rFonts w:ascii="Times New Roman" w:eastAsia="Times New Roman" w:hAnsi="Times New Roman" w:cs="Times New Roman"/>
                <w:sz w:val="24"/>
                <w:szCs w:val="24"/>
                <w:lang w:eastAsia="lv-LV"/>
              </w:rPr>
              <w:t> </w:t>
            </w:r>
          </w:p>
        </w:tc>
      </w:tr>
      <w:tr w:rsidR="00110B99" w:rsidRPr="00CC4CB8" w14:paraId="463BEEA1" w14:textId="77777777" w:rsidTr="00110B99">
        <w:tc>
          <w:tcPr>
            <w:tcW w:w="5000" w:type="pct"/>
            <w:gridSpan w:val="11"/>
          </w:tcPr>
          <w:p w14:paraId="7691FED3" w14:textId="77777777" w:rsidR="00500D61" w:rsidRPr="00CC4CB8" w:rsidRDefault="00500D61" w:rsidP="00500D61">
            <w:pPr>
              <w:autoSpaceDE w:val="0"/>
              <w:autoSpaceDN w:val="0"/>
              <w:adjustRightInd w:val="0"/>
              <w:spacing w:after="0" w:line="240" w:lineRule="auto"/>
              <w:rPr>
                <w:rFonts w:ascii="Times New Roman" w:hAnsi="Times New Roman" w:cs="Times New Roman"/>
                <w:b/>
                <w:color w:val="FF0000"/>
                <w:sz w:val="24"/>
                <w:szCs w:val="24"/>
                <w:u w:val="single"/>
              </w:rPr>
            </w:pPr>
            <w:r w:rsidRPr="00CC4CB8">
              <w:rPr>
                <w:rFonts w:ascii="Times New Roman" w:hAnsi="Times New Roman" w:cs="Times New Roman"/>
                <w:color w:val="000000"/>
                <w:sz w:val="24"/>
                <w:szCs w:val="24"/>
                <w:u w:val="single"/>
              </w:rPr>
              <w:t xml:space="preserve">Prioritārā projekta </w:t>
            </w:r>
            <w:proofErr w:type="spellStart"/>
            <w:r w:rsidRPr="00CC4CB8">
              <w:rPr>
                <w:rFonts w:ascii="Times New Roman" w:hAnsi="Times New Roman" w:cs="Times New Roman"/>
                <w:color w:val="000000"/>
                <w:sz w:val="24"/>
                <w:szCs w:val="24"/>
                <w:u w:val="single"/>
              </w:rPr>
              <w:t>ideja:</w:t>
            </w:r>
            <w:r w:rsidRPr="00CC4CB8">
              <w:rPr>
                <w:rFonts w:ascii="Times New Roman" w:hAnsi="Times New Roman" w:cs="Times New Roman"/>
                <w:b/>
                <w:sz w:val="24"/>
                <w:szCs w:val="24"/>
                <w:u w:val="single"/>
              </w:rPr>
              <w:t>Preiļu</w:t>
            </w:r>
            <w:proofErr w:type="spellEnd"/>
            <w:r w:rsidRPr="00CC4CB8">
              <w:rPr>
                <w:rFonts w:ascii="Times New Roman" w:hAnsi="Times New Roman" w:cs="Times New Roman"/>
                <w:b/>
                <w:sz w:val="24"/>
                <w:szCs w:val="24"/>
                <w:u w:val="single"/>
              </w:rPr>
              <w:t xml:space="preserve"> novada un ietekmes areāla pašvaldību </w:t>
            </w:r>
            <w:proofErr w:type="spellStart"/>
            <w:r w:rsidRPr="00CC4CB8">
              <w:rPr>
                <w:rFonts w:ascii="Times New Roman" w:hAnsi="Times New Roman" w:cs="Times New Roman"/>
                <w:b/>
                <w:sz w:val="24"/>
                <w:szCs w:val="24"/>
                <w:u w:val="single"/>
              </w:rPr>
              <w:t>uzņēmējdarbībasvides</w:t>
            </w:r>
            <w:proofErr w:type="spellEnd"/>
            <w:r w:rsidRPr="00CC4CB8">
              <w:rPr>
                <w:rFonts w:ascii="Times New Roman" w:hAnsi="Times New Roman" w:cs="Times New Roman"/>
                <w:b/>
                <w:sz w:val="24"/>
                <w:szCs w:val="24"/>
                <w:u w:val="single"/>
              </w:rPr>
              <w:t xml:space="preserve"> infrastruktūras attīstība</w:t>
            </w:r>
          </w:p>
          <w:p w14:paraId="59E9CAC7" w14:textId="77777777" w:rsidR="00500D61" w:rsidRPr="00CC4CB8" w:rsidRDefault="00500D61" w:rsidP="00500D61">
            <w:pPr>
              <w:autoSpaceDE w:val="0"/>
              <w:autoSpaceDN w:val="0"/>
              <w:adjustRightInd w:val="0"/>
              <w:spacing w:after="0" w:line="240" w:lineRule="auto"/>
              <w:rPr>
                <w:rFonts w:ascii="Times New Roman" w:hAnsi="Times New Roman" w:cs="Times New Roman"/>
                <w:color w:val="000000"/>
                <w:sz w:val="24"/>
                <w:szCs w:val="24"/>
                <w:u w:val="single"/>
              </w:rPr>
            </w:pPr>
            <w:r w:rsidRPr="00CC4CB8">
              <w:rPr>
                <w:rFonts w:ascii="Times New Roman" w:hAnsi="Times New Roman" w:cs="Times New Roman"/>
                <w:color w:val="000000"/>
                <w:sz w:val="24"/>
                <w:szCs w:val="24"/>
                <w:u w:val="single"/>
              </w:rPr>
              <w:t xml:space="preserve">Individuālais vai sadarbības </w:t>
            </w:r>
            <w:proofErr w:type="spellStart"/>
            <w:r w:rsidRPr="00CC4CB8">
              <w:rPr>
                <w:rFonts w:ascii="Times New Roman" w:hAnsi="Times New Roman" w:cs="Times New Roman"/>
                <w:color w:val="000000"/>
                <w:sz w:val="24"/>
                <w:szCs w:val="24"/>
                <w:u w:val="single"/>
              </w:rPr>
              <w:t>projekts:</w:t>
            </w:r>
            <w:r w:rsidRPr="00CC4CB8">
              <w:rPr>
                <w:rFonts w:ascii="Times New Roman" w:hAnsi="Times New Roman" w:cs="Times New Roman"/>
                <w:sz w:val="24"/>
                <w:szCs w:val="24"/>
              </w:rPr>
              <w:t>Sadarbības</w:t>
            </w:r>
            <w:proofErr w:type="spellEnd"/>
          </w:p>
          <w:p w14:paraId="7915244F" w14:textId="77777777" w:rsidR="00500D61" w:rsidRPr="00CC4CB8" w:rsidRDefault="00500D61" w:rsidP="00500D61">
            <w:pPr>
              <w:autoSpaceDE w:val="0"/>
              <w:autoSpaceDN w:val="0"/>
              <w:adjustRightInd w:val="0"/>
              <w:spacing w:after="0" w:line="240" w:lineRule="auto"/>
              <w:rPr>
                <w:rFonts w:ascii="Times New Roman" w:hAnsi="Times New Roman" w:cs="Times New Roman"/>
                <w:sz w:val="24"/>
                <w:szCs w:val="24"/>
                <w:u w:val="single"/>
              </w:rPr>
            </w:pPr>
            <w:r w:rsidRPr="00CC4CB8">
              <w:rPr>
                <w:rFonts w:ascii="Times New Roman" w:hAnsi="Times New Roman" w:cs="Times New Roman"/>
                <w:sz w:val="24"/>
                <w:szCs w:val="24"/>
                <w:u w:val="single"/>
              </w:rPr>
              <w:t>Projekta idejas pamatojums:</w:t>
            </w:r>
          </w:p>
          <w:p w14:paraId="70E15363" w14:textId="77777777" w:rsidR="006269E0" w:rsidRPr="006269E0" w:rsidRDefault="006269E0" w:rsidP="006269E0">
            <w:pPr>
              <w:autoSpaceDE w:val="0"/>
              <w:autoSpaceDN w:val="0"/>
              <w:adjustRightInd w:val="0"/>
              <w:spacing w:after="0" w:line="240" w:lineRule="auto"/>
              <w:jc w:val="both"/>
              <w:rPr>
                <w:rFonts w:ascii="Times New Roman" w:hAnsi="Times New Roman" w:cs="Times New Roman"/>
                <w:sz w:val="24"/>
                <w:szCs w:val="24"/>
                <w:u w:val="single"/>
              </w:rPr>
            </w:pPr>
            <w:r w:rsidRPr="006269E0">
              <w:rPr>
                <w:rFonts w:ascii="Times New Roman" w:hAnsi="Times New Roman" w:cs="Times New Roman"/>
                <w:sz w:val="24"/>
                <w:szCs w:val="24"/>
              </w:rPr>
              <w:t xml:space="preserve">Projekta mērķis - paaugstināt </w:t>
            </w:r>
            <w:proofErr w:type="spellStart"/>
            <w:r w:rsidRPr="006269E0">
              <w:rPr>
                <w:rFonts w:ascii="Times New Roman" w:hAnsi="Times New Roman" w:cs="Times New Roman"/>
                <w:sz w:val="24"/>
                <w:szCs w:val="24"/>
              </w:rPr>
              <w:t>Viduslatgales</w:t>
            </w:r>
            <w:proofErr w:type="spellEnd"/>
            <w:r w:rsidRPr="006269E0">
              <w:rPr>
                <w:rFonts w:ascii="Times New Roman" w:hAnsi="Times New Roman" w:cs="Times New Roman"/>
                <w:sz w:val="24"/>
                <w:szCs w:val="24"/>
              </w:rPr>
              <w:t xml:space="preserve"> novados /Preiļu, Riebiņu, Aglonas un Vārkavas/ esošo uzņēmumu sasniedzamību, attīstīt uzņēmējdarbību un paaugstināt konkurētspēju, uzlabot novada pievilcību, </w:t>
            </w:r>
            <w:proofErr w:type="spellStart"/>
            <w:r w:rsidRPr="006269E0">
              <w:rPr>
                <w:rFonts w:ascii="Times New Roman" w:hAnsi="Times New Roman" w:cs="Times New Roman"/>
                <w:sz w:val="24"/>
                <w:szCs w:val="24"/>
              </w:rPr>
              <w:t>revitalizējot</w:t>
            </w:r>
            <w:proofErr w:type="spellEnd"/>
            <w:r w:rsidRPr="006269E0">
              <w:rPr>
                <w:rFonts w:ascii="Times New Roman" w:hAnsi="Times New Roman" w:cs="Times New Roman"/>
                <w:sz w:val="24"/>
                <w:szCs w:val="24"/>
              </w:rPr>
              <w:t xml:space="preserve"> degradētās teritorijas novadā, līdz ar to arī veicinot potenciālu sociālo, ekonomisko aktivitāšu un pakalpojumu nodrošināšanu novadu un apkārtējo teritoriju iedzīvotājiem. Izbūvējot jaunu ielu Preiļos Dienvidu virzienā tiks būtiski uzlabota </w:t>
            </w:r>
            <w:r w:rsidRPr="006269E0">
              <w:rPr>
                <w:rFonts w:ascii="Times New Roman" w:hAnsi="Times New Roman" w:cs="Times New Roman"/>
                <w:sz w:val="24"/>
                <w:szCs w:val="24"/>
              </w:rPr>
              <w:lastRenderedPageBreak/>
              <w:t xml:space="preserve">uzņēmējdarbības vide Preiļu novadā, ņemot vērā, ka jaunā iela uzlabos Preiļu novada lielāko uzņēmumu, kā piemēram AS „Preiļu siers”, VS </w:t>
            </w:r>
            <w:proofErr w:type="spellStart"/>
            <w:r w:rsidRPr="006269E0">
              <w:rPr>
                <w:rFonts w:ascii="Times New Roman" w:hAnsi="Times New Roman" w:cs="Times New Roman"/>
                <w:sz w:val="24"/>
                <w:szCs w:val="24"/>
              </w:rPr>
              <w:t>Teks</w:t>
            </w:r>
            <w:proofErr w:type="spellEnd"/>
            <w:r w:rsidRPr="006269E0">
              <w:rPr>
                <w:rFonts w:ascii="Times New Roman" w:hAnsi="Times New Roman" w:cs="Times New Roman"/>
                <w:sz w:val="24"/>
                <w:szCs w:val="24"/>
              </w:rPr>
              <w:t xml:space="preserve">, SIA </w:t>
            </w:r>
            <w:proofErr w:type="spellStart"/>
            <w:r w:rsidRPr="006269E0">
              <w:rPr>
                <w:rFonts w:ascii="Times New Roman" w:hAnsi="Times New Roman" w:cs="Times New Roman"/>
                <w:sz w:val="24"/>
                <w:szCs w:val="24"/>
              </w:rPr>
              <w:t>Zolva</w:t>
            </w:r>
            <w:proofErr w:type="spellEnd"/>
            <w:r w:rsidRPr="006269E0">
              <w:rPr>
                <w:rFonts w:ascii="Times New Roman" w:hAnsi="Times New Roman" w:cs="Times New Roman"/>
                <w:sz w:val="24"/>
                <w:szCs w:val="24"/>
              </w:rPr>
              <w:t>, SIA „Trans SN” sasniedzamību, kā arī esošo Rīgas un Brīvības ielu pārbūve un apļveida krustojuma izbūve būtiski uzlabos uzņēmējdarbības vides infrastruktūru. Veicot Riebiņu, Aglonas un Vārkavas  novadu ceļu un ielu tīkla un pievedceļu infrastruktūras uzlabošanu tiks veicināta vietējo uzņēmēju  un saimniecisko darbu veicēju konkurētspēju, uzlabojot un atjaunojot  vienu no dārgākajiem infrastruktūras veidiem – ceļiem.  Rezultātā tiks uzlabota vietējā uzņēmējdarbība, sekmējot jaunu darba vietu radīšanu lauku teritorijās. Projekta ietvaros tiks attīstīta ūdenssaimniecības infrastruktūra Aglonas un Riebiņu novados,  ūdenssaimniecības infrastruktūras  attīstīšana sekmēs jaunu vai kvalitatīvāku pakalpojumu pieejamību vietējiem uzņēmējiem, kā arī veicinās jaunu investoru piesaisti.  Rezultātā tiks izveidotas jaunas darba vietas, paplašināts uzņēmējiem pieejamo pakalpojumu klāsts un sakārtota publiskā infrastruktūra. Izveidojot radošo industriju centru Aglonā tiks veicināta uzņēmējdarbības  saglabāšana, attīstīšana un popularizēšana novadā.</w:t>
            </w:r>
          </w:p>
          <w:p w14:paraId="0F48EA83" w14:textId="77777777" w:rsidR="006269E0" w:rsidRPr="006269E0" w:rsidRDefault="006269E0" w:rsidP="006269E0">
            <w:pPr>
              <w:autoSpaceDE w:val="0"/>
              <w:autoSpaceDN w:val="0"/>
              <w:adjustRightInd w:val="0"/>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u w:val="single"/>
              </w:rPr>
              <w:t>Projekta aktivitāšu pamatojums</w:t>
            </w:r>
            <w:r w:rsidRPr="006269E0">
              <w:rPr>
                <w:rFonts w:ascii="Times New Roman" w:hAnsi="Times New Roman" w:cs="Times New Roman"/>
                <w:sz w:val="24"/>
                <w:szCs w:val="24"/>
              </w:rPr>
              <w:t>: projekta plānotās aktivitātes atbilst projekta izvirzītajam mērķim.</w:t>
            </w:r>
          </w:p>
          <w:p w14:paraId="7B596CA4" w14:textId="77777777" w:rsidR="006269E0" w:rsidRPr="006269E0" w:rsidRDefault="006269E0" w:rsidP="006269E0">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 xml:space="preserve">Rietumu ielas izbūve un Brīvības ielas un Rīgas ielas, Rīgas un Brīvības ielu krustojuma pārbūve, nodrošinās Preiļu novada lielāko uzņēmumu sasniedzamību, atvieglos transporta plūsmu caur pilsētas centru. Plānotais ceļu garums ārpus degradētās teritorijas vienam ceļu posmam (atsevišķam funkcionālajam savienojumam) nepārsniegs 2 km. Ielu garumi tiks precizēti pēc ielu izbūves/pārbūves tehnisko projektu izstrādes. Aktivitātes tiks īstenotas kompleksi, prioritārā secībā, īstenojot projektu SAM 5.6.2. 21 novadu nozīmes attīstības centros un projektu SAM 5.6.2. Latgales PR un Alūksnes novada pašvaldībās, saskaņā ar izstrādātajiem tehniskajiem projektiem un pieejamo finansējumu, apliecinām, ka projektos plānotās aktivitātes nepārklāsies. Aktivitātes: 1.Rietumu ielas izbūve;2. Rīgas ielas pārbūve, 3. Brīvības ielas pārbūve, 4. Apļveida krustojuma izbūve Rīgas un Brīvības ielu krustojumā. Projekts tiks iesniegts 3.kārtā. Projekta ietvaros tiks veiktas tās aktivitātes, kuras nebūs pabeigtas projekta 2.kārtā. Investīcijas tiek veiktas gan degradētajās teritorijās, gan to funkcionālajos savienojumos. </w:t>
            </w:r>
          </w:p>
          <w:p w14:paraId="30A9D39A" w14:textId="77777777" w:rsidR="006269E0" w:rsidRPr="006269E0" w:rsidRDefault="006269E0" w:rsidP="006269E0">
            <w:pPr>
              <w:numPr>
                <w:ilvl w:val="0"/>
                <w:numId w:val="8"/>
              </w:numPr>
              <w:autoSpaceDE w:val="0"/>
              <w:autoSpaceDN w:val="0"/>
              <w:adjustRightInd w:val="0"/>
              <w:spacing w:after="0" w:line="240" w:lineRule="auto"/>
              <w:jc w:val="both"/>
              <w:rPr>
                <w:rFonts w:ascii="Times New Roman" w:hAnsi="Times New Roman" w:cs="Times New Roman"/>
                <w:sz w:val="24"/>
                <w:szCs w:val="24"/>
              </w:rPr>
            </w:pPr>
          </w:p>
          <w:p w14:paraId="7E2796E1" w14:textId="77777777" w:rsidR="006269E0" w:rsidRPr="006269E0" w:rsidRDefault="006269E0" w:rsidP="006269E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 xml:space="preserve">Riebiņu novada esošo ielu  un laukumu un pašvaldības autoceļu pārbūve 28 km garumā, uzlabos Riebiņu novada uzņēmējdarbībai nozīmīgās infrastruktūras kvalitāti, nodrošinās tās atbilstību pieaugošajai satiksmes intensitātei lauku teritorijās, tādējādi veicinot uzņēmējdarbības attīstīšanos: </w:t>
            </w:r>
            <w:proofErr w:type="spellStart"/>
            <w:r w:rsidRPr="006269E0">
              <w:rPr>
                <w:rFonts w:ascii="Times New Roman" w:hAnsi="Times New Roman" w:cs="Times New Roman"/>
                <w:sz w:val="24"/>
                <w:szCs w:val="24"/>
              </w:rPr>
              <w:t>Polkorona</w:t>
            </w:r>
            <w:proofErr w:type="spellEnd"/>
            <w:r w:rsidRPr="006269E0">
              <w:rPr>
                <w:rFonts w:ascii="Times New Roman" w:hAnsi="Times New Roman" w:cs="Times New Roman"/>
                <w:sz w:val="24"/>
                <w:szCs w:val="24"/>
              </w:rPr>
              <w:t xml:space="preserve"> – </w:t>
            </w:r>
            <w:proofErr w:type="spellStart"/>
            <w:r w:rsidRPr="006269E0">
              <w:rPr>
                <w:rFonts w:ascii="Times New Roman" w:hAnsi="Times New Roman" w:cs="Times New Roman"/>
                <w:sz w:val="24"/>
                <w:szCs w:val="24"/>
              </w:rPr>
              <w:t>Voveri</w:t>
            </w:r>
            <w:proofErr w:type="spellEnd"/>
            <w:r w:rsidRPr="006269E0">
              <w:rPr>
                <w:rFonts w:ascii="Times New Roman" w:hAnsi="Times New Roman" w:cs="Times New Roman"/>
                <w:sz w:val="24"/>
                <w:szCs w:val="24"/>
              </w:rPr>
              <w:t xml:space="preserve"> , 3.7 km, Pastari 3.57 km, ''Krogs"-Bojāri 1.61 km, </w:t>
            </w:r>
            <w:proofErr w:type="spellStart"/>
            <w:r w:rsidRPr="006269E0">
              <w:rPr>
                <w:rFonts w:ascii="Times New Roman" w:hAnsi="Times New Roman" w:cs="Times New Roman"/>
                <w:sz w:val="24"/>
                <w:szCs w:val="24"/>
              </w:rPr>
              <w:t>Pieniņi</w:t>
            </w:r>
            <w:proofErr w:type="spellEnd"/>
            <w:r w:rsidRPr="006269E0">
              <w:rPr>
                <w:rFonts w:ascii="Times New Roman" w:hAnsi="Times New Roman" w:cs="Times New Roman"/>
                <w:sz w:val="24"/>
                <w:szCs w:val="24"/>
              </w:rPr>
              <w:t xml:space="preserve"> – </w:t>
            </w:r>
            <w:proofErr w:type="spellStart"/>
            <w:r w:rsidRPr="006269E0">
              <w:rPr>
                <w:rFonts w:ascii="Times New Roman" w:hAnsi="Times New Roman" w:cs="Times New Roman"/>
                <w:sz w:val="24"/>
                <w:szCs w:val="24"/>
              </w:rPr>
              <w:t>Medvednieki</w:t>
            </w:r>
            <w:proofErr w:type="spellEnd"/>
            <w:r w:rsidRPr="006269E0">
              <w:rPr>
                <w:rFonts w:ascii="Times New Roman" w:hAnsi="Times New Roman" w:cs="Times New Roman"/>
                <w:sz w:val="24"/>
                <w:szCs w:val="24"/>
              </w:rPr>
              <w:t xml:space="preserve"> 1.97 km, </w:t>
            </w:r>
            <w:proofErr w:type="spellStart"/>
            <w:r w:rsidRPr="006269E0">
              <w:rPr>
                <w:rFonts w:ascii="Times New Roman" w:hAnsi="Times New Roman" w:cs="Times New Roman"/>
                <w:sz w:val="24"/>
                <w:szCs w:val="24"/>
              </w:rPr>
              <w:t>Opolie-Salenieki-Upenieki</w:t>
            </w:r>
            <w:proofErr w:type="spellEnd"/>
            <w:r w:rsidRPr="006269E0">
              <w:rPr>
                <w:rFonts w:ascii="Times New Roman" w:hAnsi="Times New Roman" w:cs="Times New Roman"/>
                <w:sz w:val="24"/>
                <w:szCs w:val="24"/>
              </w:rPr>
              <w:t xml:space="preserve"> 2.95 km, </w:t>
            </w:r>
            <w:proofErr w:type="spellStart"/>
            <w:r w:rsidRPr="006269E0">
              <w:rPr>
                <w:rFonts w:ascii="Times New Roman" w:hAnsi="Times New Roman" w:cs="Times New Roman"/>
                <w:sz w:val="24"/>
                <w:szCs w:val="24"/>
              </w:rPr>
              <w:t>Lubāni-Spuldzeņi-Rušona</w:t>
            </w:r>
            <w:proofErr w:type="spellEnd"/>
            <w:r w:rsidRPr="006269E0">
              <w:rPr>
                <w:rFonts w:ascii="Times New Roman" w:hAnsi="Times New Roman" w:cs="Times New Roman"/>
                <w:sz w:val="24"/>
                <w:szCs w:val="24"/>
              </w:rPr>
              <w:t xml:space="preserve"> 1,82 km, Šņepsti –</w:t>
            </w:r>
            <w:proofErr w:type="spellStart"/>
            <w:r w:rsidRPr="006269E0">
              <w:rPr>
                <w:rFonts w:ascii="Times New Roman" w:hAnsi="Times New Roman" w:cs="Times New Roman"/>
                <w:sz w:val="24"/>
                <w:szCs w:val="24"/>
              </w:rPr>
              <w:t>Ludvikova</w:t>
            </w:r>
            <w:proofErr w:type="spellEnd"/>
            <w:r w:rsidRPr="006269E0">
              <w:rPr>
                <w:rFonts w:ascii="Times New Roman" w:hAnsi="Times New Roman" w:cs="Times New Roman"/>
                <w:sz w:val="24"/>
                <w:szCs w:val="24"/>
              </w:rPr>
              <w:t xml:space="preserve"> 2.28 km, </w:t>
            </w:r>
            <w:proofErr w:type="spellStart"/>
            <w:r w:rsidRPr="006269E0">
              <w:rPr>
                <w:rFonts w:ascii="Times New Roman" w:hAnsi="Times New Roman" w:cs="Times New Roman"/>
                <w:sz w:val="24"/>
                <w:szCs w:val="24"/>
              </w:rPr>
              <w:t>Urči</w:t>
            </w:r>
            <w:proofErr w:type="spellEnd"/>
            <w:r w:rsidRPr="006269E0">
              <w:rPr>
                <w:rFonts w:ascii="Times New Roman" w:hAnsi="Times New Roman" w:cs="Times New Roman"/>
                <w:sz w:val="24"/>
                <w:szCs w:val="24"/>
              </w:rPr>
              <w:t xml:space="preserve"> –</w:t>
            </w:r>
            <w:proofErr w:type="spellStart"/>
            <w:r w:rsidRPr="006269E0">
              <w:rPr>
                <w:rFonts w:ascii="Times New Roman" w:hAnsi="Times New Roman" w:cs="Times New Roman"/>
                <w:sz w:val="24"/>
                <w:szCs w:val="24"/>
              </w:rPr>
              <w:t>Kotāni</w:t>
            </w:r>
            <w:proofErr w:type="spellEnd"/>
            <w:r w:rsidRPr="006269E0">
              <w:rPr>
                <w:rFonts w:ascii="Times New Roman" w:hAnsi="Times New Roman" w:cs="Times New Roman"/>
                <w:sz w:val="24"/>
                <w:szCs w:val="24"/>
              </w:rPr>
              <w:t xml:space="preserve"> – </w:t>
            </w:r>
            <w:proofErr w:type="spellStart"/>
            <w:r w:rsidRPr="006269E0">
              <w:rPr>
                <w:rFonts w:ascii="Times New Roman" w:hAnsi="Times New Roman" w:cs="Times New Roman"/>
                <w:sz w:val="24"/>
                <w:szCs w:val="24"/>
              </w:rPr>
              <w:t>Korsikova</w:t>
            </w:r>
            <w:proofErr w:type="spellEnd"/>
            <w:r w:rsidRPr="006269E0">
              <w:rPr>
                <w:rFonts w:ascii="Times New Roman" w:hAnsi="Times New Roman" w:cs="Times New Roman"/>
                <w:sz w:val="24"/>
                <w:szCs w:val="24"/>
              </w:rPr>
              <w:t xml:space="preserve"> 2.43 km, Lauku iela 0.68 km,  </w:t>
            </w:r>
            <w:proofErr w:type="spellStart"/>
            <w:r w:rsidRPr="006269E0">
              <w:rPr>
                <w:rFonts w:ascii="Times New Roman" w:hAnsi="Times New Roman" w:cs="Times New Roman"/>
                <w:sz w:val="24"/>
                <w:szCs w:val="24"/>
              </w:rPr>
              <w:t>Zabegi</w:t>
            </w:r>
            <w:proofErr w:type="spellEnd"/>
            <w:r w:rsidRPr="006269E0">
              <w:rPr>
                <w:rFonts w:ascii="Times New Roman" w:hAnsi="Times New Roman" w:cs="Times New Roman"/>
                <w:sz w:val="24"/>
                <w:szCs w:val="24"/>
              </w:rPr>
              <w:t xml:space="preserve"> – </w:t>
            </w:r>
            <w:proofErr w:type="spellStart"/>
            <w:r w:rsidRPr="006269E0">
              <w:rPr>
                <w:rFonts w:ascii="Times New Roman" w:hAnsi="Times New Roman" w:cs="Times New Roman"/>
                <w:sz w:val="24"/>
                <w:szCs w:val="24"/>
              </w:rPr>
              <w:t>Pusča</w:t>
            </w:r>
            <w:proofErr w:type="spellEnd"/>
            <w:r w:rsidRPr="006269E0">
              <w:rPr>
                <w:rFonts w:ascii="Times New Roman" w:hAnsi="Times New Roman" w:cs="Times New Roman"/>
                <w:sz w:val="24"/>
                <w:szCs w:val="24"/>
              </w:rPr>
              <w:t xml:space="preserve"> 4.24 km, Galēni-</w:t>
            </w:r>
            <w:proofErr w:type="spellStart"/>
            <w:r w:rsidRPr="006269E0">
              <w:rPr>
                <w:rFonts w:ascii="Times New Roman" w:hAnsi="Times New Roman" w:cs="Times New Roman"/>
                <w:sz w:val="24"/>
                <w:szCs w:val="24"/>
              </w:rPr>
              <w:t>Priževoiti-Lomi</w:t>
            </w:r>
            <w:proofErr w:type="spellEnd"/>
            <w:r w:rsidRPr="006269E0">
              <w:rPr>
                <w:rFonts w:ascii="Times New Roman" w:hAnsi="Times New Roman" w:cs="Times New Roman"/>
                <w:sz w:val="24"/>
                <w:szCs w:val="24"/>
              </w:rPr>
              <w:t xml:space="preserve"> 2.10 km pārbūve. Plānotais ceļu garums ārpus degradētās teritorijas vienam ceļu posmam  (atsevišķam funkcionālajam savienojumam). Plānotais ceļu garums ārpus degradētās teritorijas vienam ceļu posmam  (atsevišķam funkcionālajam savienojumam) nepārsniegs 2 km.</w:t>
            </w:r>
          </w:p>
          <w:p w14:paraId="4FD43112" w14:textId="77777777" w:rsidR="006269E0" w:rsidRPr="006269E0" w:rsidRDefault="006269E0" w:rsidP="006269E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Aglonas novadā  esošo ielu  un ceļu pārbūve. Ceļu infrastruktūras atjaunošana uzlabos Aglonas novada uzņēmējdarbībai nozīmīgās infrastruktūras kvalitāti, uzņēmēju sasniedzamību, nodrošinās nozīmīgu sakrālo (t.sk. Aglonas bazilikas) un citu tūrisma objektu pieejamību, tādējādi veicinot uzņēmējdarbības attīstīšanos, kā arī jaunu investoru piesaisti  Aglonas novada teritorijai. Plānotais ceļu garums ārpus degradētās teritorijas vienam ceļu posmam  (atsevišķam funkcionālajam savienojumam) nepārsniegs 2 km.</w:t>
            </w:r>
          </w:p>
          <w:p w14:paraId="1A6B58C8" w14:textId="77777777" w:rsidR="006269E0" w:rsidRPr="006269E0" w:rsidRDefault="006269E0" w:rsidP="006269E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Vārkavas novada ceļu rekonstrukcija uzlabos Vārkavas novada uzņēmējdarbībai nozīmīgās infrastruktūras kvalitāti un uzņēmumu pieejamību. Plānotais ceļu garums ārpus degradētās teritorijas vienam ceļu posmam  (atsevišķam funkcionālajam savienojumam) nepārsniegs 2 km.</w:t>
            </w:r>
          </w:p>
          <w:p w14:paraId="2339B0F2" w14:textId="77777777" w:rsidR="006269E0" w:rsidRPr="006269E0" w:rsidRDefault="006269E0" w:rsidP="006269E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 xml:space="preserve">Radošo industriju centra izveide Aglonā  - degradētās ēkas infrastruktūras izbūve un teritorijas labiekārtošana. Radošo industriju centra izveidošana sekmēs vietējās uzņēmējdarbības attīstību, uzņēmējdarbības vides sakārtošanu, nodrošinot uzņēmējdarbībai nepieciešamo platību izbūvi.  Projekta aktivitātes īstenošanas rezultātā tiktu celta uzņēmējdarbības kapacitāte Aglonas novadā, kā arī tiktu izveidotas jaunas darba vietas. Likvidēta degradētā teritorija, kas Atrodas Aglonas novada administratīvajā centrā – Aglonā. Likvidēta degradētā teritorija un labiekārtots Aglonas novada administratīvais  </w:t>
            </w:r>
            <w:r w:rsidRPr="006269E0">
              <w:rPr>
                <w:rFonts w:ascii="Times New Roman" w:hAnsi="Times New Roman" w:cs="Times New Roman"/>
                <w:sz w:val="24"/>
                <w:szCs w:val="24"/>
              </w:rPr>
              <w:lastRenderedPageBreak/>
              <w:t>centrs – Aglona. Ēku infrastruktūra tiks veidota ar nolūku nodot nomā vairākiem komersantiem, kas tiks izvēlēti konkursa rezultātā. Projekta ietvaros netiek plānots veikt izmaksas, kas atbilst daudzfunkcionālai atpūtas infrastruktūrai.</w:t>
            </w:r>
          </w:p>
          <w:p w14:paraId="774607E8" w14:textId="77777777" w:rsidR="006269E0" w:rsidRPr="006269E0" w:rsidRDefault="006269E0" w:rsidP="006269E0">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6269E0">
              <w:rPr>
                <w:rFonts w:ascii="Times New Roman" w:hAnsi="Times New Roman" w:cs="Times New Roman"/>
                <w:sz w:val="24"/>
                <w:szCs w:val="24"/>
              </w:rPr>
              <w:t>Plānotās projekta aktivitāte- aktīvās lauku atpūtas un ūdens tūrisma rekreācijas centra izveide Riebiņu novadā – teritorijas labiekārtošana Rušonas pagastā.  Pievilcīgas vides radīšana jau esošajiem un potenciālajiem uzņēmējiem sekmēs jaunu investoru piesaisti Riebiņu novadam. Ēku infrastruktūra tiks veidota ar nolūku nodot nomā vairākiem komersantiem, kas tiks izvēlēti konkursa rezultātā. Projekta ietvaros netiek plānots veikt izmaksas, kas atbilst daudzfunkcionālai atpūtas infrastruktūrai.</w:t>
            </w:r>
          </w:p>
          <w:p w14:paraId="54AA40DF" w14:textId="77777777" w:rsidR="006269E0" w:rsidRPr="006269E0" w:rsidRDefault="006269E0" w:rsidP="006269E0">
            <w:pPr>
              <w:autoSpaceDE w:val="0"/>
              <w:autoSpaceDN w:val="0"/>
              <w:adjustRightInd w:val="0"/>
              <w:spacing w:after="0" w:line="240" w:lineRule="auto"/>
              <w:jc w:val="both"/>
              <w:rPr>
                <w:rFonts w:ascii="Times New Roman" w:hAnsi="Times New Roman" w:cs="Times New Roman"/>
                <w:bCs/>
                <w:sz w:val="24"/>
                <w:szCs w:val="24"/>
              </w:rPr>
            </w:pPr>
            <w:r w:rsidRPr="006269E0">
              <w:rPr>
                <w:rFonts w:ascii="Times New Roman" w:hAnsi="Times New Roman" w:cs="Times New Roman"/>
                <w:sz w:val="24"/>
                <w:szCs w:val="24"/>
                <w:u w:val="single"/>
              </w:rPr>
              <w:t xml:space="preserve">Potenciālie komersanti, investori (vārds, </w:t>
            </w:r>
            <w:proofErr w:type="spellStart"/>
            <w:r w:rsidRPr="006269E0">
              <w:rPr>
                <w:rFonts w:ascii="Times New Roman" w:hAnsi="Times New Roman" w:cs="Times New Roman"/>
                <w:sz w:val="24"/>
                <w:szCs w:val="24"/>
                <w:u w:val="single"/>
              </w:rPr>
              <w:t>nosaukums):</w:t>
            </w:r>
            <w:r w:rsidRPr="006269E0">
              <w:rPr>
                <w:rFonts w:ascii="Times New Roman" w:hAnsi="Times New Roman" w:cs="Times New Roman"/>
                <w:sz w:val="24"/>
                <w:szCs w:val="24"/>
              </w:rPr>
              <w:t>Preiļu</w:t>
            </w:r>
            <w:proofErr w:type="spellEnd"/>
            <w:r w:rsidRPr="006269E0">
              <w:rPr>
                <w:rFonts w:ascii="Times New Roman" w:hAnsi="Times New Roman" w:cs="Times New Roman"/>
                <w:sz w:val="24"/>
                <w:szCs w:val="24"/>
              </w:rPr>
              <w:t xml:space="preserve"> novadā-AS Preiļu siers, SIA </w:t>
            </w:r>
            <w:proofErr w:type="spellStart"/>
            <w:r w:rsidRPr="006269E0">
              <w:rPr>
                <w:rFonts w:ascii="Times New Roman" w:hAnsi="Times New Roman" w:cs="Times New Roman"/>
                <w:sz w:val="24"/>
                <w:szCs w:val="24"/>
              </w:rPr>
              <w:t>Zolva</w:t>
            </w:r>
            <w:proofErr w:type="spellEnd"/>
            <w:r w:rsidRPr="006269E0">
              <w:rPr>
                <w:rFonts w:ascii="Times New Roman" w:hAnsi="Times New Roman" w:cs="Times New Roman"/>
                <w:sz w:val="24"/>
                <w:szCs w:val="24"/>
              </w:rPr>
              <w:t xml:space="preserve">, SIA DG Cars, SIA Autocentrs Salinieki, SIA </w:t>
            </w:r>
            <w:proofErr w:type="spellStart"/>
            <w:r w:rsidRPr="006269E0">
              <w:rPr>
                <w:rFonts w:ascii="Times New Roman" w:hAnsi="Times New Roman" w:cs="Times New Roman"/>
                <w:sz w:val="24"/>
                <w:szCs w:val="24"/>
              </w:rPr>
              <w:t>Primo</w:t>
            </w:r>
            <w:proofErr w:type="spellEnd"/>
            <w:r w:rsidRPr="006269E0">
              <w:rPr>
                <w:rFonts w:ascii="Times New Roman" w:hAnsi="Times New Roman" w:cs="Times New Roman"/>
                <w:sz w:val="24"/>
                <w:szCs w:val="24"/>
              </w:rPr>
              <w:t xml:space="preserve"> KK, SIA Picu bode, SIA Arka Preiļi, SIA </w:t>
            </w:r>
            <w:proofErr w:type="spellStart"/>
            <w:r w:rsidRPr="006269E0">
              <w:rPr>
                <w:rFonts w:ascii="Times New Roman" w:hAnsi="Times New Roman" w:cs="Times New Roman"/>
                <w:sz w:val="24"/>
                <w:szCs w:val="24"/>
              </w:rPr>
              <w:t>Agrolatgale</w:t>
            </w:r>
            <w:proofErr w:type="spellEnd"/>
            <w:r w:rsidRPr="006269E0">
              <w:rPr>
                <w:rFonts w:ascii="Times New Roman" w:hAnsi="Times New Roman" w:cs="Times New Roman"/>
                <w:sz w:val="24"/>
                <w:szCs w:val="24"/>
              </w:rPr>
              <w:t xml:space="preserve"> Plus, SIA </w:t>
            </w:r>
            <w:proofErr w:type="spellStart"/>
            <w:r w:rsidRPr="006269E0">
              <w:rPr>
                <w:rFonts w:ascii="Times New Roman" w:hAnsi="Times New Roman" w:cs="Times New Roman"/>
                <w:sz w:val="24"/>
                <w:szCs w:val="24"/>
              </w:rPr>
              <w:t>Lidstell</w:t>
            </w:r>
            <w:proofErr w:type="spellEnd"/>
            <w:r w:rsidRPr="006269E0">
              <w:rPr>
                <w:rFonts w:ascii="Times New Roman" w:hAnsi="Times New Roman" w:cs="Times New Roman"/>
                <w:sz w:val="24"/>
                <w:szCs w:val="24"/>
              </w:rPr>
              <w:t xml:space="preserve">, SIA </w:t>
            </w:r>
            <w:proofErr w:type="spellStart"/>
            <w:r w:rsidRPr="006269E0">
              <w:rPr>
                <w:rFonts w:ascii="Times New Roman" w:hAnsi="Times New Roman" w:cs="Times New Roman"/>
                <w:sz w:val="24"/>
                <w:szCs w:val="24"/>
              </w:rPr>
              <w:t>Insida</w:t>
            </w:r>
            <w:proofErr w:type="spellEnd"/>
            <w:r w:rsidRPr="006269E0">
              <w:rPr>
                <w:rFonts w:ascii="Times New Roman" w:hAnsi="Times New Roman" w:cs="Times New Roman"/>
                <w:sz w:val="24"/>
                <w:szCs w:val="24"/>
              </w:rPr>
              <w:t xml:space="preserve"> NV, SIA </w:t>
            </w:r>
            <w:proofErr w:type="spellStart"/>
            <w:r w:rsidRPr="006269E0">
              <w:rPr>
                <w:rFonts w:ascii="Times New Roman" w:hAnsi="Times New Roman" w:cs="Times New Roman"/>
                <w:sz w:val="24"/>
                <w:szCs w:val="24"/>
              </w:rPr>
              <w:t>FleMur</w:t>
            </w:r>
            <w:proofErr w:type="spellEnd"/>
            <w:r w:rsidRPr="006269E0">
              <w:rPr>
                <w:rFonts w:ascii="Times New Roman" w:hAnsi="Times New Roman" w:cs="Times New Roman"/>
                <w:sz w:val="24"/>
                <w:szCs w:val="24"/>
              </w:rPr>
              <w:t xml:space="preserve">, SIA Preiļu celtnieks, SIA Automobilists, SIA </w:t>
            </w:r>
            <w:proofErr w:type="spellStart"/>
            <w:r w:rsidRPr="006269E0">
              <w:rPr>
                <w:rFonts w:ascii="Times New Roman" w:hAnsi="Times New Roman" w:cs="Times New Roman"/>
                <w:sz w:val="24"/>
                <w:szCs w:val="24"/>
              </w:rPr>
              <w:t>FotonD</w:t>
            </w:r>
            <w:proofErr w:type="spellEnd"/>
            <w:r w:rsidRPr="006269E0">
              <w:rPr>
                <w:rFonts w:ascii="Times New Roman" w:hAnsi="Times New Roman" w:cs="Times New Roman"/>
                <w:sz w:val="24"/>
                <w:szCs w:val="24"/>
              </w:rPr>
              <w:t xml:space="preserve">, SIA </w:t>
            </w:r>
            <w:proofErr w:type="spellStart"/>
            <w:r w:rsidRPr="006269E0">
              <w:rPr>
                <w:rFonts w:ascii="Times New Roman" w:hAnsi="Times New Roman" w:cs="Times New Roman"/>
                <w:sz w:val="24"/>
                <w:szCs w:val="24"/>
              </w:rPr>
              <w:t>Trak</w:t>
            </w:r>
            <w:proofErr w:type="spellEnd"/>
            <w:r w:rsidRPr="006269E0">
              <w:rPr>
                <w:rFonts w:ascii="Times New Roman" w:hAnsi="Times New Roman" w:cs="Times New Roman"/>
                <w:sz w:val="24"/>
                <w:szCs w:val="24"/>
              </w:rPr>
              <w:t xml:space="preserve"> Latvija, SIA </w:t>
            </w:r>
            <w:proofErr w:type="spellStart"/>
            <w:r w:rsidRPr="006269E0">
              <w:rPr>
                <w:rFonts w:ascii="Times New Roman" w:hAnsi="Times New Roman" w:cs="Times New Roman"/>
                <w:sz w:val="24"/>
                <w:szCs w:val="24"/>
              </w:rPr>
              <w:t>Nesal</w:t>
            </w:r>
            <w:proofErr w:type="spellEnd"/>
            <w:r w:rsidRPr="006269E0">
              <w:rPr>
                <w:rFonts w:ascii="Times New Roman" w:hAnsi="Times New Roman" w:cs="Times New Roman"/>
                <w:sz w:val="24"/>
                <w:szCs w:val="24"/>
              </w:rPr>
              <w:t xml:space="preserve">, SIA HLG, SIA </w:t>
            </w:r>
            <w:proofErr w:type="spellStart"/>
            <w:r w:rsidRPr="006269E0">
              <w:rPr>
                <w:rFonts w:ascii="Times New Roman" w:hAnsi="Times New Roman" w:cs="Times New Roman"/>
                <w:sz w:val="24"/>
                <w:szCs w:val="24"/>
              </w:rPr>
              <w:t>Sal</w:t>
            </w:r>
            <w:proofErr w:type="spellEnd"/>
            <w:r w:rsidRPr="006269E0">
              <w:rPr>
                <w:rFonts w:ascii="Times New Roman" w:hAnsi="Times New Roman" w:cs="Times New Roman"/>
                <w:sz w:val="24"/>
                <w:szCs w:val="24"/>
              </w:rPr>
              <w:t xml:space="preserve"> Plus. </w:t>
            </w:r>
            <w:r w:rsidRPr="006269E0">
              <w:rPr>
                <w:rFonts w:ascii="Times New Roman" w:hAnsi="Times New Roman" w:cs="Times New Roman"/>
                <w:bCs/>
                <w:sz w:val="24"/>
                <w:szCs w:val="24"/>
              </w:rPr>
              <w:t>Riebiņu novadā-</w:t>
            </w:r>
            <w:r w:rsidRPr="006269E0">
              <w:rPr>
                <w:rFonts w:ascii="Times New Roman" w:hAnsi="Times New Roman" w:cs="Times New Roman"/>
                <w:sz w:val="24"/>
                <w:szCs w:val="24"/>
              </w:rPr>
              <w:t xml:space="preserve"> piemājas s-ba Jānis Balodis, p/s </w:t>
            </w:r>
            <w:proofErr w:type="spellStart"/>
            <w:r w:rsidRPr="006269E0">
              <w:rPr>
                <w:rFonts w:ascii="Times New Roman" w:hAnsi="Times New Roman" w:cs="Times New Roman"/>
                <w:sz w:val="24"/>
                <w:szCs w:val="24"/>
              </w:rPr>
              <w:t>Zenons</w:t>
            </w:r>
            <w:proofErr w:type="spellEnd"/>
            <w:r w:rsidRPr="006269E0">
              <w:rPr>
                <w:rFonts w:ascii="Times New Roman" w:hAnsi="Times New Roman" w:cs="Times New Roman"/>
                <w:sz w:val="24"/>
                <w:szCs w:val="24"/>
              </w:rPr>
              <w:t xml:space="preserve"> Balodis, p/s </w:t>
            </w:r>
            <w:proofErr w:type="spellStart"/>
            <w:r w:rsidRPr="006269E0">
              <w:rPr>
                <w:rFonts w:ascii="Times New Roman" w:hAnsi="Times New Roman" w:cs="Times New Roman"/>
                <w:sz w:val="24"/>
                <w:szCs w:val="24"/>
              </w:rPr>
              <w:t>Aloīda</w:t>
            </w:r>
            <w:proofErr w:type="spellEnd"/>
            <w:r w:rsidRPr="006269E0">
              <w:rPr>
                <w:rFonts w:ascii="Times New Roman" w:hAnsi="Times New Roman" w:cs="Times New Roman"/>
                <w:sz w:val="24"/>
                <w:szCs w:val="24"/>
              </w:rPr>
              <w:t xml:space="preserve"> </w:t>
            </w:r>
            <w:proofErr w:type="spellStart"/>
            <w:r w:rsidRPr="006269E0">
              <w:rPr>
                <w:rFonts w:ascii="Times New Roman" w:hAnsi="Times New Roman" w:cs="Times New Roman"/>
                <w:sz w:val="24"/>
                <w:szCs w:val="24"/>
              </w:rPr>
              <w:t>Čeiča</w:t>
            </w:r>
            <w:proofErr w:type="spellEnd"/>
            <w:r w:rsidRPr="006269E0">
              <w:rPr>
                <w:rFonts w:ascii="Times New Roman" w:hAnsi="Times New Roman" w:cs="Times New Roman"/>
                <w:sz w:val="24"/>
                <w:szCs w:val="24"/>
              </w:rPr>
              <w:t>, Z/</w:t>
            </w:r>
            <w:proofErr w:type="spellStart"/>
            <w:r w:rsidRPr="006269E0">
              <w:rPr>
                <w:rFonts w:ascii="Times New Roman" w:hAnsi="Times New Roman" w:cs="Times New Roman"/>
                <w:sz w:val="24"/>
                <w:szCs w:val="24"/>
              </w:rPr>
              <w:t>s"Puduļi</w:t>
            </w:r>
            <w:proofErr w:type="spellEnd"/>
            <w:r w:rsidRPr="006269E0">
              <w:rPr>
                <w:rFonts w:ascii="Times New Roman" w:hAnsi="Times New Roman" w:cs="Times New Roman"/>
                <w:sz w:val="24"/>
                <w:szCs w:val="24"/>
              </w:rPr>
              <w:t xml:space="preserve">, p/s Monika </w:t>
            </w:r>
            <w:proofErr w:type="spellStart"/>
            <w:r w:rsidRPr="006269E0">
              <w:rPr>
                <w:rFonts w:ascii="Times New Roman" w:hAnsi="Times New Roman" w:cs="Times New Roman"/>
                <w:sz w:val="24"/>
                <w:szCs w:val="24"/>
              </w:rPr>
              <w:t>Rubāne</w:t>
            </w:r>
            <w:proofErr w:type="spellEnd"/>
            <w:r w:rsidRPr="006269E0">
              <w:rPr>
                <w:rFonts w:ascii="Times New Roman" w:hAnsi="Times New Roman" w:cs="Times New Roman"/>
                <w:sz w:val="24"/>
                <w:szCs w:val="24"/>
              </w:rPr>
              <w:t xml:space="preserve"> , p/s Sietiņš, p/s Avoti, z/s Senči, z/s Jumis -3, z/s Veiduļi, z/s </w:t>
            </w:r>
            <w:proofErr w:type="spellStart"/>
            <w:r w:rsidRPr="006269E0">
              <w:rPr>
                <w:rFonts w:ascii="Times New Roman" w:hAnsi="Times New Roman" w:cs="Times New Roman"/>
                <w:sz w:val="24"/>
                <w:szCs w:val="24"/>
              </w:rPr>
              <w:t>Voveri</w:t>
            </w:r>
            <w:proofErr w:type="spellEnd"/>
            <w:r w:rsidRPr="006269E0">
              <w:rPr>
                <w:rFonts w:ascii="Times New Roman" w:hAnsi="Times New Roman" w:cs="Times New Roman"/>
                <w:sz w:val="24"/>
                <w:szCs w:val="24"/>
              </w:rPr>
              <w:t xml:space="preserve">, z/s </w:t>
            </w:r>
            <w:proofErr w:type="spellStart"/>
            <w:r w:rsidRPr="006269E0">
              <w:rPr>
                <w:rFonts w:ascii="Times New Roman" w:hAnsi="Times New Roman" w:cs="Times New Roman"/>
                <w:sz w:val="24"/>
                <w:szCs w:val="24"/>
              </w:rPr>
              <w:t>Ceriņi,z</w:t>
            </w:r>
            <w:proofErr w:type="spellEnd"/>
            <w:r w:rsidRPr="006269E0">
              <w:rPr>
                <w:rFonts w:ascii="Times New Roman" w:hAnsi="Times New Roman" w:cs="Times New Roman"/>
                <w:sz w:val="24"/>
                <w:szCs w:val="24"/>
              </w:rPr>
              <w:t xml:space="preserve">/s Kalnu oši, z/s Dimanti, p/s Apses, , </w:t>
            </w:r>
            <w:proofErr w:type="spellStart"/>
            <w:r w:rsidRPr="006269E0">
              <w:rPr>
                <w:rFonts w:ascii="Times New Roman" w:hAnsi="Times New Roman" w:cs="Times New Roman"/>
                <w:sz w:val="24"/>
                <w:szCs w:val="24"/>
              </w:rPr>
              <w:t>zs</w:t>
            </w:r>
            <w:proofErr w:type="spellEnd"/>
            <w:r w:rsidRPr="006269E0">
              <w:rPr>
                <w:rFonts w:ascii="Times New Roman" w:hAnsi="Times New Roman" w:cs="Times New Roman"/>
                <w:sz w:val="24"/>
                <w:szCs w:val="24"/>
              </w:rPr>
              <w:t xml:space="preserve"> Maijas, </w:t>
            </w:r>
            <w:proofErr w:type="spellStart"/>
            <w:r w:rsidRPr="006269E0">
              <w:rPr>
                <w:rFonts w:ascii="Times New Roman" w:hAnsi="Times New Roman" w:cs="Times New Roman"/>
                <w:sz w:val="24"/>
                <w:szCs w:val="24"/>
              </w:rPr>
              <w:t>A.Briška</w:t>
            </w:r>
            <w:proofErr w:type="spellEnd"/>
            <w:r w:rsidRPr="006269E0">
              <w:rPr>
                <w:rFonts w:ascii="Times New Roman" w:hAnsi="Times New Roman" w:cs="Times New Roman"/>
                <w:sz w:val="24"/>
                <w:szCs w:val="24"/>
              </w:rPr>
              <w:t xml:space="preserve">, J.Šņepsts, </w:t>
            </w:r>
            <w:proofErr w:type="spellStart"/>
            <w:r w:rsidRPr="006269E0">
              <w:rPr>
                <w:rFonts w:ascii="Times New Roman" w:hAnsi="Times New Roman" w:cs="Times New Roman"/>
                <w:sz w:val="24"/>
                <w:szCs w:val="24"/>
              </w:rPr>
              <w:t>zs</w:t>
            </w:r>
            <w:proofErr w:type="spellEnd"/>
            <w:r w:rsidRPr="006269E0">
              <w:rPr>
                <w:rFonts w:ascii="Times New Roman" w:hAnsi="Times New Roman" w:cs="Times New Roman"/>
                <w:sz w:val="24"/>
                <w:szCs w:val="24"/>
              </w:rPr>
              <w:t xml:space="preserve"> Viktorija, </w:t>
            </w:r>
            <w:proofErr w:type="spellStart"/>
            <w:r w:rsidRPr="006269E0">
              <w:rPr>
                <w:rFonts w:ascii="Times New Roman" w:hAnsi="Times New Roman" w:cs="Times New Roman"/>
                <w:sz w:val="24"/>
                <w:szCs w:val="24"/>
              </w:rPr>
              <w:t>Sia</w:t>
            </w:r>
            <w:proofErr w:type="spellEnd"/>
            <w:r w:rsidRPr="006269E0">
              <w:rPr>
                <w:rFonts w:ascii="Times New Roman" w:hAnsi="Times New Roman" w:cs="Times New Roman"/>
                <w:sz w:val="24"/>
                <w:szCs w:val="24"/>
              </w:rPr>
              <w:t xml:space="preserve"> Agrofirma Turība, </w:t>
            </w:r>
            <w:proofErr w:type="spellStart"/>
            <w:r w:rsidRPr="006269E0">
              <w:rPr>
                <w:rFonts w:ascii="Times New Roman" w:hAnsi="Times New Roman" w:cs="Times New Roman"/>
                <w:sz w:val="24"/>
                <w:szCs w:val="24"/>
              </w:rPr>
              <w:t>SIA”Edene</w:t>
            </w:r>
            <w:proofErr w:type="spellEnd"/>
            <w:r w:rsidRPr="006269E0">
              <w:rPr>
                <w:rFonts w:ascii="Times New Roman" w:hAnsi="Times New Roman" w:cs="Times New Roman"/>
                <w:sz w:val="24"/>
                <w:szCs w:val="24"/>
              </w:rPr>
              <w:t xml:space="preserve"> LS“, SIA “Rušonas muiža”, z/s Silmalas,  SIA ”Aglonas serviss”, </w:t>
            </w:r>
            <w:proofErr w:type="spellStart"/>
            <w:r w:rsidRPr="006269E0">
              <w:rPr>
                <w:rFonts w:ascii="Times New Roman" w:hAnsi="Times New Roman" w:cs="Times New Roman"/>
                <w:sz w:val="24"/>
                <w:szCs w:val="24"/>
              </w:rPr>
              <w:t>SIA”MancoEnergy</w:t>
            </w:r>
            <w:proofErr w:type="spellEnd"/>
            <w:r w:rsidRPr="006269E0">
              <w:rPr>
                <w:rFonts w:ascii="Times New Roman" w:hAnsi="Times New Roman" w:cs="Times New Roman"/>
                <w:sz w:val="24"/>
                <w:szCs w:val="24"/>
              </w:rPr>
              <w:t xml:space="preserve"> </w:t>
            </w:r>
            <w:proofErr w:type="spellStart"/>
            <w:r w:rsidRPr="006269E0">
              <w:rPr>
                <w:rFonts w:ascii="Times New Roman" w:hAnsi="Times New Roman" w:cs="Times New Roman"/>
                <w:sz w:val="24"/>
                <w:szCs w:val="24"/>
              </w:rPr>
              <w:t>Latgale”,I.Amosovs</w:t>
            </w:r>
            <w:proofErr w:type="spellEnd"/>
            <w:r w:rsidRPr="006269E0">
              <w:rPr>
                <w:rFonts w:ascii="Times New Roman" w:hAnsi="Times New Roman" w:cs="Times New Roman"/>
                <w:sz w:val="24"/>
                <w:szCs w:val="24"/>
              </w:rPr>
              <w:t xml:space="preserve"> -,</w:t>
            </w:r>
            <w:proofErr w:type="spellStart"/>
            <w:r w:rsidRPr="006269E0">
              <w:rPr>
                <w:rFonts w:ascii="Times New Roman" w:hAnsi="Times New Roman" w:cs="Times New Roman"/>
                <w:sz w:val="24"/>
                <w:szCs w:val="24"/>
              </w:rPr>
              <w:t>J.Korotkova,,A.Mihailovs</w:t>
            </w:r>
            <w:proofErr w:type="spellEnd"/>
            <w:r w:rsidRPr="006269E0">
              <w:rPr>
                <w:rFonts w:ascii="Times New Roman" w:hAnsi="Times New Roman" w:cs="Times New Roman"/>
                <w:sz w:val="24"/>
                <w:szCs w:val="24"/>
              </w:rPr>
              <w:t>, z/</w:t>
            </w:r>
            <w:proofErr w:type="spellStart"/>
            <w:r w:rsidRPr="006269E0">
              <w:rPr>
                <w:rFonts w:ascii="Times New Roman" w:hAnsi="Times New Roman" w:cs="Times New Roman"/>
                <w:sz w:val="24"/>
                <w:szCs w:val="24"/>
              </w:rPr>
              <w:t>sZemzari</w:t>
            </w:r>
            <w:proofErr w:type="spellEnd"/>
            <w:r w:rsidRPr="006269E0">
              <w:rPr>
                <w:rFonts w:ascii="Times New Roman" w:hAnsi="Times New Roman" w:cs="Times New Roman"/>
                <w:sz w:val="24"/>
                <w:szCs w:val="24"/>
              </w:rPr>
              <w:t xml:space="preserve">, z/s Viktorija. Aglonas novadā- ZS Ziemeļi K, ZS Ilzas, ZS Laima, ZS </w:t>
            </w:r>
            <w:proofErr w:type="spellStart"/>
            <w:r w:rsidRPr="006269E0">
              <w:rPr>
                <w:rFonts w:ascii="Times New Roman" w:hAnsi="Times New Roman" w:cs="Times New Roman"/>
                <w:sz w:val="24"/>
                <w:szCs w:val="24"/>
              </w:rPr>
              <w:t>Deņevo</w:t>
            </w:r>
            <w:proofErr w:type="spellEnd"/>
            <w:r w:rsidRPr="006269E0">
              <w:rPr>
                <w:rFonts w:ascii="Times New Roman" w:hAnsi="Times New Roman" w:cs="Times New Roman"/>
                <w:sz w:val="24"/>
                <w:szCs w:val="24"/>
              </w:rPr>
              <w:t xml:space="preserve">, SIA </w:t>
            </w:r>
            <w:proofErr w:type="spellStart"/>
            <w:r w:rsidRPr="006269E0">
              <w:rPr>
                <w:rFonts w:ascii="Times New Roman" w:hAnsi="Times New Roman" w:cs="Times New Roman"/>
                <w:sz w:val="24"/>
                <w:szCs w:val="24"/>
              </w:rPr>
              <w:t>Cīšigords</w:t>
            </w:r>
            <w:proofErr w:type="spellEnd"/>
            <w:r w:rsidRPr="006269E0">
              <w:rPr>
                <w:rFonts w:ascii="Times New Roman" w:hAnsi="Times New Roman" w:cs="Times New Roman"/>
                <w:sz w:val="24"/>
                <w:szCs w:val="24"/>
              </w:rPr>
              <w:t xml:space="preserve">, SIA  Aglonas </w:t>
            </w:r>
            <w:proofErr w:type="spellStart"/>
            <w:r w:rsidRPr="006269E0">
              <w:rPr>
                <w:rFonts w:ascii="Times New Roman" w:hAnsi="Times New Roman" w:cs="Times New Roman"/>
                <w:sz w:val="24"/>
                <w:szCs w:val="24"/>
              </w:rPr>
              <w:t>Cakuli</w:t>
            </w:r>
            <w:proofErr w:type="spellEnd"/>
            <w:r w:rsidRPr="006269E0">
              <w:rPr>
                <w:rFonts w:ascii="Times New Roman" w:hAnsi="Times New Roman" w:cs="Times New Roman"/>
                <w:sz w:val="24"/>
                <w:szCs w:val="24"/>
              </w:rPr>
              <w:t>, SIA “</w:t>
            </w:r>
            <w:proofErr w:type="spellStart"/>
            <w:r w:rsidRPr="006269E0">
              <w:rPr>
                <w:rFonts w:ascii="Times New Roman" w:hAnsi="Times New Roman" w:cs="Times New Roman"/>
                <w:sz w:val="24"/>
                <w:szCs w:val="24"/>
              </w:rPr>
              <w:t>Antaris</w:t>
            </w:r>
            <w:proofErr w:type="spellEnd"/>
            <w:r w:rsidRPr="006269E0">
              <w:rPr>
                <w:rFonts w:ascii="Times New Roman" w:hAnsi="Times New Roman" w:cs="Times New Roman"/>
                <w:sz w:val="24"/>
                <w:szCs w:val="24"/>
              </w:rPr>
              <w:t xml:space="preserve">”, MU M. </w:t>
            </w:r>
            <w:proofErr w:type="spellStart"/>
            <w:r w:rsidRPr="006269E0">
              <w:rPr>
                <w:rFonts w:ascii="Times New Roman" w:hAnsi="Times New Roman" w:cs="Times New Roman"/>
                <w:sz w:val="24"/>
                <w:szCs w:val="24"/>
              </w:rPr>
              <w:t>Cakule</w:t>
            </w:r>
            <w:proofErr w:type="spellEnd"/>
            <w:r w:rsidRPr="006269E0">
              <w:rPr>
                <w:rFonts w:ascii="Times New Roman" w:hAnsi="Times New Roman" w:cs="Times New Roman"/>
                <w:sz w:val="24"/>
                <w:szCs w:val="24"/>
              </w:rPr>
              <w:t xml:space="preserve">, piemājas saimniecības – Juris </w:t>
            </w:r>
            <w:proofErr w:type="spellStart"/>
            <w:r w:rsidRPr="006269E0">
              <w:rPr>
                <w:rFonts w:ascii="Times New Roman" w:hAnsi="Times New Roman" w:cs="Times New Roman"/>
                <w:sz w:val="24"/>
                <w:szCs w:val="24"/>
              </w:rPr>
              <w:t>Cakuls</w:t>
            </w:r>
            <w:proofErr w:type="spellEnd"/>
            <w:r w:rsidRPr="006269E0">
              <w:rPr>
                <w:rFonts w:ascii="Times New Roman" w:hAnsi="Times New Roman" w:cs="Times New Roman"/>
                <w:sz w:val="24"/>
                <w:szCs w:val="24"/>
              </w:rPr>
              <w:t>. Vārkavas novadā – Jāņa Purviņa z/s, Lūcijas Upenieces z/s, Marijas Lazdānes z/s, Elgas Upenieces z/s.</w:t>
            </w:r>
          </w:p>
          <w:p w14:paraId="38F91233" w14:textId="228792F0" w:rsidR="00110B99" w:rsidRPr="00CC4CB8" w:rsidRDefault="006269E0" w:rsidP="006269E0">
            <w:pPr>
              <w:jc w:val="both"/>
              <w:rPr>
                <w:rFonts w:ascii="Times New Roman" w:hAnsi="Times New Roman" w:cs="Times New Roman"/>
                <w:sz w:val="24"/>
                <w:szCs w:val="24"/>
              </w:rPr>
            </w:pPr>
            <w:r w:rsidRPr="006269E0">
              <w:rPr>
                <w:rFonts w:ascii="Times New Roman" w:hAnsi="Times New Roman" w:cs="Times New Roman"/>
                <w:sz w:val="24"/>
                <w:szCs w:val="24"/>
                <w:u w:val="single"/>
              </w:rPr>
              <w:t xml:space="preserve">Darbības investoru piesaistīšanai, kas tiks veiktas, lai piesaistītu investorus konkrētajai teritorijai: </w:t>
            </w:r>
            <w:r w:rsidRPr="006269E0">
              <w:rPr>
                <w:rFonts w:ascii="Times New Roman" w:hAnsi="Times New Roman" w:cs="Times New Roman"/>
                <w:sz w:val="24"/>
                <w:szCs w:val="24"/>
              </w:rPr>
              <w:t>vienošanos slēgšana ar uzņēmējiem, uzņēmēju un iedzīvotāju informēšana par projekta gaitu.</w:t>
            </w:r>
          </w:p>
        </w:tc>
      </w:tr>
      <w:tr w:rsidR="00110B99" w:rsidRPr="00CC4CB8" w14:paraId="239C201B" w14:textId="77777777" w:rsidTr="00FD20E4">
        <w:tc>
          <w:tcPr>
            <w:tcW w:w="216" w:type="pct"/>
            <w:vMerge w:val="restart"/>
          </w:tcPr>
          <w:p w14:paraId="043E6C36" w14:textId="77777777" w:rsidR="00110B99" w:rsidRPr="00CC4CB8" w:rsidRDefault="00110B99" w:rsidP="00CC4CB8">
            <w:pPr>
              <w:spacing w:after="0" w:line="240" w:lineRule="auto"/>
              <w:ind w:right="-108"/>
              <w:jc w:val="center"/>
              <w:rPr>
                <w:rFonts w:ascii="Times New Roman" w:hAnsi="Times New Roman" w:cs="Times New Roman"/>
                <w:b/>
                <w:sz w:val="24"/>
                <w:szCs w:val="24"/>
              </w:rPr>
            </w:pPr>
            <w:proofErr w:type="spellStart"/>
            <w:r w:rsidRPr="00CC4CB8">
              <w:rPr>
                <w:rFonts w:ascii="Times New Roman" w:hAnsi="Times New Roman" w:cs="Times New Roman"/>
                <w:b/>
                <w:sz w:val="24"/>
                <w:szCs w:val="24"/>
              </w:rPr>
              <w:lastRenderedPageBreak/>
              <w:t>N.p.k</w:t>
            </w:r>
            <w:proofErr w:type="spellEnd"/>
            <w:r w:rsidRPr="00CC4CB8">
              <w:rPr>
                <w:rFonts w:ascii="Times New Roman" w:hAnsi="Times New Roman" w:cs="Times New Roman"/>
                <w:b/>
                <w:sz w:val="24"/>
                <w:szCs w:val="24"/>
              </w:rPr>
              <w:t>.</w:t>
            </w:r>
          </w:p>
        </w:tc>
        <w:tc>
          <w:tcPr>
            <w:tcW w:w="635" w:type="pct"/>
            <w:vMerge w:val="restart"/>
          </w:tcPr>
          <w:p w14:paraId="69C9FF4C" w14:textId="77777777" w:rsidR="00110B99" w:rsidRPr="00CC4CB8" w:rsidRDefault="00110B99" w:rsidP="00CC4CB8">
            <w:pPr>
              <w:spacing w:after="0" w:line="240" w:lineRule="auto"/>
              <w:jc w:val="center"/>
              <w:rPr>
                <w:rFonts w:ascii="Times New Roman" w:hAnsi="Times New Roman" w:cs="Times New Roman"/>
                <w:b/>
                <w:sz w:val="24"/>
                <w:szCs w:val="24"/>
              </w:rPr>
            </w:pPr>
            <w:r w:rsidRPr="00CC4CB8">
              <w:rPr>
                <w:rFonts w:ascii="Times New Roman" w:hAnsi="Times New Roman" w:cs="Times New Roman"/>
                <w:b/>
                <w:sz w:val="24"/>
                <w:szCs w:val="24"/>
              </w:rPr>
              <w:t>Projekta nosaukums</w:t>
            </w:r>
          </w:p>
        </w:tc>
        <w:tc>
          <w:tcPr>
            <w:tcW w:w="410" w:type="pct"/>
            <w:vMerge w:val="restart"/>
          </w:tcPr>
          <w:p w14:paraId="055402D8" w14:textId="77777777" w:rsidR="00110B99" w:rsidRPr="00CC4CB8" w:rsidRDefault="00110B99" w:rsidP="00CC4CB8">
            <w:pPr>
              <w:spacing w:after="0" w:line="240" w:lineRule="auto"/>
              <w:ind w:right="-108"/>
              <w:jc w:val="center"/>
              <w:rPr>
                <w:rFonts w:ascii="Times New Roman" w:hAnsi="Times New Roman" w:cs="Times New Roman"/>
                <w:b/>
                <w:sz w:val="24"/>
                <w:szCs w:val="24"/>
              </w:rPr>
            </w:pPr>
            <w:r w:rsidRPr="00CC4CB8">
              <w:rPr>
                <w:rFonts w:ascii="Times New Roman" w:hAnsi="Times New Roman" w:cs="Times New Roman"/>
                <w:b/>
                <w:sz w:val="24"/>
                <w:szCs w:val="24"/>
              </w:rPr>
              <w:t>Indikatīvā summa (</w:t>
            </w:r>
            <w:proofErr w:type="spellStart"/>
            <w:r w:rsidRPr="00CC4CB8">
              <w:rPr>
                <w:rFonts w:ascii="Times New Roman" w:hAnsi="Times New Roman" w:cs="Times New Roman"/>
                <w:b/>
                <w:sz w:val="24"/>
                <w:szCs w:val="24"/>
              </w:rPr>
              <w:t>euro</w:t>
            </w:r>
            <w:proofErr w:type="spellEnd"/>
            <w:r w:rsidRPr="00CC4CB8">
              <w:rPr>
                <w:rFonts w:ascii="Times New Roman" w:hAnsi="Times New Roman" w:cs="Times New Roman"/>
                <w:b/>
                <w:sz w:val="24"/>
                <w:szCs w:val="24"/>
              </w:rPr>
              <w:t>)</w:t>
            </w:r>
          </w:p>
        </w:tc>
        <w:tc>
          <w:tcPr>
            <w:tcW w:w="1634" w:type="pct"/>
            <w:gridSpan w:val="4"/>
          </w:tcPr>
          <w:p w14:paraId="02FDD218" w14:textId="77777777" w:rsidR="00110B99" w:rsidRPr="00CC4CB8" w:rsidRDefault="00110B99" w:rsidP="00CC4CB8">
            <w:pPr>
              <w:spacing w:after="0" w:line="240" w:lineRule="auto"/>
              <w:jc w:val="center"/>
              <w:rPr>
                <w:rFonts w:ascii="Times New Roman" w:hAnsi="Times New Roman" w:cs="Times New Roman"/>
                <w:b/>
                <w:sz w:val="24"/>
                <w:szCs w:val="24"/>
              </w:rPr>
            </w:pPr>
            <w:r w:rsidRPr="00CC4CB8">
              <w:rPr>
                <w:rFonts w:ascii="Times New Roman" w:hAnsi="Times New Roman" w:cs="Times New Roman"/>
                <w:b/>
                <w:sz w:val="24"/>
                <w:szCs w:val="24"/>
              </w:rPr>
              <w:t>Finanšu instruments, (</w:t>
            </w:r>
            <w:proofErr w:type="spellStart"/>
            <w:r w:rsidRPr="00CC4CB8">
              <w:rPr>
                <w:rFonts w:ascii="Times New Roman" w:hAnsi="Times New Roman" w:cs="Times New Roman"/>
                <w:b/>
                <w:sz w:val="24"/>
                <w:szCs w:val="24"/>
              </w:rPr>
              <w:t>euro</w:t>
            </w:r>
            <w:proofErr w:type="spellEnd"/>
            <w:r w:rsidRPr="00CC4CB8">
              <w:rPr>
                <w:rFonts w:ascii="Times New Roman" w:hAnsi="Times New Roman" w:cs="Times New Roman"/>
                <w:b/>
                <w:sz w:val="24"/>
                <w:szCs w:val="24"/>
              </w:rPr>
              <w:t xml:space="preserve"> vai %)</w:t>
            </w:r>
          </w:p>
        </w:tc>
        <w:tc>
          <w:tcPr>
            <w:tcW w:w="818" w:type="pct"/>
            <w:vMerge w:val="restart"/>
          </w:tcPr>
          <w:p w14:paraId="5E7189FB" w14:textId="77777777" w:rsidR="00110B99" w:rsidRPr="00CC4CB8" w:rsidRDefault="00110B99" w:rsidP="00CC4CB8">
            <w:pPr>
              <w:spacing w:after="0" w:line="240" w:lineRule="auto"/>
              <w:jc w:val="both"/>
              <w:rPr>
                <w:rFonts w:ascii="Times New Roman" w:hAnsi="Times New Roman" w:cs="Times New Roman"/>
                <w:b/>
                <w:sz w:val="24"/>
                <w:szCs w:val="24"/>
              </w:rPr>
            </w:pPr>
            <w:r w:rsidRPr="00CC4CB8">
              <w:rPr>
                <w:rFonts w:ascii="Times New Roman" w:hAnsi="Times New Roman" w:cs="Times New Roman"/>
                <w:b/>
                <w:sz w:val="24"/>
                <w:szCs w:val="24"/>
              </w:rPr>
              <w:t>Projekta plānotie darbības rezultāti un to rezultatīvie rādītāji</w:t>
            </w:r>
          </w:p>
          <w:p w14:paraId="44C742EB"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(Radītās darba vietas-</w:t>
            </w:r>
          </w:p>
          <w:p w14:paraId="2B5F0EF5"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Piesaistītās investīcijas-</w:t>
            </w:r>
          </w:p>
          <w:p w14:paraId="78CDA1D2" w14:textId="77777777" w:rsidR="00110B99" w:rsidRPr="00CC4CB8" w:rsidRDefault="00110B99" w:rsidP="00CC4CB8">
            <w:pPr>
              <w:spacing w:after="0" w:line="240" w:lineRule="auto"/>
              <w:rPr>
                <w:rFonts w:ascii="Times New Roman" w:hAnsi="Times New Roman" w:cs="Times New Roman"/>
                <w:b/>
                <w:sz w:val="24"/>
                <w:szCs w:val="24"/>
              </w:rPr>
            </w:pPr>
            <w:r w:rsidRPr="00CC4CB8">
              <w:rPr>
                <w:rFonts w:ascii="Times New Roman" w:hAnsi="Times New Roman" w:cs="Times New Roman"/>
                <w:sz w:val="24"/>
                <w:szCs w:val="24"/>
              </w:rPr>
              <w:t>Degradēto teritoriju samazinājums (ha)- )</w:t>
            </w:r>
          </w:p>
        </w:tc>
        <w:tc>
          <w:tcPr>
            <w:tcW w:w="817" w:type="pct"/>
            <w:gridSpan w:val="2"/>
          </w:tcPr>
          <w:p w14:paraId="03C5E6CF" w14:textId="77777777" w:rsidR="00110B99" w:rsidRPr="00CC4CB8" w:rsidRDefault="00110B99" w:rsidP="00CC4CB8">
            <w:pPr>
              <w:spacing w:after="0" w:line="240" w:lineRule="auto"/>
              <w:jc w:val="center"/>
              <w:rPr>
                <w:rFonts w:ascii="Times New Roman" w:hAnsi="Times New Roman" w:cs="Times New Roman"/>
                <w:b/>
                <w:sz w:val="24"/>
                <w:szCs w:val="24"/>
              </w:rPr>
            </w:pPr>
            <w:r w:rsidRPr="00CC4CB8">
              <w:rPr>
                <w:rFonts w:ascii="Times New Roman" w:hAnsi="Times New Roman" w:cs="Times New Roman"/>
                <w:b/>
                <w:sz w:val="24"/>
                <w:szCs w:val="24"/>
              </w:rPr>
              <w:t>Plānotais laika posms</w:t>
            </w:r>
          </w:p>
        </w:tc>
        <w:tc>
          <w:tcPr>
            <w:tcW w:w="470" w:type="pct"/>
            <w:vMerge w:val="restart"/>
          </w:tcPr>
          <w:p w14:paraId="5A344DDE" w14:textId="77777777" w:rsidR="00110B99" w:rsidRPr="00CC4CB8" w:rsidRDefault="00110B99" w:rsidP="00CC4CB8">
            <w:pPr>
              <w:spacing w:after="0" w:line="240" w:lineRule="auto"/>
              <w:jc w:val="center"/>
              <w:rPr>
                <w:rFonts w:ascii="Times New Roman" w:hAnsi="Times New Roman" w:cs="Times New Roman"/>
                <w:b/>
                <w:sz w:val="24"/>
                <w:szCs w:val="24"/>
              </w:rPr>
            </w:pPr>
            <w:r w:rsidRPr="00CC4CB8">
              <w:rPr>
                <w:rFonts w:ascii="Times New Roman" w:hAnsi="Times New Roman" w:cs="Times New Roman"/>
                <w:b/>
                <w:sz w:val="24"/>
                <w:szCs w:val="24"/>
              </w:rPr>
              <w:t>Vadošais partneris (un sadarbības partneri)</w:t>
            </w:r>
          </w:p>
        </w:tc>
      </w:tr>
      <w:tr w:rsidR="007F0824" w:rsidRPr="00CC4CB8" w14:paraId="001F7C16" w14:textId="77777777" w:rsidTr="00FD20E4">
        <w:trPr>
          <w:trHeight w:val="453"/>
        </w:trPr>
        <w:tc>
          <w:tcPr>
            <w:tcW w:w="216" w:type="pct"/>
            <w:vMerge/>
          </w:tcPr>
          <w:p w14:paraId="37887936" w14:textId="77777777" w:rsidR="00110B99" w:rsidRPr="00CC4CB8" w:rsidRDefault="00110B99" w:rsidP="00CC4CB8">
            <w:pPr>
              <w:spacing w:after="0" w:line="240" w:lineRule="auto"/>
              <w:ind w:right="-108"/>
              <w:jc w:val="center"/>
              <w:rPr>
                <w:rFonts w:ascii="Times New Roman" w:hAnsi="Times New Roman" w:cs="Times New Roman"/>
                <w:sz w:val="24"/>
                <w:szCs w:val="24"/>
              </w:rPr>
            </w:pPr>
          </w:p>
        </w:tc>
        <w:tc>
          <w:tcPr>
            <w:tcW w:w="635" w:type="pct"/>
            <w:vMerge/>
          </w:tcPr>
          <w:p w14:paraId="099ED873" w14:textId="77777777" w:rsidR="00110B99" w:rsidRPr="00CC4CB8" w:rsidRDefault="00110B99" w:rsidP="00CC4CB8">
            <w:pPr>
              <w:spacing w:after="0" w:line="240" w:lineRule="auto"/>
              <w:jc w:val="center"/>
              <w:rPr>
                <w:rFonts w:ascii="Times New Roman" w:hAnsi="Times New Roman" w:cs="Times New Roman"/>
                <w:sz w:val="24"/>
                <w:szCs w:val="24"/>
              </w:rPr>
            </w:pPr>
          </w:p>
        </w:tc>
        <w:tc>
          <w:tcPr>
            <w:tcW w:w="410" w:type="pct"/>
            <w:vMerge/>
          </w:tcPr>
          <w:p w14:paraId="2DE2605C" w14:textId="77777777" w:rsidR="00110B99" w:rsidRPr="00CC4CB8" w:rsidRDefault="00110B99" w:rsidP="00CC4CB8">
            <w:pPr>
              <w:spacing w:after="0" w:line="240" w:lineRule="auto"/>
              <w:ind w:right="-108"/>
              <w:jc w:val="center"/>
              <w:rPr>
                <w:rFonts w:ascii="Times New Roman" w:hAnsi="Times New Roman" w:cs="Times New Roman"/>
                <w:sz w:val="24"/>
                <w:szCs w:val="24"/>
              </w:rPr>
            </w:pPr>
          </w:p>
        </w:tc>
        <w:tc>
          <w:tcPr>
            <w:tcW w:w="408" w:type="pct"/>
          </w:tcPr>
          <w:p w14:paraId="6097862E" w14:textId="77777777" w:rsidR="00110B99" w:rsidRPr="00CC4CB8" w:rsidRDefault="00110B99" w:rsidP="00CC4CB8">
            <w:pPr>
              <w:spacing w:after="0" w:line="240" w:lineRule="auto"/>
              <w:ind w:left="-71" w:right="-108"/>
              <w:jc w:val="center"/>
              <w:rPr>
                <w:rFonts w:ascii="Times New Roman" w:hAnsi="Times New Roman" w:cs="Times New Roman"/>
                <w:sz w:val="24"/>
                <w:szCs w:val="24"/>
              </w:rPr>
            </w:pPr>
            <w:r w:rsidRPr="00CC4CB8">
              <w:rPr>
                <w:rFonts w:ascii="Times New Roman" w:hAnsi="Times New Roman" w:cs="Times New Roman"/>
                <w:sz w:val="24"/>
                <w:szCs w:val="24"/>
              </w:rPr>
              <w:t>Pašvaldības budžets</w:t>
            </w:r>
          </w:p>
        </w:tc>
        <w:tc>
          <w:tcPr>
            <w:tcW w:w="500" w:type="pct"/>
          </w:tcPr>
          <w:p w14:paraId="30038DF8" w14:textId="77777777" w:rsidR="00110B99" w:rsidRPr="00CC4CB8" w:rsidRDefault="00110B99" w:rsidP="00CC4CB8">
            <w:pPr>
              <w:spacing w:after="0" w:line="240" w:lineRule="auto"/>
              <w:jc w:val="center"/>
              <w:rPr>
                <w:rFonts w:ascii="Times New Roman" w:hAnsi="Times New Roman" w:cs="Times New Roman"/>
                <w:sz w:val="24"/>
                <w:szCs w:val="24"/>
              </w:rPr>
            </w:pPr>
            <w:r w:rsidRPr="00CC4CB8">
              <w:rPr>
                <w:rFonts w:ascii="Times New Roman" w:hAnsi="Times New Roman" w:cs="Times New Roman"/>
                <w:sz w:val="24"/>
                <w:szCs w:val="24"/>
              </w:rPr>
              <w:t>ES fondu finansējums</w:t>
            </w:r>
          </w:p>
        </w:tc>
        <w:tc>
          <w:tcPr>
            <w:tcW w:w="364" w:type="pct"/>
          </w:tcPr>
          <w:p w14:paraId="136A3538" w14:textId="77777777" w:rsidR="00110B99" w:rsidRPr="00CC4CB8" w:rsidRDefault="00110B99" w:rsidP="00CC4CB8">
            <w:pPr>
              <w:spacing w:after="0" w:line="240" w:lineRule="auto"/>
              <w:jc w:val="center"/>
              <w:rPr>
                <w:rFonts w:ascii="Times New Roman" w:hAnsi="Times New Roman" w:cs="Times New Roman"/>
                <w:sz w:val="24"/>
                <w:szCs w:val="24"/>
              </w:rPr>
            </w:pPr>
            <w:r w:rsidRPr="00CC4CB8">
              <w:rPr>
                <w:rFonts w:ascii="Times New Roman" w:hAnsi="Times New Roman" w:cs="Times New Roman"/>
                <w:sz w:val="24"/>
                <w:szCs w:val="24"/>
              </w:rPr>
              <w:t>Privātais sektors</w:t>
            </w:r>
          </w:p>
        </w:tc>
        <w:tc>
          <w:tcPr>
            <w:tcW w:w="362" w:type="pct"/>
          </w:tcPr>
          <w:p w14:paraId="6C885BD0" w14:textId="77777777" w:rsidR="00110B99" w:rsidRPr="00CC4CB8" w:rsidRDefault="00110B99" w:rsidP="00CC4CB8">
            <w:pPr>
              <w:spacing w:after="0" w:line="240" w:lineRule="auto"/>
              <w:jc w:val="center"/>
              <w:rPr>
                <w:rFonts w:ascii="Times New Roman" w:hAnsi="Times New Roman" w:cs="Times New Roman"/>
                <w:sz w:val="24"/>
                <w:szCs w:val="24"/>
              </w:rPr>
            </w:pPr>
            <w:r w:rsidRPr="00CC4CB8">
              <w:rPr>
                <w:rFonts w:ascii="Times New Roman" w:hAnsi="Times New Roman" w:cs="Times New Roman"/>
                <w:sz w:val="24"/>
                <w:szCs w:val="24"/>
              </w:rPr>
              <w:t>Citi finansējuma avoti</w:t>
            </w:r>
          </w:p>
        </w:tc>
        <w:tc>
          <w:tcPr>
            <w:tcW w:w="818" w:type="pct"/>
            <w:vMerge/>
          </w:tcPr>
          <w:p w14:paraId="46373CCA" w14:textId="77777777" w:rsidR="00110B99" w:rsidRPr="00CC4CB8" w:rsidRDefault="00110B99" w:rsidP="00CC4CB8">
            <w:pPr>
              <w:spacing w:after="0" w:line="240" w:lineRule="auto"/>
              <w:jc w:val="center"/>
              <w:rPr>
                <w:rFonts w:ascii="Times New Roman" w:hAnsi="Times New Roman" w:cs="Times New Roman"/>
                <w:sz w:val="24"/>
                <w:szCs w:val="24"/>
              </w:rPr>
            </w:pPr>
          </w:p>
        </w:tc>
        <w:tc>
          <w:tcPr>
            <w:tcW w:w="408" w:type="pct"/>
          </w:tcPr>
          <w:p w14:paraId="5023DF88" w14:textId="77777777" w:rsidR="00110B99" w:rsidRPr="00CC4CB8" w:rsidRDefault="00110B99" w:rsidP="00CC4CB8">
            <w:pPr>
              <w:spacing w:after="0" w:line="240" w:lineRule="auto"/>
              <w:jc w:val="center"/>
              <w:rPr>
                <w:rFonts w:ascii="Times New Roman" w:hAnsi="Times New Roman" w:cs="Times New Roman"/>
                <w:sz w:val="24"/>
                <w:szCs w:val="24"/>
              </w:rPr>
            </w:pPr>
            <w:r w:rsidRPr="00CC4CB8">
              <w:rPr>
                <w:rFonts w:ascii="Times New Roman" w:hAnsi="Times New Roman" w:cs="Times New Roman"/>
                <w:sz w:val="24"/>
                <w:szCs w:val="24"/>
              </w:rPr>
              <w:t>Projekta uzsākšanas datums</w:t>
            </w:r>
          </w:p>
        </w:tc>
        <w:tc>
          <w:tcPr>
            <w:tcW w:w="409" w:type="pct"/>
          </w:tcPr>
          <w:p w14:paraId="0B434F8F" w14:textId="77777777" w:rsidR="00110B99" w:rsidRPr="00CC4CB8" w:rsidRDefault="00110B99" w:rsidP="00CC4CB8">
            <w:pPr>
              <w:spacing w:after="0" w:line="240" w:lineRule="auto"/>
              <w:jc w:val="center"/>
              <w:rPr>
                <w:rFonts w:ascii="Times New Roman" w:hAnsi="Times New Roman" w:cs="Times New Roman"/>
                <w:sz w:val="24"/>
                <w:szCs w:val="24"/>
              </w:rPr>
            </w:pPr>
            <w:r w:rsidRPr="00CC4CB8">
              <w:rPr>
                <w:rFonts w:ascii="Times New Roman" w:hAnsi="Times New Roman" w:cs="Times New Roman"/>
                <w:sz w:val="24"/>
                <w:szCs w:val="24"/>
              </w:rPr>
              <w:t>Projekta realizācijas ilgums</w:t>
            </w:r>
          </w:p>
        </w:tc>
        <w:tc>
          <w:tcPr>
            <w:tcW w:w="470" w:type="pct"/>
            <w:vMerge/>
          </w:tcPr>
          <w:p w14:paraId="304FCAB0" w14:textId="77777777" w:rsidR="00110B99" w:rsidRPr="00CC4CB8" w:rsidRDefault="00110B99" w:rsidP="00CC4CB8">
            <w:pPr>
              <w:spacing w:after="0" w:line="240" w:lineRule="auto"/>
              <w:jc w:val="center"/>
              <w:rPr>
                <w:rFonts w:ascii="Times New Roman" w:hAnsi="Times New Roman" w:cs="Times New Roman"/>
                <w:sz w:val="24"/>
                <w:szCs w:val="24"/>
              </w:rPr>
            </w:pPr>
          </w:p>
        </w:tc>
      </w:tr>
      <w:tr w:rsidR="007F0824" w:rsidRPr="00CC4CB8" w14:paraId="0C8A3400" w14:textId="77777777" w:rsidTr="00FD20E4">
        <w:tc>
          <w:tcPr>
            <w:tcW w:w="216" w:type="pct"/>
          </w:tcPr>
          <w:p w14:paraId="52E809AB" w14:textId="77777777" w:rsidR="00110B99" w:rsidRPr="00CC4CB8" w:rsidRDefault="00110B99" w:rsidP="00CC4CB8">
            <w:pPr>
              <w:spacing w:after="0" w:line="240" w:lineRule="auto"/>
              <w:ind w:right="-108"/>
              <w:jc w:val="both"/>
              <w:rPr>
                <w:rFonts w:ascii="Times New Roman" w:hAnsi="Times New Roman" w:cs="Times New Roman"/>
                <w:sz w:val="24"/>
                <w:szCs w:val="24"/>
              </w:rPr>
            </w:pPr>
            <w:r w:rsidRPr="00CC4CB8">
              <w:rPr>
                <w:rFonts w:ascii="Times New Roman" w:hAnsi="Times New Roman" w:cs="Times New Roman"/>
                <w:sz w:val="24"/>
                <w:szCs w:val="24"/>
              </w:rPr>
              <w:t>1.</w:t>
            </w:r>
          </w:p>
        </w:tc>
        <w:tc>
          <w:tcPr>
            <w:tcW w:w="635" w:type="pct"/>
          </w:tcPr>
          <w:p w14:paraId="2AC7CF5F" w14:textId="77777777" w:rsidR="00110B99" w:rsidRPr="00CC4CB8" w:rsidRDefault="00110B99" w:rsidP="00CC4CB8">
            <w:pPr>
              <w:spacing w:after="0" w:line="240" w:lineRule="auto"/>
              <w:jc w:val="both"/>
              <w:rPr>
                <w:rFonts w:ascii="Times New Roman" w:hAnsi="Times New Roman" w:cs="Times New Roman"/>
                <w:i/>
                <w:sz w:val="24"/>
                <w:szCs w:val="24"/>
              </w:rPr>
            </w:pPr>
            <w:r w:rsidRPr="00CC4CB8">
              <w:rPr>
                <w:rFonts w:ascii="Times New Roman" w:hAnsi="Times New Roman" w:cs="Times New Roman"/>
                <w:sz w:val="24"/>
                <w:szCs w:val="24"/>
              </w:rPr>
              <w:t>Preiļu pilsētas apvedceļa izbūve Dienvidu virzienā un Brīvības ielas un Rīgas un Brīvības ielu krustojuma rekonstrukcija</w:t>
            </w:r>
          </w:p>
        </w:tc>
        <w:tc>
          <w:tcPr>
            <w:tcW w:w="410" w:type="pct"/>
          </w:tcPr>
          <w:p w14:paraId="4E6B471A" w14:textId="77777777" w:rsidR="00110B99" w:rsidRPr="00CC4CB8" w:rsidRDefault="007F0824" w:rsidP="00CC4CB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1735</w:t>
            </w:r>
            <w:r w:rsidR="00110B99" w:rsidRPr="00CC4CB8">
              <w:rPr>
                <w:rFonts w:ascii="Times New Roman" w:hAnsi="Times New Roman" w:cs="Times New Roman"/>
                <w:sz w:val="24"/>
                <w:szCs w:val="24"/>
              </w:rPr>
              <w:t>522,49</w:t>
            </w:r>
          </w:p>
        </w:tc>
        <w:tc>
          <w:tcPr>
            <w:tcW w:w="408" w:type="pct"/>
          </w:tcPr>
          <w:p w14:paraId="04939740" w14:textId="77777777" w:rsidR="00110B99" w:rsidRPr="00CC4CB8" w:rsidRDefault="007F0824" w:rsidP="00CC4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w:t>
            </w:r>
            <w:r w:rsidR="00110B99" w:rsidRPr="00CC4CB8">
              <w:rPr>
                <w:rFonts w:ascii="Times New Roman" w:hAnsi="Times New Roman" w:cs="Times New Roman"/>
                <w:sz w:val="24"/>
                <w:szCs w:val="24"/>
              </w:rPr>
              <w:t>328,37</w:t>
            </w:r>
          </w:p>
        </w:tc>
        <w:tc>
          <w:tcPr>
            <w:tcW w:w="500" w:type="pct"/>
          </w:tcPr>
          <w:p w14:paraId="2D1E2DD2" w14:textId="77777777" w:rsidR="00110B99" w:rsidRPr="00CC4CB8" w:rsidRDefault="00110B99" w:rsidP="00CC4CB8">
            <w:pPr>
              <w:spacing w:after="0" w:line="240" w:lineRule="auto"/>
              <w:jc w:val="both"/>
              <w:rPr>
                <w:rFonts w:ascii="Times New Roman" w:hAnsi="Times New Roman" w:cs="Times New Roman"/>
                <w:sz w:val="24"/>
                <w:szCs w:val="24"/>
                <w:u w:val="single"/>
              </w:rPr>
            </w:pPr>
            <w:r w:rsidRPr="00CC4CB8">
              <w:rPr>
                <w:rFonts w:ascii="Times New Roman" w:hAnsi="Times New Roman" w:cs="Times New Roman"/>
                <w:sz w:val="24"/>
                <w:szCs w:val="24"/>
              </w:rPr>
              <w:t>1 475 194,12</w:t>
            </w:r>
          </w:p>
        </w:tc>
        <w:tc>
          <w:tcPr>
            <w:tcW w:w="364" w:type="pct"/>
          </w:tcPr>
          <w:p w14:paraId="79D09446" w14:textId="77777777" w:rsidR="00110B99" w:rsidRPr="00CC4CB8" w:rsidRDefault="00110B99" w:rsidP="00CC4CB8">
            <w:pPr>
              <w:spacing w:after="0" w:line="240" w:lineRule="auto"/>
              <w:jc w:val="both"/>
              <w:rPr>
                <w:rFonts w:ascii="Times New Roman" w:hAnsi="Times New Roman" w:cs="Times New Roman"/>
                <w:sz w:val="24"/>
                <w:szCs w:val="24"/>
              </w:rPr>
            </w:pPr>
          </w:p>
        </w:tc>
        <w:tc>
          <w:tcPr>
            <w:tcW w:w="362" w:type="pct"/>
          </w:tcPr>
          <w:p w14:paraId="51D52A1B" w14:textId="77777777" w:rsidR="00110B99" w:rsidRPr="00CC4CB8" w:rsidRDefault="00110B99" w:rsidP="00CC4CB8">
            <w:pPr>
              <w:spacing w:after="0" w:line="240" w:lineRule="auto"/>
              <w:jc w:val="both"/>
              <w:rPr>
                <w:rFonts w:ascii="Times New Roman" w:hAnsi="Times New Roman" w:cs="Times New Roman"/>
                <w:sz w:val="24"/>
                <w:szCs w:val="24"/>
              </w:rPr>
            </w:pPr>
          </w:p>
        </w:tc>
        <w:tc>
          <w:tcPr>
            <w:tcW w:w="818" w:type="pct"/>
          </w:tcPr>
          <w:p w14:paraId="79BD1E34"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Radītās darba vietas – 24</w:t>
            </w:r>
          </w:p>
          <w:p w14:paraId="673CAD45"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Piesaistītās investīcijas – 1 475 194,12, degradēto teritoriju samazinājums – ap 10 ha</w:t>
            </w:r>
          </w:p>
        </w:tc>
        <w:tc>
          <w:tcPr>
            <w:tcW w:w="408" w:type="pct"/>
          </w:tcPr>
          <w:p w14:paraId="1DD01DFD"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01.02.2015.</w:t>
            </w:r>
          </w:p>
        </w:tc>
        <w:tc>
          <w:tcPr>
            <w:tcW w:w="409" w:type="pct"/>
          </w:tcPr>
          <w:p w14:paraId="541B384B"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36 mēneši</w:t>
            </w:r>
          </w:p>
        </w:tc>
        <w:tc>
          <w:tcPr>
            <w:tcW w:w="470" w:type="pct"/>
          </w:tcPr>
          <w:p w14:paraId="334B76BB"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Preiļu novada pašvaldība</w:t>
            </w:r>
          </w:p>
          <w:p w14:paraId="7116A378" w14:textId="77777777" w:rsidR="00110B99" w:rsidRPr="00CC4CB8" w:rsidRDefault="00110B99" w:rsidP="00CC4CB8">
            <w:pPr>
              <w:spacing w:after="0" w:line="240" w:lineRule="auto"/>
              <w:jc w:val="both"/>
              <w:rPr>
                <w:rFonts w:ascii="Times New Roman" w:hAnsi="Times New Roman" w:cs="Times New Roman"/>
                <w:sz w:val="24"/>
                <w:szCs w:val="24"/>
              </w:rPr>
            </w:pPr>
          </w:p>
        </w:tc>
      </w:tr>
      <w:tr w:rsidR="007F0824" w:rsidRPr="00CC4CB8" w14:paraId="7E05242A" w14:textId="77777777" w:rsidTr="00FD20E4">
        <w:tc>
          <w:tcPr>
            <w:tcW w:w="216" w:type="pct"/>
          </w:tcPr>
          <w:p w14:paraId="2CF98BCA" w14:textId="77777777" w:rsidR="00110B99" w:rsidRPr="00CC4CB8" w:rsidRDefault="00110B99" w:rsidP="00CC4CB8">
            <w:pPr>
              <w:spacing w:after="0" w:line="240" w:lineRule="auto"/>
              <w:ind w:right="-108"/>
              <w:jc w:val="both"/>
              <w:rPr>
                <w:rFonts w:ascii="Times New Roman" w:hAnsi="Times New Roman" w:cs="Times New Roman"/>
                <w:sz w:val="24"/>
                <w:szCs w:val="24"/>
              </w:rPr>
            </w:pPr>
            <w:r w:rsidRPr="00CC4CB8">
              <w:rPr>
                <w:rFonts w:ascii="Times New Roman" w:hAnsi="Times New Roman" w:cs="Times New Roman"/>
                <w:sz w:val="24"/>
                <w:szCs w:val="24"/>
              </w:rPr>
              <w:t>2.</w:t>
            </w:r>
          </w:p>
        </w:tc>
        <w:tc>
          <w:tcPr>
            <w:tcW w:w="635" w:type="pct"/>
          </w:tcPr>
          <w:p w14:paraId="7C74892A"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 xml:space="preserve">Riebiņu novada pašvaldības </w:t>
            </w:r>
            <w:r w:rsidRPr="00CC4CB8">
              <w:rPr>
                <w:rFonts w:ascii="Times New Roman" w:hAnsi="Times New Roman" w:cs="Times New Roman"/>
                <w:sz w:val="24"/>
                <w:szCs w:val="24"/>
              </w:rPr>
              <w:lastRenderedPageBreak/>
              <w:t xml:space="preserve">autoceļu rekonstrukcija </w:t>
            </w:r>
          </w:p>
        </w:tc>
        <w:tc>
          <w:tcPr>
            <w:tcW w:w="410" w:type="pct"/>
          </w:tcPr>
          <w:p w14:paraId="1DBF06B9" w14:textId="77777777" w:rsidR="00110B99" w:rsidRPr="00CC4CB8" w:rsidRDefault="007F0824" w:rsidP="00CC4CB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1 260</w:t>
            </w:r>
            <w:r w:rsidR="00110B99" w:rsidRPr="00CC4CB8">
              <w:rPr>
                <w:rFonts w:ascii="Times New Roman" w:hAnsi="Times New Roman" w:cs="Times New Roman"/>
                <w:sz w:val="24"/>
                <w:szCs w:val="24"/>
              </w:rPr>
              <w:t>983,71</w:t>
            </w:r>
          </w:p>
        </w:tc>
        <w:tc>
          <w:tcPr>
            <w:tcW w:w="408" w:type="pct"/>
          </w:tcPr>
          <w:p w14:paraId="4471A16D" w14:textId="77777777" w:rsidR="00110B99" w:rsidRPr="00CC4CB8" w:rsidRDefault="007F0824" w:rsidP="00CC4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189</w:t>
            </w:r>
            <w:r w:rsidR="00110B99" w:rsidRPr="00CC4CB8">
              <w:rPr>
                <w:rFonts w:ascii="Times New Roman" w:hAnsi="Times New Roman" w:cs="Times New Roman"/>
                <w:sz w:val="24"/>
                <w:szCs w:val="24"/>
              </w:rPr>
              <w:t>147,55</w:t>
            </w:r>
          </w:p>
        </w:tc>
        <w:tc>
          <w:tcPr>
            <w:tcW w:w="500" w:type="pct"/>
          </w:tcPr>
          <w:p w14:paraId="564AB19B"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1 071 836,15</w:t>
            </w:r>
          </w:p>
        </w:tc>
        <w:tc>
          <w:tcPr>
            <w:tcW w:w="364" w:type="pct"/>
          </w:tcPr>
          <w:p w14:paraId="0A8C6D70" w14:textId="77777777" w:rsidR="00110B99" w:rsidRPr="00CC4CB8" w:rsidRDefault="00110B99" w:rsidP="00CC4CB8">
            <w:pPr>
              <w:spacing w:after="0" w:line="240" w:lineRule="auto"/>
              <w:jc w:val="both"/>
              <w:rPr>
                <w:rFonts w:ascii="Times New Roman" w:hAnsi="Times New Roman" w:cs="Times New Roman"/>
                <w:sz w:val="24"/>
                <w:szCs w:val="24"/>
              </w:rPr>
            </w:pPr>
          </w:p>
        </w:tc>
        <w:tc>
          <w:tcPr>
            <w:tcW w:w="362" w:type="pct"/>
          </w:tcPr>
          <w:p w14:paraId="484F2B44" w14:textId="77777777" w:rsidR="00110B99" w:rsidRPr="00CC4CB8" w:rsidRDefault="00110B99" w:rsidP="00CC4CB8">
            <w:pPr>
              <w:spacing w:after="0" w:line="240" w:lineRule="auto"/>
              <w:jc w:val="both"/>
              <w:rPr>
                <w:rFonts w:ascii="Times New Roman" w:hAnsi="Times New Roman" w:cs="Times New Roman"/>
                <w:sz w:val="24"/>
                <w:szCs w:val="24"/>
              </w:rPr>
            </w:pPr>
          </w:p>
        </w:tc>
        <w:tc>
          <w:tcPr>
            <w:tcW w:w="818" w:type="pct"/>
          </w:tcPr>
          <w:p w14:paraId="203BB7C8" w14:textId="77777777" w:rsidR="00110B99" w:rsidRPr="00FD20E4" w:rsidRDefault="00110B99" w:rsidP="00CC4CB8">
            <w:pPr>
              <w:spacing w:after="0" w:line="240" w:lineRule="auto"/>
              <w:jc w:val="both"/>
              <w:rPr>
                <w:rFonts w:ascii="Times New Roman" w:hAnsi="Times New Roman" w:cs="Times New Roman"/>
                <w:sz w:val="24"/>
                <w:szCs w:val="24"/>
              </w:rPr>
            </w:pPr>
            <w:r w:rsidRPr="00FD20E4">
              <w:rPr>
                <w:rFonts w:ascii="Times New Roman" w:hAnsi="Times New Roman" w:cs="Times New Roman"/>
                <w:sz w:val="24"/>
                <w:szCs w:val="24"/>
              </w:rPr>
              <w:t xml:space="preserve">degradēto teritoriju samazinājums 28 km </w:t>
            </w:r>
            <w:r w:rsidRPr="00FD20E4">
              <w:rPr>
                <w:rFonts w:ascii="Times New Roman" w:hAnsi="Times New Roman" w:cs="Times New Roman"/>
                <w:sz w:val="24"/>
                <w:szCs w:val="24"/>
              </w:rPr>
              <w:lastRenderedPageBreak/>
              <w:t>/3,5 ha</w:t>
            </w:r>
          </w:p>
          <w:p w14:paraId="2E063299" w14:textId="77777777" w:rsidR="00FD20E4" w:rsidRPr="00FD20E4" w:rsidRDefault="00110B99" w:rsidP="00CC4CB8">
            <w:pPr>
              <w:spacing w:after="0" w:line="240" w:lineRule="auto"/>
              <w:jc w:val="both"/>
              <w:rPr>
                <w:rFonts w:ascii="Times New Roman" w:hAnsi="Times New Roman"/>
                <w:sz w:val="24"/>
                <w:szCs w:val="24"/>
              </w:rPr>
            </w:pPr>
            <w:r w:rsidRPr="00FD20E4">
              <w:rPr>
                <w:rFonts w:ascii="Times New Roman" w:hAnsi="Times New Roman" w:cs="Times New Roman"/>
                <w:sz w:val="24"/>
                <w:szCs w:val="24"/>
              </w:rPr>
              <w:t xml:space="preserve">Radītas </w:t>
            </w:r>
            <w:r w:rsidRPr="006269E0">
              <w:rPr>
                <w:rFonts w:ascii="Times New Roman" w:hAnsi="Times New Roman" w:cs="Times New Roman"/>
                <w:sz w:val="24"/>
                <w:szCs w:val="24"/>
              </w:rPr>
              <w:t>18</w:t>
            </w:r>
            <w:r w:rsidRPr="00FD20E4">
              <w:rPr>
                <w:rFonts w:ascii="Times New Roman" w:hAnsi="Times New Roman" w:cs="Times New Roman"/>
                <w:sz w:val="24"/>
                <w:szCs w:val="24"/>
              </w:rPr>
              <w:t xml:space="preserve"> darba vietas</w:t>
            </w:r>
            <w:r w:rsidR="00FD20E4" w:rsidRPr="00FD20E4">
              <w:rPr>
                <w:rFonts w:ascii="Times New Roman" w:hAnsi="Times New Roman" w:cs="Times New Roman"/>
                <w:sz w:val="24"/>
                <w:szCs w:val="24"/>
              </w:rPr>
              <w:t xml:space="preserve">, </w:t>
            </w:r>
            <w:r w:rsidR="00FD20E4" w:rsidRPr="00FD20E4">
              <w:rPr>
                <w:rFonts w:ascii="Times New Roman" w:hAnsi="Times New Roman"/>
                <w:sz w:val="24"/>
                <w:szCs w:val="24"/>
              </w:rPr>
              <w:t xml:space="preserve">Piesaistītās investīcijas – </w:t>
            </w:r>
          </w:p>
          <w:p w14:paraId="3ECFE13D" w14:textId="77777777" w:rsidR="00110B99" w:rsidRPr="00FD20E4" w:rsidRDefault="00FD20E4" w:rsidP="00CC4CB8">
            <w:pPr>
              <w:spacing w:after="0" w:line="240" w:lineRule="auto"/>
              <w:jc w:val="both"/>
              <w:rPr>
                <w:rFonts w:ascii="Times New Roman" w:hAnsi="Times New Roman" w:cs="Times New Roman"/>
                <w:sz w:val="24"/>
                <w:szCs w:val="24"/>
              </w:rPr>
            </w:pPr>
            <w:r w:rsidRPr="00FD20E4">
              <w:rPr>
                <w:rFonts w:ascii="Times New Roman" w:hAnsi="Times New Roman"/>
                <w:sz w:val="24"/>
                <w:szCs w:val="24"/>
              </w:rPr>
              <w:t>1 071 836,15 EUR.</w:t>
            </w:r>
          </w:p>
        </w:tc>
        <w:tc>
          <w:tcPr>
            <w:tcW w:w="408" w:type="pct"/>
          </w:tcPr>
          <w:p w14:paraId="4800A9D7"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lastRenderedPageBreak/>
              <w:t>01.07.2016.</w:t>
            </w:r>
          </w:p>
        </w:tc>
        <w:tc>
          <w:tcPr>
            <w:tcW w:w="409" w:type="pct"/>
          </w:tcPr>
          <w:p w14:paraId="5C807E49"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36 mēneši</w:t>
            </w:r>
          </w:p>
        </w:tc>
        <w:tc>
          <w:tcPr>
            <w:tcW w:w="470" w:type="pct"/>
          </w:tcPr>
          <w:p w14:paraId="4879A6E9" w14:textId="77777777" w:rsidR="00110B99" w:rsidRPr="00CC4CB8" w:rsidRDefault="00110B99"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 xml:space="preserve">Riebiņu novada </w:t>
            </w:r>
            <w:r w:rsidRPr="00CC4CB8">
              <w:rPr>
                <w:rFonts w:ascii="Times New Roman" w:hAnsi="Times New Roman" w:cs="Times New Roman"/>
                <w:sz w:val="24"/>
                <w:szCs w:val="24"/>
              </w:rPr>
              <w:lastRenderedPageBreak/>
              <w:t>pašvaldība</w:t>
            </w:r>
          </w:p>
        </w:tc>
      </w:tr>
      <w:tr w:rsidR="00FD20E4" w:rsidRPr="00CC4CB8" w14:paraId="6948F0A2" w14:textId="77777777" w:rsidTr="00FD20E4">
        <w:tc>
          <w:tcPr>
            <w:tcW w:w="216" w:type="pct"/>
          </w:tcPr>
          <w:p w14:paraId="26495233" w14:textId="77777777" w:rsidR="00FD20E4" w:rsidRPr="00CC4CB8" w:rsidRDefault="00FD20E4" w:rsidP="00CC4CB8">
            <w:pPr>
              <w:spacing w:after="0" w:line="240" w:lineRule="auto"/>
              <w:ind w:right="-108"/>
              <w:jc w:val="both"/>
              <w:rPr>
                <w:rFonts w:ascii="Times New Roman" w:hAnsi="Times New Roman" w:cs="Times New Roman"/>
                <w:sz w:val="24"/>
                <w:szCs w:val="24"/>
              </w:rPr>
            </w:pPr>
            <w:r w:rsidRPr="00CC4CB8">
              <w:rPr>
                <w:rFonts w:ascii="Times New Roman" w:hAnsi="Times New Roman" w:cs="Times New Roman"/>
                <w:sz w:val="24"/>
                <w:szCs w:val="24"/>
              </w:rPr>
              <w:lastRenderedPageBreak/>
              <w:t>3.</w:t>
            </w:r>
          </w:p>
        </w:tc>
        <w:tc>
          <w:tcPr>
            <w:tcW w:w="635" w:type="pct"/>
          </w:tcPr>
          <w:p w14:paraId="65E33A94"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Aglonas novadā esošo ielu  un ceļu pārbūve</w:t>
            </w:r>
          </w:p>
        </w:tc>
        <w:tc>
          <w:tcPr>
            <w:tcW w:w="410" w:type="pct"/>
          </w:tcPr>
          <w:p w14:paraId="594B279D" w14:textId="77777777" w:rsidR="00FD20E4" w:rsidRPr="003D5551" w:rsidRDefault="00FD20E4" w:rsidP="00FD20E4">
            <w:pPr>
              <w:rPr>
                <w:rFonts w:ascii="Times New Roman" w:hAnsi="Times New Roman"/>
                <w:sz w:val="20"/>
                <w:szCs w:val="20"/>
              </w:rPr>
            </w:pPr>
            <w:r w:rsidRPr="003D5551">
              <w:rPr>
                <w:rFonts w:ascii="Times New Roman" w:hAnsi="Times New Roman"/>
                <w:sz w:val="20"/>
                <w:szCs w:val="20"/>
              </w:rPr>
              <w:t>828 235,29</w:t>
            </w:r>
          </w:p>
        </w:tc>
        <w:tc>
          <w:tcPr>
            <w:tcW w:w="408" w:type="pct"/>
          </w:tcPr>
          <w:p w14:paraId="333BA8CC" w14:textId="77777777" w:rsidR="00FD20E4" w:rsidRPr="003D5551" w:rsidRDefault="00FD20E4" w:rsidP="00FD20E4">
            <w:pPr>
              <w:rPr>
                <w:rFonts w:ascii="Times New Roman" w:hAnsi="Times New Roman"/>
                <w:sz w:val="20"/>
                <w:szCs w:val="20"/>
              </w:rPr>
            </w:pPr>
            <w:r w:rsidRPr="003D5551">
              <w:rPr>
                <w:rFonts w:ascii="Times New Roman" w:hAnsi="Times New Roman"/>
                <w:sz w:val="20"/>
                <w:szCs w:val="20"/>
              </w:rPr>
              <w:t>124 235,29</w:t>
            </w:r>
          </w:p>
        </w:tc>
        <w:tc>
          <w:tcPr>
            <w:tcW w:w="500" w:type="pct"/>
          </w:tcPr>
          <w:p w14:paraId="12C77021" w14:textId="77777777" w:rsidR="00FD20E4" w:rsidRPr="003D5551" w:rsidRDefault="00FD20E4" w:rsidP="00FD20E4">
            <w:pPr>
              <w:rPr>
                <w:rFonts w:ascii="Times New Roman" w:hAnsi="Times New Roman"/>
                <w:sz w:val="20"/>
                <w:szCs w:val="20"/>
              </w:rPr>
            </w:pPr>
            <w:r w:rsidRPr="003D5551">
              <w:rPr>
                <w:rFonts w:ascii="Times New Roman" w:hAnsi="Times New Roman"/>
                <w:sz w:val="20"/>
                <w:szCs w:val="20"/>
              </w:rPr>
              <w:t>704 000,00</w:t>
            </w:r>
          </w:p>
        </w:tc>
        <w:tc>
          <w:tcPr>
            <w:tcW w:w="364" w:type="pct"/>
          </w:tcPr>
          <w:p w14:paraId="0825698C" w14:textId="77777777" w:rsidR="00FD20E4" w:rsidRPr="00CC4CB8" w:rsidRDefault="00FD20E4" w:rsidP="00CC4CB8">
            <w:pPr>
              <w:spacing w:after="0" w:line="240" w:lineRule="auto"/>
              <w:jc w:val="both"/>
              <w:rPr>
                <w:rFonts w:ascii="Times New Roman" w:hAnsi="Times New Roman" w:cs="Times New Roman"/>
                <w:sz w:val="24"/>
                <w:szCs w:val="24"/>
              </w:rPr>
            </w:pPr>
          </w:p>
        </w:tc>
        <w:tc>
          <w:tcPr>
            <w:tcW w:w="362" w:type="pct"/>
          </w:tcPr>
          <w:p w14:paraId="1E4EE53F" w14:textId="77777777" w:rsidR="00FD20E4" w:rsidRPr="00CC4CB8" w:rsidRDefault="00FD20E4" w:rsidP="00CC4CB8">
            <w:pPr>
              <w:spacing w:after="0" w:line="240" w:lineRule="auto"/>
              <w:jc w:val="both"/>
              <w:rPr>
                <w:rFonts w:ascii="Times New Roman" w:hAnsi="Times New Roman" w:cs="Times New Roman"/>
                <w:sz w:val="24"/>
                <w:szCs w:val="24"/>
              </w:rPr>
            </w:pPr>
          </w:p>
        </w:tc>
        <w:tc>
          <w:tcPr>
            <w:tcW w:w="818" w:type="pct"/>
          </w:tcPr>
          <w:p w14:paraId="53BD5D01" w14:textId="77777777" w:rsidR="00FD20E4" w:rsidRPr="00FD20E4" w:rsidRDefault="00FD20E4" w:rsidP="00FD20E4">
            <w:pPr>
              <w:spacing w:after="0"/>
              <w:rPr>
                <w:rFonts w:ascii="Times New Roman" w:hAnsi="Times New Roman"/>
                <w:sz w:val="24"/>
                <w:szCs w:val="24"/>
              </w:rPr>
            </w:pPr>
            <w:r w:rsidRPr="00FD20E4">
              <w:rPr>
                <w:rFonts w:ascii="Times New Roman" w:hAnsi="Times New Roman"/>
                <w:sz w:val="24"/>
                <w:szCs w:val="24"/>
              </w:rPr>
              <w:t>Radītās 12 darba vietas</w:t>
            </w:r>
          </w:p>
          <w:p w14:paraId="22A5D545" w14:textId="77777777" w:rsidR="00FD20E4" w:rsidRPr="00FD20E4" w:rsidRDefault="00FD20E4" w:rsidP="00FD20E4">
            <w:pPr>
              <w:spacing w:after="0"/>
              <w:rPr>
                <w:rFonts w:ascii="Times New Roman" w:hAnsi="Times New Roman"/>
                <w:sz w:val="24"/>
                <w:szCs w:val="24"/>
              </w:rPr>
            </w:pPr>
            <w:r w:rsidRPr="00FD20E4">
              <w:rPr>
                <w:rFonts w:ascii="Times New Roman" w:hAnsi="Times New Roman"/>
                <w:sz w:val="24"/>
                <w:szCs w:val="24"/>
              </w:rPr>
              <w:t>Piesaistītās investīcijas – 741 439,51 EUR. Degradēto teritoriju samazinājums (ha) 4,7</w:t>
            </w:r>
          </w:p>
        </w:tc>
        <w:tc>
          <w:tcPr>
            <w:tcW w:w="408" w:type="pct"/>
          </w:tcPr>
          <w:p w14:paraId="4EF36CBE"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01.03.2016.</w:t>
            </w:r>
          </w:p>
        </w:tc>
        <w:tc>
          <w:tcPr>
            <w:tcW w:w="409" w:type="pct"/>
          </w:tcPr>
          <w:p w14:paraId="6B9F8319"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36 mēneši</w:t>
            </w:r>
          </w:p>
        </w:tc>
        <w:tc>
          <w:tcPr>
            <w:tcW w:w="470" w:type="pct"/>
          </w:tcPr>
          <w:p w14:paraId="61753A42"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Aglonas novada pašvaldība</w:t>
            </w:r>
          </w:p>
        </w:tc>
      </w:tr>
      <w:tr w:rsidR="00FD20E4" w:rsidRPr="00CC4CB8" w14:paraId="788B2B1A" w14:textId="77777777" w:rsidTr="00FD20E4">
        <w:tc>
          <w:tcPr>
            <w:tcW w:w="216" w:type="pct"/>
          </w:tcPr>
          <w:p w14:paraId="2E445DF4" w14:textId="77777777" w:rsidR="00FD20E4" w:rsidRPr="007F1442" w:rsidRDefault="00FD20E4" w:rsidP="00CC4CB8">
            <w:pPr>
              <w:spacing w:after="0" w:line="240" w:lineRule="auto"/>
              <w:ind w:right="-108"/>
              <w:jc w:val="both"/>
              <w:rPr>
                <w:rFonts w:ascii="Times New Roman" w:hAnsi="Times New Roman" w:cs="Times New Roman"/>
                <w:sz w:val="24"/>
                <w:szCs w:val="24"/>
              </w:rPr>
            </w:pPr>
            <w:r w:rsidRPr="007F1442">
              <w:rPr>
                <w:rFonts w:ascii="Times New Roman" w:hAnsi="Times New Roman" w:cs="Times New Roman"/>
                <w:sz w:val="24"/>
                <w:szCs w:val="24"/>
              </w:rPr>
              <w:t>4.</w:t>
            </w:r>
          </w:p>
        </w:tc>
        <w:tc>
          <w:tcPr>
            <w:tcW w:w="635" w:type="pct"/>
          </w:tcPr>
          <w:p w14:paraId="0FD53116" w14:textId="77777777" w:rsidR="00FD20E4" w:rsidRPr="007F1442" w:rsidRDefault="007F1442" w:rsidP="00CC4CB8">
            <w:pPr>
              <w:spacing w:after="0" w:line="240" w:lineRule="auto"/>
              <w:jc w:val="both"/>
              <w:rPr>
                <w:rFonts w:ascii="Times New Roman" w:hAnsi="Times New Roman" w:cs="Times New Roman"/>
                <w:sz w:val="24"/>
                <w:szCs w:val="24"/>
              </w:rPr>
            </w:pPr>
            <w:r w:rsidRPr="007F1442">
              <w:rPr>
                <w:rFonts w:ascii="Times New Roman" w:hAnsi="Times New Roman" w:cs="Times New Roman"/>
                <w:sz w:val="24"/>
                <w:szCs w:val="24"/>
              </w:rPr>
              <w:t>Vārkavas novada ceļu rekonstrukcija</w:t>
            </w:r>
          </w:p>
        </w:tc>
        <w:tc>
          <w:tcPr>
            <w:tcW w:w="410" w:type="pct"/>
          </w:tcPr>
          <w:p w14:paraId="00C8CB7F" w14:textId="77777777" w:rsidR="00FD20E4" w:rsidRPr="007F1442" w:rsidRDefault="00FD20E4" w:rsidP="00CC4CB8">
            <w:pPr>
              <w:spacing w:after="0" w:line="240" w:lineRule="auto"/>
              <w:ind w:left="-108" w:right="-108"/>
              <w:jc w:val="center"/>
              <w:rPr>
                <w:rFonts w:ascii="Times New Roman" w:hAnsi="Times New Roman" w:cs="Times New Roman"/>
                <w:sz w:val="24"/>
                <w:szCs w:val="24"/>
              </w:rPr>
            </w:pPr>
            <w:r w:rsidRPr="007F1442">
              <w:rPr>
                <w:rFonts w:ascii="Times New Roman" w:hAnsi="Times New Roman" w:cs="Times New Roman"/>
                <w:sz w:val="24"/>
                <w:szCs w:val="24"/>
              </w:rPr>
              <w:t>824 892,97</w:t>
            </w:r>
          </w:p>
        </w:tc>
        <w:tc>
          <w:tcPr>
            <w:tcW w:w="408" w:type="pct"/>
          </w:tcPr>
          <w:p w14:paraId="32338AF3" w14:textId="77777777" w:rsidR="00FD20E4" w:rsidRPr="007F1442" w:rsidRDefault="00FD20E4" w:rsidP="00CC4CB8">
            <w:pPr>
              <w:spacing w:after="0" w:line="240" w:lineRule="auto"/>
              <w:jc w:val="both"/>
              <w:rPr>
                <w:rFonts w:ascii="Times New Roman" w:hAnsi="Times New Roman" w:cs="Times New Roman"/>
                <w:sz w:val="24"/>
                <w:szCs w:val="24"/>
              </w:rPr>
            </w:pPr>
            <w:r w:rsidRPr="007F1442">
              <w:rPr>
                <w:rFonts w:ascii="Times New Roman" w:hAnsi="Times New Roman" w:cs="Times New Roman"/>
                <w:sz w:val="24"/>
                <w:szCs w:val="24"/>
              </w:rPr>
              <w:t>123733,94</w:t>
            </w:r>
          </w:p>
          <w:p w14:paraId="7E664E83" w14:textId="77777777" w:rsidR="00FD20E4" w:rsidRPr="007F1442" w:rsidRDefault="00FD20E4" w:rsidP="00CC4CB8">
            <w:pPr>
              <w:spacing w:after="0" w:line="240" w:lineRule="auto"/>
              <w:jc w:val="both"/>
              <w:rPr>
                <w:rFonts w:ascii="Times New Roman" w:hAnsi="Times New Roman" w:cs="Times New Roman"/>
                <w:sz w:val="24"/>
                <w:szCs w:val="24"/>
              </w:rPr>
            </w:pPr>
          </w:p>
        </w:tc>
        <w:tc>
          <w:tcPr>
            <w:tcW w:w="500" w:type="pct"/>
          </w:tcPr>
          <w:p w14:paraId="35DEF2CF"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701 159,03</w:t>
            </w:r>
          </w:p>
        </w:tc>
        <w:tc>
          <w:tcPr>
            <w:tcW w:w="364" w:type="pct"/>
          </w:tcPr>
          <w:p w14:paraId="4515D121" w14:textId="77777777" w:rsidR="00FD20E4" w:rsidRPr="00CC4CB8" w:rsidRDefault="00FD20E4" w:rsidP="00CC4CB8">
            <w:pPr>
              <w:spacing w:after="0" w:line="240" w:lineRule="auto"/>
              <w:jc w:val="both"/>
              <w:rPr>
                <w:rFonts w:ascii="Times New Roman" w:hAnsi="Times New Roman" w:cs="Times New Roman"/>
                <w:sz w:val="24"/>
                <w:szCs w:val="24"/>
              </w:rPr>
            </w:pPr>
          </w:p>
        </w:tc>
        <w:tc>
          <w:tcPr>
            <w:tcW w:w="362" w:type="pct"/>
          </w:tcPr>
          <w:p w14:paraId="7104C856" w14:textId="77777777" w:rsidR="00FD20E4" w:rsidRPr="00CC4CB8" w:rsidRDefault="00FD20E4" w:rsidP="00CC4CB8">
            <w:pPr>
              <w:spacing w:after="0" w:line="240" w:lineRule="auto"/>
              <w:jc w:val="both"/>
              <w:rPr>
                <w:rFonts w:ascii="Times New Roman" w:hAnsi="Times New Roman" w:cs="Times New Roman"/>
                <w:sz w:val="24"/>
                <w:szCs w:val="24"/>
              </w:rPr>
            </w:pPr>
          </w:p>
        </w:tc>
        <w:tc>
          <w:tcPr>
            <w:tcW w:w="818" w:type="pct"/>
          </w:tcPr>
          <w:p w14:paraId="5F8673EA" w14:textId="77777777" w:rsidR="00FD20E4" w:rsidRPr="00FD20E4" w:rsidRDefault="00FD20E4" w:rsidP="00225911">
            <w:pPr>
              <w:spacing w:after="0" w:line="240" w:lineRule="auto"/>
              <w:jc w:val="both"/>
              <w:rPr>
                <w:rFonts w:ascii="Times New Roman" w:hAnsi="Times New Roman" w:cs="Times New Roman"/>
                <w:sz w:val="24"/>
                <w:szCs w:val="24"/>
              </w:rPr>
            </w:pPr>
            <w:r w:rsidRPr="00FD20E4">
              <w:rPr>
                <w:rFonts w:ascii="Times New Roman" w:hAnsi="Times New Roman"/>
                <w:sz w:val="24"/>
                <w:szCs w:val="24"/>
              </w:rPr>
              <w:t>Radītas 1</w:t>
            </w:r>
            <w:r w:rsidR="00225911">
              <w:rPr>
                <w:rFonts w:ascii="Times New Roman" w:hAnsi="Times New Roman"/>
                <w:sz w:val="24"/>
                <w:szCs w:val="24"/>
              </w:rPr>
              <w:t>2</w:t>
            </w:r>
            <w:r w:rsidRPr="00FD20E4">
              <w:rPr>
                <w:rFonts w:ascii="Times New Roman" w:hAnsi="Times New Roman"/>
                <w:sz w:val="24"/>
                <w:szCs w:val="24"/>
              </w:rPr>
              <w:t xml:space="preserve"> darba vietas, piesaistītas 701 159,03 EUR investīcijas. Degradēto teritoriju samazinājums – 10 km.</w:t>
            </w:r>
          </w:p>
        </w:tc>
        <w:tc>
          <w:tcPr>
            <w:tcW w:w="408" w:type="pct"/>
          </w:tcPr>
          <w:p w14:paraId="4419CEC5"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01.02.2015.</w:t>
            </w:r>
          </w:p>
        </w:tc>
        <w:tc>
          <w:tcPr>
            <w:tcW w:w="409" w:type="pct"/>
          </w:tcPr>
          <w:p w14:paraId="2D1E3196"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36 mēneši</w:t>
            </w:r>
          </w:p>
        </w:tc>
        <w:tc>
          <w:tcPr>
            <w:tcW w:w="470" w:type="pct"/>
          </w:tcPr>
          <w:p w14:paraId="7A610F0C"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Vārkavas novada pašvaldība</w:t>
            </w:r>
          </w:p>
        </w:tc>
      </w:tr>
      <w:tr w:rsidR="007F1442" w:rsidRPr="00CC4CB8" w14:paraId="35E23CB9" w14:textId="77777777" w:rsidTr="00FD20E4">
        <w:tc>
          <w:tcPr>
            <w:tcW w:w="216" w:type="pct"/>
          </w:tcPr>
          <w:p w14:paraId="0E018C72" w14:textId="77777777" w:rsidR="007F1442" w:rsidRPr="007F1442" w:rsidRDefault="007F1442" w:rsidP="00CC4CB8">
            <w:pPr>
              <w:spacing w:after="0" w:line="240" w:lineRule="auto"/>
              <w:ind w:right="-108"/>
              <w:jc w:val="both"/>
              <w:rPr>
                <w:rFonts w:ascii="Times New Roman" w:hAnsi="Times New Roman" w:cs="Times New Roman"/>
                <w:sz w:val="24"/>
                <w:szCs w:val="24"/>
              </w:rPr>
            </w:pPr>
            <w:r w:rsidRPr="007F1442">
              <w:rPr>
                <w:rFonts w:ascii="Times New Roman" w:hAnsi="Times New Roman" w:cs="Times New Roman"/>
                <w:sz w:val="24"/>
                <w:szCs w:val="24"/>
              </w:rPr>
              <w:t>5.</w:t>
            </w:r>
          </w:p>
        </w:tc>
        <w:tc>
          <w:tcPr>
            <w:tcW w:w="635" w:type="pct"/>
          </w:tcPr>
          <w:p w14:paraId="6C759899" w14:textId="77777777" w:rsidR="007F1442" w:rsidRPr="007F1442" w:rsidRDefault="007F1442" w:rsidP="007F1442">
            <w:pPr>
              <w:spacing w:after="0" w:line="240" w:lineRule="auto"/>
              <w:jc w:val="both"/>
              <w:rPr>
                <w:rFonts w:ascii="Times New Roman" w:hAnsi="Times New Roman" w:cs="Times New Roman"/>
                <w:sz w:val="24"/>
                <w:szCs w:val="24"/>
              </w:rPr>
            </w:pPr>
            <w:r w:rsidRPr="007F1442">
              <w:rPr>
                <w:rFonts w:ascii="Times New Roman" w:hAnsi="Times New Roman" w:cs="Times New Roman"/>
                <w:sz w:val="24"/>
                <w:szCs w:val="24"/>
              </w:rPr>
              <w:t>Radošo industriju centra izveide un teritorijas labiekārtošana Aglonā</w:t>
            </w:r>
          </w:p>
        </w:tc>
        <w:tc>
          <w:tcPr>
            <w:tcW w:w="410" w:type="pct"/>
          </w:tcPr>
          <w:p w14:paraId="766C25B5" w14:textId="77777777" w:rsidR="007F1442" w:rsidRPr="007F1442" w:rsidRDefault="007F1442" w:rsidP="007F1442">
            <w:pPr>
              <w:rPr>
                <w:rFonts w:ascii="Times New Roman" w:hAnsi="Times New Roman"/>
                <w:sz w:val="24"/>
                <w:szCs w:val="24"/>
              </w:rPr>
            </w:pPr>
            <w:r w:rsidRPr="007F1442">
              <w:rPr>
                <w:rFonts w:ascii="Times New Roman" w:hAnsi="Times New Roman"/>
                <w:sz w:val="24"/>
                <w:szCs w:val="24"/>
              </w:rPr>
              <w:t>721799,39</w:t>
            </w:r>
          </w:p>
        </w:tc>
        <w:tc>
          <w:tcPr>
            <w:tcW w:w="408" w:type="pct"/>
          </w:tcPr>
          <w:p w14:paraId="2DEF81F9" w14:textId="77777777" w:rsidR="007F1442" w:rsidRPr="007F1442" w:rsidRDefault="007F1442" w:rsidP="007F1442">
            <w:pPr>
              <w:rPr>
                <w:rFonts w:ascii="Times New Roman" w:hAnsi="Times New Roman"/>
                <w:sz w:val="24"/>
                <w:szCs w:val="24"/>
              </w:rPr>
            </w:pPr>
            <w:r w:rsidRPr="007F1442">
              <w:rPr>
                <w:rFonts w:ascii="Times New Roman" w:hAnsi="Times New Roman"/>
                <w:sz w:val="24"/>
                <w:szCs w:val="24"/>
              </w:rPr>
              <w:t>144359,88</w:t>
            </w:r>
          </w:p>
        </w:tc>
        <w:tc>
          <w:tcPr>
            <w:tcW w:w="500" w:type="pct"/>
          </w:tcPr>
          <w:p w14:paraId="5859F29D" w14:textId="77777777" w:rsidR="007F1442" w:rsidRPr="00FD20E4" w:rsidRDefault="007F1442" w:rsidP="00FD20E4">
            <w:pPr>
              <w:rPr>
                <w:rFonts w:ascii="Times New Roman" w:hAnsi="Times New Roman"/>
                <w:sz w:val="24"/>
                <w:szCs w:val="24"/>
              </w:rPr>
            </w:pPr>
            <w:r w:rsidRPr="00FD20E4">
              <w:rPr>
                <w:rFonts w:ascii="Times New Roman" w:hAnsi="Times New Roman"/>
                <w:sz w:val="24"/>
                <w:szCs w:val="24"/>
              </w:rPr>
              <w:t>577439,51</w:t>
            </w:r>
          </w:p>
        </w:tc>
        <w:tc>
          <w:tcPr>
            <w:tcW w:w="364" w:type="pct"/>
          </w:tcPr>
          <w:p w14:paraId="0DBD63FB" w14:textId="77777777" w:rsidR="007F1442" w:rsidRPr="00CC4CB8" w:rsidRDefault="007F1442" w:rsidP="00CC4CB8">
            <w:pPr>
              <w:spacing w:after="0" w:line="240" w:lineRule="auto"/>
              <w:jc w:val="both"/>
              <w:rPr>
                <w:rFonts w:ascii="Times New Roman" w:hAnsi="Times New Roman" w:cs="Times New Roman"/>
                <w:sz w:val="24"/>
                <w:szCs w:val="24"/>
              </w:rPr>
            </w:pPr>
          </w:p>
        </w:tc>
        <w:tc>
          <w:tcPr>
            <w:tcW w:w="362" w:type="pct"/>
          </w:tcPr>
          <w:p w14:paraId="35B139B9" w14:textId="77777777" w:rsidR="007F1442" w:rsidRPr="00CC4CB8" w:rsidRDefault="007F1442" w:rsidP="00CC4CB8">
            <w:pPr>
              <w:spacing w:after="0" w:line="240" w:lineRule="auto"/>
              <w:jc w:val="both"/>
              <w:rPr>
                <w:rFonts w:ascii="Times New Roman" w:hAnsi="Times New Roman" w:cs="Times New Roman"/>
                <w:sz w:val="24"/>
                <w:szCs w:val="24"/>
              </w:rPr>
            </w:pPr>
          </w:p>
        </w:tc>
        <w:tc>
          <w:tcPr>
            <w:tcW w:w="818" w:type="pct"/>
          </w:tcPr>
          <w:p w14:paraId="6B00481E" w14:textId="77777777" w:rsidR="007F1442" w:rsidRPr="00FD20E4" w:rsidRDefault="007F1442" w:rsidP="00FD20E4">
            <w:pPr>
              <w:spacing w:after="0" w:line="240" w:lineRule="auto"/>
              <w:rPr>
                <w:rFonts w:ascii="Times New Roman" w:hAnsi="Times New Roman"/>
                <w:sz w:val="24"/>
                <w:szCs w:val="24"/>
              </w:rPr>
            </w:pPr>
            <w:r w:rsidRPr="00FD20E4">
              <w:rPr>
                <w:rFonts w:ascii="Times New Roman" w:hAnsi="Times New Roman"/>
                <w:sz w:val="24"/>
                <w:szCs w:val="24"/>
              </w:rPr>
              <w:t>Radītas 9 darba vietas</w:t>
            </w:r>
          </w:p>
          <w:p w14:paraId="04DBA5E8" w14:textId="77777777" w:rsidR="007F1442" w:rsidRPr="00FD20E4" w:rsidRDefault="007F1442" w:rsidP="00FD20E4">
            <w:pPr>
              <w:spacing w:after="0" w:line="240" w:lineRule="auto"/>
              <w:rPr>
                <w:rFonts w:ascii="Times New Roman" w:hAnsi="Times New Roman"/>
                <w:sz w:val="24"/>
                <w:szCs w:val="24"/>
              </w:rPr>
            </w:pPr>
            <w:r w:rsidRPr="00FD20E4">
              <w:rPr>
                <w:rFonts w:ascii="Times New Roman" w:hAnsi="Times New Roman"/>
                <w:sz w:val="24"/>
                <w:szCs w:val="24"/>
              </w:rPr>
              <w:t>Piesaistītās investīcijas - 540 000 EUR.</w:t>
            </w:r>
          </w:p>
          <w:p w14:paraId="79786442" w14:textId="77777777" w:rsidR="007F1442" w:rsidRPr="00CC4CB8" w:rsidRDefault="007F1442" w:rsidP="00FD20E4">
            <w:pPr>
              <w:spacing w:after="0" w:line="240" w:lineRule="auto"/>
              <w:jc w:val="both"/>
              <w:rPr>
                <w:rFonts w:ascii="Times New Roman" w:hAnsi="Times New Roman" w:cs="Times New Roman"/>
                <w:sz w:val="24"/>
                <w:szCs w:val="24"/>
              </w:rPr>
            </w:pPr>
            <w:r w:rsidRPr="00FD20E4">
              <w:rPr>
                <w:rFonts w:ascii="Times New Roman" w:hAnsi="Times New Roman"/>
                <w:sz w:val="24"/>
                <w:szCs w:val="24"/>
              </w:rPr>
              <w:t>Degradēto teritoriju samazinājums (ha)-0,2</w:t>
            </w:r>
          </w:p>
        </w:tc>
        <w:tc>
          <w:tcPr>
            <w:tcW w:w="408" w:type="pct"/>
          </w:tcPr>
          <w:p w14:paraId="1AAB33E9" w14:textId="77777777" w:rsidR="007F1442" w:rsidRPr="00CC4CB8" w:rsidRDefault="007F1442"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01.07.2016.</w:t>
            </w:r>
          </w:p>
        </w:tc>
        <w:tc>
          <w:tcPr>
            <w:tcW w:w="409" w:type="pct"/>
          </w:tcPr>
          <w:p w14:paraId="34F335E8" w14:textId="77777777" w:rsidR="007F1442" w:rsidRPr="00CC4CB8" w:rsidRDefault="007F1442"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36 mēneši</w:t>
            </w:r>
          </w:p>
        </w:tc>
        <w:tc>
          <w:tcPr>
            <w:tcW w:w="470" w:type="pct"/>
          </w:tcPr>
          <w:p w14:paraId="7167CAF6" w14:textId="77777777" w:rsidR="007F1442" w:rsidRPr="00CC4CB8" w:rsidRDefault="007F1442"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Aglonas novada pašvaldība</w:t>
            </w:r>
          </w:p>
        </w:tc>
      </w:tr>
      <w:tr w:rsidR="00FD20E4" w:rsidRPr="00CC4CB8" w14:paraId="4D0AC7AF" w14:textId="77777777" w:rsidTr="00FD20E4">
        <w:tc>
          <w:tcPr>
            <w:tcW w:w="216" w:type="pct"/>
          </w:tcPr>
          <w:p w14:paraId="43405AB3" w14:textId="77777777" w:rsidR="00FD20E4" w:rsidRPr="00CC4CB8" w:rsidRDefault="00FD20E4" w:rsidP="00CC4CB8">
            <w:pPr>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6</w:t>
            </w:r>
            <w:r w:rsidRPr="00CC4CB8">
              <w:rPr>
                <w:rFonts w:ascii="Times New Roman" w:hAnsi="Times New Roman" w:cs="Times New Roman"/>
                <w:sz w:val="24"/>
                <w:szCs w:val="24"/>
              </w:rPr>
              <w:t>.</w:t>
            </w:r>
          </w:p>
        </w:tc>
        <w:tc>
          <w:tcPr>
            <w:tcW w:w="635" w:type="pct"/>
          </w:tcPr>
          <w:p w14:paraId="16E46889" w14:textId="77777777" w:rsidR="00FD20E4" w:rsidRPr="00FD20E4" w:rsidRDefault="00FD20E4" w:rsidP="00FD20E4">
            <w:pPr>
              <w:spacing w:after="0" w:line="240" w:lineRule="auto"/>
              <w:jc w:val="both"/>
              <w:rPr>
                <w:rFonts w:ascii="Times New Roman" w:hAnsi="Times New Roman"/>
                <w:sz w:val="24"/>
                <w:szCs w:val="24"/>
              </w:rPr>
            </w:pPr>
            <w:r w:rsidRPr="00FD20E4">
              <w:rPr>
                <w:rFonts w:ascii="Times New Roman" w:hAnsi="Times New Roman"/>
                <w:sz w:val="24"/>
                <w:szCs w:val="24"/>
              </w:rPr>
              <w:t>Aktīvās lauku atpūtas un ūdenstūrisma rekreācijas centra izveide Riebiņu novadā, Rušonas pagastā</w:t>
            </w:r>
          </w:p>
        </w:tc>
        <w:tc>
          <w:tcPr>
            <w:tcW w:w="410" w:type="pct"/>
          </w:tcPr>
          <w:p w14:paraId="538B0BA3" w14:textId="77777777" w:rsidR="00FD20E4" w:rsidRPr="00FD20E4" w:rsidRDefault="00FD20E4" w:rsidP="00FD20E4">
            <w:pPr>
              <w:rPr>
                <w:rFonts w:ascii="Times New Roman" w:hAnsi="Times New Roman"/>
                <w:sz w:val="24"/>
                <w:szCs w:val="24"/>
              </w:rPr>
            </w:pPr>
            <w:r w:rsidRPr="00FD20E4">
              <w:rPr>
                <w:rFonts w:ascii="Times New Roman" w:hAnsi="Times New Roman"/>
                <w:sz w:val="24"/>
                <w:szCs w:val="24"/>
              </w:rPr>
              <w:t>400 000,00</w:t>
            </w:r>
          </w:p>
        </w:tc>
        <w:tc>
          <w:tcPr>
            <w:tcW w:w="408" w:type="pct"/>
          </w:tcPr>
          <w:p w14:paraId="184A4B14" w14:textId="77777777" w:rsidR="00FD20E4" w:rsidRPr="00FD20E4" w:rsidRDefault="00FD20E4" w:rsidP="00FD20E4">
            <w:pPr>
              <w:rPr>
                <w:rFonts w:ascii="Times New Roman" w:hAnsi="Times New Roman"/>
                <w:sz w:val="24"/>
                <w:szCs w:val="24"/>
              </w:rPr>
            </w:pPr>
            <w:r w:rsidRPr="00FD20E4">
              <w:rPr>
                <w:rFonts w:ascii="Times New Roman" w:hAnsi="Times New Roman"/>
                <w:sz w:val="24"/>
                <w:szCs w:val="24"/>
              </w:rPr>
              <w:t>60 000,00</w:t>
            </w:r>
          </w:p>
        </w:tc>
        <w:tc>
          <w:tcPr>
            <w:tcW w:w="500" w:type="pct"/>
          </w:tcPr>
          <w:p w14:paraId="752EF017" w14:textId="77777777" w:rsidR="00FD20E4" w:rsidRPr="00FD20E4" w:rsidRDefault="00FD20E4" w:rsidP="00FD20E4">
            <w:pPr>
              <w:rPr>
                <w:rFonts w:ascii="Times New Roman" w:hAnsi="Times New Roman"/>
                <w:sz w:val="24"/>
                <w:szCs w:val="24"/>
              </w:rPr>
            </w:pPr>
            <w:r w:rsidRPr="00FD20E4">
              <w:rPr>
                <w:rFonts w:ascii="Times New Roman" w:hAnsi="Times New Roman"/>
                <w:sz w:val="24"/>
                <w:szCs w:val="24"/>
              </w:rPr>
              <w:t>340 000,00</w:t>
            </w:r>
          </w:p>
        </w:tc>
        <w:tc>
          <w:tcPr>
            <w:tcW w:w="364" w:type="pct"/>
          </w:tcPr>
          <w:p w14:paraId="24BD9A8B" w14:textId="77777777" w:rsidR="00FD20E4" w:rsidRPr="00CC4CB8" w:rsidRDefault="00FD20E4" w:rsidP="00CC4CB8">
            <w:pPr>
              <w:spacing w:after="0" w:line="240" w:lineRule="auto"/>
              <w:jc w:val="both"/>
              <w:rPr>
                <w:rFonts w:ascii="Times New Roman" w:hAnsi="Times New Roman" w:cs="Times New Roman"/>
                <w:sz w:val="24"/>
                <w:szCs w:val="24"/>
              </w:rPr>
            </w:pPr>
          </w:p>
        </w:tc>
        <w:tc>
          <w:tcPr>
            <w:tcW w:w="362" w:type="pct"/>
          </w:tcPr>
          <w:p w14:paraId="18DE8776" w14:textId="77777777" w:rsidR="00FD20E4" w:rsidRPr="00CC4CB8" w:rsidRDefault="00FD20E4" w:rsidP="00CC4CB8">
            <w:pPr>
              <w:spacing w:after="0" w:line="240" w:lineRule="auto"/>
              <w:jc w:val="both"/>
              <w:rPr>
                <w:rFonts w:ascii="Times New Roman" w:hAnsi="Times New Roman" w:cs="Times New Roman"/>
                <w:sz w:val="24"/>
                <w:szCs w:val="24"/>
              </w:rPr>
            </w:pPr>
          </w:p>
        </w:tc>
        <w:tc>
          <w:tcPr>
            <w:tcW w:w="818" w:type="pct"/>
          </w:tcPr>
          <w:p w14:paraId="2BFF7FDA" w14:textId="77777777" w:rsidR="00FD20E4" w:rsidRPr="00FD20E4" w:rsidRDefault="00FD20E4" w:rsidP="00CC4CB8">
            <w:pPr>
              <w:spacing w:after="0" w:line="240" w:lineRule="auto"/>
              <w:jc w:val="both"/>
              <w:rPr>
                <w:rFonts w:ascii="Times New Roman" w:hAnsi="Times New Roman" w:cs="Times New Roman"/>
                <w:sz w:val="24"/>
                <w:szCs w:val="24"/>
              </w:rPr>
            </w:pPr>
            <w:r w:rsidRPr="00FD20E4">
              <w:rPr>
                <w:rFonts w:ascii="Times New Roman" w:hAnsi="Times New Roman"/>
                <w:sz w:val="24"/>
                <w:szCs w:val="24"/>
              </w:rPr>
              <w:t>Radītas 5 darba vietas, piesaistītās investīcijas – 340 000,00.  Degradēto teritoriju samazinājums (ha) – 3.00</w:t>
            </w:r>
          </w:p>
        </w:tc>
        <w:tc>
          <w:tcPr>
            <w:tcW w:w="408" w:type="pct"/>
          </w:tcPr>
          <w:p w14:paraId="03D89AB3"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01.08.2016.</w:t>
            </w:r>
          </w:p>
        </w:tc>
        <w:tc>
          <w:tcPr>
            <w:tcW w:w="409" w:type="pct"/>
          </w:tcPr>
          <w:p w14:paraId="27B389F7"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6 mēneši</w:t>
            </w:r>
          </w:p>
        </w:tc>
        <w:tc>
          <w:tcPr>
            <w:tcW w:w="470" w:type="pct"/>
          </w:tcPr>
          <w:p w14:paraId="2DC08067" w14:textId="77777777" w:rsidR="00FD20E4" w:rsidRPr="00CC4CB8" w:rsidRDefault="00FD20E4" w:rsidP="00CC4CB8">
            <w:pPr>
              <w:spacing w:after="0" w:line="240" w:lineRule="auto"/>
              <w:jc w:val="both"/>
              <w:rPr>
                <w:rFonts w:ascii="Times New Roman" w:hAnsi="Times New Roman" w:cs="Times New Roman"/>
                <w:sz w:val="24"/>
                <w:szCs w:val="24"/>
              </w:rPr>
            </w:pPr>
            <w:r w:rsidRPr="00CC4CB8">
              <w:rPr>
                <w:rFonts w:ascii="Times New Roman" w:hAnsi="Times New Roman" w:cs="Times New Roman"/>
                <w:sz w:val="24"/>
                <w:szCs w:val="24"/>
              </w:rPr>
              <w:t>Riebiņu novada pašvaldība</w:t>
            </w:r>
          </w:p>
        </w:tc>
      </w:tr>
      <w:tr w:rsidR="00500D61" w:rsidRPr="00CC4CB8" w14:paraId="489AF4EF" w14:textId="77777777" w:rsidTr="00FD20E4">
        <w:trPr>
          <w:trHeight w:val="219"/>
        </w:trPr>
        <w:tc>
          <w:tcPr>
            <w:tcW w:w="216" w:type="pct"/>
          </w:tcPr>
          <w:p w14:paraId="319B5D5E" w14:textId="77777777" w:rsidR="00500D61" w:rsidRPr="00CC4CB8" w:rsidRDefault="00500D61" w:rsidP="00CC4CB8">
            <w:pPr>
              <w:spacing w:after="0" w:line="240" w:lineRule="auto"/>
              <w:ind w:right="-108"/>
              <w:jc w:val="both"/>
              <w:rPr>
                <w:rFonts w:ascii="Times New Roman" w:hAnsi="Times New Roman" w:cs="Times New Roman"/>
                <w:b/>
                <w:sz w:val="24"/>
                <w:szCs w:val="24"/>
              </w:rPr>
            </w:pPr>
          </w:p>
        </w:tc>
        <w:tc>
          <w:tcPr>
            <w:tcW w:w="635" w:type="pct"/>
          </w:tcPr>
          <w:p w14:paraId="30599BFE" w14:textId="77777777" w:rsidR="00500D61" w:rsidRPr="00CC4CB8" w:rsidRDefault="00500D61" w:rsidP="00CC4CB8">
            <w:pPr>
              <w:spacing w:after="0" w:line="240" w:lineRule="auto"/>
              <w:jc w:val="both"/>
              <w:rPr>
                <w:rFonts w:ascii="Times New Roman" w:hAnsi="Times New Roman" w:cs="Times New Roman"/>
                <w:b/>
                <w:sz w:val="24"/>
                <w:szCs w:val="24"/>
              </w:rPr>
            </w:pPr>
            <w:r w:rsidRPr="00CC4CB8">
              <w:rPr>
                <w:rFonts w:ascii="Times New Roman" w:hAnsi="Times New Roman" w:cs="Times New Roman"/>
                <w:b/>
                <w:sz w:val="24"/>
                <w:szCs w:val="24"/>
              </w:rPr>
              <w:t>KOPĀ</w:t>
            </w:r>
          </w:p>
        </w:tc>
        <w:tc>
          <w:tcPr>
            <w:tcW w:w="410" w:type="pct"/>
          </w:tcPr>
          <w:p w14:paraId="78C225A1" w14:textId="77777777" w:rsidR="00500D61" w:rsidRPr="00CC4CB8" w:rsidRDefault="00500D61" w:rsidP="00500D61">
            <w:pPr>
              <w:spacing w:after="0" w:line="240" w:lineRule="auto"/>
              <w:ind w:left="-108" w:right="-108"/>
              <w:jc w:val="center"/>
              <w:rPr>
                <w:rFonts w:ascii="Times New Roman" w:hAnsi="Times New Roman" w:cs="Times New Roman"/>
                <w:b/>
                <w:sz w:val="24"/>
                <w:szCs w:val="24"/>
              </w:rPr>
            </w:pPr>
            <w:r>
              <w:rPr>
                <w:rFonts w:ascii="Times New Roman" w:hAnsi="Times New Roman" w:cs="Times New Roman"/>
                <w:b/>
                <w:sz w:val="24"/>
                <w:szCs w:val="24"/>
              </w:rPr>
              <w:t>5 771 433,85</w:t>
            </w:r>
          </w:p>
        </w:tc>
        <w:tc>
          <w:tcPr>
            <w:tcW w:w="408" w:type="pct"/>
          </w:tcPr>
          <w:p w14:paraId="4B2A80D5" w14:textId="77777777" w:rsidR="00500D61" w:rsidRPr="00CC4CB8" w:rsidRDefault="00500D61" w:rsidP="00500D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901 805,03</w:t>
            </w:r>
          </w:p>
        </w:tc>
        <w:tc>
          <w:tcPr>
            <w:tcW w:w="500" w:type="pct"/>
          </w:tcPr>
          <w:p w14:paraId="389D4239" w14:textId="77777777" w:rsidR="00500D61" w:rsidRDefault="00500D61" w:rsidP="00500D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4 869</w:t>
            </w:r>
            <w:r w:rsidRPr="00CC4CB8">
              <w:rPr>
                <w:rFonts w:ascii="Times New Roman" w:hAnsi="Times New Roman" w:cs="Times New Roman"/>
                <w:b/>
                <w:sz w:val="24"/>
                <w:szCs w:val="24"/>
              </w:rPr>
              <w:t>628,81</w:t>
            </w:r>
          </w:p>
          <w:p w14:paraId="04024C31" w14:textId="77777777" w:rsidR="00500D61" w:rsidRPr="00CC4CB8" w:rsidRDefault="00500D61" w:rsidP="00500D61">
            <w:pPr>
              <w:jc w:val="both"/>
              <w:rPr>
                <w:rFonts w:ascii="Times New Roman" w:hAnsi="Times New Roman" w:cs="Times New Roman"/>
                <w:b/>
                <w:sz w:val="24"/>
                <w:szCs w:val="24"/>
              </w:rPr>
            </w:pPr>
          </w:p>
        </w:tc>
        <w:tc>
          <w:tcPr>
            <w:tcW w:w="364" w:type="pct"/>
          </w:tcPr>
          <w:p w14:paraId="6731B237" w14:textId="77777777" w:rsidR="00500D61" w:rsidRPr="00CC4CB8" w:rsidRDefault="00500D61" w:rsidP="00CC4C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w:t>
            </w:r>
          </w:p>
        </w:tc>
        <w:tc>
          <w:tcPr>
            <w:tcW w:w="362" w:type="pct"/>
          </w:tcPr>
          <w:p w14:paraId="788ECD95" w14:textId="77777777" w:rsidR="00500D61" w:rsidRPr="00CC4CB8" w:rsidRDefault="00500D61" w:rsidP="00CC4C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w:t>
            </w:r>
          </w:p>
        </w:tc>
        <w:tc>
          <w:tcPr>
            <w:tcW w:w="818" w:type="pct"/>
          </w:tcPr>
          <w:p w14:paraId="1971B2A9" w14:textId="77777777" w:rsidR="00500D61" w:rsidRPr="00CC4CB8" w:rsidRDefault="00500D61" w:rsidP="00225911">
            <w:pPr>
              <w:spacing w:after="0" w:line="240" w:lineRule="auto"/>
              <w:jc w:val="both"/>
              <w:rPr>
                <w:rFonts w:ascii="Times New Roman" w:hAnsi="Times New Roman" w:cs="Times New Roman"/>
                <w:b/>
                <w:sz w:val="24"/>
                <w:szCs w:val="24"/>
              </w:rPr>
            </w:pPr>
            <w:r w:rsidRPr="00E81C43">
              <w:rPr>
                <w:rFonts w:ascii="Times New Roman" w:eastAsia="Times New Roman" w:hAnsi="Times New Roman" w:cs="Times New Roman"/>
                <w:b/>
                <w:bCs/>
                <w:sz w:val="24"/>
                <w:szCs w:val="24"/>
                <w:lang w:eastAsia="lv-LV"/>
              </w:rPr>
              <w:t xml:space="preserve">Radītas </w:t>
            </w:r>
            <w:r>
              <w:rPr>
                <w:rFonts w:ascii="Times New Roman" w:eastAsia="Times New Roman" w:hAnsi="Times New Roman" w:cs="Times New Roman"/>
                <w:b/>
                <w:bCs/>
                <w:sz w:val="24"/>
                <w:szCs w:val="24"/>
                <w:lang w:eastAsia="lv-LV"/>
              </w:rPr>
              <w:t>80</w:t>
            </w:r>
            <w:r w:rsidRPr="00E81C43">
              <w:rPr>
                <w:rFonts w:ascii="Times New Roman" w:eastAsia="Times New Roman" w:hAnsi="Times New Roman" w:cs="Times New Roman"/>
                <w:b/>
                <w:bCs/>
                <w:sz w:val="24"/>
                <w:szCs w:val="24"/>
                <w:lang w:eastAsia="lv-LV"/>
              </w:rPr>
              <w:t xml:space="preserve"> darba vietas, piesaistītas investīcijas  </w:t>
            </w:r>
            <w:r>
              <w:rPr>
                <w:rFonts w:ascii="Times New Roman" w:eastAsia="Times New Roman" w:hAnsi="Times New Roman" w:cs="Times New Roman"/>
                <w:b/>
                <w:bCs/>
                <w:sz w:val="24"/>
                <w:szCs w:val="24"/>
                <w:lang w:eastAsia="lv-LV"/>
              </w:rPr>
              <w:t>4869628,81</w:t>
            </w:r>
            <w:r w:rsidRPr="00E81C43">
              <w:rPr>
                <w:rFonts w:ascii="Times New Roman" w:eastAsia="Times New Roman" w:hAnsi="Times New Roman" w:cs="Times New Roman"/>
                <w:b/>
                <w:bCs/>
                <w:sz w:val="24"/>
                <w:szCs w:val="24"/>
                <w:lang w:eastAsia="lv-LV"/>
              </w:rPr>
              <w:t xml:space="preserve"> eiro apmērā, degradēto teritoriju platības </w:t>
            </w:r>
            <w:r w:rsidRPr="00E81C43">
              <w:rPr>
                <w:rFonts w:ascii="Times New Roman" w:eastAsia="Times New Roman" w:hAnsi="Times New Roman" w:cs="Times New Roman"/>
                <w:b/>
                <w:bCs/>
                <w:sz w:val="24"/>
                <w:szCs w:val="24"/>
                <w:lang w:eastAsia="lv-LV"/>
              </w:rPr>
              <w:lastRenderedPageBreak/>
              <w:t>samazinājums-</w:t>
            </w:r>
            <w:r>
              <w:rPr>
                <w:rFonts w:ascii="Times New Roman" w:eastAsia="Times New Roman" w:hAnsi="Times New Roman" w:cs="Times New Roman"/>
                <w:b/>
                <w:bCs/>
                <w:sz w:val="24"/>
                <w:szCs w:val="24"/>
                <w:lang w:eastAsia="lv-LV"/>
              </w:rPr>
              <w:t>21,4</w:t>
            </w:r>
            <w:r w:rsidRPr="00E81C43">
              <w:rPr>
                <w:rFonts w:ascii="Times New Roman" w:eastAsia="Times New Roman" w:hAnsi="Times New Roman" w:cs="Times New Roman"/>
                <w:b/>
                <w:bCs/>
                <w:sz w:val="24"/>
                <w:szCs w:val="24"/>
                <w:lang w:eastAsia="lv-LV"/>
              </w:rPr>
              <w:t xml:space="preserve"> ha</w:t>
            </w:r>
          </w:p>
        </w:tc>
        <w:tc>
          <w:tcPr>
            <w:tcW w:w="408" w:type="pct"/>
          </w:tcPr>
          <w:p w14:paraId="39DFB5AB" w14:textId="77777777" w:rsidR="00500D61" w:rsidRPr="00CC4CB8" w:rsidRDefault="00500D61" w:rsidP="00CC4C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2016</w:t>
            </w:r>
          </w:p>
        </w:tc>
        <w:tc>
          <w:tcPr>
            <w:tcW w:w="409" w:type="pct"/>
          </w:tcPr>
          <w:p w14:paraId="56492468" w14:textId="77777777" w:rsidR="00500D61" w:rsidRPr="00CC4CB8" w:rsidRDefault="00500D61" w:rsidP="00CC4C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 mēneši</w:t>
            </w:r>
          </w:p>
        </w:tc>
        <w:tc>
          <w:tcPr>
            <w:tcW w:w="470" w:type="pct"/>
          </w:tcPr>
          <w:p w14:paraId="4F0687F7" w14:textId="77777777" w:rsidR="00500D61" w:rsidRPr="00CC4CB8" w:rsidRDefault="00500D61" w:rsidP="00CC4CB8">
            <w:pPr>
              <w:spacing w:after="0" w:line="240" w:lineRule="auto"/>
              <w:jc w:val="both"/>
              <w:rPr>
                <w:rFonts w:ascii="Times New Roman" w:hAnsi="Times New Roman" w:cs="Times New Roman"/>
                <w:b/>
                <w:sz w:val="24"/>
                <w:szCs w:val="24"/>
              </w:rPr>
            </w:pPr>
            <w:r w:rsidRPr="00CC4CB8">
              <w:rPr>
                <w:rFonts w:ascii="Times New Roman" w:hAnsi="Times New Roman" w:cs="Times New Roman"/>
                <w:b/>
                <w:sz w:val="24"/>
                <w:szCs w:val="24"/>
              </w:rPr>
              <w:t>X</w:t>
            </w:r>
          </w:p>
        </w:tc>
      </w:tr>
    </w:tbl>
    <w:p w14:paraId="46DAA0E5" w14:textId="0540EB5B" w:rsidR="00110B99" w:rsidRPr="00460326" w:rsidRDefault="00110B99" w:rsidP="00460326">
      <w:pPr>
        <w:rPr>
          <w:rFonts w:ascii="Times New Roman" w:eastAsia="Calibri" w:hAnsi="Times New Roman" w:cs="Times New Roman"/>
          <w:b/>
          <w:sz w:val="24"/>
          <w:szCs w:val="24"/>
          <w:lang w:eastAsia="lv-LV"/>
        </w:rPr>
      </w:pPr>
    </w:p>
    <w:sectPr w:rsidR="00110B99" w:rsidRPr="00460326" w:rsidSect="000A345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1AC46" w14:textId="77777777" w:rsidR="0083289E" w:rsidRDefault="0083289E" w:rsidP="008613C8">
      <w:pPr>
        <w:spacing w:after="0" w:line="240" w:lineRule="auto"/>
      </w:pPr>
      <w:r>
        <w:separator/>
      </w:r>
    </w:p>
  </w:endnote>
  <w:endnote w:type="continuationSeparator" w:id="0">
    <w:p w14:paraId="442A8E80" w14:textId="77777777" w:rsidR="0083289E" w:rsidRDefault="0083289E" w:rsidP="0086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rbel">
    <w:panose1 w:val="020B0503020204020204"/>
    <w:charset w:val="BA"/>
    <w:family w:val="swiss"/>
    <w:pitch w:val="variable"/>
    <w:sig w:usb0="A00002EF" w:usb1="4000A44B" w:usb2="00000000" w:usb3="00000000" w:csb0="0000019F" w:csb1="00000000"/>
  </w:font>
  <w:font w:name="Comic Sans MS">
    <w:panose1 w:val="030F0702030302020204"/>
    <w:charset w:val="BA"/>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18261"/>
      <w:docPartObj>
        <w:docPartGallery w:val="Page Numbers (Bottom of Page)"/>
        <w:docPartUnique/>
      </w:docPartObj>
    </w:sdtPr>
    <w:sdtEndPr>
      <w:rPr>
        <w:noProof/>
      </w:rPr>
    </w:sdtEndPr>
    <w:sdtContent>
      <w:p w14:paraId="45AB6EBD" w14:textId="6A91E400" w:rsidR="00082AB7" w:rsidRDefault="00082AB7">
        <w:pPr>
          <w:pStyle w:val="Footer"/>
          <w:jc w:val="right"/>
        </w:pPr>
        <w:r>
          <w:fldChar w:fldCharType="begin"/>
        </w:r>
        <w:r>
          <w:instrText xml:space="preserve"> PAGE   \* MERGEFORMAT </w:instrText>
        </w:r>
        <w:r>
          <w:fldChar w:fldCharType="separate"/>
        </w:r>
        <w:r w:rsidR="009F1AB3">
          <w:rPr>
            <w:noProof/>
          </w:rPr>
          <w:t>2</w:t>
        </w:r>
        <w:r>
          <w:rPr>
            <w:noProof/>
          </w:rPr>
          <w:fldChar w:fldCharType="end"/>
        </w:r>
      </w:p>
    </w:sdtContent>
  </w:sdt>
  <w:p w14:paraId="7B99BAF0" w14:textId="77777777" w:rsidR="00082AB7" w:rsidRDefault="00082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34939" w14:textId="77777777" w:rsidR="0083289E" w:rsidRDefault="0083289E" w:rsidP="008613C8">
      <w:pPr>
        <w:spacing w:after="0" w:line="240" w:lineRule="auto"/>
      </w:pPr>
      <w:r>
        <w:separator/>
      </w:r>
    </w:p>
  </w:footnote>
  <w:footnote w:type="continuationSeparator" w:id="0">
    <w:p w14:paraId="4159897F" w14:textId="77777777" w:rsidR="0083289E" w:rsidRDefault="0083289E" w:rsidP="0086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D34A" w14:textId="4725D0EA" w:rsidR="00082AB7" w:rsidRPr="008613C8" w:rsidRDefault="00082AB7" w:rsidP="008613C8">
    <w:pPr>
      <w:pStyle w:val="Header"/>
      <w:jc w:val="right"/>
      <w:rPr>
        <w:color w:val="365F91" w:themeColor="accent1" w:themeShade="BF"/>
        <w:sz w:val="24"/>
        <w:szCs w:val="24"/>
      </w:rPr>
    </w:pPr>
    <w:r w:rsidRPr="008613C8">
      <w:rPr>
        <w:color w:val="365F91" w:themeColor="accent1" w:themeShade="BF"/>
        <w:sz w:val="24"/>
        <w:szCs w:val="24"/>
      </w:rPr>
      <w:t>Latgales programmas 2010.-2017. 8.pielikums „Projekti Latgalē un Alūksnes novadā”</w:t>
    </w:r>
    <w:r w:rsidR="009F1AB3">
      <w:rPr>
        <w:color w:val="365F91" w:themeColor="accent1" w:themeShade="BF"/>
        <w:sz w:val="24"/>
        <w:szCs w:val="24"/>
      </w:rPr>
      <w:t xml:space="preserve"> ar 13.06.2017. LPR AP </w:t>
    </w:r>
    <w:proofErr w:type="spellStart"/>
    <w:r w:rsidR="009F1AB3">
      <w:rPr>
        <w:color w:val="365F91" w:themeColor="accent1" w:themeShade="BF"/>
        <w:sz w:val="24"/>
        <w:szCs w:val="24"/>
      </w:rPr>
      <w:t>rakst.proced</w:t>
    </w:r>
    <w:proofErr w:type="spellEnd"/>
    <w:r w:rsidR="009F1AB3">
      <w:rPr>
        <w:color w:val="365F91" w:themeColor="accent1" w:themeShade="BF"/>
        <w:sz w:val="24"/>
        <w:szCs w:val="24"/>
      </w:rPr>
      <w:t>. lēmuma Nr. 5 izmaiņām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5FF"/>
    <w:multiLevelType w:val="hybridMultilevel"/>
    <w:tmpl w:val="CA08339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00D0552C"/>
    <w:multiLevelType w:val="hybridMultilevel"/>
    <w:tmpl w:val="CA08339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0BAD0DF5"/>
    <w:multiLevelType w:val="hybridMultilevel"/>
    <w:tmpl w:val="93D6EA2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CEC6736"/>
    <w:multiLevelType w:val="hybridMultilevel"/>
    <w:tmpl w:val="CA08339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116B6946"/>
    <w:multiLevelType w:val="hybridMultilevel"/>
    <w:tmpl w:val="DDDA9FEE"/>
    <w:lvl w:ilvl="0" w:tplc="E0B66060">
      <w:start w:val="1"/>
      <w:numFmt w:val="decimal"/>
      <w:lvlText w:val="%1."/>
      <w:lvlJc w:val="left"/>
      <w:pPr>
        <w:ind w:left="1514" w:hanging="360"/>
      </w:pPr>
      <w:rPr>
        <w:rFonts w:hint="default"/>
        <w:u w:val="none"/>
      </w:rPr>
    </w:lvl>
    <w:lvl w:ilvl="1" w:tplc="04260019" w:tentative="1">
      <w:start w:val="1"/>
      <w:numFmt w:val="lowerLetter"/>
      <w:lvlText w:val="%2."/>
      <w:lvlJc w:val="left"/>
      <w:pPr>
        <w:ind w:left="2234" w:hanging="360"/>
      </w:pPr>
    </w:lvl>
    <w:lvl w:ilvl="2" w:tplc="0426001B" w:tentative="1">
      <w:start w:val="1"/>
      <w:numFmt w:val="lowerRoman"/>
      <w:lvlText w:val="%3."/>
      <w:lvlJc w:val="right"/>
      <w:pPr>
        <w:ind w:left="2954" w:hanging="180"/>
      </w:pPr>
    </w:lvl>
    <w:lvl w:ilvl="3" w:tplc="0426000F" w:tentative="1">
      <w:start w:val="1"/>
      <w:numFmt w:val="decimal"/>
      <w:lvlText w:val="%4."/>
      <w:lvlJc w:val="left"/>
      <w:pPr>
        <w:ind w:left="3674" w:hanging="360"/>
      </w:pPr>
    </w:lvl>
    <w:lvl w:ilvl="4" w:tplc="04260019" w:tentative="1">
      <w:start w:val="1"/>
      <w:numFmt w:val="lowerLetter"/>
      <w:lvlText w:val="%5."/>
      <w:lvlJc w:val="left"/>
      <w:pPr>
        <w:ind w:left="4394" w:hanging="360"/>
      </w:pPr>
    </w:lvl>
    <w:lvl w:ilvl="5" w:tplc="0426001B" w:tentative="1">
      <w:start w:val="1"/>
      <w:numFmt w:val="lowerRoman"/>
      <w:lvlText w:val="%6."/>
      <w:lvlJc w:val="right"/>
      <w:pPr>
        <w:ind w:left="5114" w:hanging="180"/>
      </w:pPr>
    </w:lvl>
    <w:lvl w:ilvl="6" w:tplc="0426000F" w:tentative="1">
      <w:start w:val="1"/>
      <w:numFmt w:val="decimal"/>
      <w:lvlText w:val="%7."/>
      <w:lvlJc w:val="left"/>
      <w:pPr>
        <w:ind w:left="5834" w:hanging="360"/>
      </w:pPr>
    </w:lvl>
    <w:lvl w:ilvl="7" w:tplc="04260019" w:tentative="1">
      <w:start w:val="1"/>
      <w:numFmt w:val="lowerLetter"/>
      <w:lvlText w:val="%8."/>
      <w:lvlJc w:val="left"/>
      <w:pPr>
        <w:ind w:left="6554" w:hanging="360"/>
      </w:pPr>
    </w:lvl>
    <w:lvl w:ilvl="8" w:tplc="0426001B" w:tentative="1">
      <w:start w:val="1"/>
      <w:numFmt w:val="lowerRoman"/>
      <w:lvlText w:val="%9."/>
      <w:lvlJc w:val="right"/>
      <w:pPr>
        <w:ind w:left="7274" w:hanging="180"/>
      </w:pPr>
    </w:lvl>
  </w:abstractNum>
  <w:abstractNum w:abstractNumId="5">
    <w:nsid w:val="1AC773D1"/>
    <w:multiLevelType w:val="multilevel"/>
    <w:tmpl w:val="AED4AD22"/>
    <w:lvl w:ilvl="0">
      <w:start w:val="1"/>
      <w:numFmt w:val="decimal"/>
      <w:lvlText w:val="%1."/>
      <w:lvlJc w:val="left"/>
      <w:pPr>
        <w:ind w:left="720" w:hanging="360"/>
      </w:pPr>
    </w:lvl>
    <w:lvl w:ilvl="1">
      <w:start w:val="3"/>
      <w:numFmt w:val="decimal"/>
      <w:isLgl/>
      <w:lvlText w:val="%1.%2."/>
      <w:lvlJc w:val="left"/>
      <w:pPr>
        <w:ind w:left="1212" w:hanging="672"/>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4200E15"/>
    <w:multiLevelType w:val="hybridMultilevel"/>
    <w:tmpl w:val="E696A8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A17615"/>
    <w:multiLevelType w:val="hybridMultilevel"/>
    <w:tmpl w:val="C06209D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B4F349E"/>
    <w:multiLevelType w:val="multilevel"/>
    <w:tmpl w:val="9822EE1E"/>
    <w:lvl w:ilvl="0">
      <w:start w:val="1"/>
      <w:numFmt w:val="decimal"/>
      <w:lvlText w:val="%1."/>
      <w:lvlJc w:val="left"/>
      <w:pPr>
        <w:ind w:left="1080" w:hanging="360"/>
      </w:pPr>
    </w:lvl>
    <w:lvl w:ilvl="1">
      <w:start w:val="8"/>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440" w:hanging="72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9">
    <w:nsid w:val="35111BF2"/>
    <w:multiLevelType w:val="hybridMultilevel"/>
    <w:tmpl w:val="469C5F4C"/>
    <w:lvl w:ilvl="0" w:tplc="0D4C8BB6">
      <w:start w:val="6"/>
      <w:numFmt w:val="decimal"/>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10">
    <w:nsid w:val="413F3E47"/>
    <w:multiLevelType w:val="hybridMultilevel"/>
    <w:tmpl w:val="187C8D44"/>
    <w:lvl w:ilvl="0" w:tplc="1CB48E9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0C37DC0"/>
    <w:multiLevelType w:val="hybridMultilevel"/>
    <w:tmpl w:val="786EA298"/>
    <w:lvl w:ilvl="0" w:tplc="883CE234">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1AA225F"/>
    <w:multiLevelType w:val="hybridMultilevel"/>
    <w:tmpl w:val="A18E6746"/>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B926B4"/>
    <w:multiLevelType w:val="multilevel"/>
    <w:tmpl w:val="274C0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B652F3"/>
    <w:multiLevelType w:val="hybridMultilevel"/>
    <w:tmpl w:val="C3F06A24"/>
    <w:lvl w:ilvl="0" w:tplc="7E1452F4">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E2E2DEC"/>
    <w:multiLevelType w:val="multilevel"/>
    <w:tmpl w:val="F5623E0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FA311AA"/>
    <w:multiLevelType w:val="hybridMultilevel"/>
    <w:tmpl w:val="20CED528"/>
    <w:lvl w:ilvl="0" w:tplc="C100B4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6FB83807"/>
    <w:multiLevelType w:val="hybridMultilevel"/>
    <w:tmpl w:val="CA083392"/>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8">
    <w:nsid w:val="75F2169B"/>
    <w:multiLevelType w:val="hybridMultilevel"/>
    <w:tmpl w:val="3CF86F00"/>
    <w:lvl w:ilvl="0" w:tplc="291ED2EC">
      <w:start w:val="1"/>
      <w:numFmt w:val="decimal"/>
      <w:lvlText w:val="%1."/>
      <w:lvlJc w:val="left"/>
      <w:pPr>
        <w:ind w:left="1154" w:hanging="360"/>
      </w:pPr>
      <w:rPr>
        <w:rFonts w:eastAsiaTheme="minorHAnsi"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19">
    <w:nsid w:val="77762BE0"/>
    <w:multiLevelType w:val="multilevel"/>
    <w:tmpl w:val="B3321056"/>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2"/>
  </w:num>
  <w:num w:numId="2">
    <w:abstractNumId w:val="11"/>
  </w:num>
  <w:num w:numId="3">
    <w:abstractNumId w:val="19"/>
  </w:num>
  <w:num w:numId="4">
    <w:abstractNumId w:val="17"/>
  </w:num>
  <w:num w:numId="5">
    <w:abstractNumId w:val="0"/>
  </w:num>
  <w:num w:numId="6">
    <w:abstractNumId w:val="3"/>
  </w:num>
  <w:num w:numId="7">
    <w:abstractNumId w:val="6"/>
  </w:num>
  <w:num w:numId="8">
    <w:abstractNumId w:val="7"/>
  </w:num>
  <w:num w:numId="9">
    <w:abstractNumId w:val="2"/>
  </w:num>
  <w:num w:numId="10">
    <w:abstractNumId w:val="14"/>
  </w:num>
  <w:num w:numId="11">
    <w:abstractNumId w:val="4"/>
  </w:num>
  <w:num w:numId="12">
    <w:abstractNumId w:val="18"/>
  </w:num>
  <w:num w:numId="13">
    <w:abstractNumId w:val="10"/>
  </w:num>
  <w:num w:numId="14">
    <w:abstractNumId w:val="9"/>
  </w:num>
  <w:num w:numId="15">
    <w:abstractNumId w:val="1"/>
  </w:num>
  <w:num w:numId="16">
    <w:abstractNumId w:val="5"/>
  </w:num>
  <w:num w:numId="17">
    <w:abstractNumId w:val="8"/>
  </w:num>
  <w:num w:numId="18">
    <w:abstractNumId w:val="1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AF"/>
    <w:rsid w:val="00013952"/>
    <w:rsid w:val="00020405"/>
    <w:rsid w:val="000236B4"/>
    <w:rsid w:val="000255A2"/>
    <w:rsid w:val="00077A5D"/>
    <w:rsid w:val="00082AB7"/>
    <w:rsid w:val="00083FE3"/>
    <w:rsid w:val="000A154A"/>
    <w:rsid w:val="000A3457"/>
    <w:rsid w:val="000A4734"/>
    <w:rsid w:val="000B401D"/>
    <w:rsid w:val="000D175C"/>
    <w:rsid w:val="000D7B64"/>
    <w:rsid w:val="000E246C"/>
    <w:rsid w:val="000E4AC3"/>
    <w:rsid w:val="00110B99"/>
    <w:rsid w:val="001165DC"/>
    <w:rsid w:val="0013629F"/>
    <w:rsid w:val="00147B0C"/>
    <w:rsid w:val="001548EF"/>
    <w:rsid w:val="0017102E"/>
    <w:rsid w:val="00196144"/>
    <w:rsid w:val="001E7472"/>
    <w:rsid w:val="00201CB5"/>
    <w:rsid w:val="00204A4A"/>
    <w:rsid w:val="002243FD"/>
    <w:rsid w:val="00225434"/>
    <w:rsid w:val="00225670"/>
    <w:rsid w:val="00225911"/>
    <w:rsid w:val="0023122F"/>
    <w:rsid w:val="00243693"/>
    <w:rsid w:val="00291580"/>
    <w:rsid w:val="002A46A0"/>
    <w:rsid w:val="002C236B"/>
    <w:rsid w:val="002D2E3E"/>
    <w:rsid w:val="002D3BB8"/>
    <w:rsid w:val="002E29FE"/>
    <w:rsid w:val="002E638C"/>
    <w:rsid w:val="0030446B"/>
    <w:rsid w:val="00305912"/>
    <w:rsid w:val="003144C3"/>
    <w:rsid w:val="00322893"/>
    <w:rsid w:val="00333E12"/>
    <w:rsid w:val="003378A9"/>
    <w:rsid w:val="0034392D"/>
    <w:rsid w:val="00343BF0"/>
    <w:rsid w:val="00373C40"/>
    <w:rsid w:val="003772C8"/>
    <w:rsid w:val="00377A51"/>
    <w:rsid w:val="00384AA5"/>
    <w:rsid w:val="003D1F95"/>
    <w:rsid w:val="003E3B8C"/>
    <w:rsid w:val="003E5818"/>
    <w:rsid w:val="003F3A9C"/>
    <w:rsid w:val="00410AC9"/>
    <w:rsid w:val="00412823"/>
    <w:rsid w:val="00422A7C"/>
    <w:rsid w:val="004239ED"/>
    <w:rsid w:val="00424716"/>
    <w:rsid w:val="00460326"/>
    <w:rsid w:val="00463E51"/>
    <w:rsid w:val="00465975"/>
    <w:rsid w:val="00497079"/>
    <w:rsid w:val="004B2781"/>
    <w:rsid w:val="004B27CB"/>
    <w:rsid w:val="004D1B6E"/>
    <w:rsid w:val="004D5BC6"/>
    <w:rsid w:val="004D761B"/>
    <w:rsid w:val="004E030D"/>
    <w:rsid w:val="004E1566"/>
    <w:rsid w:val="00500D61"/>
    <w:rsid w:val="00501E21"/>
    <w:rsid w:val="00502E7F"/>
    <w:rsid w:val="00570D8D"/>
    <w:rsid w:val="00573658"/>
    <w:rsid w:val="00573FFD"/>
    <w:rsid w:val="00575CBF"/>
    <w:rsid w:val="005B15EC"/>
    <w:rsid w:val="005B20B5"/>
    <w:rsid w:val="005C05E7"/>
    <w:rsid w:val="005C1DEC"/>
    <w:rsid w:val="005C6FAF"/>
    <w:rsid w:val="005F504B"/>
    <w:rsid w:val="00606CEE"/>
    <w:rsid w:val="00610AC0"/>
    <w:rsid w:val="00615431"/>
    <w:rsid w:val="006260D7"/>
    <w:rsid w:val="006269E0"/>
    <w:rsid w:val="00652F2A"/>
    <w:rsid w:val="00655B28"/>
    <w:rsid w:val="006645F1"/>
    <w:rsid w:val="00665C61"/>
    <w:rsid w:val="00697528"/>
    <w:rsid w:val="006A4B3A"/>
    <w:rsid w:val="006B1ECF"/>
    <w:rsid w:val="006B47EB"/>
    <w:rsid w:val="006E5784"/>
    <w:rsid w:val="006F6A3D"/>
    <w:rsid w:val="00706233"/>
    <w:rsid w:val="00723D69"/>
    <w:rsid w:val="0072655C"/>
    <w:rsid w:val="00737401"/>
    <w:rsid w:val="0074279E"/>
    <w:rsid w:val="00751D0B"/>
    <w:rsid w:val="00784EC5"/>
    <w:rsid w:val="00795303"/>
    <w:rsid w:val="007A26BA"/>
    <w:rsid w:val="007B2256"/>
    <w:rsid w:val="007C13FB"/>
    <w:rsid w:val="007C1F3A"/>
    <w:rsid w:val="007C5C19"/>
    <w:rsid w:val="007C763B"/>
    <w:rsid w:val="007E535F"/>
    <w:rsid w:val="007F0824"/>
    <w:rsid w:val="007F1442"/>
    <w:rsid w:val="008121A8"/>
    <w:rsid w:val="00822FC8"/>
    <w:rsid w:val="0082354C"/>
    <w:rsid w:val="0083289E"/>
    <w:rsid w:val="00840A91"/>
    <w:rsid w:val="008579FB"/>
    <w:rsid w:val="008613C8"/>
    <w:rsid w:val="00864A56"/>
    <w:rsid w:val="00872851"/>
    <w:rsid w:val="0087765B"/>
    <w:rsid w:val="00880898"/>
    <w:rsid w:val="008811BC"/>
    <w:rsid w:val="00890235"/>
    <w:rsid w:val="008E3526"/>
    <w:rsid w:val="008F7939"/>
    <w:rsid w:val="0090791C"/>
    <w:rsid w:val="0091039C"/>
    <w:rsid w:val="00921390"/>
    <w:rsid w:val="00926700"/>
    <w:rsid w:val="009323F4"/>
    <w:rsid w:val="00937EDB"/>
    <w:rsid w:val="0095218D"/>
    <w:rsid w:val="00965431"/>
    <w:rsid w:val="00972687"/>
    <w:rsid w:val="009870E1"/>
    <w:rsid w:val="009A1BD6"/>
    <w:rsid w:val="009B57D7"/>
    <w:rsid w:val="009B71CC"/>
    <w:rsid w:val="009D0C5A"/>
    <w:rsid w:val="009F110E"/>
    <w:rsid w:val="009F1AB3"/>
    <w:rsid w:val="009F421F"/>
    <w:rsid w:val="00A14A5F"/>
    <w:rsid w:val="00A45691"/>
    <w:rsid w:val="00A56921"/>
    <w:rsid w:val="00A60FCA"/>
    <w:rsid w:val="00A830C6"/>
    <w:rsid w:val="00A83EAD"/>
    <w:rsid w:val="00A96C97"/>
    <w:rsid w:val="00AA3351"/>
    <w:rsid w:val="00AE0E95"/>
    <w:rsid w:val="00B01209"/>
    <w:rsid w:val="00B05C71"/>
    <w:rsid w:val="00B07532"/>
    <w:rsid w:val="00B30326"/>
    <w:rsid w:val="00B55492"/>
    <w:rsid w:val="00B84EC2"/>
    <w:rsid w:val="00BC18A8"/>
    <w:rsid w:val="00BD1588"/>
    <w:rsid w:val="00BF30A4"/>
    <w:rsid w:val="00C03B31"/>
    <w:rsid w:val="00C16F38"/>
    <w:rsid w:val="00C20ED3"/>
    <w:rsid w:val="00C314BF"/>
    <w:rsid w:val="00C4720A"/>
    <w:rsid w:val="00C764A0"/>
    <w:rsid w:val="00C91E9E"/>
    <w:rsid w:val="00CB1AAA"/>
    <w:rsid w:val="00CC4CB8"/>
    <w:rsid w:val="00CE1A56"/>
    <w:rsid w:val="00CE46FC"/>
    <w:rsid w:val="00CE7932"/>
    <w:rsid w:val="00D06D99"/>
    <w:rsid w:val="00D36AE9"/>
    <w:rsid w:val="00D43098"/>
    <w:rsid w:val="00D72449"/>
    <w:rsid w:val="00D97321"/>
    <w:rsid w:val="00DC2341"/>
    <w:rsid w:val="00DE351C"/>
    <w:rsid w:val="00DF68E1"/>
    <w:rsid w:val="00E02572"/>
    <w:rsid w:val="00E2382C"/>
    <w:rsid w:val="00E25E63"/>
    <w:rsid w:val="00E404B5"/>
    <w:rsid w:val="00E4237A"/>
    <w:rsid w:val="00E45AB2"/>
    <w:rsid w:val="00E46687"/>
    <w:rsid w:val="00E72787"/>
    <w:rsid w:val="00E763DB"/>
    <w:rsid w:val="00E81C43"/>
    <w:rsid w:val="00E82F18"/>
    <w:rsid w:val="00E93DB3"/>
    <w:rsid w:val="00EA6FE1"/>
    <w:rsid w:val="00EB22BF"/>
    <w:rsid w:val="00EC2911"/>
    <w:rsid w:val="00F13289"/>
    <w:rsid w:val="00F2181E"/>
    <w:rsid w:val="00F64877"/>
    <w:rsid w:val="00F66E53"/>
    <w:rsid w:val="00F763A5"/>
    <w:rsid w:val="00F94F20"/>
    <w:rsid w:val="00FB3A74"/>
    <w:rsid w:val="00FB4C92"/>
    <w:rsid w:val="00FD1D4E"/>
    <w:rsid w:val="00FD20E4"/>
    <w:rsid w:val="00FD2EE8"/>
    <w:rsid w:val="00FF3263"/>
    <w:rsid w:val="00FF454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AF"/>
    <w:rPr>
      <w:rFonts w:asciiTheme="minorHAnsi" w:hAnsiTheme="minorHAnsi"/>
      <w:sz w:val="22"/>
    </w:rPr>
  </w:style>
  <w:style w:type="paragraph" w:styleId="Heading1">
    <w:name w:val="heading 1"/>
    <w:basedOn w:val="Normal"/>
    <w:next w:val="Normal"/>
    <w:link w:val="Heading1Char"/>
    <w:qFormat/>
    <w:rsid w:val="007C1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4A4A"/>
    <w:pPr>
      <w:keepNext/>
      <w:keepLines/>
      <w:spacing w:after="120" w:line="240" w:lineRule="auto"/>
      <w:outlineLvl w:val="1"/>
    </w:pPr>
    <w:rPr>
      <w:rFonts w:ascii="Arial" w:eastAsia="Times New Roman" w:hAnsi="Arial" w:cs="Times New Roman"/>
      <w:b/>
      <w:bCs/>
      <w:caps/>
      <w:color w:val="E36C0A"/>
      <w:sz w:val="28"/>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3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04A4A"/>
    <w:rPr>
      <w:rFonts w:ascii="Arial" w:eastAsia="Times New Roman" w:hAnsi="Arial" w:cs="Times New Roman"/>
      <w:b/>
      <w:bCs/>
      <w:caps/>
      <w:color w:val="E36C0A"/>
      <w:sz w:val="28"/>
      <w:szCs w:val="26"/>
      <w:lang w:val="x-none"/>
    </w:rPr>
  </w:style>
  <w:style w:type="paragraph" w:styleId="ListParagraph">
    <w:name w:val="List Paragraph"/>
    <w:basedOn w:val="Normal"/>
    <w:link w:val="ListParagraphChar"/>
    <w:uiPriority w:val="34"/>
    <w:qFormat/>
    <w:rsid w:val="005C6FAF"/>
    <w:pPr>
      <w:ind w:left="720"/>
      <w:contextualSpacing/>
    </w:pPr>
  </w:style>
  <w:style w:type="character" w:customStyle="1" w:styleId="ListParagraphChar">
    <w:name w:val="List Paragraph Char"/>
    <w:link w:val="ListParagraph"/>
    <w:uiPriority w:val="34"/>
    <w:locked/>
    <w:rsid w:val="0090791C"/>
    <w:rPr>
      <w:rFonts w:asciiTheme="minorHAnsi" w:hAnsiTheme="minorHAnsi"/>
      <w:sz w:val="22"/>
    </w:rPr>
  </w:style>
  <w:style w:type="paragraph" w:customStyle="1" w:styleId="body">
    <w:name w:val="body"/>
    <w:basedOn w:val="BodyText"/>
    <w:link w:val="bodyChar"/>
    <w:qFormat/>
    <w:rsid w:val="00463E51"/>
    <w:pPr>
      <w:spacing w:line="288" w:lineRule="auto"/>
      <w:jc w:val="both"/>
    </w:pPr>
    <w:rPr>
      <w:rFonts w:ascii="Corbel" w:eastAsia="Cambria" w:hAnsi="Corbel" w:cs="Times New Roman"/>
      <w:szCs w:val="24"/>
    </w:rPr>
  </w:style>
  <w:style w:type="paragraph" w:styleId="BodyText">
    <w:name w:val="Body Text"/>
    <w:basedOn w:val="Normal"/>
    <w:link w:val="BodyTextChar"/>
    <w:uiPriority w:val="99"/>
    <w:semiHidden/>
    <w:unhideWhenUsed/>
    <w:rsid w:val="00463E51"/>
    <w:pPr>
      <w:spacing w:after="120"/>
    </w:pPr>
  </w:style>
  <w:style w:type="character" w:customStyle="1" w:styleId="BodyTextChar">
    <w:name w:val="Body Text Char"/>
    <w:basedOn w:val="DefaultParagraphFont"/>
    <w:link w:val="BodyText"/>
    <w:uiPriority w:val="99"/>
    <w:semiHidden/>
    <w:rsid w:val="00463E51"/>
    <w:rPr>
      <w:rFonts w:asciiTheme="minorHAnsi" w:hAnsiTheme="minorHAnsi"/>
      <w:sz w:val="22"/>
    </w:rPr>
  </w:style>
  <w:style w:type="character" w:customStyle="1" w:styleId="bodyChar">
    <w:name w:val="body Char"/>
    <w:link w:val="body"/>
    <w:rsid w:val="00463E51"/>
    <w:rPr>
      <w:rFonts w:ascii="Corbel" w:eastAsia="Cambria" w:hAnsi="Corbel" w:cs="Times New Roman"/>
      <w:sz w:val="22"/>
      <w:szCs w:val="24"/>
    </w:rPr>
  </w:style>
  <w:style w:type="character" w:styleId="FootnoteReference">
    <w:name w:val="footnote reference"/>
    <w:aliases w:val="Footnote Reference Number"/>
    <w:rsid w:val="00463E51"/>
    <w:rPr>
      <w:rFonts w:ascii="Corbel" w:hAnsi="Corbel"/>
      <w:sz w:val="20"/>
      <w:vertAlign w:val="superscript"/>
    </w:rPr>
  </w:style>
  <w:style w:type="paragraph" w:customStyle="1" w:styleId="Default">
    <w:name w:val="Default"/>
    <w:uiPriority w:val="99"/>
    <w:rsid w:val="00463E51"/>
    <w:pPr>
      <w:autoSpaceDE w:val="0"/>
      <w:autoSpaceDN w:val="0"/>
      <w:adjustRightInd w:val="0"/>
      <w:spacing w:after="0" w:line="240" w:lineRule="auto"/>
    </w:pPr>
    <w:rPr>
      <w:rFonts w:ascii="Comic Sans MS" w:eastAsia="Calibri" w:hAnsi="Comic Sans MS" w:cs="Comic Sans MS"/>
      <w:color w:val="000000"/>
      <w:szCs w:val="24"/>
      <w:lang w:eastAsia="lv-LV"/>
    </w:rPr>
  </w:style>
  <w:style w:type="paragraph" w:customStyle="1" w:styleId="Char">
    <w:name w:val="Char"/>
    <w:basedOn w:val="Normal"/>
    <w:rsid w:val="00463E51"/>
    <w:pPr>
      <w:spacing w:after="160" w:line="240" w:lineRule="exact"/>
    </w:pPr>
    <w:rPr>
      <w:rFonts w:ascii="Tahoma" w:eastAsia="Times New Roman" w:hAnsi="Tahoma" w:cs="Times New Roman"/>
      <w:sz w:val="20"/>
      <w:szCs w:val="20"/>
      <w:lang w:val="en-US"/>
    </w:rPr>
  </w:style>
  <w:style w:type="paragraph" w:customStyle="1" w:styleId="Char0">
    <w:name w:val="Char"/>
    <w:basedOn w:val="Normal"/>
    <w:rsid w:val="00322893"/>
    <w:pPr>
      <w:spacing w:after="160" w:line="240" w:lineRule="exact"/>
    </w:pPr>
    <w:rPr>
      <w:rFonts w:ascii="Tahoma" w:eastAsia="Times New Roman" w:hAnsi="Tahoma" w:cs="Times New Roman"/>
      <w:sz w:val="20"/>
      <w:szCs w:val="20"/>
      <w:lang w:val="en-US"/>
    </w:rPr>
  </w:style>
  <w:style w:type="paragraph" w:styleId="NoSpacing">
    <w:name w:val="No Spacing"/>
    <w:uiPriority w:val="1"/>
    <w:qFormat/>
    <w:rsid w:val="00706233"/>
    <w:pPr>
      <w:spacing w:after="0" w:line="240" w:lineRule="auto"/>
    </w:pPr>
    <w:rPr>
      <w:rFonts w:ascii="Calibri" w:eastAsia="Calibri" w:hAnsi="Calibri" w:cs="Times New Roman"/>
      <w:sz w:val="22"/>
    </w:rPr>
  </w:style>
  <w:style w:type="paragraph" w:customStyle="1" w:styleId="Stils1">
    <w:name w:val="Stils 1"/>
    <w:basedOn w:val="Normal"/>
    <w:link w:val="Stils1Char"/>
    <w:qFormat/>
    <w:rsid w:val="00706233"/>
    <w:pPr>
      <w:spacing w:after="0" w:line="240" w:lineRule="auto"/>
      <w:jc w:val="both"/>
    </w:pPr>
    <w:rPr>
      <w:rFonts w:ascii="Times New Roman" w:eastAsia="Calibri" w:hAnsi="Times New Roman" w:cs="Times New Roman"/>
      <w:sz w:val="24"/>
      <w:szCs w:val="24"/>
    </w:rPr>
  </w:style>
  <w:style w:type="character" w:customStyle="1" w:styleId="Stils1Char">
    <w:name w:val="Stils 1 Char"/>
    <w:link w:val="Stils1"/>
    <w:rsid w:val="00706233"/>
    <w:rPr>
      <w:rFonts w:eastAsia="Calibri" w:cs="Times New Roman"/>
      <w:szCs w:val="24"/>
    </w:rPr>
  </w:style>
  <w:style w:type="character" w:customStyle="1" w:styleId="apple-converted-space">
    <w:name w:val="apple-converted-space"/>
    <w:basedOn w:val="DefaultParagraphFont"/>
    <w:rsid w:val="0090791C"/>
  </w:style>
  <w:style w:type="character" w:styleId="Emphasis">
    <w:name w:val="Emphasis"/>
    <w:uiPriority w:val="20"/>
    <w:qFormat/>
    <w:rsid w:val="003D1F95"/>
    <w:rPr>
      <w:i/>
      <w:iCs/>
    </w:rPr>
  </w:style>
  <w:style w:type="character" w:customStyle="1" w:styleId="st">
    <w:name w:val="st"/>
    <w:rsid w:val="003D1F95"/>
  </w:style>
  <w:style w:type="paragraph" w:styleId="TOCHeading">
    <w:name w:val="TOC Heading"/>
    <w:basedOn w:val="Heading1"/>
    <w:next w:val="Normal"/>
    <w:uiPriority w:val="39"/>
    <w:semiHidden/>
    <w:unhideWhenUsed/>
    <w:qFormat/>
    <w:rsid w:val="007C13FB"/>
    <w:pPr>
      <w:outlineLvl w:val="9"/>
    </w:pPr>
    <w:rPr>
      <w:lang w:val="en-US"/>
    </w:rPr>
  </w:style>
  <w:style w:type="paragraph" w:styleId="BalloonText">
    <w:name w:val="Balloon Text"/>
    <w:basedOn w:val="Normal"/>
    <w:link w:val="BalloonTextChar"/>
    <w:uiPriority w:val="99"/>
    <w:semiHidden/>
    <w:unhideWhenUsed/>
    <w:rsid w:val="007C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FB"/>
    <w:rPr>
      <w:rFonts w:ascii="Tahoma" w:hAnsi="Tahoma" w:cs="Tahoma"/>
      <w:sz w:val="16"/>
      <w:szCs w:val="16"/>
    </w:rPr>
  </w:style>
  <w:style w:type="paragraph" w:styleId="TOC1">
    <w:name w:val="toc 1"/>
    <w:basedOn w:val="Normal"/>
    <w:next w:val="Normal"/>
    <w:autoRedefine/>
    <w:uiPriority w:val="39"/>
    <w:unhideWhenUsed/>
    <w:rsid w:val="007C13FB"/>
    <w:pPr>
      <w:spacing w:after="100"/>
    </w:pPr>
  </w:style>
  <w:style w:type="character" w:styleId="Hyperlink">
    <w:name w:val="Hyperlink"/>
    <w:basedOn w:val="DefaultParagraphFont"/>
    <w:uiPriority w:val="99"/>
    <w:unhideWhenUsed/>
    <w:rsid w:val="007C13FB"/>
    <w:rPr>
      <w:color w:val="0000FF" w:themeColor="hyperlink"/>
      <w:u w:val="single"/>
    </w:rPr>
  </w:style>
  <w:style w:type="paragraph" w:styleId="Header">
    <w:name w:val="header"/>
    <w:basedOn w:val="Normal"/>
    <w:link w:val="HeaderChar"/>
    <w:uiPriority w:val="99"/>
    <w:unhideWhenUsed/>
    <w:rsid w:val="008613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13C8"/>
    <w:rPr>
      <w:rFonts w:asciiTheme="minorHAnsi" w:hAnsiTheme="minorHAnsi"/>
      <w:sz w:val="22"/>
    </w:rPr>
  </w:style>
  <w:style w:type="paragraph" w:styleId="Footer">
    <w:name w:val="footer"/>
    <w:basedOn w:val="Normal"/>
    <w:link w:val="FooterChar"/>
    <w:uiPriority w:val="99"/>
    <w:unhideWhenUsed/>
    <w:rsid w:val="008613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13C8"/>
    <w:rPr>
      <w:rFonts w:asciiTheme="minorHAnsi" w:hAnsiTheme="minorHAnsi"/>
      <w:sz w:val="22"/>
    </w:rPr>
  </w:style>
  <w:style w:type="character" w:styleId="CommentReference">
    <w:name w:val="annotation reference"/>
    <w:basedOn w:val="DefaultParagraphFont"/>
    <w:uiPriority w:val="99"/>
    <w:semiHidden/>
    <w:unhideWhenUsed/>
    <w:rsid w:val="00377A51"/>
    <w:rPr>
      <w:sz w:val="16"/>
      <w:szCs w:val="16"/>
    </w:rPr>
  </w:style>
  <w:style w:type="paragraph" w:styleId="CommentText">
    <w:name w:val="annotation text"/>
    <w:basedOn w:val="Normal"/>
    <w:link w:val="CommentTextChar"/>
    <w:uiPriority w:val="99"/>
    <w:semiHidden/>
    <w:unhideWhenUsed/>
    <w:rsid w:val="00377A51"/>
    <w:pPr>
      <w:spacing w:line="240" w:lineRule="auto"/>
    </w:pPr>
    <w:rPr>
      <w:sz w:val="20"/>
      <w:szCs w:val="20"/>
    </w:rPr>
  </w:style>
  <w:style w:type="character" w:customStyle="1" w:styleId="CommentTextChar">
    <w:name w:val="Comment Text Char"/>
    <w:basedOn w:val="DefaultParagraphFont"/>
    <w:link w:val="CommentText"/>
    <w:uiPriority w:val="99"/>
    <w:semiHidden/>
    <w:rsid w:val="00377A5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77A51"/>
    <w:rPr>
      <w:b/>
      <w:bCs/>
    </w:rPr>
  </w:style>
  <w:style w:type="character" w:customStyle="1" w:styleId="CommentSubjectChar">
    <w:name w:val="Comment Subject Char"/>
    <w:basedOn w:val="CommentTextChar"/>
    <w:link w:val="CommentSubject"/>
    <w:uiPriority w:val="99"/>
    <w:semiHidden/>
    <w:rsid w:val="00377A51"/>
    <w:rPr>
      <w:rFonts w:asciiTheme="minorHAnsi" w:hAnsiTheme="minorHAnsi"/>
      <w:b/>
      <w:bCs/>
      <w:sz w:val="20"/>
      <w:szCs w:val="20"/>
    </w:rPr>
  </w:style>
  <w:style w:type="paragraph" w:customStyle="1" w:styleId="Char1">
    <w:name w:val="Char"/>
    <w:basedOn w:val="Normal"/>
    <w:rsid w:val="00204A4A"/>
    <w:pPr>
      <w:spacing w:after="160" w:line="240" w:lineRule="exact"/>
    </w:pPr>
    <w:rPr>
      <w:rFonts w:ascii="Tahoma" w:eastAsia="Times New Roman" w:hAnsi="Tahoma" w:cs="Times New Roman"/>
      <w:sz w:val="20"/>
      <w:szCs w:val="20"/>
      <w:lang w:val="en-US"/>
    </w:rPr>
  </w:style>
  <w:style w:type="paragraph" w:customStyle="1" w:styleId="Char2">
    <w:name w:val="Char"/>
    <w:basedOn w:val="Normal"/>
    <w:rsid w:val="003E3B8C"/>
    <w:pPr>
      <w:spacing w:after="160" w:line="240" w:lineRule="exact"/>
    </w:pPr>
    <w:rPr>
      <w:rFonts w:ascii="Tahoma" w:eastAsia="Times New Roman" w:hAnsi="Tahoma" w:cs="Times New Roman"/>
      <w:sz w:val="20"/>
      <w:szCs w:val="20"/>
      <w:lang w:val="en-US"/>
    </w:rPr>
  </w:style>
  <w:style w:type="table" w:customStyle="1" w:styleId="GridTableLight">
    <w:name w:val="Grid Table Light"/>
    <w:basedOn w:val="TableNormal"/>
    <w:uiPriority w:val="40"/>
    <w:rsid w:val="0082354C"/>
    <w:pPr>
      <w:autoSpaceDN w:val="0"/>
      <w:spacing w:after="0" w:line="240" w:lineRule="auto"/>
      <w:textAlignment w:val="baseline"/>
    </w:pPr>
    <w:rPr>
      <w:rFonts w:ascii="Calibri" w:eastAsia="Calibri" w:hAnsi="Calibri" w:cs="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24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AF"/>
    <w:rPr>
      <w:rFonts w:asciiTheme="minorHAnsi" w:hAnsiTheme="minorHAnsi"/>
      <w:sz w:val="22"/>
    </w:rPr>
  </w:style>
  <w:style w:type="paragraph" w:styleId="Heading1">
    <w:name w:val="heading 1"/>
    <w:basedOn w:val="Normal"/>
    <w:next w:val="Normal"/>
    <w:link w:val="Heading1Char"/>
    <w:qFormat/>
    <w:rsid w:val="007C13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04A4A"/>
    <w:pPr>
      <w:keepNext/>
      <w:keepLines/>
      <w:spacing w:after="120" w:line="240" w:lineRule="auto"/>
      <w:outlineLvl w:val="1"/>
    </w:pPr>
    <w:rPr>
      <w:rFonts w:ascii="Arial" w:eastAsia="Times New Roman" w:hAnsi="Arial" w:cs="Times New Roman"/>
      <w:b/>
      <w:bCs/>
      <w:caps/>
      <w:color w:val="E36C0A"/>
      <w:sz w:val="28"/>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3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04A4A"/>
    <w:rPr>
      <w:rFonts w:ascii="Arial" w:eastAsia="Times New Roman" w:hAnsi="Arial" w:cs="Times New Roman"/>
      <w:b/>
      <w:bCs/>
      <w:caps/>
      <w:color w:val="E36C0A"/>
      <w:sz w:val="28"/>
      <w:szCs w:val="26"/>
      <w:lang w:val="x-none"/>
    </w:rPr>
  </w:style>
  <w:style w:type="paragraph" w:styleId="ListParagraph">
    <w:name w:val="List Paragraph"/>
    <w:basedOn w:val="Normal"/>
    <w:link w:val="ListParagraphChar"/>
    <w:uiPriority w:val="34"/>
    <w:qFormat/>
    <w:rsid w:val="005C6FAF"/>
    <w:pPr>
      <w:ind w:left="720"/>
      <w:contextualSpacing/>
    </w:pPr>
  </w:style>
  <w:style w:type="character" w:customStyle="1" w:styleId="ListParagraphChar">
    <w:name w:val="List Paragraph Char"/>
    <w:link w:val="ListParagraph"/>
    <w:uiPriority w:val="34"/>
    <w:locked/>
    <w:rsid w:val="0090791C"/>
    <w:rPr>
      <w:rFonts w:asciiTheme="minorHAnsi" w:hAnsiTheme="minorHAnsi"/>
      <w:sz w:val="22"/>
    </w:rPr>
  </w:style>
  <w:style w:type="paragraph" w:customStyle="1" w:styleId="body">
    <w:name w:val="body"/>
    <w:basedOn w:val="BodyText"/>
    <w:link w:val="bodyChar"/>
    <w:qFormat/>
    <w:rsid w:val="00463E51"/>
    <w:pPr>
      <w:spacing w:line="288" w:lineRule="auto"/>
      <w:jc w:val="both"/>
    </w:pPr>
    <w:rPr>
      <w:rFonts w:ascii="Corbel" w:eastAsia="Cambria" w:hAnsi="Corbel" w:cs="Times New Roman"/>
      <w:szCs w:val="24"/>
    </w:rPr>
  </w:style>
  <w:style w:type="paragraph" w:styleId="BodyText">
    <w:name w:val="Body Text"/>
    <w:basedOn w:val="Normal"/>
    <w:link w:val="BodyTextChar"/>
    <w:uiPriority w:val="99"/>
    <w:semiHidden/>
    <w:unhideWhenUsed/>
    <w:rsid w:val="00463E51"/>
    <w:pPr>
      <w:spacing w:after="120"/>
    </w:pPr>
  </w:style>
  <w:style w:type="character" w:customStyle="1" w:styleId="BodyTextChar">
    <w:name w:val="Body Text Char"/>
    <w:basedOn w:val="DefaultParagraphFont"/>
    <w:link w:val="BodyText"/>
    <w:uiPriority w:val="99"/>
    <w:semiHidden/>
    <w:rsid w:val="00463E51"/>
    <w:rPr>
      <w:rFonts w:asciiTheme="minorHAnsi" w:hAnsiTheme="minorHAnsi"/>
      <w:sz w:val="22"/>
    </w:rPr>
  </w:style>
  <w:style w:type="character" w:customStyle="1" w:styleId="bodyChar">
    <w:name w:val="body Char"/>
    <w:link w:val="body"/>
    <w:rsid w:val="00463E51"/>
    <w:rPr>
      <w:rFonts w:ascii="Corbel" w:eastAsia="Cambria" w:hAnsi="Corbel" w:cs="Times New Roman"/>
      <w:sz w:val="22"/>
      <w:szCs w:val="24"/>
    </w:rPr>
  </w:style>
  <w:style w:type="character" w:styleId="FootnoteReference">
    <w:name w:val="footnote reference"/>
    <w:aliases w:val="Footnote Reference Number"/>
    <w:rsid w:val="00463E51"/>
    <w:rPr>
      <w:rFonts w:ascii="Corbel" w:hAnsi="Corbel"/>
      <w:sz w:val="20"/>
      <w:vertAlign w:val="superscript"/>
    </w:rPr>
  </w:style>
  <w:style w:type="paragraph" w:customStyle="1" w:styleId="Default">
    <w:name w:val="Default"/>
    <w:uiPriority w:val="99"/>
    <w:rsid w:val="00463E51"/>
    <w:pPr>
      <w:autoSpaceDE w:val="0"/>
      <w:autoSpaceDN w:val="0"/>
      <w:adjustRightInd w:val="0"/>
      <w:spacing w:after="0" w:line="240" w:lineRule="auto"/>
    </w:pPr>
    <w:rPr>
      <w:rFonts w:ascii="Comic Sans MS" w:eastAsia="Calibri" w:hAnsi="Comic Sans MS" w:cs="Comic Sans MS"/>
      <w:color w:val="000000"/>
      <w:szCs w:val="24"/>
      <w:lang w:eastAsia="lv-LV"/>
    </w:rPr>
  </w:style>
  <w:style w:type="paragraph" w:customStyle="1" w:styleId="Char">
    <w:name w:val="Char"/>
    <w:basedOn w:val="Normal"/>
    <w:rsid w:val="00463E51"/>
    <w:pPr>
      <w:spacing w:after="160" w:line="240" w:lineRule="exact"/>
    </w:pPr>
    <w:rPr>
      <w:rFonts w:ascii="Tahoma" w:eastAsia="Times New Roman" w:hAnsi="Tahoma" w:cs="Times New Roman"/>
      <w:sz w:val="20"/>
      <w:szCs w:val="20"/>
      <w:lang w:val="en-US"/>
    </w:rPr>
  </w:style>
  <w:style w:type="paragraph" w:customStyle="1" w:styleId="Char0">
    <w:name w:val="Char"/>
    <w:basedOn w:val="Normal"/>
    <w:rsid w:val="00322893"/>
    <w:pPr>
      <w:spacing w:after="160" w:line="240" w:lineRule="exact"/>
    </w:pPr>
    <w:rPr>
      <w:rFonts w:ascii="Tahoma" w:eastAsia="Times New Roman" w:hAnsi="Tahoma" w:cs="Times New Roman"/>
      <w:sz w:val="20"/>
      <w:szCs w:val="20"/>
      <w:lang w:val="en-US"/>
    </w:rPr>
  </w:style>
  <w:style w:type="paragraph" w:styleId="NoSpacing">
    <w:name w:val="No Spacing"/>
    <w:uiPriority w:val="1"/>
    <w:qFormat/>
    <w:rsid w:val="00706233"/>
    <w:pPr>
      <w:spacing w:after="0" w:line="240" w:lineRule="auto"/>
    </w:pPr>
    <w:rPr>
      <w:rFonts w:ascii="Calibri" w:eastAsia="Calibri" w:hAnsi="Calibri" w:cs="Times New Roman"/>
      <w:sz w:val="22"/>
    </w:rPr>
  </w:style>
  <w:style w:type="paragraph" w:customStyle="1" w:styleId="Stils1">
    <w:name w:val="Stils 1"/>
    <w:basedOn w:val="Normal"/>
    <w:link w:val="Stils1Char"/>
    <w:qFormat/>
    <w:rsid w:val="00706233"/>
    <w:pPr>
      <w:spacing w:after="0" w:line="240" w:lineRule="auto"/>
      <w:jc w:val="both"/>
    </w:pPr>
    <w:rPr>
      <w:rFonts w:ascii="Times New Roman" w:eastAsia="Calibri" w:hAnsi="Times New Roman" w:cs="Times New Roman"/>
      <w:sz w:val="24"/>
      <w:szCs w:val="24"/>
    </w:rPr>
  </w:style>
  <w:style w:type="character" w:customStyle="1" w:styleId="Stils1Char">
    <w:name w:val="Stils 1 Char"/>
    <w:link w:val="Stils1"/>
    <w:rsid w:val="00706233"/>
    <w:rPr>
      <w:rFonts w:eastAsia="Calibri" w:cs="Times New Roman"/>
      <w:szCs w:val="24"/>
    </w:rPr>
  </w:style>
  <w:style w:type="character" w:customStyle="1" w:styleId="apple-converted-space">
    <w:name w:val="apple-converted-space"/>
    <w:basedOn w:val="DefaultParagraphFont"/>
    <w:rsid w:val="0090791C"/>
  </w:style>
  <w:style w:type="character" w:styleId="Emphasis">
    <w:name w:val="Emphasis"/>
    <w:uiPriority w:val="20"/>
    <w:qFormat/>
    <w:rsid w:val="003D1F95"/>
    <w:rPr>
      <w:i/>
      <w:iCs/>
    </w:rPr>
  </w:style>
  <w:style w:type="character" w:customStyle="1" w:styleId="st">
    <w:name w:val="st"/>
    <w:rsid w:val="003D1F95"/>
  </w:style>
  <w:style w:type="paragraph" w:styleId="TOCHeading">
    <w:name w:val="TOC Heading"/>
    <w:basedOn w:val="Heading1"/>
    <w:next w:val="Normal"/>
    <w:uiPriority w:val="39"/>
    <w:semiHidden/>
    <w:unhideWhenUsed/>
    <w:qFormat/>
    <w:rsid w:val="007C13FB"/>
    <w:pPr>
      <w:outlineLvl w:val="9"/>
    </w:pPr>
    <w:rPr>
      <w:lang w:val="en-US"/>
    </w:rPr>
  </w:style>
  <w:style w:type="paragraph" w:styleId="BalloonText">
    <w:name w:val="Balloon Text"/>
    <w:basedOn w:val="Normal"/>
    <w:link w:val="BalloonTextChar"/>
    <w:uiPriority w:val="99"/>
    <w:semiHidden/>
    <w:unhideWhenUsed/>
    <w:rsid w:val="007C1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3FB"/>
    <w:rPr>
      <w:rFonts w:ascii="Tahoma" w:hAnsi="Tahoma" w:cs="Tahoma"/>
      <w:sz w:val="16"/>
      <w:szCs w:val="16"/>
    </w:rPr>
  </w:style>
  <w:style w:type="paragraph" w:styleId="TOC1">
    <w:name w:val="toc 1"/>
    <w:basedOn w:val="Normal"/>
    <w:next w:val="Normal"/>
    <w:autoRedefine/>
    <w:uiPriority w:val="39"/>
    <w:unhideWhenUsed/>
    <w:rsid w:val="007C13FB"/>
    <w:pPr>
      <w:spacing w:after="100"/>
    </w:pPr>
  </w:style>
  <w:style w:type="character" w:styleId="Hyperlink">
    <w:name w:val="Hyperlink"/>
    <w:basedOn w:val="DefaultParagraphFont"/>
    <w:uiPriority w:val="99"/>
    <w:unhideWhenUsed/>
    <w:rsid w:val="007C13FB"/>
    <w:rPr>
      <w:color w:val="0000FF" w:themeColor="hyperlink"/>
      <w:u w:val="single"/>
    </w:rPr>
  </w:style>
  <w:style w:type="paragraph" w:styleId="Header">
    <w:name w:val="header"/>
    <w:basedOn w:val="Normal"/>
    <w:link w:val="HeaderChar"/>
    <w:uiPriority w:val="99"/>
    <w:unhideWhenUsed/>
    <w:rsid w:val="008613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13C8"/>
    <w:rPr>
      <w:rFonts w:asciiTheme="minorHAnsi" w:hAnsiTheme="minorHAnsi"/>
      <w:sz w:val="22"/>
    </w:rPr>
  </w:style>
  <w:style w:type="paragraph" w:styleId="Footer">
    <w:name w:val="footer"/>
    <w:basedOn w:val="Normal"/>
    <w:link w:val="FooterChar"/>
    <w:uiPriority w:val="99"/>
    <w:unhideWhenUsed/>
    <w:rsid w:val="008613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13C8"/>
    <w:rPr>
      <w:rFonts w:asciiTheme="minorHAnsi" w:hAnsiTheme="minorHAnsi"/>
      <w:sz w:val="22"/>
    </w:rPr>
  </w:style>
  <w:style w:type="character" w:styleId="CommentReference">
    <w:name w:val="annotation reference"/>
    <w:basedOn w:val="DefaultParagraphFont"/>
    <w:uiPriority w:val="99"/>
    <w:semiHidden/>
    <w:unhideWhenUsed/>
    <w:rsid w:val="00377A51"/>
    <w:rPr>
      <w:sz w:val="16"/>
      <w:szCs w:val="16"/>
    </w:rPr>
  </w:style>
  <w:style w:type="paragraph" w:styleId="CommentText">
    <w:name w:val="annotation text"/>
    <w:basedOn w:val="Normal"/>
    <w:link w:val="CommentTextChar"/>
    <w:uiPriority w:val="99"/>
    <w:semiHidden/>
    <w:unhideWhenUsed/>
    <w:rsid w:val="00377A51"/>
    <w:pPr>
      <w:spacing w:line="240" w:lineRule="auto"/>
    </w:pPr>
    <w:rPr>
      <w:sz w:val="20"/>
      <w:szCs w:val="20"/>
    </w:rPr>
  </w:style>
  <w:style w:type="character" w:customStyle="1" w:styleId="CommentTextChar">
    <w:name w:val="Comment Text Char"/>
    <w:basedOn w:val="DefaultParagraphFont"/>
    <w:link w:val="CommentText"/>
    <w:uiPriority w:val="99"/>
    <w:semiHidden/>
    <w:rsid w:val="00377A5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77A51"/>
    <w:rPr>
      <w:b/>
      <w:bCs/>
    </w:rPr>
  </w:style>
  <w:style w:type="character" w:customStyle="1" w:styleId="CommentSubjectChar">
    <w:name w:val="Comment Subject Char"/>
    <w:basedOn w:val="CommentTextChar"/>
    <w:link w:val="CommentSubject"/>
    <w:uiPriority w:val="99"/>
    <w:semiHidden/>
    <w:rsid w:val="00377A51"/>
    <w:rPr>
      <w:rFonts w:asciiTheme="minorHAnsi" w:hAnsiTheme="minorHAnsi"/>
      <w:b/>
      <w:bCs/>
      <w:sz w:val="20"/>
      <w:szCs w:val="20"/>
    </w:rPr>
  </w:style>
  <w:style w:type="paragraph" w:customStyle="1" w:styleId="Char1">
    <w:name w:val="Char"/>
    <w:basedOn w:val="Normal"/>
    <w:rsid w:val="00204A4A"/>
    <w:pPr>
      <w:spacing w:after="160" w:line="240" w:lineRule="exact"/>
    </w:pPr>
    <w:rPr>
      <w:rFonts w:ascii="Tahoma" w:eastAsia="Times New Roman" w:hAnsi="Tahoma" w:cs="Times New Roman"/>
      <w:sz w:val="20"/>
      <w:szCs w:val="20"/>
      <w:lang w:val="en-US"/>
    </w:rPr>
  </w:style>
  <w:style w:type="paragraph" w:customStyle="1" w:styleId="Char2">
    <w:name w:val="Char"/>
    <w:basedOn w:val="Normal"/>
    <w:rsid w:val="003E3B8C"/>
    <w:pPr>
      <w:spacing w:after="160" w:line="240" w:lineRule="exact"/>
    </w:pPr>
    <w:rPr>
      <w:rFonts w:ascii="Tahoma" w:eastAsia="Times New Roman" w:hAnsi="Tahoma" w:cs="Times New Roman"/>
      <w:sz w:val="20"/>
      <w:szCs w:val="20"/>
      <w:lang w:val="en-US"/>
    </w:rPr>
  </w:style>
  <w:style w:type="table" w:customStyle="1" w:styleId="GridTableLight">
    <w:name w:val="Grid Table Light"/>
    <w:basedOn w:val="TableNormal"/>
    <w:uiPriority w:val="40"/>
    <w:rsid w:val="0082354C"/>
    <w:pPr>
      <w:autoSpaceDN w:val="0"/>
      <w:spacing w:after="0" w:line="240" w:lineRule="auto"/>
      <w:textAlignment w:val="baseline"/>
    </w:pPr>
    <w:rPr>
      <w:rFonts w:ascii="Calibri" w:eastAsia="Calibri" w:hAnsi="Calibri" w:cs="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24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4730">
      <w:bodyDiv w:val="1"/>
      <w:marLeft w:val="0"/>
      <w:marRight w:val="0"/>
      <w:marTop w:val="0"/>
      <w:marBottom w:val="0"/>
      <w:divBdr>
        <w:top w:val="none" w:sz="0" w:space="0" w:color="auto"/>
        <w:left w:val="none" w:sz="0" w:space="0" w:color="auto"/>
        <w:bottom w:val="none" w:sz="0" w:space="0" w:color="auto"/>
        <w:right w:val="none" w:sz="0" w:space="0" w:color="auto"/>
      </w:divBdr>
    </w:div>
    <w:div w:id="210966207">
      <w:bodyDiv w:val="1"/>
      <w:marLeft w:val="0"/>
      <w:marRight w:val="0"/>
      <w:marTop w:val="0"/>
      <w:marBottom w:val="0"/>
      <w:divBdr>
        <w:top w:val="none" w:sz="0" w:space="0" w:color="auto"/>
        <w:left w:val="none" w:sz="0" w:space="0" w:color="auto"/>
        <w:bottom w:val="none" w:sz="0" w:space="0" w:color="auto"/>
        <w:right w:val="none" w:sz="0" w:space="0" w:color="auto"/>
      </w:divBdr>
    </w:div>
    <w:div w:id="231546973">
      <w:bodyDiv w:val="1"/>
      <w:marLeft w:val="0"/>
      <w:marRight w:val="0"/>
      <w:marTop w:val="0"/>
      <w:marBottom w:val="0"/>
      <w:divBdr>
        <w:top w:val="none" w:sz="0" w:space="0" w:color="auto"/>
        <w:left w:val="none" w:sz="0" w:space="0" w:color="auto"/>
        <w:bottom w:val="none" w:sz="0" w:space="0" w:color="auto"/>
        <w:right w:val="none" w:sz="0" w:space="0" w:color="auto"/>
      </w:divBdr>
    </w:div>
    <w:div w:id="238445774">
      <w:bodyDiv w:val="1"/>
      <w:marLeft w:val="0"/>
      <w:marRight w:val="0"/>
      <w:marTop w:val="0"/>
      <w:marBottom w:val="0"/>
      <w:divBdr>
        <w:top w:val="none" w:sz="0" w:space="0" w:color="auto"/>
        <w:left w:val="none" w:sz="0" w:space="0" w:color="auto"/>
        <w:bottom w:val="none" w:sz="0" w:space="0" w:color="auto"/>
        <w:right w:val="none" w:sz="0" w:space="0" w:color="auto"/>
      </w:divBdr>
    </w:div>
    <w:div w:id="381364977">
      <w:bodyDiv w:val="1"/>
      <w:marLeft w:val="0"/>
      <w:marRight w:val="0"/>
      <w:marTop w:val="0"/>
      <w:marBottom w:val="0"/>
      <w:divBdr>
        <w:top w:val="none" w:sz="0" w:space="0" w:color="auto"/>
        <w:left w:val="none" w:sz="0" w:space="0" w:color="auto"/>
        <w:bottom w:val="none" w:sz="0" w:space="0" w:color="auto"/>
        <w:right w:val="none" w:sz="0" w:space="0" w:color="auto"/>
      </w:divBdr>
    </w:div>
    <w:div w:id="1017585587">
      <w:bodyDiv w:val="1"/>
      <w:marLeft w:val="0"/>
      <w:marRight w:val="0"/>
      <w:marTop w:val="0"/>
      <w:marBottom w:val="0"/>
      <w:divBdr>
        <w:top w:val="none" w:sz="0" w:space="0" w:color="auto"/>
        <w:left w:val="none" w:sz="0" w:space="0" w:color="auto"/>
        <w:bottom w:val="none" w:sz="0" w:space="0" w:color="auto"/>
        <w:right w:val="none" w:sz="0" w:space="0" w:color="auto"/>
      </w:divBdr>
    </w:div>
    <w:div w:id="1040789158">
      <w:bodyDiv w:val="1"/>
      <w:marLeft w:val="0"/>
      <w:marRight w:val="0"/>
      <w:marTop w:val="0"/>
      <w:marBottom w:val="0"/>
      <w:divBdr>
        <w:top w:val="none" w:sz="0" w:space="0" w:color="auto"/>
        <w:left w:val="none" w:sz="0" w:space="0" w:color="auto"/>
        <w:bottom w:val="none" w:sz="0" w:space="0" w:color="auto"/>
        <w:right w:val="none" w:sz="0" w:space="0" w:color="auto"/>
      </w:divBdr>
    </w:div>
    <w:div w:id="1269584988">
      <w:bodyDiv w:val="1"/>
      <w:marLeft w:val="0"/>
      <w:marRight w:val="0"/>
      <w:marTop w:val="0"/>
      <w:marBottom w:val="0"/>
      <w:divBdr>
        <w:top w:val="none" w:sz="0" w:space="0" w:color="auto"/>
        <w:left w:val="none" w:sz="0" w:space="0" w:color="auto"/>
        <w:bottom w:val="none" w:sz="0" w:space="0" w:color="auto"/>
        <w:right w:val="none" w:sz="0" w:space="0" w:color="auto"/>
      </w:divBdr>
    </w:div>
    <w:div w:id="1456823990">
      <w:bodyDiv w:val="1"/>
      <w:marLeft w:val="0"/>
      <w:marRight w:val="0"/>
      <w:marTop w:val="0"/>
      <w:marBottom w:val="0"/>
      <w:divBdr>
        <w:top w:val="none" w:sz="0" w:space="0" w:color="auto"/>
        <w:left w:val="none" w:sz="0" w:space="0" w:color="auto"/>
        <w:bottom w:val="none" w:sz="0" w:space="0" w:color="auto"/>
        <w:right w:val="none" w:sz="0" w:space="0" w:color="auto"/>
      </w:divBdr>
    </w:div>
    <w:div w:id="15281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061DA-D917-4828-ADA1-C7B21D02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76</Pages>
  <Words>102143</Words>
  <Characters>58223</Characters>
  <Application>Microsoft Office Word</Application>
  <DocSecurity>0</DocSecurity>
  <Lines>485</Lines>
  <Paragraphs>320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Alūksnes novada pašvaldība</Company>
  <LinksUpToDate>false</LinksUpToDate>
  <CharactersWithSpaces>160046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BĒRZA</dc:creator>
  <cp:lastModifiedBy>Ingrida</cp:lastModifiedBy>
  <cp:revision>11</cp:revision>
  <cp:lastPrinted>2017-02-14T14:14:00Z</cp:lastPrinted>
  <dcterms:created xsi:type="dcterms:W3CDTF">2017-06-12T10:00:00Z</dcterms:created>
  <dcterms:modified xsi:type="dcterms:W3CDTF">2017-06-19T07:00:00Z</dcterms:modified>
</cp:coreProperties>
</file>